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3792" w:rsidRDefault="00133792" w:rsidP="00134A62">
      <w:pPr>
        <w:pStyle w:val="Nadpis6"/>
        <w:rPr>
          <w:noProof/>
          <w:lang w:eastAsia="cs-CZ"/>
        </w:rPr>
      </w:pPr>
      <w:bookmarkStart w:id="0" w:name="_GoBack"/>
      <w:bookmarkEnd w:id="0"/>
      <w:r w:rsidRPr="004871BE">
        <w:rPr>
          <w:noProof/>
          <w:lang w:eastAsia="cs-CZ"/>
        </w:rPr>
        <w:t>ŠKOLNÍ VZDĚLÁVACÍ PROGRAM</w:t>
      </w:r>
    </w:p>
    <w:p w:rsidR="00133792" w:rsidRPr="002350F6" w:rsidRDefault="00AF7CD7" w:rsidP="002350F6">
      <w:pPr>
        <w:spacing w:after="0" w:line="240" w:lineRule="auto"/>
        <w:jc w:val="center"/>
        <w:rPr>
          <w:noProof/>
          <w:sz w:val="72"/>
          <w:szCs w:val="72"/>
          <w:lang w:eastAsia="cs-CZ"/>
        </w:rPr>
      </w:pPr>
      <w:r>
        <w:rPr>
          <w:noProof/>
          <w:lang w:eastAsia="cs-CZ"/>
        </w:rPr>
        <w:drawing>
          <wp:anchor distT="0" distB="0" distL="114300" distR="114300" simplePos="0" relativeHeight="251657728" behindDoc="1" locked="0" layoutInCell="1" allowOverlap="1">
            <wp:simplePos x="0" y="0"/>
            <wp:positionH relativeFrom="column">
              <wp:posOffset>2414270</wp:posOffset>
            </wp:positionH>
            <wp:positionV relativeFrom="paragraph">
              <wp:posOffset>217805</wp:posOffset>
            </wp:positionV>
            <wp:extent cx="4076700" cy="4076700"/>
            <wp:effectExtent l="19050" t="0" r="0" b="0"/>
            <wp:wrapNone/>
            <wp:docPr id="5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8"/>
                    <a:srcRect/>
                    <a:stretch>
                      <a:fillRect/>
                    </a:stretch>
                  </pic:blipFill>
                  <pic:spPr bwMode="auto">
                    <a:xfrm>
                      <a:off x="0" y="0"/>
                      <a:ext cx="4076700" cy="4076700"/>
                    </a:xfrm>
                    <a:prstGeom prst="rect">
                      <a:avLst/>
                    </a:prstGeom>
                    <a:noFill/>
                  </pic:spPr>
                </pic:pic>
              </a:graphicData>
            </a:graphic>
          </wp:anchor>
        </w:drawing>
      </w:r>
      <w:r w:rsidR="00133792">
        <w:rPr>
          <w:noProof/>
          <w:sz w:val="72"/>
          <w:szCs w:val="72"/>
          <w:lang w:eastAsia="cs-CZ"/>
        </w:rPr>
        <w:t>PRO ZÁKLADNÍ VZDĚLÁVÁNÍ</w:t>
      </w:r>
    </w:p>
    <w:p w:rsidR="00133792" w:rsidRDefault="00133792" w:rsidP="00591DD2">
      <w:pPr>
        <w:spacing w:after="0" w:line="240" w:lineRule="auto"/>
        <w:rPr>
          <w:noProof/>
          <w:lang w:eastAsia="cs-CZ"/>
        </w:rPr>
      </w:pPr>
    </w:p>
    <w:p w:rsidR="00133792" w:rsidRDefault="00133792" w:rsidP="004871BE">
      <w:pPr>
        <w:spacing w:after="0" w:line="240" w:lineRule="auto"/>
        <w:jc w:val="center"/>
        <w:rPr>
          <w:noProof/>
          <w:lang w:eastAsia="cs-CZ"/>
        </w:rPr>
      </w:pPr>
    </w:p>
    <w:p w:rsidR="00133792" w:rsidRDefault="00133792" w:rsidP="004871BE">
      <w:pPr>
        <w:spacing w:after="0" w:line="240" w:lineRule="auto"/>
        <w:jc w:val="center"/>
        <w:rPr>
          <w:noProof/>
          <w:lang w:eastAsia="cs-CZ"/>
        </w:rPr>
      </w:pPr>
    </w:p>
    <w:p w:rsidR="00133792" w:rsidRDefault="00133792" w:rsidP="004871BE">
      <w:pPr>
        <w:spacing w:after="0" w:line="240" w:lineRule="auto"/>
        <w:jc w:val="center"/>
        <w:rPr>
          <w:noProof/>
          <w:lang w:eastAsia="cs-CZ"/>
        </w:rPr>
      </w:pPr>
    </w:p>
    <w:p w:rsidR="00133792" w:rsidRDefault="00133792" w:rsidP="004871BE">
      <w:pPr>
        <w:spacing w:after="0" w:line="240" w:lineRule="auto"/>
        <w:jc w:val="center"/>
        <w:rPr>
          <w:noProof/>
          <w:lang w:eastAsia="cs-CZ"/>
        </w:rPr>
      </w:pPr>
    </w:p>
    <w:p w:rsidR="00133792" w:rsidRDefault="00133792" w:rsidP="004871BE">
      <w:pPr>
        <w:spacing w:after="0" w:line="240" w:lineRule="auto"/>
        <w:jc w:val="center"/>
        <w:rPr>
          <w:noProof/>
          <w:lang w:eastAsia="cs-CZ"/>
        </w:rPr>
      </w:pPr>
    </w:p>
    <w:p w:rsidR="00133792" w:rsidRDefault="00133792" w:rsidP="004871BE">
      <w:pPr>
        <w:spacing w:after="0" w:line="240" w:lineRule="auto"/>
        <w:jc w:val="center"/>
        <w:rPr>
          <w:noProof/>
          <w:lang w:eastAsia="cs-CZ"/>
        </w:rPr>
      </w:pPr>
    </w:p>
    <w:p w:rsidR="00133792" w:rsidRDefault="00133792" w:rsidP="004871BE">
      <w:pPr>
        <w:spacing w:after="0" w:line="240" w:lineRule="auto"/>
        <w:jc w:val="center"/>
        <w:rPr>
          <w:noProof/>
          <w:lang w:eastAsia="cs-CZ"/>
        </w:rPr>
      </w:pPr>
    </w:p>
    <w:p w:rsidR="00133792" w:rsidRDefault="00133792" w:rsidP="004871BE">
      <w:pPr>
        <w:spacing w:after="0" w:line="240" w:lineRule="auto"/>
        <w:jc w:val="center"/>
        <w:rPr>
          <w:noProof/>
          <w:lang w:eastAsia="cs-CZ"/>
        </w:rPr>
      </w:pPr>
    </w:p>
    <w:p w:rsidR="00133792" w:rsidRDefault="00133792" w:rsidP="004871BE">
      <w:pPr>
        <w:spacing w:after="0" w:line="240" w:lineRule="auto"/>
        <w:jc w:val="center"/>
        <w:rPr>
          <w:noProof/>
          <w:lang w:eastAsia="cs-CZ"/>
        </w:rPr>
      </w:pPr>
    </w:p>
    <w:p w:rsidR="00133792" w:rsidRDefault="00133792" w:rsidP="004871BE">
      <w:pPr>
        <w:spacing w:after="0" w:line="240" w:lineRule="auto"/>
        <w:jc w:val="center"/>
        <w:rPr>
          <w:noProof/>
          <w:lang w:eastAsia="cs-CZ"/>
        </w:rPr>
      </w:pPr>
    </w:p>
    <w:p w:rsidR="00133792" w:rsidRDefault="00133792" w:rsidP="004871BE">
      <w:pPr>
        <w:spacing w:after="0" w:line="240" w:lineRule="auto"/>
        <w:jc w:val="center"/>
        <w:rPr>
          <w:noProof/>
          <w:lang w:eastAsia="cs-CZ"/>
        </w:rPr>
      </w:pPr>
    </w:p>
    <w:p w:rsidR="00133792" w:rsidRDefault="00133792" w:rsidP="004871BE">
      <w:pPr>
        <w:spacing w:after="0" w:line="240" w:lineRule="auto"/>
        <w:jc w:val="center"/>
        <w:rPr>
          <w:noProof/>
          <w:lang w:eastAsia="cs-CZ"/>
        </w:rPr>
      </w:pPr>
    </w:p>
    <w:p w:rsidR="00133792" w:rsidRDefault="00133792" w:rsidP="004871BE">
      <w:pPr>
        <w:spacing w:after="0" w:line="240" w:lineRule="auto"/>
        <w:jc w:val="center"/>
        <w:rPr>
          <w:noProof/>
          <w:lang w:eastAsia="cs-CZ"/>
        </w:rPr>
      </w:pPr>
    </w:p>
    <w:p w:rsidR="00133792" w:rsidRDefault="00133792" w:rsidP="004871BE">
      <w:pPr>
        <w:spacing w:after="0" w:line="240" w:lineRule="auto"/>
        <w:jc w:val="center"/>
        <w:rPr>
          <w:noProof/>
          <w:lang w:eastAsia="cs-CZ"/>
        </w:rPr>
      </w:pPr>
    </w:p>
    <w:p w:rsidR="00133792" w:rsidRDefault="00133792" w:rsidP="004871BE">
      <w:pPr>
        <w:spacing w:after="0" w:line="240" w:lineRule="auto"/>
        <w:jc w:val="center"/>
        <w:rPr>
          <w:noProof/>
          <w:lang w:eastAsia="cs-CZ"/>
        </w:rPr>
      </w:pPr>
    </w:p>
    <w:p w:rsidR="00133792" w:rsidRDefault="00133792" w:rsidP="004871BE">
      <w:pPr>
        <w:spacing w:after="0" w:line="240" w:lineRule="auto"/>
        <w:jc w:val="center"/>
        <w:rPr>
          <w:noProof/>
          <w:lang w:eastAsia="cs-CZ"/>
        </w:rPr>
      </w:pPr>
    </w:p>
    <w:p w:rsidR="00133792" w:rsidRDefault="00133792" w:rsidP="004871BE">
      <w:pPr>
        <w:spacing w:after="0" w:line="240" w:lineRule="auto"/>
        <w:jc w:val="center"/>
        <w:rPr>
          <w:noProof/>
          <w:sz w:val="72"/>
          <w:szCs w:val="72"/>
          <w:lang w:eastAsia="cs-CZ"/>
        </w:rPr>
      </w:pPr>
    </w:p>
    <w:p w:rsidR="00133792" w:rsidRDefault="00133792" w:rsidP="00591DD2">
      <w:pPr>
        <w:spacing w:after="0" w:line="240" w:lineRule="auto"/>
        <w:jc w:val="center"/>
        <w:rPr>
          <w:noProof/>
          <w:sz w:val="72"/>
          <w:szCs w:val="72"/>
          <w:lang w:eastAsia="cs-CZ"/>
        </w:rPr>
        <w:sectPr w:rsidR="00133792" w:rsidSect="009269D2">
          <w:footerReference w:type="default" r:id="rId9"/>
          <w:pgSz w:w="16838" w:h="11906" w:orient="landscape"/>
          <w:pgMar w:top="1134" w:right="1418" w:bottom="851" w:left="1418" w:header="709" w:footer="0" w:gutter="0"/>
          <w:cols w:space="708"/>
          <w:docGrid w:linePitch="360"/>
        </w:sectPr>
      </w:pPr>
      <w:r>
        <w:rPr>
          <w:noProof/>
          <w:sz w:val="72"/>
          <w:szCs w:val="72"/>
          <w:lang w:eastAsia="cs-CZ"/>
        </w:rPr>
        <w:t>Základní škola Nové Veselí</w:t>
      </w:r>
    </w:p>
    <w:p w:rsidR="00133792" w:rsidRDefault="00133792" w:rsidP="00591DD2">
      <w:pPr>
        <w:spacing w:after="0" w:line="240" w:lineRule="auto"/>
        <w:jc w:val="center"/>
        <w:rPr>
          <w:noProof/>
          <w:sz w:val="72"/>
          <w:szCs w:val="72"/>
          <w:lang w:eastAsia="cs-CZ"/>
        </w:rPr>
      </w:pPr>
    </w:p>
    <w:p w:rsidR="00133792" w:rsidRDefault="00133792" w:rsidP="000B4BF1">
      <w:pPr>
        <w:spacing w:after="0" w:line="240" w:lineRule="auto"/>
        <w:rPr>
          <w:noProof/>
          <w:sz w:val="72"/>
          <w:szCs w:val="72"/>
          <w:lang w:eastAsia="cs-CZ"/>
        </w:rPr>
      </w:pPr>
    </w:p>
    <w:p w:rsidR="00133792" w:rsidRDefault="00133792" w:rsidP="000B4BF1">
      <w:pPr>
        <w:spacing w:after="0" w:line="240" w:lineRule="auto"/>
        <w:rPr>
          <w:noProof/>
          <w:sz w:val="72"/>
          <w:szCs w:val="72"/>
          <w:lang w:eastAsia="cs-CZ"/>
        </w:rPr>
      </w:pPr>
    </w:p>
    <w:p w:rsidR="00133792" w:rsidRDefault="00133792" w:rsidP="000B4BF1">
      <w:pPr>
        <w:spacing w:after="0" w:line="240" w:lineRule="auto"/>
        <w:rPr>
          <w:noProof/>
          <w:sz w:val="72"/>
          <w:szCs w:val="72"/>
          <w:lang w:eastAsia="cs-CZ"/>
        </w:rPr>
      </w:pPr>
    </w:p>
    <w:p w:rsidR="00133792" w:rsidRDefault="00133792" w:rsidP="00591DD2">
      <w:pPr>
        <w:tabs>
          <w:tab w:val="left" w:pos="3240"/>
        </w:tabs>
        <w:spacing w:after="0" w:line="240" w:lineRule="auto"/>
        <w:rPr>
          <w:noProof/>
          <w:sz w:val="72"/>
          <w:szCs w:val="72"/>
          <w:lang w:eastAsia="cs-CZ"/>
        </w:rPr>
      </w:pPr>
    </w:p>
    <w:p w:rsidR="00133792" w:rsidRDefault="00133792" w:rsidP="000B4BF1">
      <w:pPr>
        <w:spacing w:after="0" w:line="240" w:lineRule="auto"/>
        <w:rPr>
          <w:noProof/>
          <w:sz w:val="72"/>
          <w:szCs w:val="72"/>
          <w:lang w:eastAsia="cs-CZ"/>
        </w:rPr>
      </w:pPr>
    </w:p>
    <w:p w:rsidR="00133792" w:rsidRDefault="00133792" w:rsidP="000B4BF1">
      <w:pPr>
        <w:spacing w:after="0" w:line="240" w:lineRule="auto"/>
        <w:rPr>
          <w:noProof/>
          <w:sz w:val="72"/>
          <w:szCs w:val="72"/>
          <w:lang w:eastAsia="cs-CZ"/>
        </w:rPr>
      </w:pPr>
    </w:p>
    <w:p w:rsidR="00133792" w:rsidRDefault="00133792" w:rsidP="000B4BF1">
      <w:pPr>
        <w:spacing w:after="0" w:line="240" w:lineRule="auto"/>
        <w:rPr>
          <w:noProof/>
          <w:sz w:val="72"/>
          <w:szCs w:val="72"/>
          <w:lang w:eastAsia="cs-CZ"/>
        </w:rPr>
      </w:pPr>
    </w:p>
    <w:p w:rsidR="00133792" w:rsidRDefault="00133792" w:rsidP="000B4BF1">
      <w:pPr>
        <w:spacing w:after="0" w:line="240" w:lineRule="auto"/>
        <w:rPr>
          <w:noProof/>
          <w:sz w:val="72"/>
          <w:szCs w:val="72"/>
          <w:lang w:eastAsia="cs-CZ"/>
        </w:rPr>
      </w:pPr>
    </w:p>
    <w:p w:rsidR="00133792" w:rsidRPr="004002EE" w:rsidRDefault="00133792" w:rsidP="000B4BF1">
      <w:pPr>
        <w:spacing w:after="0" w:line="240" w:lineRule="auto"/>
        <w:rPr>
          <w:noProof/>
          <w:sz w:val="56"/>
          <w:szCs w:val="56"/>
          <w:lang w:eastAsia="cs-CZ"/>
        </w:rPr>
      </w:pPr>
      <w:r w:rsidRPr="004002EE">
        <w:rPr>
          <w:noProof/>
          <w:sz w:val="56"/>
          <w:szCs w:val="56"/>
          <w:lang w:eastAsia="cs-CZ"/>
        </w:rPr>
        <w:t>„Má-li se člověk stát člověkem, musí se vzdělávat.“</w:t>
      </w:r>
    </w:p>
    <w:p w:rsidR="00133792" w:rsidRPr="004002EE" w:rsidRDefault="00133792" w:rsidP="004002EE">
      <w:pPr>
        <w:spacing w:after="0" w:line="240" w:lineRule="auto"/>
        <w:jc w:val="right"/>
        <w:rPr>
          <w:noProof/>
          <w:sz w:val="56"/>
          <w:szCs w:val="56"/>
          <w:lang w:eastAsia="cs-CZ"/>
        </w:rPr>
      </w:pPr>
      <w:r w:rsidRPr="004002EE">
        <w:rPr>
          <w:noProof/>
          <w:sz w:val="56"/>
          <w:szCs w:val="56"/>
          <w:lang w:eastAsia="cs-CZ"/>
        </w:rPr>
        <w:t>J. A. Komenský</w:t>
      </w:r>
    </w:p>
    <w:p w:rsidR="00133792" w:rsidRDefault="00133792" w:rsidP="00B3021E">
      <w:pPr>
        <w:spacing w:after="0" w:line="240" w:lineRule="auto"/>
        <w:jc w:val="center"/>
      </w:pPr>
      <w:r>
        <w:br w:type="page"/>
      </w:r>
    </w:p>
    <w:p w:rsidR="00133792" w:rsidRDefault="00133792">
      <w:pPr>
        <w:pStyle w:val="Nadpisobsahu"/>
      </w:pPr>
      <w:r>
        <w:lastRenderedPageBreak/>
        <w:t>Obsah</w:t>
      </w:r>
    </w:p>
    <w:p w:rsidR="00DC5540" w:rsidRPr="00DC5540" w:rsidRDefault="000B673B">
      <w:pPr>
        <w:pStyle w:val="Obsah2"/>
        <w:tabs>
          <w:tab w:val="right" w:leader="dot" w:pos="13992"/>
        </w:tabs>
        <w:rPr>
          <w:rFonts w:asciiTheme="minorHAnsi" w:eastAsiaTheme="minorEastAsia" w:hAnsiTheme="minorHAnsi" w:cstheme="minorBidi"/>
          <w:noProof/>
          <w:lang w:eastAsia="cs-CZ"/>
        </w:rPr>
      </w:pPr>
      <w:r w:rsidRPr="000A62C5">
        <w:fldChar w:fldCharType="begin"/>
      </w:r>
      <w:r w:rsidR="00133792" w:rsidRPr="000A62C5">
        <w:instrText xml:space="preserve"> TOC \o "1-3" \h \z \u </w:instrText>
      </w:r>
      <w:r w:rsidRPr="000A62C5">
        <w:fldChar w:fldCharType="separate"/>
      </w:r>
      <w:hyperlink w:anchor="_Toc133845362" w:history="1">
        <w:r w:rsidR="00DC5540" w:rsidRPr="00DC5540">
          <w:rPr>
            <w:rStyle w:val="Hypertextovodkaz"/>
            <w:noProof/>
            <w:color w:val="auto"/>
          </w:rPr>
          <w:t>Seznam použitých zkratek a vysvětlivky</w:t>
        </w:r>
        <w:r w:rsidR="00DC5540" w:rsidRPr="00DC5540">
          <w:rPr>
            <w:noProof/>
            <w:webHidden/>
          </w:rPr>
          <w:tab/>
        </w:r>
        <w:r w:rsidR="00DC5540" w:rsidRPr="00DC5540">
          <w:rPr>
            <w:noProof/>
            <w:webHidden/>
          </w:rPr>
          <w:fldChar w:fldCharType="begin"/>
        </w:r>
        <w:r w:rsidR="00DC5540" w:rsidRPr="00DC5540">
          <w:rPr>
            <w:noProof/>
            <w:webHidden/>
          </w:rPr>
          <w:instrText xml:space="preserve"> PAGEREF _Toc133845362 \h </w:instrText>
        </w:r>
        <w:r w:rsidR="00DC5540" w:rsidRPr="00DC5540">
          <w:rPr>
            <w:noProof/>
            <w:webHidden/>
          </w:rPr>
        </w:r>
        <w:r w:rsidR="00DC5540" w:rsidRPr="00DC5540">
          <w:rPr>
            <w:noProof/>
            <w:webHidden/>
          </w:rPr>
          <w:fldChar w:fldCharType="separate"/>
        </w:r>
        <w:r w:rsidR="00E75FE2">
          <w:rPr>
            <w:noProof/>
            <w:webHidden/>
          </w:rPr>
          <w:t>6</w:t>
        </w:r>
        <w:r w:rsidR="00DC5540" w:rsidRPr="00DC5540">
          <w:rPr>
            <w:noProof/>
            <w:webHidden/>
          </w:rPr>
          <w:fldChar w:fldCharType="end"/>
        </w:r>
      </w:hyperlink>
    </w:p>
    <w:p w:rsidR="00DC5540" w:rsidRPr="00DC5540" w:rsidRDefault="009D6216">
      <w:pPr>
        <w:pStyle w:val="Obsah1"/>
        <w:tabs>
          <w:tab w:val="right" w:leader="dot" w:pos="13992"/>
        </w:tabs>
        <w:rPr>
          <w:rFonts w:asciiTheme="minorHAnsi" w:eastAsiaTheme="minorEastAsia" w:hAnsiTheme="minorHAnsi" w:cstheme="minorBidi"/>
          <w:noProof/>
          <w:lang w:eastAsia="cs-CZ"/>
        </w:rPr>
      </w:pPr>
      <w:hyperlink w:anchor="_Toc133845363" w:history="1">
        <w:r w:rsidR="00DC5540" w:rsidRPr="00DC5540">
          <w:rPr>
            <w:rStyle w:val="Hypertextovodkaz"/>
            <w:noProof/>
            <w:color w:val="auto"/>
          </w:rPr>
          <w:t>1. IDENTIFIKAČNÍ ÚDAJE</w:t>
        </w:r>
        <w:r w:rsidR="00DC5540" w:rsidRPr="00DC5540">
          <w:rPr>
            <w:noProof/>
            <w:webHidden/>
          </w:rPr>
          <w:tab/>
        </w:r>
        <w:r w:rsidR="00DC5540" w:rsidRPr="00DC5540">
          <w:rPr>
            <w:noProof/>
            <w:webHidden/>
          </w:rPr>
          <w:fldChar w:fldCharType="begin"/>
        </w:r>
        <w:r w:rsidR="00DC5540" w:rsidRPr="00DC5540">
          <w:rPr>
            <w:noProof/>
            <w:webHidden/>
          </w:rPr>
          <w:instrText xml:space="preserve"> PAGEREF _Toc133845363 \h </w:instrText>
        </w:r>
        <w:r w:rsidR="00DC5540" w:rsidRPr="00DC5540">
          <w:rPr>
            <w:noProof/>
            <w:webHidden/>
          </w:rPr>
        </w:r>
        <w:r w:rsidR="00DC5540" w:rsidRPr="00DC5540">
          <w:rPr>
            <w:noProof/>
            <w:webHidden/>
          </w:rPr>
          <w:fldChar w:fldCharType="separate"/>
        </w:r>
        <w:r w:rsidR="00E75FE2">
          <w:rPr>
            <w:noProof/>
            <w:webHidden/>
          </w:rPr>
          <w:t>8</w:t>
        </w:r>
        <w:r w:rsidR="00DC5540" w:rsidRPr="00DC5540">
          <w:rPr>
            <w:noProof/>
            <w:webHidden/>
          </w:rPr>
          <w:fldChar w:fldCharType="end"/>
        </w:r>
      </w:hyperlink>
    </w:p>
    <w:p w:rsidR="00DC5540" w:rsidRPr="00DC5540" w:rsidRDefault="009D6216">
      <w:pPr>
        <w:pStyle w:val="Obsah1"/>
        <w:tabs>
          <w:tab w:val="right" w:leader="dot" w:pos="13992"/>
        </w:tabs>
        <w:rPr>
          <w:rFonts w:asciiTheme="minorHAnsi" w:eastAsiaTheme="minorEastAsia" w:hAnsiTheme="minorHAnsi" w:cstheme="minorBidi"/>
          <w:noProof/>
          <w:lang w:eastAsia="cs-CZ"/>
        </w:rPr>
      </w:pPr>
      <w:hyperlink w:anchor="_Toc133845364" w:history="1">
        <w:r w:rsidR="00DC5540" w:rsidRPr="00DC5540">
          <w:rPr>
            <w:rStyle w:val="Hypertextovodkaz"/>
            <w:noProof/>
            <w:color w:val="auto"/>
          </w:rPr>
          <w:t>2. CHARAKTERISTIKA ŠKOLY</w:t>
        </w:r>
        <w:r w:rsidR="00DC5540" w:rsidRPr="00DC5540">
          <w:rPr>
            <w:noProof/>
            <w:webHidden/>
          </w:rPr>
          <w:tab/>
        </w:r>
        <w:r w:rsidR="00DC5540" w:rsidRPr="00DC5540">
          <w:rPr>
            <w:noProof/>
            <w:webHidden/>
          </w:rPr>
          <w:fldChar w:fldCharType="begin"/>
        </w:r>
        <w:r w:rsidR="00DC5540" w:rsidRPr="00DC5540">
          <w:rPr>
            <w:noProof/>
            <w:webHidden/>
          </w:rPr>
          <w:instrText xml:space="preserve"> PAGEREF _Toc133845364 \h </w:instrText>
        </w:r>
        <w:r w:rsidR="00DC5540" w:rsidRPr="00DC5540">
          <w:rPr>
            <w:noProof/>
            <w:webHidden/>
          </w:rPr>
        </w:r>
        <w:r w:rsidR="00DC5540" w:rsidRPr="00DC5540">
          <w:rPr>
            <w:noProof/>
            <w:webHidden/>
          </w:rPr>
          <w:fldChar w:fldCharType="separate"/>
        </w:r>
        <w:r w:rsidR="00E75FE2">
          <w:rPr>
            <w:noProof/>
            <w:webHidden/>
          </w:rPr>
          <w:t>9</w:t>
        </w:r>
        <w:r w:rsidR="00DC5540" w:rsidRPr="00DC5540">
          <w:rPr>
            <w:noProof/>
            <w:webHidden/>
          </w:rPr>
          <w:fldChar w:fldCharType="end"/>
        </w:r>
      </w:hyperlink>
    </w:p>
    <w:p w:rsidR="00DC5540" w:rsidRPr="00DC5540" w:rsidRDefault="009D6216">
      <w:pPr>
        <w:pStyle w:val="Obsah2"/>
        <w:tabs>
          <w:tab w:val="right" w:leader="dot" w:pos="13992"/>
        </w:tabs>
        <w:rPr>
          <w:rFonts w:asciiTheme="minorHAnsi" w:eastAsiaTheme="minorEastAsia" w:hAnsiTheme="minorHAnsi" w:cstheme="minorBidi"/>
          <w:noProof/>
          <w:lang w:eastAsia="cs-CZ"/>
        </w:rPr>
      </w:pPr>
      <w:hyperlink w:anchor="_Toc133845365" w:history="1">
        <w:r w:rsidR="00DC5540" w:rsidRPr="00DC5540">
          <w:rPr>
            <w:rStyle w:val="Hypertextovodkaz"/>
            <w:noProof/>
            <w:color w:val="auto"/>
          </w:rPr>
          <w:t>2.1 Úplnost a velikost školy</w:t>
        </w:r>
        <w:r w:rsidR="00DC5540" w:rsidRPr="00DC5540">
          <w:rPr>
            <w:noProof/>
            <w:webHidden/>
          </w:rPr>
          <w:tab/>
        </w:r>
        <w:r w:rsidR="00DC5540" w:rsidRPr="00DC5540">
          <w:rPr>
            <w:noProof/>
            <w:webHidden/>
          </w:rPr>
          <w:fldChar w:fldCharType="begin"/>
        </w:r>
        <w:r w:rsidR="00DC5540" w:rsidRPr="00DC5540">
          <w:rPr>
            <w:noProof/>
            <w:webHidden/>
          </w:rPr>
          <w:instrText xml:space="preserve"> PAGEREF _Toc133845365 \h </w:instrText>
        </w:r>
        <w:r w:rsidR="00DC5540" w:rsidRPr="00DC5540">
          <w:rPr>
            <w:noProof/>
            <w:webHidden/>
          </w:rPr>
        </w:r>
        <w:r w:rsidR="00DC5540" w:rsidRPr="00DC5540">
          <w:rPr>
            <w:noProof/>
            <w:webHidden/>
          </w:rPr>
          <w:fldChar w:fldCharType="separate"/>
        </w:r>
        <w:r w:rsidR="00E75FE2">
          <w:rPr>
            <w:noProof/>
            <w:webHidden/>
          </w:rPr>
          <w:t>9</w:t>
        </w:r>
        <w:r w:rsidR="00DC5540" w:rsidRPr="00DC5540">
          <w:rPr>
            <w:noProof/>
            <w:webHidden/>
          </w:rPr>
          <w:fldChar w:fldCharType="end"/>
        </w:r>
      </w:hyperlink>
    </w:p>
    <w:p w:rsidR="00DC5540" w:rsidRPr="00DC5540" w:rsidRDefault="009D6216">
      <w:pPr>
        <w:pStyle w:val="Obsah2"/>
        <w:tabs>
          <w:tab w:val="right" w:leader="dot" w:pos="13992"/>
        </w:tabs>
        <w:rPr>
          <w:rFonts w:asciiTheme="minorHAnsi" w:eastAsiaTheme="minorEastAsia" w:hAnsiTheme="minorHAnsi" w:cstheme="minorBidi"/>
          <w:noProof/>
          <w:lang w:eastAsia="cs-CZ"/>
        </w:rPr>
      </w:pPr>
      <w:hyperlink w:anchor="_Toc133845366" w:history="1">
        <w:r w:rsidR="00DC5540" w:rsidRPr="00DC5540">
          <w:rPr>
            <w:rStyle w:val="Hypertextovodkaz"/>
            <w:noProof/>
            <w:color w:val="auto"/>
          </w:rPr>
          <w:t>2.2 Vybavení školy</w:t>
        </w:r>
        <w:r w:rsidR="00DC5540" w:rsidRPr="00DC5540">
          <w:rPr>
            <w:noProof/>
            <w:webHidden/>
          </w:rPr>
          <w:tab/>
        </w:r>
        <w:r w:rsidR="00DC5540" w:rsidRPr="00DC5540">
          <w:rPr>
            <w:noProof/>
            <w:webHidden/>
          </w:rPr>
          <w:fldChar w:fldCharType="begin"/>
        </w:r>
        <w:r w:rsidR="00DC5540" w:rsidRPr="00DC5540">
          <w:rPr>
            <w:noProof/>
            <w:webHidden/>
          </w:rPr>
          <w:instrText xml:space="preserve"> PAGEREF _Toc133845366 \h </w:instrText>
        </w:r>
        <w:r w:rsidR="00DC5540" w:rsidRPr="00DC5540">
          <w:rPr>
            <w:noProof/>
            <w:webHidden/>
          </w:rPr>
        </w:r>
        <w:r w:rsidR="00DC5540" w:rsidRPr="00DC5540">
          <w:rPr>
            <w:noProof/>
            <w:webHidden/>
          </w:rPr>
          <w:fldChar w:fldCharType="separate"/>
        </w:r>
        <w:r w:rsidR="00E75FE2">
          <w:rPr>
            <w:noProof/>
            <w:webHidden/>
          </w:rPr>
          <w:t>9</w:t>
        </w:r>
        <w:r w:rsidR="00DC5540" w:rsidRPr="00DC5540">
          <w:rPr>
            <w:noProof/>
            <w:webHidden/>
          </w:rPr>
          <w:fldChar w:fldCharType="end"/>
        </w:r>
      </w:hyperlink>
    </w:p>
    <w:p w:rsidR="00DC5540" w:rsidRPr="00DC5540" w:rsidRDefault="009D6216">
      <w:pPr>
        <w:pStyle w:val="Obsah2"/>
        <w:tabs>
          <w:tab w:val="right" w:leader="dot" w:pos="13992"/>
        </w:tabs>
        <w:rPr>
          <w:rFonts w:asciiTheme="minorHAnsi" w:eastAsiaTheme="minorEastAsia" w:hAnsiTheme="minorHAnsi" w:cstheme="minorBidi"/>
          <w:noProof/>
          <w:lang w:eastAsia="cs-CZ"/>
        </w:rPr>
      </w:pPr>
      <w:hyperlink w:anchor="_Toc133845367" w:history="1">
        <w:r w:rsidR="00DC5540" w:rsidRPr="00DC5540">
          <w:rPr>
            <w:rStyle w:val="Hypertextovodkaz"/>
            <w:noProof/>
            <w:color w:val="auto"/>
          </w:rPr>
          <w:t>2.3 Charakteristika pedagogického sboru</w:t>
        </w:r>
        <w:r w:rsidR="00DC5540" w:rsidRPr="00DC5540">
          <w:rPr>
            <w:noProof/>
            <w:webHidden/>
          </w:rPr>
          <w:tab/>
        </w:r>
        <w:r w:rsidR="00DC5540" w:rsidRPr="00DC5540">
          <w:rPr>
            <w:noProof/>
            <w:webHidden/>
          </w:rPr>
          <w:fldChar w:fldCharType="begin"/>
        </w:r>
        <w:r w:rsidR="00DC5540" w:rsidRPr="00DC5540">
          <w:rPr>
            <w:noProof/>
            <w:webHidden/>
          </w:rPr>
          <w:instrText xml:space="preserve"> PAGEREF _Toc133845367 \h </w:instrText>
        </w:r>
        <w:r w:rsidR="00DC5540" w:rsidRPr="00DC5540">
          <w:rPr>
            <w:noProof/>
            <w:webHidden/>
          </w:rPr>
        </w:r>
        <w:r w:rsidR="00DC5540" w:rsidRPr="00DC5540">
          <w:rPr>
            <w:noProof/>
            <w:webHidden/>
          </w:rPr>
          <w:fldChar w:fldCharType="separate"/>
        </w:r>
        <w:r w:rsidR="00E75FE2">
          <w:rPr>
            <w:noProof/>
            <w:webHidden/>
          </w:rPr>
          <w:t>9</w:t>
        </w:r>
        <w:r w:rsidR="00DC5540" w:rsidRPr="00DC5540">
          <w:rPr>
            <w:noProof/>
            <w:webHidden/>
          </w:rPr>
          <w:fldChar w:fldCharType="end"/>
        </w:r>
      </w:hyperlink>
    </w:p>
    <w:p w:rsidR="00DC5540" w:rsidRPr="00DC5540" w:rsidRDefault="009D6216">
      <w:pPr>
        <w:pStyle w:val="Obsah2"/>
        <w:tabs>
          <w:tab w:val="right" w:leader="dot" w:pos="13992"/>
        </w:tabs>
        <w:rPr>
          <w:rFonts w:asciiTheme="minorHAnsi" w:eastAsiaTheme="minorEastAsia" w:hAnsiTheme="minorHAnsi" w:cstheme="minorBidi"/>
          <w:noProof/>
          <w:lang w:eastAsia="cs-CZ"/>
        </w:rPr>
      </w:pPr>
      <w:hyperlink w:anchor="_Toc133845368" w:history="1">
        <w:r w:rsidR="00DC5540" w:rsidRPr="00DC5540">
          <w:rPr>
            <w:rStyle w:val="Hypertextovodkaz"/>
            <w:noProof/>
            <w:color w:val="auto"/>
          </w:rPr>
          <w:t>2.4 Dlouhodobé projekty</w:t>
        </w:r>
        <w:r w:rsidR="00DC5540" w:rsidRPr="00DC5540">
          <w:rPr>
            <w:noProof/>
            <w:webHidden/>
          </w:rPr>
          <w:tab/>
        </w:r>
        <w:r w:rsidR="00DC5540" w:rsidRPr="00DC5540">
          <w:rPr>
            <w:noProof/>
            <w:webHidden/>
          </w:rPr>
          <w:fldChar w:fldCharType="begin"/>
        </w:r>
        <w:r w:rsidR="00DC5540" w:rsidRPr="00DC5540">
          <w:rPr>
            <w:noProof/>
            <w:webHidden/>
          </w:rPr>
          <w:instrText xml:space="preserve"> PAGEREF _Toc133845368 \h </w:instrText>
        </w:r>
        <w:r w:rsidR="00DC5540" w:rsidRPr="00DC5540">
          <w:rPr>
            <w:noProof/>
            <w:webHidden/>
          </w:rPr>
        </w:r>
        <w:r w:rsidR="00DC5540" w:rsidRPr="00DC5540">
          <w:rPr>
            <w:noProof/>
            <w:webHidden/>
          </w:rPr>
          <w:fldChar w:fldCharType="separate"/>
        </w:r>
        <w:r w:rsidR="00E75FE2">
          <w:rPr>
            <w:noProof/>
            <w:webHidden/>
          </w:rPr>
          <w:t>10</w:t>
        </w:r>
        <w:r w:rsidR="00DC5540" w:rsidRPr="00DC5540">
          <w:rPr>
            <w:noProof/>
            <w:webHidden/>
          </w:rPr>
          <w:fldChar w:fldCharType="end"/>
        </w:r>
      </w:hyperlink>
    </w:p>
    <w:p w:rsidR="00DC5540" w:rsidRPr="00DC5540" w:rsidRDefault="009D6216">
      <w:pPr>
        <w:pStyle w:val="Obsah2"/>
        <w:tabs>
          <w:tab w:val="right" w:leader="dot" w:pos="13992"/>
        </w:tabs>
        <w:rPr>
          <w:rFonts w:asciiTheme="minorHAnsi" w:eastAsiaTheme="minorEastAsia" w:hAnsiTheme="minorHAnsi" w:cstheme="minorBidi"/>
          <w:noProof/>
          <w:lang w:eastAsia="cs-CZ"/>
        </w:rPr>
      </w:pPr>
      <w:hyperlink w:anchor="_Toc133845369" w:history="1">
        <w:r w:rsidR="00DC5540" w:rsidRPr="00DC5540">
          <w:rPr>
            <w:rStyle w:val="Hypertextovodkaz"/>
            <w:noProof/>
            <w:color w:val="auto"/>
          </w:rPr>
          <w:t>2.5 Spolupráce s veřejností</w:t>
        </w:r>
        <w:r w:rsidR="00DC5540" w:rsidRPr="00DC5540">
          <w:rPr>
            <w:noProof/>
            <w:webHidden/>
          </w:rPr>
          <w:tab/>
        </w:r>
        <w:r w:rsidR="00DC5540" w:rsidRPr="00DC5540">
          <w:rPr>
            <w:noProof/>
            <w:webHidden/>
          </w:rPr>
          <w:fldChar w:fldCharType="begin"/>
        </w:r>
        <w:r w:rsidR="00DC5540" w:rsidRPr="00DC5540">
          <w:rPr>
            <w:noProof/>
            <w:webHidden/>
          </w:rPr>
          <w:instrText xml:space="preserve"> PAGEREF _Toc133845369 \h </w:instrText>
        </w:r>
        <w:r w:rsidR="00DC5540" w:rsidRPr="00DC5540">
          <w:rPr>
            <w:noProof/>
            <w:webHidden/>
          </w:rPr>
        </w:r>
        <w:r w:rsidR="00DC5540" w:rsidRPr="00DC5540">
          <w:rPr>
            <w:noProof/>
            <w:webHidden/>
          </w:rPr>
          <w:fldChar w:fldCharType="separate"/>
        </w:r>
        <w:r w:rsidR="00E75FE2">
          <w:rPr>
            <w:noProof/>
            <w:webHidden/>
          </w:rPr>
          <w:t>10</w:t>
        </w:r>
        <w:r w:rsidR="00DC5540" w:rsidRPr="00DC5540">
          <w:rPr>
            <w:noProof/>
            <w:webHidden/>
          </w:rPr>
          <w:fldChar w:fldCharType="end"/>
        </w:r>
      </w:hyperlink>
    </w:p>
    <w:p w:rsidR="00DC5540" w:rsidRPr="00DC5540" w:rsidRDefault="009D6216">
      <w:pPr>
        <w:pStyle w:val="Obsah2"/>
        <w:tabs>
          <w:tab w:val="right" w:leader="dot" w:pos="13992"/>
        </w:tabs>
        <w:rPr>
          <w:rFonts w:asciiTheme="minorHAnsi" w:eastAsiaTheme="minorEastAsia" w:hAnsiTheme="minorHAnsi" w:cstheme="minorBidi"/>
          <w:noProof/>
          <w:lang w:eastAsia="cs-CZ"/>
        </w:rPr>
      </w:pPr>
      <w:hyperlink w:anchor="_Toc133845370" w:history="1">
        <w:r w:rsidR="00DC5540" w:rsidRPr="00DC5540">
          <w:rPr>
            <w:rStyle w:val="Hypertextovodkaz"/>
            <w:noProof/>
            <w:color w:val="auto"/>
            <w:lang w:eastAsia="cs-CZ"/>
          </w:rPr>
          <w:t>2.6 Zabezpečení výuky žáků se speciálními vzdělávacími potřebami</w:t>
        </w:r>
        <w:r w:rsidR="00DC5540" w:rsidRPr="00DC5540">
          <w:rPr>
            <w:noProof/>
            <w:webHidden/>
          </w:rPr>
          <w:tab/>
        </w:r>
        <w:r w:rsidR="00DC5540" w:rsidRPr="00DC5540">
          <w:rPr>
            <w:noProof/>
            <w:webHidden/>
          </w:rPr>
          <w:fldChar w:fldCharType="begin"/>
        </w:r>
        <w:r w:rsidR="00DC5540" w:rsidRPr="00DC5540">
          <w:rPr>
            <w:noProof/>
            <w:webHidden/>
          </w:rPr>
          <w:instrText xml:space="preserve"> PAGEREF _Toc133845370 \h </w:instrText>
        </w:r>
        <w:r w:rsidR="00DC5540" w:rsidRPr="00DC5540">
          <w:rPr>
            <w:noProof/>
            <w:webHidden/>
          </w:rPr>
        </w:r>
        <w:r w:rsidR="00DC5540" w:rsidRPr="00DC5540">
          <w:rPr>
            <w:noProof/>
            <w:webHidden/>
          </w:rPr>
          <w:fldChar w:fldCharType="separate"/>
        </w:r>
        <w:r w:rsidR="00E75FE2">
          <w:rPr>
            <w:noProof/>
            <w:webHidden/>
          </w:rPr>
          <w:t>11</w:t>
        </w:r>
        <w:r w:rsidR="00DC5540" w:rsidRPr="00DC5540">
          <w:rPr>
            <w:noProof/>
            <w:webHidden/>
          </w:rPr>
          <w:fldChar w:fldCharType="end"/>
        </w:r>
      </w:hyperlink>
    </w:p>
    <w:p w:rsidR="00DC5540" w:rsidRPr="00DC5540" w:rsidRDefault="009D6216">
      <w:pPr>
        <w:pStyle w:val="Obsah3"/>
        <w:rPr>
          <w:rFonts w:asciiTheme="minorHAnsi" w:eastAsiaTheme="minorEastAsia" w:hAnsiTheme="minorHAnsi" w:cstheme="minorBidi"/>
          <w:color w:val="auto"/>
        </w:rPr>
      </w:pPr>
      <w:hyperlink w:anchor="_Toc133845371" w:history="1">
        <w:r w:rsidR="00DC5540" w:rsidRPr="00DC5540">
          <w:rPr>
            <w:rStyle w:val="Hypertextovodkaz"/>
            <w:color w:val="auto"/>
            <w:kern w:val="36"/>
          </w:rPr>
          <w:t>Péče o žáky se speciálními vzdělávacími potřebami</w:t>
        </w:r>
        <w:r w:rsidR="00DC5540" w:rsidRPr="00DC5540">
          <w:rPr>
            <w:webHidden/>
            <w:color w:val="auto"/>
          </w:rPr>
          <w:tab/>
        </w:r>
        <w:r w:rsidR="00DC5540" w:rsidRPr="00DC5540">
          <w:rPr>
            <w:webHidden/>
            <w:color w:val="auto"/>
          </w:rPr>
          <w:fldChar w:fldCharType="begin"/>
        </w:r>
        <w:r w:rsidR="00DC5540" w:rsidRPr="00DC5540">
          <w:rPr>
            <w:webHidden/>
            <w:color w:val="auto"/>
          </w:rPr>
          <w:instrText xml:space="preserve"> PAGEREF _Toc133845371 \h </w:instrText>
        </w:r>
        <w:r w:rsidR="00DC5540" w:rsidRPr="00DC5540">
          <w:rPr>
            <w:webHidden/>
            <w:color w:val="auto"/>
          </w:rPr>
        </w:r>
        <w:r w:rsidR="00DC5540" w:rsidRPr="00DC5540">
          <w:rPr>
            <w:webHidden/>
            <w:color w:val="auto"/>
          </w:rPr>
          <w:fldChar w:fldCharType="separate"/>
        </w:r>
        <w:r w:rsidR="00E75FE2">
          <w:rPr>
            <w:webHidden/>
            <w:color w:val="auto"/>
          </w:rPr>
          <w:t>11</w:t>
        </w:r>
        <w:r w:rsidR="00DC5540" w:rsidRPr="00DC5540">
          <w:rPr>
            <w:webHidden/>
            <w:color w:val="auto"/>
          </w:rPr>
          <w:fldChar w:fldCharType="end"/>
        </w:r>
      </w:hyperlink>
    </w:p>
    <w:p w:rsidR="00DC5540" w:rsidRPr="00DC5540" w:rsidRDefault="009D6216">
      <w:pPr>
        <w:pStyle w:val="Obsah3"/>
        <w:rPr>
          <w:rFonts w:asciiTheme="minorHAnsi" w:eastAsiaTheme="minorEastAsia" w:hAnsiTheme="minorHAnsi" w:cstheme="minorBidi"/>
          <w:color w:val="auto"/>
        </w:rPr>
      </w:pPr>
      <w:hyperlink w:anchor="_Toc133845372" w:history="1">
        <w:r w:rsidR="00DC5540" w:rsidRPr="00DC5540">
          <w:rPr>
            <w:rStyle w:val="Hypertextovodkaz"/>
            <w:color w:val="auto"/>
          </w:rPr>
          <w:t>Vzdělávání žáků nadaných a mimořádně nadaných</w:t>
        </w:r>
        <w:r w:rsidR="00DC5540" w:rsidRPr="00DC5540">
          <w:rPr>
            <w:webHidden/>
            <w:color w:val="auto"/>
          </w:rPr>
          <w:tab/>
        </w:r>
        <w:r w:rsidR="00DC5540" w:rsidRPr="00DC5540">
          <w:rPr>
            <w:webHidden/>
            <w:color w:val="auto"/>
          </w:rPr>
          <w:fldChar w:fldCharType="begin"/>
        </w:r>
        <w:r w:rsidR="00DC5540" w:rsidRPr="00DC5540">
          <w:rPr>
            <w:webHidden/>
            <w:color w:val="auto"/>
          </w:rPr>
          <w:instrText xml:space="preserve"> PAGEREF _Toc133845372 \h </w:instrText>
        </w:r>
        <w:r w:rsidR="00DC5540" w:rsidRPr="00DC5540">
          <w:rPr>
            <w:webHidden/>
            <w:color w:val="auto"/>
          </w:rPr>
        </w:r>
        <w:r w:rsidR="00DC5540" w:rsidRPr="00DC5540">
          <w:rPr>
            <w:webHidden/>
            <w:color w:val="auto"/>
          </w:rPr>
          <w:fldChar w:fldCharType="separate"/>
        </w:r>
        <w:r w:rsidR="00E75FE2">
          <w:rPr>
            <w:webHidden/>
            <w:color w:val="auto"/>
          </w:rPr>
          <w:t>12</w:t>
        </w:r>
        <w:r w:rsidR="00DC5540" w:rsidRPr="00DC5540">
          <w:rPr>
            <w:webHidden/>
            <w:color w:val="auto"/>
          </w:rPr>
          <w:fldChar w:fldCharType="end"/>
        </w:r>
      </w:hyperlink>
    </w:p>
    <w:p w:rsidR="00DC5540" w:rsidRPr="00DC5540" w:rsidRDefault="009D6216">
      <w:pPr>
        <w:pStyle w:val="Obsah1"/>
        <w:tabs>
          <w:tab w:val="right" w:leader="dot" w:pos="13992"/>
        </w:tabs>
        <w:rPr>
          <w:rFonts w:asciiTheme="minorHAnsi" w:eastAsiaTheme="minorEastAsia" w:hAnsiTheme="minorHAnsi" w:cstheme="minorBidi"/>
          <w:noProof/>
          <w:lang w:eastAsia="cs-CZ"/>
        </w:rPr>
      </w:pPr>
      <w:hyperlink w:anchor="_Toc133845373" w:history="1">
        <w:r w:rsidR="00DC5540" w:rsidRPr="00DC5540">
          <w:rPr>
            <w:rStyle w:val="Hypertextovodkaz"/>
            <w:noProof/>
            <w:color w:val="auto"/>
          </w:rPr>
          <w:t>3. UČEBNÍ PLÁN</w:t>
        </w:r>
        <w:r w:rsidR="00DC5540" w:rsidRPr="00DC5540">
          <w:rPr>
            <w:noProof/>
            <w:webHidden/>
          </w:rPr>
          <w:tab/>
        </w:r>
        <w:r w:rsidR="00DC5540" w:rsidRPr="00DC5540">
          <w:rPr>
            <w:noProof/>
            <w:webHidden/>
          </w:rPr>
          <w:fldChar w:fldCharType="begin"/>
        </w:r>
        <w:r w:rsidR="00DC5540" w:rsidRPr="00DC5540">
          <w:rPr>
            <w:noProof/>
            <w:webHidden/>
          </w:rPr>
          <w:instrText xml:space="preserve"> PAGEREF _Toc133845373 \h </w:instrText>
        </w:r>
        <w:r w:rsidR="00DC5540" w:rsidRPr="00DC5540">
          <w:rPr>
            <w:noProof/>
            <w:webHidden/>
          </w:rPr>
        </w:r>
        <w:r w:rsidR="00DC5540" w:rsidRPr="00DC5540">
          <w:rPr>
            <w:noProof/>
            <w:webHidden/>
          </w:rPr>
          <w:fldChar w:fldCharType="separate"/>
        </w:r>
        <w:r w:rsidR="00E75FE2">
          <w:rPr>
            <w:noProof/>
            <w:webHidden/>
          </w:rPr>
          <w:t>14</w:t>
        </w:r>
        <w:r w:rsidR="00DC5540" w:rsidRPr="00DC5540">
          <w:rPr>
            <w:noProof/>
            <w:webHidden/>
          </w:rPr>
          <w:fldChar w:fldCharType="end"/>
        </w:r>
      </w:hyperlink>
    </w:p>
    <w:p w:rsidR="00DC5540" w:rsidRPr="00DC5540" w:rsidRDefault="009D6216">
      <w:pPr>
        <w:pStyle w:val="Obsah1"/>
        <w:tabs>
          <w:tab w:val="right" w:leader="dot" w:pos="13992"/>
        </w:tabs>
        <w:rPr>
          <w:rFonts w:asciiTheme="minorHAnsi" w:eastAsiaTheme="minorEastAsia" w:hAnsiTheme="minorHAnsi" w:cstheme="minorBidi"/>
          <w:noProof/>
          <w:lang w:eastAsia="cs-CZ"/>
        </w:rPr>
      </w:pPr>
      <w:hyperlink w:anchor="_Toc133845374" w:history="1">
        <w:r w:rsidR="00DC5540" w:rsidRPr="00DC5540">
          <w:rPr>
            <w:rStyle w:val="Hypertextovodkaz"/>
            <w:noProof/>
            <w:color w:val="auto"/>
          </w:rPr>
          <w:t>4. ZAČLENĚNÍ PRŮŘEZOVÝCH TÉMAT</w:t>
        </w:r>
        <w:r w:rsidR="00DC5540" w:rsidRPr="00DC5540">
          <w:rPr>
            <w:noProof/>
            <w:webHidden/>
          </w:rPr>
          <w:tab/>
        </w:r>
        <w:r w:rsidR="00DC5540" w:rsidRPr="00DC5540">
          <w:rPr>
            <w:noProof/>
            <w:webHidden/>
          </w:rPr>
          <w:fldChar w:fldCharType="begin"/>
        </w:r>
        <w:r w:rsidR="00DC5540" w:rsidRPr="00DC5540">
          <w:rPr>
            <w:noProof/>
            <w:webHidden/>
          </w:rPr>
          <w:instrText xml:space="preserve"> PAGEREF _Toc133845374 \h </w:instrText>
        </w:r>
        <w:r w:rsidR="00DC5540" w:rsidRPr="00DC5540">
          <w:rPr>
            <w:noProof/>
            <w:webHidden/>
          </w:rPr>
        </w:r>
        <w:r w:rsidR="00DC5540" w:rsidRPr="00DC5540">
          <w:rPr>
            <w:noProof/>
            <w:webHidden/>
          </w:rPr>
          <w:fldChar w:fldCharType="separate"/>
        </w:r>
        <w:r w:rsidR="00E75FE2">
          <w:rPr>
            <w:noProof/>
            <w:webHidden/>
          </w:rPr>
          <w:t>16</w:t>
        </w:r>
        <w:r w:rsidR="00DC5540" w:rsidRPr="00DC5540">
          <w:rPr>
            <w:noProof/>
            <w:webHidden/>
          </w:rPr>
          <w:fldChar w:fldCharType="end"/>
        </w:r>
      </w:hyperlink>
    </w:p>
    <w:p w:rsidR="00DC5540" w:rsidRPr="00DC5540" w:rsidRDefault="009D6216">
      <w:pPr>
        <w:pStyle w:val="Obsah3"/>
        <w:rPr>
          <w:rFonts w:asciiTheme="minorHAnsi" w:eastAsiaTheme="minorEastAsia" w:hAnsiTheme="minorHAnsi" w:cstheme="minorBidi"/>
          <w:color w:val="auto"/>
        </w:rPr>
      </w:pPr>
      <w:hyperlink w:anchor="_Toc133845375" w:history="1">
        <w:r w:rsidR="00DC5540" w:rsidRPr="00DC5540">
          <w:rPr>
            <w:rStyle w:val="Hypertextovodkaz"/>
            <w:color w:val="auto"/>
          </w:rPr>
          <w:t>Osobnostní a sociální rozvoj</w:t>
        </w:r>
        <w:r w:rsidR="00DC5540" w:rsidRPr="00DC5540">
          <w:rPr>
            <w:webHidden/>
            <w:color w:val="auto"/>
          </w:rPr>
          <w:tab/>
        </w:r>
        <w:r w:rsidR="00DC5540" w:rsidRPr="00DC5540">
          <w:rPr>
            <w:webHidden/>
            <w:color w:val="auto"/>
          </w:rPr>
          <w:fldChar w:fldCharType="begin"/>
        </w:r>
        <w:r w:rsidR="00DC5540" w:rsidRPr="00DC5540">
          <w:rPr>
            <w:webHidden/>
            <w:color w:val="auto"/>
          </w:rPr>
          <w:instrText xml:space="preserve"> PAGEREF _Toc133845375 \h </w:instrText>
        </w:r>
        <w:r w:rsidR="00DC5540" w:rsidRPr="00DC5540">
          <w:rPr>
            <w:webHidden/>
            <w:color w:val="auto"/>
          </w:rPr>
        </w:r>
        <w:r w:rsidR="00DC5540" w:rsidRPr="00DC5540">
          <w:rPr>
            <w:webHidden/>
            <w:color w:val="auto"/>
          </w:rPr>
          <w:fldChar w:fldCharType="separate"/>
        </w:r>
        <w:r w:rsidR="00E75FE2">
          <w:rPr>
            <w:webHidden/>
            <w:color w:val="auto"/>
          </w:rPr>
          <w:t>16</w:t>
        </w:r>
        <w:r w:rsidR="00DC5540" w:rsidRPr="00DC5540">
          <w:rPr>
            <w:webHidden/>
            <w:color w:val="auto"/>
          </w:rPr>
          <w:fldChar w:fldCharType="end"/>
        </w:r>
      </w:hyperlink>
    </w:p>
    <w:p w:rsidR="00DC5540" w:rsidRPr="00DC5540" w:rsidRDefault="009D6216">
      <w:pPr>
        <w:pStyle w:val="Obsah3"/>
        <w:rPr>
          <w:rFonts w:asciiTheme="minorHAnsi" w:eastAsiaTheme="minorEastAsia" w:hAnsiTheme="minorHAnsi" w:cstheme="minorBidi"/>
          <w:color w:val="auto"/>
        </w:rPr>
      </w:pPr>
      <w:hyperlink w:anchor="_Toc133845376" w:history="1">
        <w:r w:rsidR="00DC5540" w:rsidRPr="00DC5540">
          <w:rPr>
            <w:rStyle w:val="Hypertextovodkaz"/>
            <w:color w:val="auto"/>
          </w:rPr>
          <w:t>Výchova demokratického občana</w:t>
        </w:r>
        <w:r w:rsidR="00DC5540" w:rsidRPr="00DC5540">
          <w:rPr>
            <w:webHidden/>
            <w:color w:val="auto"/>
          </w:rPr>
          <w:tab/>
        </w:r>
        <w:r w:rsidR="00DC5540" w:rsidRPr="00DC5540">
          <w:rPr>
            <w:webHidden/>
            <w:color w:val="auto"/>
          </w:rPr>
          <w:fldChar w:fldCharType="begin"/>
        </w:r>
        <w:r w:rsidR="00DC5540" w:rsidRPr="00DC5540">
          <w:rPr>
            <w:webHidden/>
            <w:color w:val="auto"/>
          </w:rPr>
          <w:instrText xml:space="preserve"> PAGEREF _Toc133845376 \h </w:instrText>
        </w:r>
        <w:r w:rsidR="00DC5540" w:rsidRPr="00DC5540">
          <w:rPr>
            <w:webHidden/>
            <w:color w:val="auto"/>
          </w:rPr>
        </w:r>
        <w:r w:rsidR="00DC5540" w:rsidRPr="00DC5540">
          <w:rPr>
            <w:webHidden/>
            <w:color w:val="auto"/>
          </w:rPr>
          <w:fldChar w:fldCharType="separate"/>
        </w:r>
        <w:r w:rsidR="00E75FE2">
          <w:rPr>
            <w:webHidden/>
            <w:color w:val="auto"/>
          </w:rPr>
          <w:t>17</w:t>
        </w:r>
        <w:r w:rsidR="00DC5540" w:rsidRPr="00DC5540">
          <w:rPr>
            <w:webHidden/>
            <w:color w:val="auto"/>
          </w:rPr>
          <w:fldChar w:fldCharType="end"/>
        </w:r>
      </w:hyperlink>
    </w:p>
    <w:p w:rsidR="00DC5540" w:rsidRPr="00DC5540" w:rsidRDefault="009D6216">
      <w:pPr>
        <w:pStyle w:val="Obsah3"/>
        <w:rPr>
          <w:rFonts w:asciiTheme="minorHAnsi" w:eastAsiaTheme="minorEastAsia" w:hAnsiTheme="minorHAnsi" w:cstheme="minorBidi"/>
          <w:color w:val="auto"/>
        </w:rPr>
      </w:pPr>
      <w:hyperlink w:anchor="_Toc133845377" w:history="1">
        <w:r w:rsidR="00DC5540" w:rsidRPr="00DC5540">
          <w:rPr>
            <w:rStyle w:val="Hypertextovodkaz"/>
            <w:color w:val="auto"/>
          </w:rPr>
          <w:t>Výchova k myšlení v evropských a globálních souvislostech</w:t>
        </w:r>
        <w:r w:rsidR="00DC5540" w:rsidRPr="00DC5540">
          <w:rPr>
            <w:webHidden/>
            <w:color w:val="auto"/>
          </w:rPr>
          <w:tab/>
        </w:r>
        <w:r w:rsidR="00DC5540" w:rsidRPr="00DC5540">
          <w:rPr>
            <w:webHidden/>
            <w:color w:val="auto"/>
          </w:rPr>
          <w:fldChar w:fldCharType="begin"/>
        </w:r>
        <w:r w:rsidR="00DC5540" w:rsidRPr="00DC5540">
          <w:rPr>
            <w:webHidden/>
            <w:color w:val="auto"/>
          </w:rPr>
          <w:instrText xml:space="preserve"> PAGEREF _Toc133845377 \h </w:instrText>
        </w:r>
        <w:r w:rsidR="00DC5540" w:rsidRPr="00DC5540">
          <w:rPr>
            <w:webHidden/>
            <w:color w:val="auto"/>
          </w:rPr>
        </w:r>
        <w:r w:rsidR="00DC5540" w:rsidRPr="00DC5540">
          <w:rPr>
            <w:webHidden/>
            <w:color w:val="auto"/>
          </w:rPr>
          <w:fldChar w:fldCharType="separate"/>
        </w:r>
        <w:r w:rsidR="00E75FE2">
          <w:rPr>
            <w:webHidden/>
            <w:color w:val="auto"/>
          </w:rPr>
          <w:t>17</w:t>
        </w:r>
        <w:r w:rsidR="00DC5540" w:rsidRPr="00DC5540">
          <w:rPr>
            <w:webHidden/>
            <w:color w:val="auto"/>
          </w:rPr>
          <w:fldChar w:fldCharType="end"/>
        </w:r>
      </w:hyperlink>
    </w:p>
    <w:p w:rsidR="00DC5540" w:rsidRPr="00DC5540" w:rsidRDefault="009D6216">
      <w:pPr>
        <w:pStyle w:val="Obsah3"/>
        <w:rPr>
          <w:rFonts w:asciiTheme="minorHAnsi" w:eastAsiaTheme="minorEastAsia" w:hAnsiTheme="minorHAnsi" w:cstheme="minorBidi"/>
          <w:color w:val="auto"/>
        </w:rPr>
      </w:pPr>
      <w:hyperlink w:anchor="_Toc133845378" w:history="1">
        <w:r w:rsidR="00DC5540" w:rsidRPr="00DC5540">
          <w:rPr>
            <w:rStyle w:val="Hypertextovodkaz"/>
            <w:color w:val="auto"/>
          </w:rPr>
          <w:t>Multikulturní výchova</w:t>
        </w:r>
        <w:r w:rsidR="00DC5540" w:rsidRPr="00DC5540">
          <w:rPr>
            <w:webHidden/>
            <w:color w:val="auto"/>
          </w:rPr>
          <w:tab/>
        </w:r>
        <w:r w:rsidR="00DC5540" w:rsidRPr="00DC5540">
          <w:rPr>
            <w:webHidden/>
            <w:color w:val="auto"/>
          </w:rPr>
          <w:fldChar w:fldCharType="begin"/>
        </w:r>
        <w:r w:rsidR="00DC5540" w:rsidRPr="00DC5540">
          <w:rPr>
            <w:webHidden/>
            <w:color w:val="auto"/>
          </w:rPr>
          <w:instrText xml:space="preserve"> PAGEREF _Toc133845378 \h </w:instrText>
        </w:r>
        <w:r w:rsidR="00DC5540" w:rsidRPr="00DC5540">
          <w:rPr>
            <w:webHidden/>
            <w:color w:val="auto"/>
          </w:rPr>
        </w:r>
        <w:r w:rsidR="00DC5540" w:rsidRPr="00DC5540">
          <w:rPr>
            <w:webHidden/>
            <w:color w:val="auto"/>
          </w:rPr>
          <w:fldChar w:fldCharType="separate"/>
        </w:r>
        <w:r w:rsidR="00E75FE2">
          <w:rPr>
            <w:webHidden/>
            <w:color w:val="auto"/>
          </w:rPr>
          <w:t>17</w:t>
        </w:r>
        <w:r w:rsidR="00DC5540" w:rsidRPr="00DC5540">
          <w:rPr>
            <w:webHidden/>
            <w:color w:val="auto"/>
          </w:rPr>
          <w:fldChar w:fldCharType="end"/>
        </w:r>
      </w:hyperlink>
    </w:p>
    <w:p w:rsidR="00DC5540" w:rsidRPr="00DC5540" w:rsidRDefault="009D6216">
      <w:pPr>
        <w:pStyle w:val="Obsah3"/>
        <w:rPr>
          <w:rFonts w:asciiTheme="minorHAnsi" w:eastAsiaTheme="minorEastAsia" w:hAnsiTheme="minorHAnsi" w:cstheme="minorBidi"/>
          <w:color w:val="auto"/>
        </w:rPr>
      </w:pPr>
      <w:hyperlink w:anchor="_Toc133845379" w:history="1">
        <w:r w:rsidR="00DC5540" w:rsidRPr="00DC5540">
          <w:rPr>
            <w:rStyle w:val="Hypertextovodkaz"/>
            <w:color w:val="auto"/>
          </w:rPr>
          <w:t>Environmentální výchova</w:t>
        </w:r>
        <w:r w:rsidR="00DC5540" w:rsidRPr="00DC5540">
          <w:rPr>
            <w:webHidden/>
            <w:color w:val="auto"/>
          </w:rPr>
          <w:tab/>
        </w:r>
        <w:r w:rsidR="00DC5540" w:rsidRPr="00DC5540">
          <w:rPr>
            <w:webHidden/>
            <w:color w:val="auto"/>
          </w:rPr>
          <w:fldChar w:fldCharType="begin"/>
        </w:r>
        <w:r w:rsidR="00DC5540" w:rsidRPr="00DC5540">
          <w:rPr>
            <w:webHidden/>
            <w:color w:val="auto"/>
          </w:rPr>
          <w:instrText xml:space="preserve"> PAGEREF _Toc133845379 \h </w:instrText>
        </w:r>
        <w:r w:rsidR="00DC5540" w:rsidRPr="00DC5540">
          <w:rPr>
            <w:webHidden/>
            <w:color w:val="auto"/>
          </w:rPr>
        </w:r>
        <w:r w:rsidR="00DC5540" w:rsidRPr="00DC5540">
          <w:rPr>
            <w:webHidden/>
            <w:color w:val="auto"/>
          </w:rPr>
          <w:fldChar w:fldCharType="separate"/>
        </w:r>
        <w:r w:rsidR="00E75FE2">
          <w:rPr>
            <w:webHidden/>
            <w:color w:val="auto"/>
          </w:rPr>
          <w:t>18</w:t>
        </w:r>
        <w:r w:rsidR="00DC5540" w:rsidRPr="00DC5540">
          <w:rPr>
            <w:webHidden/>
            <w:color w:val="auto"/>
          </w:rPr>
          <w:fldChar w:fldCharType="end"/>
        </w:r>
      </w:hyperlink>
    </w:p>
    <w:p w:rsidR="00DC5540" w:rsidRPr="00DC5540" w:rsidRDefault="009D6216">
      <w:pPr>
        <w:pStyle w:val="Obsah3"/>
        <w:rPr>
          <w:rFonts w:asciiTheme="minorHAnsi" w:eastAsiaTheme="minorEastAsia" w:hAnsiTheme="minorHAnsi" w:cstheme="minorBidi"/>
          <w:color w:val="auto"/>
        </w:rPr>
      </w:pPr>
      <w:hyperlink w:anchor="_Toc133845380" w:history="1">
        <w:r w:rsidR="00DC5540" w:rsidRPr="00DC5540">
          <w:rPr>
            <w:rStyle w:val="Hypertextovodkaz"/>
            <w:color w:val="auto"/>
          </w:rPr>
          <w:t>Mediální výchova</w:t>
        </w:r>
        <w:r w:rsidR="00DC5540" w:rsidRPr="00DC5540">
          <w:rPr>
            <w:webHidden/>
            <w:color w:val="auto"/>
          </w:rPr>
          <w:tab/>
        </w:r>
        <w:r w:rsidR="00DC5540" w:rsidRPr="00DC5540">
          <w:rPr>
            <w:webHidden/>
            <w:color w:val="auto"/>
          </w:rPr>
          <w:fldChar w:fldCharType="begin"/>
        </w:r>
        <w:r w:rsidR="00DC5540" w:rsidRPr="00DC5540">
          <w:rPr>
            <w:webHidden/>
            <w:color w:val="auto"/>
          </w:rPr>
          <w:instrText xml:space="preserve"> PAGEREF _Toc133845380 \h </w:instrText>
        </w:r>
        <w:r w:rsidR="00DC5540" w:rsidRPr="00DC5540">
          <w:rPr>
            <w:webHidden/>
            <w:color w:val="auto"/>
          </w:rPr>
        </w:r>
        <w:r w:rsidR="00DC5540" w:rsidRPr="00DC5540">
          <w:rPr>
            <w:webHidden/>
            <w:color w:val="auto"/>
          </w:rPr>
          <w:fldChar w:fldCharType="separate"/>
        </w:r>
        <w:r w:rsidR="00E75FE2">
          <w:rPr>
            <w:webHidden/>
            <w:color w:val="auto"/>
          </w:rPr>
          <w:t>18</w:t>
        </w:r>
        <w:r w:rsidR="00DC5540" w:rsidRPr="00DC5540">
          <w:rPr>
            <w:webHidden/>
            <w:color w:val="auto"/>
          </w:rPr>
          <w:fldChar w:fldCharType="end"/>
        </w:r>
      </w:hyperlink>
    </w:p>
    <w:p w:rsidR="00DC5540" w:rsidRPr="00DC5540" w:rsidRDefault="009D6216">
      <w:pPr>
        <w:pStyle w:val="Obsah1"/>
        <w:tabs>
          <w:tab w:val="right" w:leader="dot" w:pos="13992"/>
        </w:tabs>
        <w:rPr>
          <w:rFonts w:asciiTheme="minorHAnsi" w:eastAsiaTheme="minorEastAsia" w:hAnsiTheme="minorHAnsi" w:cstheme="minorBidi"/>
          <w:noProof/>
          <w:lang w:eastAsia="cs-CZ"/>
        </w:rPr>
      </w:pPr>
      <w:hyperlink w:anchor="_Toc133845381" w:history="1">
        <w:r w:rsidR="00DC5540" w:rsidRPr="00DC5540">
          <w:rPr>
            <w:rStyle w:val="Hypertextovodkaz"/>
            <w:noProof/>
            <w:color w:val="auto"/>
          </w:rPr>
          <w:t>5. VZDĚLÁVACÍ OBLASTI</w:t>
        </w:r>
        <w:r w:rsidR="00DC5540" w:rsidRPr="00DC5540">
          <w:rPr>
            <w:noProof/>
            <w:webHidden/>
          </w:rPr>
          <w:tab/>
        </w:r>
        <w:r w:rsidR="00DC5540" w:rsidRPr="00DC5540">
          <w:rPr>
            <w:noProof/>
            <w:webHidden/>
          </w:rPr>
          <w:fldChar w:fldCharType="begin"/>
        </w:r>
        <w:r w:rsidR="00DC5540" w:rsidRPr="00DC5540">
          <w:rPr>
            <w:noProof/>
            <w:webHidden/>
          </w:rPr>
          <w:instrText xml:space="preserve"> PAGEREF _Toc133845381 \h </w:instrText>
        </w:r>
        <w:r w:rsidR="00DC5540" w:rsidRPr="00DC5540">
          <w:rPr>
            <w:noProof/>
            <w:webHidden/>
          </w:rPr>
        </w:r>
        <w:r w:rsidR="00DC5540" w:rsidRPr="00DC5540">
          <w:rPr>
            <w:noProof/>
            <w:webHidden/>
          </w:rPr>
          <w:fldChar w:fldCharType="separate"/>
        </w:r>
        <w:r w:rsidR="00E75FE2">
          <w:rPr>
            <w:noProof/>
            <w:webHidden/>
          </w:rPr>
          <w:t>19</w:t>
        </w:r>
        <w:r w:rsidR="00DC5540" w:rsidRPr="00DC5540">
          <w:rPr>
            <w:noProof/>
            <w:webHidden/>
          </w:rPr>
          <w:fldChar w:fldCharType="end"/>
        </w:r>
      </w:hyperlink>
    </w:p>
    <w:p w:rsidR="00DC5540" w:rsidRPr="00DC5540" w:rsidRDefault="009D6216">
      <w:pPr>
        <w:pStyle w:val="Obsah2"/>
        <w:tabs>
          <w:tab w:val="right" w:leader="dot" w:pos="13992"/>
        </w:tabs>
        <w:rPr>
          <w:rFonts w:asciiTheme="minorHAnsi" w:eastAsiaTheme="minorEastAsia" w:hAnsiTheme="minorHAnsi" w:cstheme="minorBidi"/>
          <w:noProof/>
          <w:lang w:eastAsia="cs-CZ"/>
        </w:rPr>
      </w:pPr>
      <w:hyperlink w:anchor="_Toc133845382" w:history="1">
        <w:r w:rsidR="00DC5540" w:rsidRPr="00DC5540">
          <w:rPr>
            <w:rStyle w:val="Hypertextovodkaz"/>
            <w:noProof/>
            <w:color w:val="auto"/>
          </w:rPr>
          <w:t>5.1 Vzdělávací oblast: JAZYK A JAZYKOVÁ KOMUNIKACE</w:t>
        </w:r>
        <w:r w:rsidR="00DC5540" w:rsidRPr="00DC5540">
          <w:rPr>
            <w:noProof/>
            <w:webHidden/>
          </w:rPr>
          <w:tab/>
        </w:r>
        <w:r w:rsidR="00DC5540" w:rsidRPr="00DC5540">
          <w:rPr>
            <w:noProof/>
            <w:webHidden/>
          </w:rPr>
          <w:fldChar w:fldCharType="begin"/>
        </w:r>
        <w:r w:rsidR="00DC5540" w:rsidRPr="00DC5540">
          <w:rPr>
            <w:noProof/>
            <w:webHidden/>
          </w:rPr>
          <w:instrText xml:space="preserve"> PAGEREF _Toc133845382 \h </w:instrText>
        </w:r>
        <w:r w:rsidR="00DC5540" w:rsidRPr="00DC5540">
          <w:rPr>
            <w:noProof/>
            <w:webHidden/>
          </w:rPr>
        </w:r>
        <w:r w:rsidR="00DC5540" w:rsidRPr="00DC5540">
          <w:rPr>
            <w:noProof/>
            <w:webHidden/>
          </w:rPr>
          <w:fldChar w:fldCharType="separate"/>
        </w:r>
        <w:r w:rsidR="00E75FE2">
          <w:rPr>
            <w:noProof/>
            <w:webHidden/>
          </w:rPr>
          <w:t>19</w:t>
        </w:r>
        <w:r w:rsidR="00DC5540" w:rsidRPr="00DC5540">
          <w:rPr>
            <w:noProof/>
            <w:webHidden/>
          </w:rPr>
          <w:fldChar w:fldCharType="end"/>
        </w:r>
      </w:hyperlink>
    </w:p>
    <w:p w:rsidR="00DC5540" w:rsidRPr="00DC5540" w:rsidRDefault="009D6216">
      <w:pPr>
        <w:pStyle w:val="Obsah3"/>
        <w:rPr>
          <w:rFonts w:asciiTheme="minorHAnsi" w:eastAsiaTheme="minorEastAsia" w:hAnsiTheme="minorHAnsi" w:cstheme="minorBidi"/>
          <w:color w:val="auto"/>
        </w:rPr>
      </w:pPr>
      <w:hyperlink w:anchor="_Toc133845383" w:history="1">
        <w:r w:rsidR="00DC5540" w:rsidRPr="00DC5540">
          <w:rPr>
            <w:rStyle w:val="Hypertextovodkaz"/>
            <w:color w:val="auto"/>
          </w:rPr>
          <w:t>Předmět: Český jazyk</w:t>
        </w:r>
        <w:r w:rsidR="00DC5540" w:rsidRPr="00DC5540">
          <w:rPr>
            <w:webHidden/>
            <w:color w:val="auto"/>
          </w:rPr>
          <w:tab/>
        </w:r>
        <w:r w:rsidR="00DC5540" w:rsidRPr="00DC5540">
          <w:rPr>
            <w:webHidden/>
            <w:color w:val="auto"/>
          </w:rPr>
          <w:fldChar w:fldCharType="begin"/>
        </w:r>
        <w:r w:rsidR="00DC5540" w:rsidRPr="00DC5540">
          <w:rPr>
            <w:webHidden/>
            <w:color w:val="auto"/>
          </w:rPr>
          <w:instrText xml:space="preserve"> PAGEREF _Toc133845383 \h </w:instrText>
        </w:r>
        <w:r w:rsidR="00DC5540" w:rsidRPr="00DC5540">
          <w:rPr>
            <w:webHidden/>
            <w:color w:val="auto"/>
          </w:rPr>
        </w:r>
        <w:r w:rsidR="00DC5540" w:rsidRPr="00DC5540">
          <w:rPr>
            <w:webHidden/>
            <w:color w:val="auto"/>
          </w:rPr>
          <w:fldChar w:fldCharType="separate"/>
        </w:r>
        <w:r w:rsidR="00E75FE2">
          <w:rPr>
            <w:webHidden/>
            <w:color w:val="auto"/>
          </w:rPr>
          <w:t>19</w:t>
        </w:r>
        <w:r w:rsidR="00DC5540" w:rsidRPr="00DC5540">
          <w:rPr>
            <w:webHidden/>
            <w:color w:val="auto"/>
          </w:rPr>
          <w:fldChar w:fldCharType="end"/>
        </w:r>
      </w:hyperlink>
    </w:p>
    <w:p w:rsidR="00DC5540" w:rsidRPr="00DC5540" w:rsidRDefault="009D6216">
      <w:pPr>
        <w:pStyle w:val="Obsah3"/>
        <w:rPr>
          <w:rFonts w:asciiTheme="minorHAnsi" w:eastAsiaTheme="minorEastAsia" w:hAnsiTheme="minorHAnsi" w:cstheme="minorBidi"/>
          <w:color w:val="auto"/>
        </w:rPr>
      </w:pPr>
      <w:hyperlink w:anchor="_Toc133845384" w:history="1">
        <w:r w:rsidR="00DC5540" w:rsidRPr="00DC5540">
          <w:rPr>
            <w:rStyle w:val="Hypertextovodkaz"/>
            <w:color w:val="auto"/>
          </w:rPr>
          <w:t>Předmět: Anglický jazyk</w:t>
        </w:r>
        <w:r w:rsidR="00DC5540" w:rsidRPr="00DC5540">
          <w:rPr>
            <w:webHidden/>
            <w:color w:val="auto"/>
          </w:rPr>
          <w:tab/>
        </w:r>
        <w:r w:rsidR="00DC5540" w:rsidRPr="00DC5540">
          <w:rPr>
            <w:webHidden/>
            <w:color w:val="auto"/>
          </w:rPr>
          <w:fldChar w:fldCharType="begin"/>
        </w:r>
        <w:r w:rsidR="00DC5540" w:rsidRPr="00DC5540">
          <w:rPr>
            <w:webHidden/>
            <w:color w:val="auto"/>
          </w:rPr>
          <w:instrText xml:space="preserve"> PAGEREF _Toc133845384 \h </w:instrText>
        </w:r>
        <w:r w:rsidR="00DC5540" w:rsidRPr="00DC5540">
          <w:rPr>
            <w:webHidden/>
            <w:color w:val="auto"/>
          </w:rPr>
        </w:r>
        <w:r w:rsidR="00DC5540" w:rsidRPr="00DC5540">
          <w:rPr>
            <w:webHidden/>
            <w:color w:val="auto"/>
          </w:rPr>
          <w:fldChar w:fldCharType="separate"/>
        </w:r>
        <w:r w:rsidR="00E75FE2">
          <w:rPr>
            <w:webHidden/>
            <w:color w:val="auto"/>
          </w:rPr>
          <w:t>34</w:t>
        </w:r>
        <w:r w:rsidR="00DC5540" w:rsidRPr="00DC5540">
          <w:rPr>
            <w:webHidden/>
            <w:color w:val="auto"/>
          </w:rPr>
          <w:fldChar w:fldCharType="end"/>
        </w:r>
      </w:hyperlink>
    </w:p>
    <w:p w:rsidR="00DC5540" w:rsidRPr="00DC5540" w:rsidRDefault="009D6216">
      <w:pPr>
        <w:pStyle w:val="Obsah3"/>
        <w:rPr>
          <w:rFonts w:asciiTheme="minorHAnsi" w:eastAsiaTheme="minorEastAsia" w:hAnsiTheme="minorHAnsi" w:cstheme="minorBidi"/>
          <w:color w:val="auto"/>
        </w:rPr>
      </w:pPr>
      <w:hyperlink w:anchor="_Toc133845385" w:history="1">
        <w:r w:rsidR="00DC5540" w:rsidRPr="00DC5540">
          <w:rPr>
            <w:rStyle w:val="Hypertextovodkaz"/>
            <w:color w:val="auto"/>
          </w:rPr>
          <w:t>Další cizí jazyk – Předmět: Německý jazyk</w:t>
        </w:r>
        <w:r w:rsidR="00DC5540" w:rsidRPr="00DC5540">
          <w:rPr>
            <w:webHidden/>
            <w:color w:val="auto"/>
          </w:rPr>
          <w:tab/>
        </w:r>
        <w:r w:rsidR="00DC5540" w:rsidRPr="00DC5540">
          <w:rPr>
            <w:webHidden/>
            <w:color w:val="auto"/>
          </w:rPr>
          <w:fldChar w:fldCharType="begin"/>
        </w:r>
        <w:r w:rsidR="00DC5540" w:rsidRPr="00DC5540">
          <w:rPr>
            <w:webHidden/>
            <w:color w:val="auto"/>
          </w:rPr>
          <w:instrText xml:space="preserve"> PAGEREF _Toc133845385 \h </w:instrText>
        </w:r>
        <w:r w:rsidR="00DC5540" w:rsidRPr="00DC5540">
          <w:rPr>
            <w:webHidden/>
            <w:color w:val="auto"/>
          </w:rPr>
        </w:r>
        <w:r w:rsidR="00DC5540" w:rsidRPr="00DC5540">
          <w:rPr>
            <w:webHidden/>
            <w:color w:val="auto"/>
          </w:rPr>
          <w:fldChar w:fldCharType="separate"/>
        </w:r>
        <w:r w:rsidR="00E75FE2">
          <w:rPr>
            <w:webHidden/>
            <w:color w:val="auto"/>
          </w:rPr>
          <w:t>44</w:t>
        </w:r>
        <w:r w:rsidR="00DC5540" w:rsidRPr="00DC5540">
          <w:rPr>
            <w:webHidden/>
            <w:color w:val="auto"/>
          </w:rPr>
          <w:fldChar w:fldCharType="end"/>
        </w:r>
      </w:hyperlink>
    </w:p>
    <w:p w:rsidR="00DC5540" w:rsidRPr="00DC5540" w:rsidRDefault="009D6216">
      <w:pPr>
        <w:pStyle w:val="Obsah2"/>
        <w:tabs>
          <w:tab w:val="right" w:leader="dot" w:pos="13992"/>
        </w:tabs>
        <w:rPr>
          <w:rFonts w:asciiTheme="minorHAnsi" w:eastAsiaTheme="minorEastAsia" w:hAnsiTheme="minorHAnsi" w:cstheme="minorBidi"/>
          <w:noProof/>
          <w:lang w:eastAsia="cs-CZ"/>
        </w:rPr>
      </w:pPr>
      <w:hyperlink w:anchor="_Toc133845386" w:history="1">
        <w:r w:rsidR="00DC5540" w:rsidRPr="00DC5540">
          <w:rPr>
            <w:rStyle w:val="Hypertextovodkaz"/>
            <w:noProof/>
            <w:color w:val="auto"/>
          </w:rPr>
          <w:t>5.2 Vzdělávací oblast: MATEMATIKA A JEJÍ APLIKACE</w:t>
        </w:r>
        <w:r w:rsidR="00DC5540" w:rsidRPr="00DC5540">
          <w:rPr>
            <w:noProof/>
            <w:webHidden/>
          </w:rPr>
          <w:tab/>
        </w:r>
        <w:r w:rsidR="00DC5540" w:rsidRPr="00DC5540">
          <w:rPr>
            <w:noProof/>
            <w:webHidden/>
          </w:rPr>
          <w:fldChar w:fldCharType="begin"/>
        </w:r>
        <w:r w:rsidR="00DC5540" w:rsidRPr="00DC5540">
          <w:rPr>
            <w:noProof/>
            <w:webHidden/>
          </w:rPr>
          <w:instrText xml:space="preserve"> PAGEREF _Toc133845386 \h </w:instrText>
        </w:r>
        <w:r w:rsidR="00DC5540" w:rsidRPr="00DC5540">
          <w:rPr>
            <w:noProof/>
            <w:webHidden/>
          </w:rPr>
        </w:r>
        <w:r w:rsidR="00DC5540" w:rsidRPr="00DC5540">
          <w:rPr>
            <w:noProof/>
            <w:webHidden/>
          </w:rPr>
          <w:fldChar w:fldCharType="separate"/>
        </w:r>
        <w:r w:rsidR="00E75FE2">
          <w:rPr>
            <w:noProof/>
            <w:webHidden/>
          </w:rPr>
          <w:t>52</w:t>
        </w:r>
        <w:r w:rsidR="00DC5540" w:rsidRPr="00DC5540">
          <w:rPr>
            <w:noProof/>
            <w:webHidden/>
          </w:rPr>
          <w:fldChar w:fldCharType="end"/>
        </w:r>
      </w:hyperlink>
    </w:p>
    <w:p w:rsidR="00DC5540" w:rsidRPr="00DC5540" w:rsidRDefault="009D6216">
      <w:pPr>
        <w:pStyle w:val="Obsah3"/>
        <w:rPr>
          <w:rFonts w:asciiTheme="minorHAnsi" w:eastAsiaTheme="minorEastAsia" w:hAnsiTheme="minorHAnsi" w:cstheme="minorBidi"/>
          <w:color w:val="auto"/>
        </w:rPr>
      </w:pPr>
      <w:hyperlink w:anchor="_Toc133845387" w:history="1">
        <w:r w:rsidR="00DC5540" w:rsidRPr="00DC5540">
          <w:rPr>
            <w:rStyle w:val="Hypertextovodkaz"/>
            <w:color w:val="auto"/>
          </w:rPr>
          <w:t>Předmět: Matematika</w:t>
        </w:r>
        <w:r w:rsidR="00DC5540" w:rsidRPr="00DC5540">
          <w:rPr>
            <w:webHidden/>
            <w:color w:val="auto"/>
          </w:rPr>
          <w:tab/>
        </w:r>
        <w:r w:rsidR="00DC5540" w:rsidRPr="00DC5540">
          <w:rPr>
            <w:webHidden/>
            <w:color w:val="auto"/>
          </w:rPr>
          <w:fldChar w:fldCharType="begin"/>
        </w:r>
        <w:r w:rsidR="00DC5540" w:rsidRPr="00DC5540">
          <w:rPr>
            <w:webHidden/>
            <w:color w:val="auto"/>
          </w:rPr>
          <w:instrText xml:space="preserve"> PAGEREF _Toc133845387 \h </w:instrText>
        </w:r>
        <w:r w:rsidR="00DC5540" w:rsidRPr="00DC5540">
          <w:rPr>
            <w:webHidden/>
            <w:color w:val="auto"/>
          </w:rPr>
        </w:r>
        <w:r w:rsidR="00DC5540" w:rsidRPr="00DC5540">
          <w:rPr>
            <w:webHidden/>
            <w:color w:val="auto"/>
          </w:rPr>
          <w:fldChar w:fldCharType="separate"/>
        </w:r>
        <w:r w:rsidR="00E75FE2">
          <w:rPr>
            <w:webHidden/>
            <w:color w:val="auto"/>
          </w:rPr>
          <w:t>52</w:t>
        </w:r>
        <w:r w:rsidR="00DC5540" w:rsidRPr="00DC5540">
          <w:rPr>
            <w:webHidden/>
            <w:color w:val="auto"/>
          </w:rPr>
          <w:fldChar w:fldCharType="end"/>
        </w:r>
      </w:hyperlink>
    </w:p>
    <w:p w:rsidR="00DC5540" w:rsidRPr="00DC5540" w:rsidRDefault="009D6216">
      <w:pPr>
        <w:pStyle w:val="Obsah2"/>
        <w:tabs>
          <w:tab w:val="right" w:leader="dot" w:pos="13992"/>
        </w:tabs>
        <w:rPr>
          <w:rFonts w:asciiTheme="minorHAnsi" w:eastAsiaTheme="minorEastAsia" w:hAnsiTheme="minorHAnsi" w:cstheme="minorBidi"/>
          <w:noProof/>
          <w:lang w:eastAsia="cs-CZ"/>
        </w:rPr>
      </w:pPr>
      <w:hyperlink w:anchor="_Toc133845388" w:history="1">
        <w:r w:rsidR="00DC5540" w:rsidRPr="00DC5540">
          <w:rPr>
            <w:rStyle w:val="Hypertextovodkaz"/>
            <w:noProof/>
            <w:color w:val="auto"/>
            <w:lang w:eastAsia="cs-CZ"/>
          </w:rPr>
          <w:t>5.3 Vzdělávací oblast: INFORMATIKA</w:t>
        </w:r>
        <w:r w:rsidR="00DC5540" w:rsidRPr="00DC5540">
          <w:rPr>
            <w:noProof/>
            <w:webHidden/>
          </w:rPr>
          <w:tab/>
        </w:r>
        <w:r w:rsidR="00DC5540" w:rsidRPr="00DC5540">
          <w:rPr>
            <w:noProof/>
            <w:webHidden/>
          </w:rPr>
          <w:fldChar w:fldCharType="begin"/>
        </w:r>
        <w:r w:rsidR="00DC5540" w:rsidRPr="00DC5540">
          <w:rPr>
            <w:noProof/>
            <w:webHidden/>
          </w:rPr>
          <w:instrText xml:space="preserve"> PAGEREF _Toc133845388 \h </w:instrText>
        </w:r>
        <w:r w:rsidR="00DC5540" w:rsidRPr="00DC5540">
          <w:rPr>
            <w:noProof/>
            <w:webHidden/>
          </w:rPr>
        </w:r>
        <w:r w:rsidR="00DC5540" w:rsidRPr="00DC5540">
          <w:rPr>
            <w:noProof/>
            <w:webHidden/>
          </w:rPr>
          <w:fldChar w:fldCharType="separate"/>
        </w:r>
        <w:r w:rsidR="00E75FE2">
          <w:rPr>
            <w:noProof/>
            <w:webHidden/>
          </w:rPr>
          <w:t>67</w:t>
        </w:r>
        <w:r w:rsidR="00DC5540" w:rsidRPr="00DC5540">
          <w:rPr>
            <w:noProof/>
            <w:webHidden/>
          </w:rPr>
          <w:fldChar w:fldCharType="end"/>
        </w:r>
      </w:hyperlink>
    </w:p>
    <w:p w:rsidR="00DC5540" w:rsidRPr="00DC5540" w:rsidRDefault="009D6216">
      <w:pPr>
        <w:pStyle w:val="Obsah3"/>
        <w:rPr>
          <w:rFonts w:asciiTheme="minorHAnsi" w:eastAsiaTheme="minorEastAsia" w:hAnsiTheme="minorHAnsi" w:cstheme="minorBidi"/>
          <w:color w:val="auto"/>
        </w:rPr>
      </w:pPr>
      <w:hyperlink w:anchor="_Toc133845389" w:history="1">
        <w:r w:rsidR="00DC5540" w:rsidRPr="00DC5540">
          <w:rPr>
            <w:rStyle w:val="Hypertextovodkaz"/>
            <w:color w:val="auto"/>
          </w:rPr>
          <w:t>Předmět: Informatika</w:t>
        </w:r>
        <w:r w:rsidR="00DC5540" w:rsidRPr="00DC5540">
          <w:rPr>
            <w:webHidden/>
            <w:color w:val="auto"/>
          </w:rPr>
          <w:tab/>
        </w:r>
        <w:r w:rsidR="00DC5540" w:rsidRPr="00DC5540">
          <w:rPr>
            <w:webHidden/>
            <w:color w:val="auto"/>
          </w:rPr>
          <w:fldChar w:fldCharType="begin"/>
        </w:r>
        <w:r w:rsidR="00DC5540" w:rsidRPr="00DC5540">
          <w:rPr>
            <w:webHidden/>
            <w:color w:val="auto"/>
          </w:rPr>
          <w:instrText xml:space="preserve"> PAGEREF _Toc133845389 \h </w:instrText>
        </w:r>
        <w:r w:rsidR="00DC5540" w:rsidRPr="00DC5540">
          <w:rPr>
            <w:webHidden/>
            <w:color w:val="auto"/>
          </w:rPr>
        </w:r>
        <w:r w:rsidR="00DC5540" w:rsidRPr="00DC5540">
          <w:rPr>
            <w:webHidden/>
            <w:color w:val="auto"/>
          </w:rPr>
          <w:fldChar w:fldCharType="separate"/>
        </w:r>
        <w:r w:rsidR="00E75FE2">
          <w:rPr>
            <w:webHidden/>
            <w:color w:val="auto"/>
          </w:rPr>
          <w:t>67</w:t>
        </w:r>
        <w:r w:rsidR="00DC5540" w:rsidRPr="00DC5540">
          <w:rPr>
            <w:webHidden/>
            <w:color w:val="auto"/>
          </w:rPr>
          <w:fldChar w:fldCharType="end"/>
        </w:r>
      </w:hyperlink>
    </w:p>
    <w:p w:rsidR="00DC5540" w:rsidRPr="00DC5540" w:rsidRDefault="009D6216">
      <w:pPr>
        <w:pStyle w:val="Obsah2"/>
        <w:tabs>
          <w:tab w:val="right" w:leader="dot" w:pos="13992"/>
        </w:tabs>
        <w:rPr>
          <w:rFonts w:asciiTheme="minorHAnsi" w:eastAsiaTheme="minorEastAsia" w:hAnsiTheme="minorHAnsi" w:cstheme="minorBidi"/>
          <w:noProof/>
          <w:lang w:eastAsia="cs-CZ"/>
        </w:rPr>
      </w:pPr>
      <w:hyperlink w:anchor="_Toc133845390" w:history="1">
        <w:r w:rsidR="00DC5540" w:rsidRPr="00DC5540">
          <w:rPr>
            <w:rStyle w:val="Hypertextovodkaz"/>
            <w:noProof/>
            <w:color w:val="auto"/>
          </w:rPr>
          <w:t>5.4 Vzdělávací oblast: ČLOVĚK A PŘÍRODA</w:t>
        </w:r>
        <w:r w:rsidR="00DC5540" w:rsidRPr="00DC5540">
          <w:rPr>
            <w:noProof/>
            <w:webHidden/>
          </w:rPr>
          <w:tab/>
        </w:r>
        <w:r w:rsidR="00DC5540" w:rsidRPr="00DC5540">
          <w:rPr>
            <w:noProof/>
            <w:webHidden/>
          </w:rPr>
          <w:fldChar w:fldCharType="begin"/>
        </w:r>
        <w:r w:rsidR="00DC5540" w:rsidRPr="00DC5540">
          <w:rPr>
            <w:noProof/>
            <w:webHidden/>
          </w:rPr>
          <w:instrText xml:space="preserve"> PAGEREF _Toc133845390 \h </w:instrText>
        </w:r>
        <w:r w:rsidR="00DC5540" w:rsidRPr="00DC5540">
          <w:rPr>
            <w:noProof/>
            <w:webHidden/>
          </w:rPr>
        </w:r>
        <w:r w:rsidR="00DC5540" w:rsidRPr="00DC5540">
          <w:rPr>
            <w:noProof/>
            <w:webHidden/>
          </w:rPr>
          <w:fldChar w:fldCharType="separate"/>
        </w:r>
        <w:r w:rsidR="00E75FE2">
          <w:rPr>
            <w:noProof/>
            <w:webHidden/>
          </w:rPr>
          <w:t>82</w:t>
        </w:r>
        <w:r w:rsidR="00DC5540" w:rsidRPr="00DC5540">
          <w:rPr>
            <w:noProof/>
            <w:webHidden/>
          </w:rPr>
          <w:fldChar w:fldCharType="end"/>
        </w:r>
      </w:hyperlink>
    </w:p>
    <w:p w:rsidR="00DC5540" w:rsidRPr="00DC5540" w:rsidRDefault="009D6216">
      <w:pPr>
        <w:pStyle w:val="Obsah3"/>
        <w:rPr>
          <w:rFonts w:asciiTheme="minorHAnsi" w:eastAsiaTheme="minorEastAsia" w:hAnsiTheme="minorHAnsi" w:cstheme="minorBidi"/>
          <w:color w:val="auto"/>
        </w:rPr>
      </w:pPr>
      <w:hyperlink w:anchor="_Toc133845391" w:history="1">
        <w:r w:rsidR="00DC5540" w:rsidRPr="00DC5540">
          <w:rPr>
            <w:rStyle w:val="Hypertextovodkaz"/>
            <w:color w:val="auto"/>
          </w:rPr>
          <w:t>Předmět: Fyzika</w:t>
        </w:r>
        <w:r w:rsidR="00DC5540" w:rsidRPr="00DC5540">
          <w:rPr>
            <w:webHidden/>
            <w:color w:val="auto"/>
          </w:rPr>
          <w:tab/>
        </w:r>
        <w:r w:rsidR="00DC5540" w:rsidRPr="00DC5540">
          <w:rPr>
            <w:webHidden/>
            <w:color w:val="auto"/>
          </w:rPr>
          <w:fldChar w:fldCharType="begin"/>
        </w:r>
        <w:r w:rsidR="00DC5540" w:rsidRPr="00DC5540">
          <w:rPr>
            <w:webHidden/>
            <w:color w:val="auto"/>
          </w:rPr>
          <w:instrText xml:space="preserve"> PAGEREF _Toc133845391 \h </w:instrText>
        </w:r>
        <w:r w:rsidR="00DC5540" w:rsidRPr="00DC5540">
          <w:rPr>
            <w:webHidden/>
            <w:color w:val="auto"/>
          </w:rPr>
        </w:r>
        <w:r w:rsidR="00DC5540" w:rsidRPr="00DC5540">
          <w:rPr>
            <w:webHidden/>
            <w:color w:val="auto"/>
          </w:rPr>
          <w:fldChar w:fldCharType="separate"/>
        </w:r>
        <w:r w:rsidR="00E75FE2">
          <w:rPr>
            <w:webHidden/>
            <w:color w:val="auto"/>
          </w:rPr>
          <w:t>82</w:t>
        </w:r>
        <w:r w:rsidR="00DC5540" w:rsidRPr="00DC5540">
          <w:rPr>
            <w:webHidden/>
            <w:color w:val="auto"/>
          </w:rPr>
          <w:fldChar w:fldCharType="end"/>
        </w:r>
      </w:hyperlink>
    </w:p>
    <w:p w:rsidR="00DC5540" w:rsidRPr="00DC5540" w:rsidRDefault="009D6216">
      <w:pPr>
        <w:pStyle w:val="Obsah3"/>
        <w:rPr>
          <w:rFonts w:asciiTheme="minorHAnsi" w:eastAsiaTheme="minorEastAsia" w:hAnsiTheme="minorHAnsi" w:cstheme="minorBidi"/>
          <w:color w:val="auto"/>
        </w:rPr>
      </w:pPr>
      <w:hyperlink w:anchor="_Toc133845392" w:history="1">
        <w:r w:rsidR="00DC5540" w:rsidRPr="00DC5540">
          <w:rPr>
            <w:rStyle w:val="Hypertextovodkaz"/>
            <w:color w:val="auto"/>
            <w:lang w:eastAsia="ar-SA"/>
          </w:rPr>
          <w:t>Předmět: Chemie</w:t>
        </w:r>
        <w:r w:rsidR="00DC5540" w:rsidRPr="00DC5540">
          <w:rPr>
            <w:webHidden/>
            <w:color w:val="auto"/>
          </w:rPr>
          <w:tab/>
        </w:r>
        <w:r w:rsidR="00DC5540" w:rsidRPr="00DC5540">
          <w:rPr>
            <w:webHidden/>
            <w:color w:val="auto"/>
          </w:rPr>
          <w:fldChar w:fldCharType="begin"/>
        </w:r>
        <w:r w:rsidR="00DC5540" w:rsidRPr="00DC5540">
          <w:rPr>
            <w:webHidden/>
            <w:color w:val="auto"/>
          </w:rPr>
          <w:instrText xml:space="preserve"> PAGEREF _Toc133845392 \h </w:instrText>
        </w:r>
        <w:r w:rsidR="00DC5540" w:rsidRPr="00DC5540">
          <w:rPr>
            <w:webHidden/>
            <w:color w:val="auto"/>
          </w:rPr>
        </w:r>
        <w:r w:rsidR="00DC5540" w:rsidRPr="00DC5540">
          <w:rPr>
            <w:webHidden/>
            <w:color w:val="auto"/>
          </w:rPr>
          <w:fldChar w:fldCharType="separate"/>
        </w:r>
        <w:r w:rsidR="00E75FE2">
          <w:rPr>
            <w:webHidden/>
            <w:color w:val="auto"/>
          </w:rPr>
          <w:t>90</w:t>
        </w:r>
        <w:r w:rsidR="00DC5540" w:rsidRPr="00DC5540">
          <w:rPr>
            <w:webHidden/>
            <w:color w:val="auto"/>
          </w:rPr>
          <w:fldChar w:fldCharType="end"/>
        </w:r>
      </w:hyperlink>
    </w:p>
    <w:p w:rsidR="00DC5540" w:rsidRPr="00DC5540" w:rsidRDefault="009D6216">
      <w:pPr>
        <w:pStyle w:val="Obsah3"/>
        <w:rPr>
          <w:rFonts w:asciiTheme="minorHAnsi" w:eastAsiaTheme="minorEastAsia" w:hAnsiTheme="minorHAnsi" w:cstheme="minorBidi"/>
          <w:color w:val="auto"/>
        </w:rPr>
      </w:pPr>
      <w:hyperlink w:anchor="_Toc133845393" w:history="1">
        <w:r w:rsidR="00DC5540" w:rsidRPr="00DC5540">
          <w:rPr>
            <w:rStyle w:val="Hypertextovodkaz"/>
            <w:color w:val="auto"/>
          </w:rPr>
          <w:t>Předmět: Přírodopis</w:t>
        </w:r>
        <w:r w:rsidR="00DC5540" w:rsidRPr="00DC5540">
          <w:rPr>
            <w:webHidden/>
            <w:color w:val="auto"/>
          </w:rPr>
          <w:tab/>
        </w:r>
        <w:r w:rsidR="00DC5540" w:rsidRPr="00DC5540">
          <w:rPr>
            <w:webHidden/>
            <w:color w:val="auto"/>
          </w:rPr>
          <w:fldChar w:fldCharType="begin"/>
        </w:r>
        <w:r w:rsidR="00DC5540" w:rsidRPr="00DC5540">
          <w:rPr>
            <w:webHidden/>
            <w:color w:val="auto"/>
          </w:rPr>
          <w:instrText xml:space="preserve"> PAGEREF _Toc133845393 \h </w:instrText>
        </w:r>
        <w:r w:rsidR="00DC5540" w:rsidRPr="00DC5540">
          <w:rPr>
            <w:webHidden/>
            <w:color w:val="auto"/>
          </w:rPr>
        </w:r>
        <w:r w:rsidR="00DC5540" w:rsidRPr="00DC5540">
          <w:rPr>
            <w:webHidden/>
            <w:color w:val="auto"/>
          </w:rPr>
          <w:fldChar w:fldCharType="separate"/>
        </w:r>
        <w:r w:rsidR="00E75FE2">
          <w:rPr>
            <w:webHidden/>
            <w:color w:val="auto"/>
          </w:rPr>
          <w:t>96</w:t>
        </w:r>
        <w:r w:rsidR="00DC5540" w:rsidRPr="00DC5540">
          <w:rPr>
            <w:webHidden/>
            <w:color w:val="auto"/>
          </w:rPr>
          <w:fldChar w:fldCharType="end"/>
        </w:r>
      </w:hyperlink>
    </w:p>
    <w:p w:rsidR="00DC5540" w:rsidRPr="00DC5540" w:rsidRDefault="009D6216">
      <w:pPr>
        <w:pStyle w:val="Obsah3"/>
        <w:rPr>
          <w:rFonts w:asciiTheme="minorHAnsi" w:eastAsiaTheme="minorEastAsia" w:hAnsiTheme="minorHAnsi" w:cstheme="minorBidi"/>
          <w:color w:val="auto"/>
        </w:rPr>
      </w:pPr>
      <w:hyperlink w:anchor="_Toc133845394" w:history="1">
        <w:r w:rsidR="00DC5540" w:rsidRPr="00DC5540">
          <w:rPr>
            <w:rStyle w:val="Hypertextovodkaz"/>
            <w:color w:val="auto"/>
          </w:rPr>
          <w:t>Předmět: Zeměpis</w:t>
        </w:r>
        <w:r w:rsidR="00DC5540" w:rsidRPr="00DC5540">
          <w:rPr>
            <w:webHidden/>
            <w:color w:val="auto"/>
          </w:rPr>
          <w:tab/>
        </w:r>
        <w:r w:rsidR="00DC5540" w:rsidRPr="00DC5540">
          <w:rPr>
            <w:webHidden/>
            <w:color w:val="auto"/>
          </w:rPr>
          <w:fldChar w:fldCharType="begin"/>
        </w:r>
        <w:r w:rsidR="00DC5540" w:rsidRPr="00DC5540">
          <w:rPr>
            <w:webHidden/>
            <w:color w:val="auto"/>
          </w:rPr>
          <w:instrText xml:space="preserve"> PAGEREF _Toc133845394 \h </w:instrText>
        </w:r>
        <w:r w:rsidR="00DC5540" w:rsidRPr="00DC5540">
          <w:rPr>
            <w:webHidden/>
            <w:color w:val="auto"/>
          </w:rPr>
        </w:r>
        <w:r w:rsidR="00DC5540" w:rsidRPr="00DC5540">
          <w:rPr>
            <w:webHidden/>
            <w:color w:val="auto"/>
          </w:rPr>
          <w:fldChar w:fldCharType="separate"/>
        </w:r>
        <w:r w:rsidR="00E75FE2">
          <w:rPr>
            <w:webHidden/>
            <w:color w:val="auto"/>
          </w:rPr>
          <w:t>105</w:t>
        </w:r>
        <w:r w:rsidR="00DC5540" w:rsidRPr="00DC5540">
          <w:rPr>
            <w:webHidden/>
            <w:color w:val="auto"/>
          </w:rPr>
          <w:fldChar w:fldCharType="end"/>
        </w:r>
      </w:hyperlink>
    </w:p>
    <w:p w:rsidR="00DC5540" w:rsidRPr="00DC5540" w:rsidRDefault="009D6216">
      <w:pPr>
        <w:pStyle w:val="Obsah2"/>
        <w:tabs>
          <w:tab w:val="right" w:leader="dot" w:pos="13992"/>
        </w:tabs>
        <w:rPr>
          <w:rFonts w:asciiTheme="minorHAnsi" w:eastAsiaTheme="minorEastAsia" w:hAnsiTheme="minorHAnsi" w:cstheme="minorBidi"/>
          <w:noProof/>
          <w:lang w:eastAsia="cs-CZ"/>
        </w:rPr>
      </w:pPr>
      <w:hyperlink w:anchor="_Toc133845395" w:history="1">
        <w:r w:rsidR="00DC5540" w:rsidRPr="00DC5540">
          <w:rPr>
            <w:rStyle w:val="Hypertextovodkaz"/>
            <w:noProof/>
            <w:color w:val="auto"/>
          </w:rPr>
          <w:t>5.5 Vzdělávací oblast: ČLOVĚK A JEHO SVĚT</w:t>
        </w:r>
        <w:r w:rsidR="00DC5540" w:rsidRPr="00DC5540">
          <w:rPr>
            <w:noProof/>
            <w:webHidden/>
          </w:rPr>
          <w:tab/>
        </w:r>
        <w:r w:rsidR="00DC5540" w:rsidRPr="00DC5540">
          <w:rPr>
            <w:noProof/>
            <w:webHidden/>
          </w:rPr>
          <w:fldChar w:fldCharType="begin"/>
        </w:r>
        <w:r w:rsidR="00DC5540" w:rsidRPr="00DC5540">
          <w:rPr>
            <w:noProof/>
            <w:webHidden/>
          </w:rPr>
          <w:instrText xml:space="preserve"> PAGEREF _Toc133845395 \h </w:instrText>
        </w:r>
        <w:r w:rsidR="00DC5540" w:rsidRPr="00DC5540">
          <w:rPr>
            <w:noProof/>
            <w:webHidden/>
          </w:rPr>
        </w:r>
        <w:r w:rsidR="00DC5540" w:rsidRPr="00DC5540">
          <w:rPr>
            <w:noProof/>
            <w:webHidden/>
          </w:rPr>
          <w:fldChar w:fldCharType="separate"/>
        </w:r>
        <w:r w:rsidR="00E75FE2">
          <w:rPr>
            <w:noProof/>
            <w:webHidden/>
          </w:rPr>
          <w:t>112</w:t>
        </w:r>
        <w:r w:rsidR="00DC5540" w:rsidRPr="00DC5540">
          <w:rPr>
            <w:noProof/>
            <w:webHidden/>
          </w:rPr>
          <w:fldChar w:fldCharType="end"/>
        </w:r>
      </w:hyperlink>
    </w:p>
    <w:p w:rsidR="00DC5540" w:rsidRPr="00DC5540" w:rsidRDefault="009D6216">
      <w:pPr>
        <w:pStyle w:val="Obsah3"/>
        <w:rPr>
          <w:rFonts w:asciiTheme="minorHAnsi" w:eastAsiaTheme="minorEastAsia" w:hAnsiTheme="minorHAnsi" w:cstheme="minorBidi"/>
          <w:color w:val="auto"/>
        </w:rPr>
      </w:pPr>
      <w:hyperlink w:anchor="_Toc133845396" w:history="1">
        <w:r w:rsidR="00DC5540" w:rsidRPr="00DC5540">
          <w:rPr>
            <w:rStyle w:val="Hypertextovodkaz"/>
            <w:color w:val="auto"/>
          </w:rPr>
          <w:t>Předmět: Svět kolem nás</w:t>
        </w:r>
        <w:r w:rsidR="00DC5540" w:rsidRPr="00DC5540">
          <w:rPr>
            <w:webHidden/>
            <w:color w:val="auto"/>
          </w:rPr>
          <w:tab/>
        </w:r>
        <w:r w:rsidR="00DC5540" w:rsidRPr="00DC5540">
          <w:rPr>
            <w:webHidden/>
            <w:color w:val="auto"/>
          </w:rPr>
          <w:fldChar w:fldCharType="begin"/>
        </w:r>
        <w:r w:rsidR="00DC5540" w:rsidRPr="00DC5540">
          <w:rPr>
            <w:webHidden/>
            <w:color w:val="auto"/>
          </w:rPr>
          <w:instrText xml:space="preserve"> PAGEREF _Toc133845396 \h </w:instrText>
        </w:r>
        <w:r w:rsidR="00DC5540" w:rsidRPr="00DC5540">
          <w:rPr>
            <w:webHidden/>
            <w:color w:val="auto"/>
          </w:rPr>
        </w:r>
        <w:r w:rsidR="00DC5540" w:rsidRPr="00DC5540">
          <w:rPr>
            <w:webHidden/>
            <w:color w:val="auto"/>
          </w:rPr>
          <w:fldChar w:fldCharType="separate"/>
        </w:r>
        <w:r w:rsidR="00E75FE2">
          <w:rPr>
            <w:webHidden/>
            <w:color w:val="auto"/>
          </w:rPr>
          <w:t>112</w:t>
        </w:r>
        <w:r w:rsidR="00DC5540" w:rsidRPr="00DC5540">
          <w:rPr>
            <w:webHidden/>
            <w:color w:val="auto"/>
          </w:rPr>
          <w:fldChar w:fldCharType="end"/>
        </w:r>
      </w:hyperlink>
    </w:p>
    <w:p w:rsidR="00DC5540" w:rsidRPr="00DC5540" w:rsidRDefault="009D6216">
      <w:pPr>
        <w:pStyle w:val="Obsah2"/>
        <w:tabs>
          <w:tab w:val="right" w:leader="dot" w:pos="13992"/>
        </w:tabs>
        <w:rPr>
          <w:rFonts w:asciiTheme="minorHAnsi" w:eastAsiaTheme="minorEastAsia" w:hAnsiTheme="minorHAnsi" w:cstheme="minorBidi"/>
          <w:noProof/>
          <w:lang w:eastAsia="cs-CZ"/>
        </w:rPr>
      </w:pPr>
      <w:hyperlink w:anchor="_Toc133845397" w:history="1">
        <w:r w:rsidR="00DC5540" w:rsidRPr="00DC5540">
          <w:rPr>
            <w:rStyle w:val="Hypertextovodkaz"/>
            <w:noProof/>
            <w:color w:val="auto"/>
            <w:lang w:eastAsia="cs-CZ"/>
          </w:rPr>
          <w:t>5.6 Vzdělávací oblast: ČLOVĚK A SPOLEČNOST</w:t>
        </w:r>
        <w:r w:rsidR="00DC5540" w:rsidRPr="00DC5540">
          <w:rPr>
            <w:noProof/>
            <w:webHidden/>
          </w:rPr>
          <w:tab/>
        </w:r>
        <w:r w:rsidR="00DC5540" w:rsidRPr="00DC5540">
          <w:rPr>
            <w:noProof/>
            <w:webHidden/>
          </w:rPr>
          <w:fldChar w:fldCharType="begin"/>
        </w:r>
        <w:r w:rsidR="00DC5540" w:rsidRPr="00DC5540">
          <w:rPr>
            <w:noProof/>
            <w:webHidden/>
          </w:rPr>
          <w:instrText xml:space="preserve"> PAGEREF _Toc133845397 \h </w:instrText>
        </w:r>
        <w:r w:rsidR="00DC5540" w:rsidRPr="00DC5540">
          <w:rPr>
            <w:noProof/>
            <w:webHidden/>
          </w:rPr>
        </w:r>
        <w:r w:rsidR="00DC5540" w:rsidRPr="00DC5540">
          <w:rPr>
            <w:noProof/>
            <w:webHidden/>
          </w:rPr>
          <w:fldChar w:fldCharType="separate"/>
        </w:r>
        <w:r w:rsidR="00E75FE2">
          <w:rPr>
            <w:noProof/>
            <w:webHidden/>
          </w:rPr>
          <w:t>121</w:t>
        </w:r>
        <w:r w:rsidR="00DC5540" w:rsidRPr="00DC5540">
          <w:rPr>
            <w:noProof/>
            <w:webHidden/>
          </w:rPr>
          <w:fldChar w:fldCharType="end"/>
        </w:r>
      </w:hyperlink>
    </w:p>
    <w:p w:rsidR="00DC5540" w:rsidRPr="00DC5540" w:rsidRDefault="009D6216">
      <w:pPr>
        <w:pStyle w:val="Obsah3"/>
        <w:rPr>
          <w:rFonts w:asciiTheme="minorHAnsi" w:eastAsiaTheme="minorEastAsia" w:hAnsiTheme="minorHAnsi" w:cstheme="minorBidi"/>
          <w:color w:val="auto"/>
        </w:rPr>
      </w:pPr>
      <w:hyperlink w:anchor="_Toc133845398" w:history="1">
        <w:r w:rsidR="00DC5540" w:rsidRPr="00DC5540">
          <w:rPr>
            <w:rStyle w:val="Hypertextovodkaz"/>
            <w:color w:val="auto"/>
          </w:rPr>
          <w:t>Předmět: Dějepis</w:t>
        </w:r>
        <w:r w:rsidR="00DC5540" w:rsidRPr="00DC5540">
          <w:rPr>
            <w:webHidden/>
            <w:color w:val="auto"/>
          </w:rPr>
          <w:tab/>
        </w:r>
        <w:r w:rsidR="00DC5540" w:rsidRPr="00DC5540">
          <w:rPr>
            <w:webHidden/>
            <w:color w:val="auto"/>
          </w:rPr>
          <w:fldChar w:fldCharType="begin"/>
        </w:r>
        <w:r w:rsidR="00DC5540" w:rsidRPr="00DC5540">
          <w:rPr>
            <w:webHidden/>
            <w:color w:val="auto"/>
          </w:rPr>
          <w:instrText xml:space="preserve"> PAGEREF _Toc133845398 \h </w:instrText>
        </w:r>
        <w:r w:rsidR="00DC5540" w:rsidRPr="00DC5540">
          <w:rPr>
            <w:webHidden/>
            <w:color w:val="auto"/>
          </w:rPr>
        </w:r>
        <w:r w:rsidR="00DC5540" w:rsidRPr="00DC5540">
          <w:rPr>
            <w:webHidden/>
            <w:color w:val="auto"/>
          </w:rPr>
          <w:fldChar w:fldCharType="separate"/>
        </w:r>
        <w:r w:rsidR="00E75FE2">
          <w:rPr>
            <w:webHidden/>
            <w:color w:val="auto"/>
          </w:rPr>
          <w:t>121</w:t>
        </w:r>
        <w:r w:rsidR="00DC5540" w:rsidRPr="00DC5540">
          <w:rPr>
            <w:webHidden/>
            <w:color w:val="auto"/>
          </w:rPr>
          <w:fldChar w:fldCharType="end"/>
        </w:r>
      </w:hyperlink>
    </w:p>
    <w:p w:rsidR="00DC5540" w:rsidRPr="00DC5540" w:rsidRDefault="009D6216">
      <w:pPr>
        <w:pStyle w:val="Obsah3"/>
        <w:rPr>
          <w:rFonts w:asciiTheme="minorHAnsi" w:eastAsiaTheme="minorEastAsia" w:hAnsiTheme="minorHAnsi" w:cstheme="minorBidi"/>
          <w:color w:val="auto"/>
        </w:rPr>
      </w:pPr>
      <w:hyperlink w:anchor="_Toc133845399" w:history="1">
        <w:r w:rsidR="00DC5540" w:rsidRPr="00DC5540">
          <w:rPr>
            <w:rStyle w:val="Hypertextovodkaz"/>
            <w:color w:val="auto"/>
          </w:rPr>
          <w:t>Předmět: Občanská výchova</w:t>
        </w:r>
        <w:r w:rsidR="00DC5540" w:rsidRPr="00DC5540">
          <w:rPr>
            <w:webHidden/>
            <w:color w:val="auto"/>
          </w:rPr>
          <w:tab/>
        </w:r>
        <w:r w:rsidR="00DC5540" w:rsidRPr="00DC5540">
          <w:rPr>
            <w:webHidden/>
            <w:color w:val="auto"/>
          </w:rPr>
          <w:fldChar w:fldCharType="begin"/>
        </w:r>
        <w:r w:rsidR="00DC5540" w:rsidRPr="00DC5540">
          <w:rPr>
            <w:webHidden/>
            <w:color w:val="auto"/>
          </w:rPr>
          <w:instrText xml:space="preserve"> PAGEREF _Toc133845399 \h </w:instrText>
        </w:r>
        <w:r w:rsidR="00DC5540" w:rsidRPr="00DC5540">
          <w:rPr>
            <w:webHidden/>
            <w:color w:val="auto"/>
          </w:rPr>
        </w:r>
        <w:r w:rsidR="00DC5540" w:rsidRPr="00DC5540">
          <w:rPr>
            <w:webHidden/>
            <w:color w:val="auto"/>
          </w:rPr>
          <w:fldChar w:fldCharType="separate"/>
        </w:r>
        <w:r w:rsidR="00E75FE2">
          <w:rPr>
            <w:webHidden/>
            <w:color w:val="auto"/>
          </w:rPr>
          <w:t>128</w:t>
        </w:r>
        <w:r w:rsidR="00DC5540" w:rsidRPr="00DC5540">
          <w:rPr>
            <w:webHidden/>
            <w:color w:val="auto"/>
          </w:rPr>
          <w:fldChar w:fldCharType="end"/>
        </w:r>
      </w:hyperlink>
    </w:p>
    <w:p w:rsidR="00DC5540" w:rsidRPr="00DC5540" w:rsidRDefault="009D6216">
      <w:pPr>
        <w:pStyle w:val="Obsah2"/>
        <w:tabs>
          <w:tab w:val="right" w:leader="dot" w:pos="13992"/>
        </w:tabs>
        <w:rPr>
          <w:rFonts w:asciiTheme="minorHAnsi" w:eastAsiaTheme="minorEastAsia" w:hAnsiTheme="minorHAnsi" w:cstheme="minorBidi"/>
          <w:noProof/>
          <w:lang w:eastAsia="cs-CZ"/>
        </w:rPr>
      </w:pPr>
      <w:hyperlink w:anchor="_Toc133845400" w:history="1">
        <w:r w:rsidR="00DC5540" w:rsidRPr="00DC5540">
          <w:rPr>
            <w:rStyle w:val="Hypertextovodkaz"/>
            <w:noProof/>
            <w:color w:val="auto"/>
          </w:rPr>
          <w:t>5.7 Vzdělávací oblast: UMĚNÍ A KULTURA</w:t>
        </w:r>
        <w:r w:rsidR="00DC5540" w:rsidRPr="00DC5540">
          <w:rPr>
            <w:noProof/>
            <w:webHidden/>
          </w:rPr>
          <w:tab/>
        </w:r>
        <w:r w:rsidR="00DC5540" w:rsidRPr="00DC5540">
          <w:rPr>
            <w:noProof/>
            <w:webHidden/>
          </w:rPr>
          <w:fldChar w:fldCharType="begin"/>
        </w:r>
        <w:r w:rsidR="00DC5540" w:rsidRPr="00DC5540">
          <w:rPr>
            <w:noProof/>
            <w:webHidden/>
          </w:rPr>
          <w:instrText xml:space="preserve"> PAGEREF _Toc133845400 \h </w:instrText>
        </w:r>
        <w:r w:rsidR="00DC5540" w:rsidRPr="00DC5540">
          <w:rPr>
            <w:noProof/>
            <w:webHidden/>
          </w:rPr>
        </w:r>
        <w:r w:rsidR="00DC5540" w:rsidRPr="00DC5540">
          <w:rPr>
            <w:noProof/>
            <w:webHidden/>
          </w:rPr>
          <w:fldChar w:fldCharType="separate"/>
        </w:r>
        <w:r w:rsidR="00E75FE2">
          <w:rPr>
            <w:noProof/>
            <w:webHidden/>
          </w:rPr>
          <w:t>135</w:t>
        </w:r>
        <w:r w:rsidR="00DC5540" w:rsidRPr="00DC5540">
          <w:rPr>
            <w:noProof/>
            <w:webHidden/>
          </w:rPr>
          <w:fldChar w:fldCharType="end"/>
        </w:r>
      </w:hyperlink>
    </w:p>
    <w:p w:rsidR="00DC5540" w:rsidRPr="00DC5540" w:rsidRDefault="009D6216">
      <w:pPr>
        <w:pStyle w:val="Obsah3"/>
        <w:rPr>
          <w:rFonts w:asciiTheme="minorHAnsi" w:eastAsiaTheme="minorEastAsia" w:hAnsiTheme="minorHAnsi" w:cstheme="minorBidi"/>
          <w:color w:val="auto"/>
        </w:rPr>
      </w:pPr>
      <w:hyperlink w:anchor="_Toc133845401" w:history="1">
        <w:r w:rsidR="00DC5540" w:rsidRPr="00DC5540">
          <w:rPr>
            <w:rStyle w:val="Hypertextovodkaz"/>
            <w:color w:val="auto"/>
          </w:rPr>
          <w:t>Předmět: Výtvarná výchova</w:t>
        </w:r>
        <w:r w:rsidR="00DC5540" w:rsidRPr="00DC5540">
          <w:rPr>
            <w:webHidden/>
            <w:color w:val="auto"/>
          </w:rPr>
          <w:tab/>
        </w:r>
        <w:r w:rsidR="00DC5540" w:rsidRPr="00DC5540">
          <w:rPr>
            <w:webHidden/>
            <w:color w:val="auto"/>
          </w:rPr>
          <w:fldChar w:fldCharType="begin"/>
        </w:r>
        <w:r w:rsidR="00DC5540" w:rsidRPr="00DC5540">
          <w:rPr>
            <w:webHidden/>
            <w:color w:val="auto"/>
          </w:rPr>
          <w:instrText xml:space="preserve"> PAGEREF _Toc133845401 \h </w:instrText>
        </w:r>
        <w:r w:rsidR="00DC5540" w:rsidRPr="00DC5540">
          <w:rPr>
            <w:webHidden/>
            <w:color w:val="auto"/>
          </w:rPr>
        </w:r>
        <w:r w:rsidR="00DC5540" w:rsidRPr="00DC5540">
          <w:rPr>
            <w:webHidden/>
            <w:color w:val="auto"/>
          </w:rPr>
          <w:fldChar w:fldCharType="separate"/>
        </w:r>
        <w:r w:rsidR="00E75FE2">
          <w:rPr>
            <w:webHidden/>
            <w:color w:val="auto"/>
          </w:rPr>
          <w:t>135</w:t>
        </w:r>
        <w:r w:rsidR="00DC5540" w:rsidRPr="00DC5540">
          <w:rPr>
            <w:webHidden/>
            <w:color w:val="auto"/>
          </w:rPr>
          <w:fldChar w:fldCharType="end"/>
        </w:r>
      </w:hyperlink>
    </w:p>
    <w:p w:rsidR="00DC5540" w:rsidRPr="00DC5540" w:rsidRDefault="009D6216">
      <w:pPr>
        <w:pStyle w:val="Obsah3"/>
        <w:rPr>
          <w:rFonts w:asciiTheme="minorHAnsi" w:eastAsiaTheme="minorEastAsia" w:hAnsiTheme="minorHAnsi" w:cstheme="minorBidi"/>
          <w:color w:val="auto"/>
        </w:rPr>
      </w:pPr>
      <w:hyperlink w:anchor="_Toc133845402" w:history="1">
        <w:r w:rsidR="00DC5540" w:rsidRPr="00DC5540">
          <w:rPr>
            <w:rStyle w:val="Hypertextovodkaz"/>
            <w:color w:val="auto"/>
          </w:rPr>
          <w:t>Předmět: Hudební výchova</w:t>
        </w:r>
        <w:r w:rsidR="00DC5540" w:rsidRPr="00DC5540">
          <w:rPr>
            <w:webHidden/>
            <w:color w:val="auto"/>
          </w:rPr>
          <w:tab/>
        </w:r>
        <w:r w:rsidR="00DC5540" w:rsidRPr="00DC5540">
          <w:rPr>
            <w:webHidden/>
            <w:color w:val="auto"/>
          </w:rPr>
          <w:fldChar w:fldCharType="begin"/>
        </w:r>
        <w:r w:rsidR="00DC5540" w:rsidRPr="00DC5540">
          <w:rPr>
            <w:webHidden/>
            <w:color w:val="auto"/>
          </w:rPr>
          <w:instrText xml:space="preserve"> PAGEREF _Toc133845402 \h </w:instrText>
        </w:r>
        <w:r w:rsidR="00DC5540" w:rsidRPr="00DC5540">
          <w:rPr>
            <w:webHidden/>
            <w:color w:val="auto"/>
          </w:rPr>
        </w:r>
        <w:r w:rsidR="00DC5540" w:rsidRPr="00DC5540">
          <w:rPr>
            <w:webHidden/>
            <w:color w:val="auto"/>
          </w:rPr>
          <w:fldChar w:fldCharType="separate"/>
        </w:r>
        <w:r w:rsidR="00E75FE2">
          <w:rPr>
            <w:webHidden/>
            <w:color w:val="auto"/>
          </w:rPr>
          <w:t>144</w:t>
        </w:r>
        <w:r w:rsidR="00DC5540" w:rsidRPr="00DC5540">
          <w:rPr>
            <w:webHidden/>
            <w:color w:val="auto"/>
          </w:rPr>
          <w:fldChar w:fldCharType="end"/>
        </w:r>
      </w:hyperlink>
    </w:p>
    <w:p w:rsidR="00DC5540" w:rsidRPr="00DC5540" w:rsidRDefault="009D6216">
      <w:pPr>
        <w:pStyle w:val="Obsah2"/>
        <w:tabs>
          <w:tab w:val="right" w:leader="dot" w:pos="13992"/>
        </w:tabs>
        <w:rPr>
          <w:rFonts w:asciiTheme="minorHAnsi" w:eastAsiaTheme="minorEastAsia" w:hAnsiTheme="minorHAnsi" w:cstheme="minorBidi"/>
          <w:noProof/>
          <w:lang w:eastAsia="cs-CZ"/>
        </w:rPr>
      </w:pPr>
      <w:hyperlink w:anchor="_Toc133845403" w:history="1">
        <w:r w:rsidR="00DC5540" w:rsidRPr="00DC5540">
          <w:rPr>
            <w:rStyle w:val="Hypertextovodkaz"/>
            <w:noProof/>
            <w:color w:val="auto"/>
          </w:rPr>
          <w:t>5.8 Vzdělávací oblast: ČLOVĚK A SVĚT PRÁCE</w:t>
        </w:r>
        <w:r w:rsidR="00DC5540" w:rsidRPr="00DC5540">
          <w:rPr>
            <w:noProof/>
            <w:webHidden/>
          </w:rPr>
          <w:tab/>
        </w:r>
        <w:r w:rsidR="00DC5540" w:rsidRPr="00DC5540">
          <w:rPr>
            <w:noProof/>
            <w:webHidden/>
          </w:rPr>
          <w:fldChar w:fldCharType="begin"/>
        </w:r>
        <w:r w:rsidR="00DC5540" w:rsidRPr="00DC5540">
          <w:rPr>
            <w:noProof/>
            <w:webHidden/>
          </w:rPr>
          <w:instrText xml:space="preserve"> PAGEREF _Toc133845403 \h </w:instrText>
        </w:r>
        <w:r w:rsidR="00DC5540" w:rsidRPr="00DC5540">
          <w:rPr>
            <w:noProof/>
            <w:webHidden/>
          </w:rPr>
        </w:r>
        <w:r w:rsidR="00DC5540" w:rsidRPr="00DC5540">
          <w:rPr>
            <w:noProof/>
            <w:webHidden/>
          </w:rPr>
          <w:fldChar w:fldCharType="separate"/>
        </w:r>
        <w:r w:rsidR="00E75FE2">
          <w:rPr>
            <w:noProof/>
            <w:webHidden/>
          </w:rPr>
          <w:t>150</w:t>
        </w:r>
        <w:r w:rsidR="00DC5540" w:rsidRPr="00DC5540">
          <w:rPr>
            <w:noProof/>
            <w:webHidden/>
          </w:rPr>
          <w:fldChar w:fldCharType="end"/>
        </w:r>
      </w:hyperlink>
    </w:p>
    <w:p w:rsidR="00DC5540" w:rsidRPr="00DC5540" w:rsidRDefault="009D6216">
      <w:pPr>
        <w:pStyle w:val="Obsah3"/>
        <w:rPr>
          <w:rFonts w:asciiTheme="minorHAnsi" w:eastAsiaTheme="minorEastAsia" w:hAnsiTheme="minorHAnsi" w:cstheme="minorBidi"/>
          <w:color w:val="auto"/>
        </w:rPr>
      </w:pPr>
      <w:hyperlink w:anchor="_Toc133845404" w:history="1">
        <w:r w:rsidR="00DC5540" w:rsidRPr="00DC5540">
          <w:rPr>
            <w:rStyle w:val="Hypertextovodkaz"/>
            <w:color w:val="auto"/>
          </w:rPr>
          <w:t>Předmět: Pracovní činnosti</w:t>
        </w:r>
        <w:r w:rsidR="00DC5540" w:rsidRPr="00DC5540">
          <w:rPr>
            <w:webHidden/>
            <w:color w:val="auto"/>
          </w:rPr>
          <w:tab/>
        </w:r>
        <w:r w:rsidR="00DC5540" w:rsidRPr="00DC5540">
          <w:rPr>
            <w:webHidden/>
            <w:color w:val="auto"/>
          </w:rPr>
          <w:fldChar w:fldCharType="begin"/>
        </w:r>
        <w:r w:rsidR="00DC5540" w:rsidRPr="00DC5540">
          <w:rPr>
            <w:webHidden/>
            <w:color w:val="auto"/>
          </w:rPr>
          <w:instrText xml:space="preserve"> PAGEREF _Toc133845404 \h </w:instrText>
        </w:r>
        <w:r w:rsidR="00DC5540" w:rsidRPr="00DC5540">
          <w:rPr>
            <w:webHidden/>
            <w:color w:val="auto"/>
          </w:rPr>
        </w:r>
        <w:r w:rsidR="00DC5540" w:rsidRPr="00DC5540">
          <w:rPr>
            <w:webHidden/>
            <w:color w:val="auto"/>
          </w:rPr>
          <w:fldChar w:fldCharType="separate"/>
        </w:r>
        <w:r w:rsidR="00E75FE2">
          <w:rPr>
            <w:webHidden/>
            <w:color w:val="auto"/>
          </w:rPr>
          <w:t>150</w:t>
        </w:r>
        <w:r w:rsidR="00DC5540" w:rsidRPr="00DC5540">
          <w:rPr>
            <w:webHidden/>
            <w:color w:val="auto"/>
          </w:rPr>
          <w:fldChar w:fldCharType="end"/>
        </w:r>
      </w:hyperlink>
    </w:p>
    <w:p w:rsidR="00DC5540" w:rsidRPr="00DC5540" w:rsidRDefault="009D6216">
      <w:pPr>
        <w:pStyle w:val="Obsah2"/>
        <w:tabs>
          <w:tab w:val="right" w:leader="dot" w:pos="13992"/>
        </w:tabs>
        <w:rPr>
          <w:rFonts w:asciiTheme="minorHAnsi" w:eastAsiaTheme="minorEastAsia" w:hAnsiTheme="minorHAnsi" w:cstheme="minorBidi"/>
          <w:noProof/>
          <w:lang w:eastAsia="cs-CZ"/>
        </w:rPr>
      </w:pPr>
      <w:hyperlink w:anchor="_Toc133845405" w:history="1">
        <w:r w:rsidR="00DC5540" w:rsidRPr="00DC5540">
          <w:rPr>
            <w:rStyle w:val="Hypertextovodkaz"/>
            <w:noProof/>
            <w:color w:val="auto"/>
            <w:lang w:eastAsia="cs-CZ"/>
          </w:rPr>
          <w:t>5.9 Vzdělávací oblast: ČLOVĚK A ZDRAVÍ</w:t>
        </w:r>
        <w:r w:rsidR="00DC5540" w:rsidRPr="00DC5540">
          <w:rPr>
            <w:noProof/>
            <w:webHidden/>
          </w:rPr>
          <w:tab/>
        </w:r>
        <w:r w:rsidR="00DC5540" w:rsidRPr="00DC5540">
          <w:rPr>
            <w:noProof/>
            <w:webHidden/>
          </w:rPr>
          <w:fldChar w:fldCharType="begin"/>
        </w:r>
        <w:r w:rsidR="00DC5540" w:rsidRPr="00DC5540">
          <w:rPr>
            <w:noProof/>
            <w:webHidden/>
          </w:rPr>
          <w:instrText xml:space="preserve"> PAGEREF _Toc133845405 \h </w:instrText>
        </w:r>
        <w:r w:rsidR="00DC5540" w:rsidRPr="00DC5540">
          <w:rPr>
            <w:noProof/>
            <w:webHidden/>
          </w:rPr>
        </w:r>
        <w:r w:rsidR="00DC5540" w:rsidRPr="00DC5540">
          <w:rPr>
            <w:noProof/>
            <w:webHidden/>
          </w:rPr>
          <w:fldChar w:fldCharType="separate"/>
        </w:r>
        <w:r w:rsidR="00E75FE2">
          <w:rPr>
            <w:noProof/>
            <w:webHidden/>
          </w:rPr>
          <w:t>160</w:t>
        </w:r>
        <w:r w:rsidR="00DC5540" w:rsidRPr="00DC5540">
          <w:rPr>
            <w:noProof/>
            <w:webHidden/>
          </w:rPr>
          <w:fldChar w:fldCharType="end"/>
        </w:r>
      </w:hyperlink>
    </w:p>
    <w:p w:rsidR="00DC5540" w:rsidRPr="00DC5540" w:rsidRDefault="009D6216">
      <w:pPr>
        <w:pStyle w:val="Obsah3"/>
        <w:rPr>
          <w:rFonts w:asciiTheme="minorHAnsi" w:eastAsiaTheme="minorEastAsia" w:hAnsiTheme="minorHAnsi" w:cstheme="minorBidi"/>
          <w:color w:val="auto"/>
        </w:rPr>
      </w:pPr>
      <w:hyperlink w:anchor="_Toc133845406" w:history="1">
        <w:r w:rsidR="00DC5540" w:rsidRPr="00DC5540">
          <w:rPr>
            <w:rStyle w:val="Hypertextovodkaz"/>
            <w:color w:val="auto"/>
          </w:rPr>
          <w:t>Předmět: Tělesná výchova</w:t>
        </w:r>
        <w:r w:rsidR="00DC5540" w:rsidRPr="00DC5540">
          <w:rPr>
            <w:webHidden/>
            <w:color w:val="auto"/>
          </w:rPr>
          <w:tab/>
        </w:r>
        <w:r w:rsidR="00DC5540" w:rsidRPr="00DC5540">
          <w:rPr>
            <w:webHidden/>
            <w:color w:val="auto"/>
          </w:rPr>
          <w:fldChar w:fldCharType="begin"/>
        </w:r>
        <w:r w:rsidR="00DC5540" w:rsidRPr="00DC5540">
          <w:rPr>
            <w:webHidden/>
            <w:color w:val="auto"/>
          </w:rPr>
          <w:instrText xml:space="preserve"> PAGEREF _Toc133845406 \h </w:instrText>
        </w:r>
        <w:r w:rsidR="00DC5540" w:rsidRPr="00DC5540">
          <w:rPr>
            <w:webHidden/>
            <w:color w:val="auto"/>
          </w:rPr>
        </w:r>
        <w:r w:rsidR="00DC5540" w:rsidRPr="00DC5540">
          <w:rPr>
            <w:webHidden/>
            <w:color w:val="auto"/>
          </w:rPr>
          <w:fldChar w:fldCharType="separate"/>
        </w:r>
        <w:r w:rsidR="00E75FE2">
          <w:rPr>
            <w:webHidden/>
            <w:color w:val="auto"/>
          </w:rPr>
          <w:t>160</w:t>
        </w:r>
        <w:r w:rsidR="00DC5540" w:rsidRPr="00DC5540">
          <w:rPr>
            <w:webHidden/>
            <w:color w:val="auto"/>
          </w:rPr>
          <w:fldChar w:fldCharType="end"/>
        </w:r>
      </w:hyperlink>
    </w:p>
    <w:p w:rsidR="00DC5540" w:rsidRPr="00DC5540" w:rsidRDefault="009D6216">
      <w:pPr>
        <w:pStyle w:val="Obsah3"/>
        <w:rPr>
          <w:rFonts w:asciiTheme="minorHAnsi" w:eastAsiaTheme="minorEastAsia" w:hAnsiTheme="minorHAnsi" w:cstheme="minorBidi"/>
          <w:color w:val="auto"/>
        </w:rPr>
      </w:pPr>
      <w:hyperlink w:anchor="_Toc133845407" w:history="1">
        <w:r w:rsidR="00DC5540" w:rsidRPr="00DC5540">
          <w:rPr>
            <w:rStyle w:val="Hypertextovodkaz"/>
            <w:color w:val="auto"/>
          </w:rPr>
          <w:t>Předmět: Výchova ke zdraví</w:t>
        </w:r>
        <w:r w:rsidR="00DC5540" w:rsidRPr="00DC5540">
          <w:rPr>
            <w:webHidden/>
            <w:color w:val="auto"/>
          </w:rPr>
          <w:tab/>
        </w:r>
        <w:r w:rsidR="00DC5540" w:rsidRPr="00DC5540">
          <w:rPr>
            <w:webHidden/>
            <w:color w:val="auto"/>
          </w:rPr>
          <w:fldChar w:fldCharType="begin"/>
        </w:r>
        <w:r w:rsidR="00DC5540" w:rsidRPr="00DC5540">
          <w:rPr>
            <w:webHidden/>
            <w:color w:val="auto"/>
          </w:rPr>
          <w:instrText xml:space="preserve"> PAGEREF _Toc133845407 \h </w:instrText>
        </w:r>
        <w:r w:rsidR="00DC5540" w:rsidRPr="00DC5540">
          <w:rPr>
            <w:webHidden/>
            <w:color w:val="auto"/>
          </w:rPr>
        </w:r>
        <w:r w:rsidR="00DC5540" w:rsidRPr="00DC5540">
          <w:rPr>
            <w:webHidden/>
            <w:color w:val="auto"/>
          </w:rPr>
          <w:fldChar w:fldCharType="separate"/>
        </w:r>
        <w:r w:rsidR="00E75FE2">
          <w:rPr>
            <w:webHidden/>
            <w:color w:val="auto"/>
          </w:rPr>
          <w:t>170</w:t>
        </w:r>
        <w:r w:rsidR="00DC5540" w:rsidRPr="00DC5540">
          <w:rPr>
            <w:webHidden/>
            <w:color w:val="auto"/>
          </w:rPr>
          <w:fldChar w:fldCharType="end"/>
        </w:r>
      </w:hyperlink>
    </w:p>
    <w:p w:rsidR="00DC5540" w:rsidRPr="00DC5540" w:rsidRDefault="009D6216">
      <w:pPr>
        <w:pStyle w:val="Obsah2"/>
        <w:tabs>
          <w:tab w:val="right" w:leader="dot" w:pos="13992"/>
        </w:tabs>
        <w:rPr>
          <w:rFonts w:asciiTheme="minorHAnsi" w:eastAsiaTheme="minorEastAsia" w:hAnsiTheme="minorHAnsi" w:cstheme="minorBidi"/>
          <w:noProof/>
          <w:lang w:eastAsia="cs-CZ"/>
        </w:rPr>
      </w:pPr>
      <w:hyperlink w:anchor="_Toc133845408" w:history="1">
        <w:r w:rsidR="00DC5540" w:rsidRPr="00DC5540">
          <w:rPr>
            <w:rStyle w:val="Hypertextovodkaz"/>
            <w:rFonts w:cstheme="minorHAnsi"/>
            <w:noProof/>
            <w:color w:val="auto"/>
          </w:rPr>
          <w:t>5.10 Přehled volitelných předmětů</w:t>
        </w:r>
        <w:r w:rsidR="00DC5540" w:rsidRPr="00DC5540">
          <w:rPr>
            <w:noProof/>
            <w:webHidden/>
          </w:rPr>
          <w:tab/>
        </w:r>
        <w:r w:rsidR="00DC5540" w:rsidRPr="00DC5540">
          <w:rPr>
            <w:noProof/>
            <w:webHidden/>
          </w:rPr>
          <w:fldChar w:fldCharType="begin"/>
        </w:r>
        <w:r w:rsidR="00DC5540" w:rsidRPr="00DC5540">
          <w:rPr>
            <w:noProof/>
            <w:webHidden/>
          </w:rPr>
          <w:instrText xml:space="preserve"> PAGEREF _Toc133845408 \h </w:instrText>
        </w:r>
        <w:r w:rsidR="00DC5540" w:rsidRPr="00DC5540">
          <w:rPr>
            <w:noProof/>
            <w:webHidden/>
          </w:rPr>
        </w:r>
        <w:r w:rsidR="00DC5540" w:rsidRPr="00DC5540">
          <w:rPr>
            <w:noProof/>
            <w:webHidden/>
          </w:rPr>
          <w:fldChar w:fldCharType="separate"/>
        </w:r>
        <w:r w:rsidR="00E75FE2">
          <w:rPr>
            <w:noProof/>
            <w:webHidden/>
          </w:rPr>
          <w:t>178</w:t>
        </w:r>
        <w:r w:rsidR="00DC5540" w:rsidRPr="00DC5540">
          <w:rPr>
            <w:noProof/>
            <w:webHidden/>
          </w:rPr>
          <w:fldChar w:fldCharType="end"/>
        </w:r>
      </w:hyperlink>
    </w:p>
    <w:p w:rsidR="00DC5540" w:rsidRPr="00DC5540" w:rsidRDefault="009D6216">
      <w:pPr>
        <w:pStyle w:val="Obsah3"/>
        <w:rPr>
          <w:rFonts w:asciiTheme="minorHAnsi" w:eastAsiaTheme="minorEastAsia" w:hAnsiTheme="minorHAnsi" w:cstheme="minorBidi"/>
          <w:color w:val="auto"/>
        </w:rPr>
      </w:pPr>
      <w:hyperlink w:anchor="_Toc133845409" w:history="1">
        <w:r w:rsidR="00DC5540" w:rsidRPr="00DC5540">
          <w:rPr>
            <w:rStyle w:val="Hypertextovodkaz"/>
            <w:color w:val="auto"/>
          </w:rPr>
          <w:t>Předmět: Cvičení z matematiky</w:t>
        </w:r>
        <w:r w:rsidR="00DC5540" w:rsidRPr="00DC5540">
          <w:rPr>
            <w:webHidden/>
            <w:color w:val="auto"/>
          </w:rPr>
          <w:tab/>
        </w:r>
        <w:r w:rsidR="00DC5540" w:rsidRPr="00DC5540">
          <w:rPr>
            <w:webHidden/>
            <w:color w:val="auto"/>
          </w:rPr>
          <w:fldChar w:fldCharType="begin"/>
        </w:r>
        <w:r w:rsidR="00DC5540" w:rsidRPr="00DC5540">
          <w:rPr>
            <w:webHidden/>
            <w:color w:val="auto"/>
          </w:rPr>
          <w:instrText xml:space="preserve"> PAGEREF _Toc133845409 \h </w:instrText>
        </w:r>
        <w:r w:rsidR="00DC5540" w:rsidRPr="00DC5540">
          <w:rPr>
            <w:webHidden/>
            <w:color w:val="auto"/>
          </w:rPr>
        </w:r>
        <w:r w:rsidR="00DC5540" w:rsidRPr="00DC5540">
          <w:rPr>
            <w:webHidden/>
            <w:color w:val="auto"/>
          </w:rPr>
          <w:fldChar w:fldCharType="separate"/>
        </w:r>
        <w:r w:rsidR="00E75FE2">
          <w:rPr>
            <w:webHidden/>
            <w:color w:val="auto"/>
          </w:rPr>
          <w:t>178</w:t>
        </w:r>
        <w:r w:rsidR="00DC5540" w:rsidRPr="00DC5540">
          <w:rPr>
            <w:webHidden/>
            <w:color w:val="auto"/>
          </w:rPr>
          <w:fldChar w:fldCharType="end"/>
        </w:r>
      </w:hyperlink>
    </w:p>
    <w:p w:rsidR="00DC5540" w:rsidRPr="00DC5540" w:rsidRDefault="009D6216">
      <w:pPr>
        <w:pStyle w:val="Obsah3"/>
        <w:rPr>
          <w:rFonts w:asciiTheme="minorHAnsi" w:eastAsiaTheme="minorEastAsia" w:hAnsiTheme="minorHAnsi" w:cstheme="minorBidi"/>
          <w:color w:val="auto"/>
        </w:rPr>
      </w:pPr>
      <w:hyperlink w:anchor="_Toc133845410" w:history="1">
        <w:r w:rsidR="00DC5540" w:rsidRPr="00DC5540">
          <w:rPr>
            <w:rStyle w:val="Hypertextovodkaz"/>
            <w:color w:val="auto"/>
          </w:rPr>
          <w:t>Předmět: Environmentální praktikum</w:t>
        </w:r>
        <w:r w:rsidR="00DC5540" w:rsidRPr="00DC5540">
          <w:rPr>
            <w:webHidden/>
            <w:color w:val="auto"/>
          </w:rPr>
          <w:tab/>
        </w:r>
        <w:r w:rsidR="00DC5540" w:rsidRPr="00DC5540">
          <w:rPr>
            <w:webHidden/>
            <w:color w:val="auto"/>
          </w:rPr>
          <w:fldChar w:fldCharType="begin"/>
        </w:r>
        <w:r w:rsidR="00DC5540" w:rsidRPr="00DC5540">
          <w:rPr>
            <w:webHidden/>
            <w:color w:val="auto"/>
          </w:rPr>
          <w:instrText xml:space="preserve"> PAGEREF _Toc133845410 \h </w:instrText>
        </w:r>
        <w:r w:rsidR="00DC5540" w:rsidRPr="00DC5540">
          <w:rPr>
            <w:webHidden/>
            <w:color w:val="auto"/>
          </w:rPr>
        </w:r>
        <w:r w:rsidR="00DC5540" w:rsidRPr="00DC5540">
          <w:rPr>
            <w:webHidden/>
            <w:color w:val="auto"/>
          </w:rPr>
          <w:fldChar w:fldCharType="separate"/>
        </w:r>
        <w:r w:rsidR="00E75FE2">
          <w:rPr>
            <w:webHidden/>
            <w:color w:val="auto"/>
          </w:rPr>
          <w:t>183</w:t>
        </w:r>
        <w:r w:rsidR="00DC5540" w:rsidRPr="00DC5540">
          <w:rPr>
            <w:webHidden/>
            <w:color w:val="auto"/>
          </w:rPr>
          <w:fldChar w:fldCharType="end"/>
        </w:r>
      </w:hyperlink>
    </w:p>
    <w:p w:rsidR="00DC5540" w:rsidRPr="00DC5540" w:rsidRDefault="009D6216">
      <w:pPr>
        <w:pStyle w:val="Obsah3"/>
        <w:rPr>
          <w:rFonts w:asciiTheme="minorHAnsi" w:eastAsiaTheme="minorEastAsia" w:hAnsiTheme="minorHAnsi" w:cstheme="minorBidi"/>
          <w:color w:val="auto"/>
        </w:rPr>
      </w:pPr>
      <w:hyperlink w:anchor="_Toc133845411" w:history="1">
        <w:r w:rsidR="00DC5540" w:rsidRPr="00DC5540">
          <w:rPr>
            <w:rStyle w:val="Hypertextovodkaz"/>
            <w:color w:val="auto"/>
          </w:rPr>
          <w:t>Předmět: Konverzace v anglickém jazyce</w:t>
        </w:r>
        <w:r w:rsidR="00DC5540" w:rsidRPr="00DC5540">
          <w:rPr>
            <w:webHidden/>
            <w:color w:val="auto"/>
          </w:rPr>
          <w:tab/>
        </w:r>
        <w:r w:rsidR="00DC5540" w:rsidRPr="00DC5540">
          <w:rPr>
            <w:webHidden/>
            <w:color w:val="auto"/>
          </w:rPr>
          <w:fldChar w:fldCharType="begin"/>
        </w:r>
        <w:r w:rsidR="00DC5540" w:rsidRPr="00DC5540">
          <w:rPr>
            <w:webHidden/>
            <w:color w:val="auto"/>
          </w:rPr>
          <w:instrText xml:space="preserve"> PAGEREF _Toc133845411 \h </w:instrText>
        </w:r>
        <w:r w:rsidR="00DC5540" w:rsidRPr="00DC5540">
          <w:rPr>
            <w:webHidden/>
            <w:color w:val="auto"/>
          </w:rPr>
        </w:r>
        <w:r w:rsidR="00DC5540" w:rsidRPr="00DC5540">
          <w:rPr>
            <w:webHidden/>
            <w:color w:val="auto"/>
          </w:rPr>
          <w:fldChar w:fldCharType="separate"/>
        </w:r>
        <w:r w:rsidR="00E75FE2">
          <w:rPr>
            <w:webHidden/>
            <w:color w:val="auto"/>
          </w:rPr>
          <w:t>186</w:t>
        </w:r>
        <w:r w:rsidR="00DC5540" w:rsidRPr="00DC5540">
          <w:rPr>
            <w:webHidden/>
            <w:color w:val="auto"/>
          </w:rPr>
          <w:fldChar w:fldCharType="end"/>
        </w:r>
      </w:hyperlink>
    </w:p>
    <w:p w:rsidR="00DC5540" w:rsidRPr="00DC5540" w:rsidRDefault="009D6216">
      <w:pPr>
        <w:pStyle w:val="Obsah3"/>
        <w:rPr>
          <w:rFonts w:asciiTheme="minorHAnsi" w:eastAsiaTheme="minorEastAsia" w:hAnsiTheme="minorHAnsi" w:cstheme="minorBidi"/>
          <w:color w:val="auto"/>
        </w:rPr>
      </w:pPr>
      <w:hyperlink w:anchor="_Toc133845412" w:history="1">
        <w:r w:rsidR="00DC5540" w:rsidRPr="00DC5540">
          <w:rPr>
            <w:rStyle w:val="Hypertextovodkaz"/>
            <w:color w:val="auto"/>
          </w:rPr>
          <w:t>Předmět: Cvičení z českého jazyka</w:t>
        </w:r>
        <w:r w:rsidR="00DC5540" w:rsidRPr="00DC5540">
          <w:rPr>
            <w:webHidden/>
            <w:color w:val="auto"/>
          </w:rPr>
          <w:tab/>
        </w:r>
        <w:r w:rsidR="00DC5540" w:rsidRPr="00DC5540">
          <w:rPr>
            <w:webHidden/>
            <w:color w:val="auto"/>
          </w:rPr>
          <w:fldChar w:fldCharType="begin"/>
        </w:r>
        <w:r w:rsidR="00DC5540" w:rsidRPr="00DC5540">
          <w:rPr>
            <w:webHidden/>
            <w:color w:val="auto"/>
          </w:rPr>
          <w:instrText xml:space="preserve"> PAGEREF _Toc133845412 \h </w:instrText>
        </w:r>
        <w:r w:rsidR="00DC5540" w:rsidRPr="00DC5540">
          <w:rPr>
            <w:webHidden/>
            <w:color w:val="auto"/>
          </w:rPr>
        </w:r>
        <w:r w:rsidR="00DC5540" w:rsidRPr="00DC5540">
          <w:rPr>
            <w:webHidden/>
            <w:color w:val="auto"/>
          </w:rPr>
          <w:fldChar w:fldCharType="separate"/>
        </w:r>
        <w:r w:rsidR="00E75FE2">
          <w:rPr>
            <w:webHidden/>
            <w:color w:val="auto"/>
          </w:rPr>
          <w:t>188</w:t>
        </w:r>
        <w:r w:rsidR="00DC5540" w:rsidRPr="00DC5540">
          <w:rPr>
            <w:webHidden/>
            <w:color w:val="auto"/>
          </w:rPr>
          <w:fldChar w:fldCharType="end"/>
        </w:r>
      </w:hyperlink>
    </w:p>
    <w:p w:rsidR="00DC5540" w:rsidRPr="00DC5540" w:rsidRDefault="009D6216">
      <w:pPr>
        <w:pStyle w:val="Obsah3"/>
        <w:rPr>
          <w:rFonts w:asciiTheme="minorHAnsi" w:eastAsiaTheme="minorEastAsia" w:hAnsiTheme="minorHAnsi" w:cstheme="minorBidi"/>
          <w:color w:val="auto"/>
        </w:rPr>
      </w:pPr>
      <w:hyperlink w:anchor="_Toc133845413" w:history="1">
        <w:r w:rsidR="00DC5540" w:rsidRPr="00DC5540">
          <w:rPr>
            <w:rStyle w:val="Hypertextovodkaz"/>
            <w:color w:val="auto"/>
          </w:rPr>
          <w:t>Předmět: Informatika a výpočetní technika</w:t>
        </w:r>
        <w:r w:rsidR="00DC5540" w:rsidRPr="00DC5540">
          <w:rPr>
            <w:webHidden/>
            <w:color w:val="auto"/>
          </w:rPr>
          <w:tab/>
        </w:r>
        <w:r w:rsidR="00DC5540" w:rsidRPr="00DC5540">
          <w:rPr>
            <w:webHidden/>
            <w:color w:val="auto"/>
          </w:rPr>
          <w:fldChar w:fldCharType="begin"/>
        </w:r>
        <w:r w:rsidR="00DC5540" w:rsidRPr="00DC5540">
          <w:rPr>
            <w:webHidden/>
            <w:color w:val="auto"/>
          </w:rPr>
          <w:instrText xml:space="preserve"> PAGEREF _Toc133845413 \h </w:instrText>
        </w:r>
        <w:r w:rsidR="00DC5540" w:rsidRPr="00DC5540">
          <w:rPr>
            <w:webHidden/>
            <w:color w:val="auto"/>
          </w:rPr>
        </w:r>
        <w:r w:rsidR="00DC5540" w:rsidRPr="00DC5540">
          <w:rPr>
            <w:webHidden/>
            <w:color w:val="auto"/>
          </w:rPr>
          <w:fldChar w:fldCharType="separate"/>
        </w:r>
        <w:r w:rsidR="00E75FE2">
          <w:rPr>
            <w:webHidden/>
            <w:color w:val="auto"/>
          </w:rPr>
          <w:t>191</w:t>
        </w:r>
        <w:r w:rsidR="00DC5540" w:rsidRPr="00DC5540">
          <w:rPr>
            <w:webHidden/>
            <w:color w:val="auto"/>
          </w:rPr>
          <w:fldChar w:fldCharType="end"/>
        </w:r>
      </w:hyperlink>
    </w:p>
    <w:p w:rsidR="00DC5540" w:rsidRPr="00DC5540" w:rsidRDefault="009D6216">
      <w:pPr>
        <w:pStyle w:val="Obsah1"/>
        <w:tabs>
          <w:tab w:val="right" w:leader="dot" w:pos="13992"/>
        </w:tabs>
        <w:rPr>
          <w:rFonts w:asciiTheme="minorHAnsi" w:eastAsiaTheme="minorEastAsia" w:hAnsiTheme="minorHAnsi" w:cstheme="minorBidi"/>
          <w:noProof/>
          <w:lang w:eastAsia="cs-CZ"/>
        </w:rPr>
      </w:pPr>
      <w:hyperlink w:anchor="_Toc133845414" w:history="1">
        <w:r w:rsidR="00DC5540" w:rsidRPr="00DC5540">
          <w:rPr>
            <w:rStyle w:val="Hypertextovodkaz"/>
            <w:noProof/>
            <w:color w:val="auto"/>
          </w:rPr>
          <w:t>6. HODNOCENÍ ŽÁKŮ</w:t>
        </w:r>
        <w:r w:rsidR="00DC5540" w:rsidRPr="00DC5540">
          <w:rPr>
            <w:noProof/>
            <w:webHidden/>
          </w:rPr>
          <w:tab/>
        </w:r>
        <w:r w:rsidR="00DC5540" w:rsidRPr="00DC5540">
          <w:rPr>
            <w:noProof/>
            <w:webHidden/>
          </w:rPr>
          <w:fldChar w:fldCharType="begin"/>
        </w:r>
        <w:r w:rsidR="00DC5540" w:rsidRPr="00DC5540">
          <w:rPr>
            <w:noProof/>
            <w:webHidden/>
          </w:rPr>
          <w:instrText xml:space="preserve"> PAGEREF _Toc133845414 \h </w:instrText>
        </w:r>
        <w:r w:rsidR="00DC5540" w:rsidRPr="00DC5540">
          <w:rPr>
            <w:noProof/>
            <w:webHidden/>
          </w:rPr>
        </w:r>
        <w:r w:rsidR="00DC5540" w:rsidRPr="00DC5540">
          <w:rPr>
            <w:noProof/>
            <w:webHidden/>
          </w:rPr>
          <w:fldChar w:fldCharType="separate"/>
        </w:r>
        <w:r w:rsidR="00E75FE2">
          <w:rPr>
            <w:noProof/>
            <w:webHidden/>
          </w:rPr>
          <w:t>196</w:t>
        </w:r>
        <w:r w:rsidR="00DC5540" w:rsidRPr="00DC5540">
          <w:rPr>
            <w:noProof/>
            <w:webHidden/>
          </w:rPr>
          <w:fldChar w:fldCharType="end"/>
        </w:r>
      </w:hyperlink>
    </w:p>
    <w:p w:rsidR="00DC5540" w:rsidRPr="00DC5540" w:rsidRDefault="009D6216">
      <w:pPr>
        <w:pStyle w:val="Obsah2"/>
        <w:tabs>
          <w:tab w:val="right" w:leader="dot" w:pos="13992"/>
        </w:tabs>
        <w:rPr>
          <w:rFonts w:asciiTheme="minorHAnsi" w:eastAsiaTheme="minorEastAsia" w:hAnsiTheme="minorHAnsi" w:cstheme="minorBidi"/>
          <w:noProof/>
          <w:lang w:eastAsia="cs-CZ"/>
        </w:rPr>
      </w:pPr>
      <w:hyperlink w:anchor="_Toc133845415" w:history="1">
        <w:r w:rsidR="00DC5540" w:rsidRPr="00DC5540">
          <w:rPr>
            <w:rStyle w:val="Hypertextovodkaz"/>
            <w:noProof/>
            <w:color w:val="auto"/>
          </w:rPr>
          <w:t>Pravidla pro hodnocení žáků</w:t>
        </w:r>
        <w:r w:rsidR="00DC5540" w:rsidRPr="00DC5540">
          <w:rPr>
            <w:noProof/>
            <w:webHidden/>
          </w:rPr>
          <w:tab/>
        </w:r>
        <w:r w:rsidR="00DC5540" w:rsidRPr="00DC5540">
          <w:rPr>
            <w:noProof/>
            <w:webHidden/>
          </w:rPr>
          <w:fldChar w:fldCharType="begin"/>
        </w:r>
        <w:r w:rsidR="00DC5540" w:rsidRPr="00DC5540">
          <w:rPr>
            <w:noProof/>
            <w:webHidden/>
          </w:rPr>
          <w:instrText xml:space="preserve"> PAGEREF _Toc133845415 \h </w:instrText>
        </w:r>
        <w:r w:rsidR="00DC5540" w:rsidRPr="00DC5540">
          <w:rPr>
            <w:noProof/>
            <w:webHidden/>
          </w:rPr>
        </w:r>
        <w:r w:rsidR="00DC5540" w:rsidRPr="00DC5540">
          <w:rPr>
            <w:noProof/>
            <w:webHidden/>
          </w:rPr>
          <w:fldChar w:fldCharType="separate"/>
        </w:r>
        <w:r w:rsidR="00E75FE2">
          <w:rPr>
            <w:noProof/>
            <w:webHidden/>
          </w:rPr>
          <w:t>196</w:t>
        </w:r>
        <w:r w:rsidR="00DC5540" w:rsidRPr="00DC5540">
          <w:rPr>
            <w:noProof/>
            <w:webHidden/>
          </w:rPr>
          <w:fldChar w:fldCharType="end"/>
        </w:r>
      </w:hyperlink>
    </w:p>
    <w:p w:rsidR="00DC5540" w:rsidRPr="00DC5540" w:rsidRDefault="009D6216">
      <w:pPr>
        <w:pStyle w:val="Obsah3"/>
        <w:rPr>
          <w:rFonts w:asciiTheme="minorHAnsi" w:eastAsiaTheme="minorEastAsia" w:hAnsiTheme="minorHAnsi" w:cstheme="minorBidi"/>
          <w:color w:val="auto"/>
        </w:rPr>
      </w:pPr>
      <w:hyperlink w:anchor="_Toc133845416" w:history="1">
        <w:r w:rsidR="00DC5540" w:rsidRPr="00DC5540">
          <w:rPr>
            <w:rStyle w:val="Hypertextovodkaz"/>
            <w:color w:val="auto"/>
          </w:rPr>
          <w:t>Hodnocení a klasifikace</w:t>
        </w:r>
        <w:r w:rsidR="00DC5540" w:rsidRPr="00DC5540">
          <w:rPr>
            <w:webHidden/>
            <w:color w:val="auto"/>
          </w:rPr>
          <w:tab/>
        </w:r>
        <w:r w:rsidR="00DC5540" w:rsidRPr="00DC5540">
          <w:rPr>
            <w:webHidden/>
            <w:color w:val="auto"/>
          </w:rPr>
          <w:fldChar w:fldCharType="begin"/>
        </w:r>
        <w:r w:rsidR="00DC5540" w:rsidRPr="00DC5540">
          <w:rPr>
            <w:webHidden/>
            <w:color w:val="auto"/>
          </w:rPr>
          <w:instrText xml:space="preserve"> PAGEREF _Toc133845416 \h </w:instrText>
        </w:r>
        <w:r w:rsidR="00DC5540" w:rsidRPr="00DC5540">
          <w:rPr>
            <w:webHidden/>
            <w:color w:val="auto"/>
          </w:rPr>
        </w:r>
        <w:r w:rsidR="00DC5540" w:rsidRPr="00DC5540">
          <w:rPr>
            <w:webHidden/>
            <w:color w:val="auto"/>
          </w:rPr>
          <w:fldChar w:fldCharType="separate"/>
        </w:r>
        <w:r w:rsidR="00E75FE2">
          <w:rPr>
            <w:webHidden/>
            <w:color w:val="auto"/>
          </w:rPr>
          <w:t>197</w:t>
        </w:r>
        <w:r w:rsidR="00DC5540" w:rsidRPr="00DC5540">
          <w:rPr>
            <w:webHidden/>
            <w:color w:val="auto"/>
          </w:rPr>
          <w:fldChar w:fldCharType="end"/>
        </w:r>
      </w:hyperlink>
    </w:p>
    <w:p w:rsidR="00DC5540" w:rsidRPr="00DC5540" w:rsidRDefault="009D6216">
      <w:pPr>
        <w:pStyle w:val="Obsah3"/>
        <w:rPr>
          <w:rFonts w:asciiTheme="minorHAnsi" w:eastAsiaTheme="minorEastAsia" w:hAnsiTheme="minorHAnsi" w:cstheme="minorBidi"/>
          <w:color w:val="auto"/>
        </w:rPr>
      </w:pPr>
      <w:hyperlink w:anchor="_Toc133845417" w:history="1">
        <w:r w:rsidR="00DC5540" w:rsidRPr="00DC5540">
          <w:rPr>
            <w:rStyle w:val="Hypertextovodkaz"/>
            <w:color w:val="auto"/>
          </w:rPr>
          <w:t>Hodnocení a klasifikace žáků se speciálními vzdělávacími potřebami</w:t>
        </w:r>
        <w:r w:rsidR="00DC5540" w:rsidRPr="00DC5540">
          <w:rPr>
            <w:webHidden/>
            <w:color w:val="auto"/>
          </w:rPr>
          <w:tab/>
        </w:r>
        <w:r w:rsidR="00DC5540" w:rsidRPr="00DC5540">
          <w:rPr>
            <w:webHidden/>
            <w:color w:val="auto"/>
          </w:rPr>
          <w:fldChar w:fldCharType="begin"/>
        </w:r>
        <w:r w:rsidR="00DC5540" w:rsidRPr="00DC5540">
          <w:rPr>
            <w:webHidden/>
            <w:color w:val="auto"/>
          </w:rPr>
          <w:instrText xml:space="preserve"> PAGEREF _Toc133845417 \h </w:instrText>
        </w:r>
        <w:r w:rsidR="00DC5540" w:rsidRPr="00DC5540">
          <w:rPr>
            <w:webHidden/>
            <w:color w:val="auto"/>
          </w:rPr>
        </w:r>
        <w:r w:rsidR="00DC5540" w:rsidRPr="00DC5540">
          <w:rPr>
            <w:webHidden/>
            <w:color w:val="auto"/>
          </w:rPr>
          <w:fldChar w:fldCharType="separate"/>
        </w:r>
        <w:r w:rsidR="00E75FE2">
          <w:rPr>
            <w:webHidden/>
            <w:color w:val="auto"/>
          </w:rPr>
          <w:t>199</w:t>
        </w:r>
        <w:r w:rsidR="00DC5540" w:rsidRPr="00DC5540">
          <w:rPr>
            <w:webHidden/>
            <w:color w:val="auto"/>
          </w:rPr>
          <w:fldChar w:fldCharType="end"/>
        </w:r>
      </w:hyperlink>
    </w:p>
    <w:p w:rsidR="00DC5540" w:rsidRPr="00DC5540" w:rsidRDefault="009D6216">
      <w:pPr>
        <w:pStyle w:val="Obsah3"/>
        <w:rPr>
          <w:rFonts w:asciiTheme="minorHAnsi" w:eastAsiaTheme="minorEastAsia" w:hAnsiTheme="minorHAnsi" w:cstheme="minorBidi"/>
          <w:color w:val="auto"/>
        </w:rPr>
      </w:pPr>
      <w:hyperlink w:anchor="_Toc133845418" w:history="1">
        <w:r w:rsidR="00DC5540" w:rsidRPr="00DC5540">
          <w:rPr>
            <w:rStyle w:val="Hypertextovodkaz"/>
            <w:color w:val="auto"/>
          </w:rPr>
          <w:t>Zásady hodnocení chování ve škole a na akcích pořádaných školou</w:t>
        </w:r>
        <w:r w:rsidR="00DC5540" w:rsidRPr="00DC5540">
          <w:rPr>
            <w:webHidden/>
            <w:color w:val="auto"/>
          </w:rPr>
          <w:tab/>
        </w:r>
        <w:r w:rsidR="00DC5540" w:rsidRPr="00DC5540">
          <w:rPr>
            <w:webHidden/>
            <w:color w:val="auto"/>
          </w:rPr>
          <w:fldChar w:fldCharType="begin"/>
        </w:r>
        <w:r w:rsidR="00DC5540" w:rsidRPr="00DC5540">
          <w:rPr>
            <w:webHidden/>
            <w:color w:val="auto"/>
          </w:rPr>
          <w:instrText xml:space="preserve"> PAGEREF _Toc133845418 \h </w:instrText>
        </w:r>
        <w:r w:rsidR="00DC5540" w:rsidRPr="00DC5540">
          <w:rPr>
            <w:webHidden/>
            <w:color w:val="auto"/>
          </w:rPr>
        </w:r>
        <w:r w:rsidR="00DC5540" w:rsidRPr="00DC5540">
          <w:rPr>
            <w:webHidden/>
            <w:color w:val="auto"/>
          </w:rPr>
          <w:fldChar w:fldCharType="separate"/>
        </w:r>
        <w:r w:rsidR="00E75FE2">
          <w:rPr>
            <w:webHidden/>
            <w:color w:val="auto"/>
          </w:rPr>
          <w:t>202</w:t>
        </w:r>
        <w:r w:rsidR="00DC5540" w:rsidRPr="00DC5540">
          <w:rPr>
            <w:webHidden/>
            <w:color w:val="auto"/>
          </w:rPr>
          <w:fldChar w:fldCharType="end"/>
        </w:r>
      </w:hyperlink>
    </w:p>
    <w:p w:rsidR="00DC5540" w:rsidRPr="00DC5540" w:rsidRDefault="009D6216">
      <w:pPr>
        <w:pStyle w:val="Obsah3"/>
        <w:rPr>
          <w:rFonts w:asciiTheme="minorHAnsi" w:eastAsiaTheme="minorEastAsia" w:hAnsiTheme="minorHAnsi" w:cstheme="minorBidi"/>
          <w:color w:val="auto"/>
        </w:rPr>
      </w:pPr>
      <w:hyperlink w:anchor="_Toc133845419" w:history="1">
        <w:r w:rsidR="00DC5540" w:rsidRPr="00DC5540">
          <w:rPr>
            <w:rStyle w:val="Hypertextovodkaz"/>
            <w:color w:val="auto"/>
          </w:rPr>
          <w:t>Celkové hodnocení</w:t>
        </w:r>
        <w:r w:rsidR="00DC5540" w:rsidRPr="00DC5540">
          <w:rPr>
            <w:webHidden/>
            <w:color w:val="auto"/>
          </w:rPr>
          <w:tab/>
        </w:r>
        <w:r w:rsidR="00DC5540" w:rsidRPr="00DC5540">
          <w:rPr>
            <w:webHidden/>
            <w:color w:val="auto"/>
          </w:rPr>
          <w:fldChar w:fldCharType="begin"/>
        </w:r>
        <w:r w:rsidR="00DC5540" w:rsidRPr="00DC5540">
          <w:rPr>
            <w:webHidden/>
            <w:color w:val="auto"/>
          </w:rPr>
          <w:instrText xml:space="preserve"> PAGEREF _Toc133845419 \h </w:instrText>
        </w:r>
        <w:r w:rsidR="00DC5540" w:rsidRPr="00DC5540">
          <w:rPr>
            <w:webHidden/>
            <w:color w:val="auto"/>
          </w:rPr>
        </w:r>
        <w:r w:rsidR="00DC5540" w:rsidRPr="00DC5540">
          <w:rPr>
            <w:webHidden/>
            <w:color w:val="auto"/>
          </w:rPr>
          <w:fldChar w:fldCharType="separate"/>
        </w:r>
        <w:r w:rsidR="00E75FE2">
          <w:rPr>
            <w:webHidden/>
            <w:color w:val="auto"/>
          </w:rPr>
          <w:t>203</w:t>
        </w:r>
        <w:r w:rsidR="00DC5540" w:rsidRPr="00DC5540">
          <w:rPr>
            <w:webHidden/>
            <w:color w:val="auto"/>
          </w:rPr>
          <w:fldChar w:fldCharType="end"/>
        </w:r>
      </w:hyperlink>
    </w:p>
    <w:p w:rsidR="00DC5540" w:rsidRPr="00DC5540" w:rsidRDefault="009D6216">
      <w:pPr>
        <w:pStyle w:val="Obsah3"/>
        <w:rPr>
          <w:rFonts w:asciiTheme="minorHAnsi" w:eastAsiaTheme="minorEastAsia" w:hAnsiTheme="minorHAnsi" w:cstheme="minorBidi"/>
          <w:color w:val="auto"/>
        </w:rPr>
      </w:pPr>
      <w:hyperlink w:anchor="_Toc133845420" w:history="1">
        <w:r w:rsidR="00DC5540" w:rsidRPr="00DC5540">
          <w:rPr>
            <w:rStyle w:val="Hypertextovodkaz"/>
            <w:color w:val="auto"/>
          </w:rPr>
          <w:t>Způsob získávání podkladů pro hodnocení</w:t>
        </w:r>
        <w:r w:rsidR="00DC5540" w:rsidRPr="00DC5540">
          <w:rPr>
            <w:webHidden/>
            <w:color w:val="auto"/>
          </w:rPr>
          <w:tab/>
        </w:r>
        <w:r w:rsidR="00DC5540" w:rsidRPr="00DC5540">
          <w:rPr>
            <w:webHidden/>
            <w:color w:val="auto"/>
          </w:rPr>
          <w:fldChar w:fldCharType="begin"/>
        </w:r>
        <w:r w:rsidR="00DC5540" w:rsidRPr="00DC5540">
          <w:rPr>
            <w:webHidden/>
            <w:color w:val="auto"/>
          </w:rPr>
          <w:instrText xml:space="preserve"> PAGEREF _Toc133845420 \h </w:instrText>
        </w:r>
        <w:r w:rsidR="00DC5540" w:rsidRPr="00DC5540">
          <w:rPr>
            <w:webHidden/>
            <w:color w:val="auto"/>
          </w:rPr>
        </w:r>
        <w:r w:rsidR="00DC5540" w:rsidRPr="00DC5540">
          <w:rPr>
            <w:webHidden/>
            <w:color w:val="auto"/>
          </w:rPr>
          <w:fldChar w:fldCharType="separate"/>
        </w:r>
        <w:r w:rsidR="00E75FE2">
          <w:rPr>
            <w:webHidden/>
            <w:color w:val="auto"/>
          </w:rPr>
          <w:t>203</w:t>
        </w:r>
        <w:r w:rsidR="00DC5540" w:rsidRPr="00DC5540">
          <w:rPr>
            <w:webHidden/>
            <w:color w:val="auto"/>
          </w:rPr>
          <w:fldChar w:fldCharType="end"/>
        </w:r>
      </w:hyperlink>
    </w:p>
    <w:p w:rsidR="00DC5540" w:rsidRPr="00DC5540" w:rsidRDefault="009D6216">
      <w:pPr>
        <w:pStyle w:val="Obsah3"/>
        <w:rPr>
          <w:rFonts w:asciiTheme="minorHAnsi" w:eastAsiaTheme="minorEastAsia" w:hAnsiTheme="minorHAnsi" w:cstheme="minorBidi"/>
          <w:color w:val="auto"/>
        </w:rPr>
      </w:pPr>
      <w:hyperlink w:anchor="_Toc133845422" w:history="1">
        <w:r w:rsidR="00DC5540" w:rsidRPr="00DC5540">
          <w:rPr>
            <w:rStyle w:val="Hypertextovodkaz"/>
            <w:color w:val="auto"/>
          </w:rPr>
          <w:t>Hodnocení žáků, kteří nejsou státními občany ČR</w:t>
        </w:r>
        <w:r w:rsidR="00DC5540" w:rsidRPr="00DC5540">
          <w:rPr>
            <w:webHidden/>
            <w:color w:val="auto"/>
          </w:rPr>
          <w:tab/>
        </w:r>
        <w:r w:rsidR="00DC5540" w:rsidRPr="00DC5540">
          <w:rPr>
            <w:webHidden/>
            <w:color w:val="auto"/>
          </w:rPr>
          <w:fldChar w:fldCharType="begin"/>
        </w:r>
        <w:r w:rsidR="00DC5540" w:rsidRPr="00DC5540">
          <w:rPr>
            <w:webHidden/>
            <w:color w:val="auto"/>
          </w:rPr>
          <w:instrText xml:space="preserve"> PAGEREF _Toc133845422 \h </w:instrText>
        </w:r>
        <w:r w:rsidR="00DC5540" w:rsidRPr="00DC5540">
          <w:rPr>
            <w:webHidden/>
            <w:color w:val="auto"/>
          </w:rPr>
        </w:r>
        <w:r w:rsidR="00DC5540" w:rsidRPr="00DC5540">
          <w:rPr>
            <w:webHidden/>
            <w:color w:val="auto"/>
          </w:rPr>
          <w:fldChar w:fldCharType="separate"/>
        </w:r>
        <w:r w:rsidR="00E75FE2">
          <w:rPr>
            <w:webHidden/>
            <w:color w:val="auto"/>
          </w:rPr>
          <w:t>204</w:t>
        </w:r>
        <w:r w:rsidR="00DC5540" w:rsidRPr="00DC5540">
          <w:rPr>
            <w:webHidden/>
            <w:color w:val="auto"/>
          </w:rPr>
          <w:fldChar w:fldCharType="end"/>
        </w:r>
      </w:hyperlink>
    </w:p>
    <w:p w:rsidR="00DC5540" w:rsidRPr="00DC5540" w:rsidRDefault="009D6216">
      <w:pPr>
        <w:pStyle w:val="Obsah3"/>
        <w:rPr>
          <w:rFonts w:asciiTheme="minorHAnsi" w:eastAsiaTheme="minorEastAsia" w:hAnsiTheme="minorHAnsi" w:cstheme="minorBidi"/>
          <w:color w:val="auto"/>
        </w:rPr>
      </w:pPr>
      <w:hyperlink w:anchor="_Toc133845423" w:history="1">
        <w:r w:rsidR="00DC5540" w:rsidRPr="00DC5540">
          <w:rPr>
            <w:rStyle w:val="Hypertextovodkaz"/>
            <w:color w:val="auto"/>
          </w:rPr>
          <w:t>Sebehodnocení</w:t>
        </w:r>
        <w:r w:rsidR="00DC5540" w:rsidRPr="00DC5540">
          <w:rPr>
            <w:webHidden/>
            <w:color w:val="auto"/>
          </w:rPr>
          <w:tab/>
        </w:r>
        <w:r w:rsidR="00DC5540" w:rsidRPr="00DC5540">
          <w:rPr>
            <w:webHidden/>
            <w:color w:val="auto"/>
          </w:rPr>
          <w:fldChar w:fldCharType="begin"/>
        </w:r>
        <w:r w:rsidR="00DC5540" w:rsidRPr="00DC5540">
          <w:rPr>
            <w:webHidden/>
            <w:color w:val="auto"/>
          </w:rPr>
          <w:instrText xml:space="preserve"> PAGEREF _Toc133845423 \h </w:instrText>
        </w:r>
        <w:r w:rsidR="00DC5540" w:rsidRPr="00DC5540">
          <w:rPr>
            <w:webHidden/>
            <w:color w:val="auto"/>
          </w:rPr>
        </w:r>
        <w:r w:rsidR="00DC5540" w:rsidRPr="00DC5540">
          <w:rPr>
            <w:webHidden/>
            <w:color w:val="auto"/>
          </w:rPr>
          <w:fldChar w:fldCharType="separate"/>
        </w:r>
        <w:r w:rsidR="00E75FE2">
          <w:rPr>
            <w:webHidden/>
            <w:color w:val="auto"/>
          </w:rPr>
          <w:t>204</w:t>
        </w:r>
        <w:r w:rsidR="00DC5540" w:rsidRPr="00DC5540">
          <w:rPr>
            <w:webHidden/>
            <w:color w:val="auto"/>
          </w:rPr>
          <w:fldChar w:fldCharType="end"/>
        </w:r>
      </w:hyperlink>
    </w:p>
    <w:p w:rsidR="00DC5540" w:rsidRPr="00DC5540" w:rsidRDefault="009D6216">
      <w:pPr>
        <w:pStyle w:val="Obsah3"/>
        <w:rPr>
          <w:rFonts w:asciiTheme="minorHAnsi" w:eastAsiaTheme="minorEastAsia" w:hAnsiTheme="minorHAnsi" w:cstheme="minorBidi"/>
          <w:color w:val="auto"/>
        </w:rPr>
      </w:pPr>
      <w:hyperlink w:anchor="_Toc133845424" w:history="1">
        <w:r w:rsidR="00DC5540" w:rsidRPr="00DC5540">
          <w:rPr>
            <w:rStyle w:val="Hypertextovodkaz"/>
            <w:color w:val="auto"/>
          </w:rPr>
          <w:t>Slovní hodnocení</w:t>
        </w:r>
        <w:r w:rsidR="00DC5540" w:rsidRPr="00DC5540">
          <w:rPr>
            <w:webHidden/>
            <w:color w:val="auto"/>
          </w:rPr>
          <w:tab/>
        </w:r>
        <w:r w:rsidR="00DC5540" w:rsidRPr="00DC5540">
          <w:rPr>
            <w:webHidden/>
            <w:color w:val="auto"/>
          </w:rPr>
          <w:fldChar w:fldCharType="begin"/>
        </w:r>
        <w:r w:rsidR="00DC5540" w:rsidRPr="00DC5540">
          <w:rPr>
            <w:webHidden/>
            <w:color w:val="auto"/>
          </w:rPr>
          <w:instrText xml:space="preserve"> PAGEREF _Toc133845424 \h </w:instrText>
        </w:r>
        <w:r w:rsidR="00DC5540" w:rsidRPr="00DC5540">
          <w:rPr>
            <w:webHidden/>
            <w:color w:val="auto"/>
          </w:rPr>
        </w:r>
        <w:r w:rsidR="00DC5540" w:rsidRPr="00DC5540">
          <w:rPr>
            <w:webHidden/>
            <w:color w:val="auto"/>
          </w:rPr>
          <w:fldChar w:fldCharType="separate"/>
        </w:r>
        <w:r w:rsidR="00E75FE2">
          <w:rPr>
            <w:webHidden/>
            <w:color w:val="auto"/>
          </w:rPr>
          <w:t>204</w:t>
        </w:r>
        <w:r w:rsidR="00DC5540" w:rsidRPr="00DC5540">
          <w:rPr>
            <w:webHidden/>
            <w:color w:val="auto"/>
          </w:rPr>
          <w:fldChar w:fldCharType="end"/>
        </w:r>
      </w:hyperlink>
    </w:p>
    <w:p w:rsidR="00DC5540" w:rsidRPr="00DC5540" w:rsidRDefault="009D6216">
      <w:pPr>
        <w:pStyle w:val="Obsah3"/>
        <w:rPr>
          <w:rFonts w:asciiTheme="minorHAnsi" w:eastAsiaTheme="minorEastAsia" w:hAnsiTheme="minorHAnsi" w:cstheme="minorBidi"/>
          <w:color w:val="auto"/>
        </w:rPr>
      </w:pPr>
      <w:hyperlink w:anchor="_Toc133845425" w:history="1">
        <w:r w:rsidR="00DC5540" w:rsidRPr="00DC5540">
          <w:rPr>
            <w:rStyle w:val="Hypertextovodkaz"/>
            <w:color w:val="auto"/>
          </w:rPr>
          <w:t>Komisionální přezkoušení</w:t>
        </w:r>
        <w:r w:rsidR="00DC5540" w:rsidRPr="00DC5540">
          <w:rPr>
            <w:webHidden/>
            <w:color w:val="auto"/>
          </w:rPr>
          <w:tab/>
        </w:r>
        <w:r w:rsidR="00DC5540" w:rsidRPr="00DC5540">
          <w:rPr>
            <w:webHidden/>
            <w:color w:val="auto"/>
          </w:rPr>
          <w:fldChar w:fldCharType="begin"/>
        </w:r>
        <w:r w:rsidR="00DC5540" w:rsidRPr="00DC5540">
          <w:rPr>
            <w:webHidden/>
            <w:color w:val="auto"/>
          </w:rPr>
          <w:instrText xml:space="preserve"> PAGEREF _Toc133845425 \h </w:instrText>
        </w:r>
        <w:r w:rsidR="00DC5540" w:rsidRPr="00DC5540">
          <w:rPr>
            <w:webHidden/>
            <w:color w:val="auto"/>
          </w:rPr>
        </w:r>
        <w:r w:rsidR="00DC5540" w:rsidRPr="00DC5540">
          <w:rPr>
            <w:webHidden/>
            <w:color w:val="auto"/>
          </w:rPr>
          <w:fldChar w:fldCharType="separate"/>
        </w:r>
        <w:r w:rsidR="00E75FE2">
          <w:rPr>
            <w:webHidden/>
            <w:color w:val="auto"/>
          </w:rPr>
          <w:t>205</w:t>
        </w:r>
        <w:r w:rsidR="00DC5540" w:rsidRPr="00DC5540">
          <w:rPr>
            <w:webHidden/>
            <w:color w:val="auto"/>
          </w:rPr>
          <w:fldChar w:fldCharType="end"/>
        </w:r>
      </w:hyperlink>
    </w:p>
    <w:p w:rsidR="00DC5540" w:rsidRPr="00DC5540" w:rsidRDefault="009D6216">
      <w:pPr>
        <w:pStyle w:val="Obsah3"/>
        <w:rPr>
          <w:rFonts w:asciiTheme="minorHAnsi" w:eastAsiaTheme="minorEastAsia" w:hAnsiTheme="minorHAnsi" w:cstheme="minorBidi"/>
          <w:color w:val="auto"/>
        </w:rPr>
      </w:pPr>
      <w:hyperlink w:anchor="_Toc133845426" w:history="1">
        <w:r w:rsidR="00DC5540" w:rsidRPr="00DC5540">
          <w:rPr>
            <w:rStyle w:val="Hypertextovodkaz"/>
            <w:color w:val="auto"/>
          </w:rPr>
          <w:t>Opravná zkouška</w:t>
        </w:r>
        <w:r w:rsidR="00DC5540" w:rsidRPr="00DC5540">
          <w:rPr>
            <w:webHidden/>
            <w:color w:val="auto"/>
          </w:rPr>
          <w:tab/>
        </w:r>
        <w:r w:rsidR="00DC5540" w:rsidRPr="00DC5540">
          <w:rPr>
            <w:webHidden/>
            <w:color w:val="auto"/>
          </w:rPr>
          <w:fldChar w:fldCharType="begin"/>
        </w:r>
        <w:r w:rsidR="00DC5540" w:rsidRPr="00DC5540">
          <w:rPr>
            <w:webHidden/>
            <w:color w:val="auto"/>
          </w:rPr>
          <w:instrText xml:space="preserve"> PAGEREF _Toc133845426 \h </w:instrText>
        </w:r>
        <w:r w:rsidR="00DC5540" w:rsidRPr="00DC5540">
          <w:rPr>
            <w:webHidden/>
            <w:color w:val="auto"/>
          </w:rPr>
        </w:r>
        <w:r w:rsidR="00DC5540" w:rsidRPr="00DC5540">
          <w:rPr>
            <w:webHidden/>
            <w:color w:val="auto"/>
          </w:rPr>
          <w:fldChar w:fldCharType="separate"/>
        </w:r>
        <w:r w:rsidR="00E75FE2">
          <w:rPr>
            <w:webHidden/>
            <w:color w:val="auto"/>
          </w:rPr>
          <w:t>205</w:t>
        </w:r>
        <w:r w:rsidR="00DC5540" w:rsidRPr="00DC5540">
          <w:rPr>
            <w:webHidden/>
            <w:color w:val="auto"/>
          </w:rPr>
          <w:fldChar w:fldCharType="end"/>
        </w:r>
      </w:hyperlink>
    </w:p>
    <w:p w:rsidR="00DC5540" w:rsidRPr="00DC5540" w:rsidRDefault="009D6216">
      <w:pPr>
        <w:pStyle w:val="Obsah3"/>
        <w:rPr>
          <w:rFonts w:asciiTheme="minorHAnsi" w:eastAsiaTheme="minorEastAsia" w:hAnsiTheme="minorHAnsi" w:cstheme="minorBidi"/>
          <w:color w:val="auto"/>
        </w:rPr>
      </w:pPr>
      <w:hyperlink w:anchor="_Toc133845427" w:history="1">
        <w:r w:rsidR="00DC5540" w:rsidRPr="00DC5540">
          <w:rPr>
            <w:rStyle w:val="Hypertextovodkaz"/>
            <w:color w:val="auto"/>
          </w:rPr>
          <w:t>Přezkoušení</w:t>
        </w:r>
        <w:r w:rsidR="00DC5540" w:rsidRPr="00DC5540">
          <w:rPr>
            <w:webHidden/>
            <w:color w:val="auto"/>
          </w:rPr>
          <w:tab/>
        </w:r>
        <w:r w:rsidR="00DC5540" w:rsidRPr="00DC5540">
          <w:rPr>
            <w:webHidden/>
            <w:color w:val="auto"/>
          </w:rPr>
          <w:fldChar w:fldCharType="begin"/>
        </w:r>
        <w:r w:rsidR="00DC5540" w:rsidRPr="00DC5540">
          <w:rPr>
            <w:webHidden/>
            <w:color w:val="auto"/>
          </w:rPr>
          <w:instrText xml:space="preserve"> PAGEREF _Toc133845427 \h </w:instrText>
        </w:r>
        <w:r w:rsidR="00DC5540" w:rsidRPr="00DC5540">
          <w:rPr>
            <w:webHidden/>
            <w:color w:val="auto"/>
          </w:rPr>
        </w:r>
        <w:r w:rsidR="00DC5540" w:rsidRPr="00DC5540">
          <w:rPr>
            <w:webHidden/>
            <w:color w:val="auto"/>
          </w:rPr>
          <w:fldChar w:fldCharType="separate"/>
        </w:r>
        <w:r w:rsidR="00E75FE2">
          <w:rPr>
            <w:webHidden/>
            <w:color w:val="auto"/>
          </w:rPr>
          <w:t>206</w:t>
        </w:r>
        <w:r w:rsidR="00DC5540" w:rsidRPr="00DC5540">
          <w:rPr>
            <w:webHidden/>
            <w:color w:val="auto"/>
          </w:rPr>
          <w:fldChar w:fldCharType="end"/>
        </w:r>
      </w:hyperlink>
    </w:p>
    <w:p w:rsidR="00DC5540" w:rsidRPr="00DC5540" w:rsidRDefault="009D6216">
      <w:pPr>
        <w:pStyle w:val="Obsah3"/>
        <w:rPr>
          <w:rFonts w:asciiTheme="minorHAnsi" w:eastAsiaTheme="minorEastAsia" w:hAnsiTheme="minorHAnsi" w:cstheme="minorBidi"/>
          <w:color w:val="auto"/>
        </w:rPr>
      </w:pPr>
      <w:hyperlink w:anchor="_Toc133845428" w:history="1">
        <w:r w:rsidR="00DC5540" w:rsidRPr="00DC5540">
          <w:rPr>
            <w:rStyle w:val="Hypertextovodkaz"/>
            <w:color w:val="auto"/>
          </w:rPr>
          <w:t>Dodatečná zkouška</w:t>
        </w:r>
        <w:r w:rsidR="00DC5540" w:rsidRPr="00DC5540">
          <w:rPr>
            <w:webHidden/>
            <w:color w:val="auto"/>
          </w:rPr>
          <w:tab/>
        </w:r>
        <w:r w:rsidR="00DC5540" w:rsidRPr="00DC5540">
          <w:rPr>
            <w:webHidden/>
            <w:color w:val="auto"/>
          </w:rPr>
          <w:fldChar w:fldCharType="begin"/>
        </w:r>
        <w:r w:rsidR="00DC5540" w:rsidRPr="00DC5540">
          <w:rPr>
            <w:webHidden/>
            <w:color w:val="auto"/>
          </w:rPr>
          <w:instrText xml:space="preserve"> PAGEREF _Toc133845428 \h </w:instrText>
        </w:r>
        <w:r w:rsidR="00DC5540" w:rsidRPr="00DC5540">
          <w:rPr>
            <w:webHidden/>
            <w:color w:val="auto"/>
          </w:rPr>
        </w:r>
        <w:r w:rsidR="00DC5540" w:rsidRPr="00DC5540">
          <w:rPr>
            <w:webHidden/>
            <w:color w:val="auto"/>
          </w:rPr>
          <w:fldChar w:fldCharType="separate"/>
        </w:r>
        <w:r w:rsidR="00E75FE2">
          <w:rPr>
            <w:webHidden/>
            <w:color w:val="auto"/>
          </w:rPr>
          <w:t>206</w:t>
        </w:r>
        <w:r w:rsidR="00DC5540" w:rsidRPr="00DC5540">
          <w:rPr>
            <w:webHidden/>
            <w:color w:val="auto"/>
          </w:rPr>
          <w:fldChar w:fldCharType="end"/>
        </w:r>
      </w:hyperlink>
    </w:p>
    <w:p w:rsidR="00DC5540" w:rsidRDefault="009D6216">
      <w:pPr>
        <w:pStyle w:val="Obsah3"/>
        <w:rPr>
          <w:rFonts w:asciiTheme="minorHAnsi" w:eastAsiaTheme="minorEastAsia" w:hAnsiTheme="minorHAnsi" w:cstheme="minorBidi"/>
          <w:color w:val="auto"/>
        </w:rPr>
      </w:pPr>
      <w:hyperlink w:anchor="_Toc133845429" w:history="1">
        <w:r w:rsidR="00DC5540" w:rsidRPr="00DC5540">
          <w:rPr>
            <w:rStyle w:val="Hypertextovodkaz"/>
            <w:color w:val="auto"/>
          </w:rPr>
          <w:t>Postup do vyššího ročníku</w:t>
        </w:r>
        <w:r w:rsidR="00DC5540" w:rsidRPr="00DC5540">
          <w:rPr>
            <w:webHidden/>
            <w:color w:val="auto"/>
          </w:rPr>
          <w:tab/>
        </w:r>
        <w:r w:rsidR="00DC5540" w:rsidRPr="00DC5540">
          <w:rPr>
            <w:webHidden/>
            <w:color w:val="auto"/>
          </w:rPr>
          <w:fldChar w:fldCharType="begin"/>
        </w:r>
        <w:r w:rsidR="00DC5540" w:rsidRPr="00DC5540">
          <w:rPr>
            <w:webHidden/>
            <w:color w:val="auto"/>
          </w:rPr>
          <w:instrText xml:space="preserve"> PAGEREF _Toc133845429 \h </w:instrText>
        </w:r>
        <w:r w:rsidR="00DC5540" w:rsidRPr="00DC5540">
          <w:rPr>
            <w:webHidden/>
            <w:color w:val="auto"/>
          </w:rPr>
        </w:r>
        <w:r w:rsidR="00DC5540" w:rsidRPr="00DC5540">
          <w:rPr>
            <w:webHidden/>
            <w:color w:val="auto"/>
          </w:rPr>
          <w:fldChar w:fldCharType="separate"/>
        </w:r>
        <w:r w:rsidR="00E75FE2">
          <w:rPr>
            <w:webHidden/>
            <w:color w:val="auto"/>
          </w:rPr>
          <w:t>207</w:t>
        </w:r>
        <w:r w:rsidR="00DC5540" w:rsidRPr="00DC5540">
          <w:rPr>
            <w:webHidden/>
            <w:color w:val="auto"/>
          </w:rPr>
          <w:fldChar w:fldCharType="end"/>
        </w:r>
      </w:hyperlink>
    </w:p>
    <w:p w:rsidR="00133792" w:rsidRDefault="000B673B" w:rsidP="00B13355">
      <w:pPr>
        <w:sectPr w:rsidR="00133792" w:rsidSect="00C5029A">
          <w:footerReference w:type="default" r:id="rId10"/>
          <w:pgSz w:w="16838" w:h="11906" w:orient="landscape"/>
          <w:pgMar w:top="1418" w:right="1418" w:bottom="567" w:left="1418" w:header="709" w:footer="0" w:gutter="0"/>
          <w:cols w:space="708"/>
          <w:docGrid w:linePitch="360"/>
        </w:sectPr>
      </w:pPr>
      <w:r w:rsidRPr="000A62C5">
        <w:fldChar w:fldCharType="end"/>
      </w:r>
    </w:p>
    <w:p w:rsidR="00133792" w:rsidRPr="00B4049A" w:rsidRDefault="00133792" w:rsidP="004674F0">
      <w:pPr>
        <w:pStyle w:val="Nadpis2"/>
      </w:pPr>
      <w:bookmarkStart w:id="1" w:name="_Toc317072104"/>
      <w:bookmarkStart w:id="2" w:name="_Toc133845362"/>
      <w:r>
        <w:t>Seznam použitých zkratek a vysvětlivky</w:t>
      </w:r>
      <w:bookmarkEnd w:id="1"/>
      <w:bookmarkEnd w:id="2"/>
    </w:p>
    <w:p w:rsidR="00133792" w:rsidRDefault="00133792" w:rsidP="004674F0">
      <w:pPr>
        <w:pStyle w:val="Bezmezer"/>
      </w:pPr>
    </w:p>
    <w:p w:rsidR="00133792" w:rsidRDefault="00133792" w:rsidP="004674F0">
      <w:pPr>
        <w:pStyle w:val="Bezmezer"/>
        <w:rPr>
          <w:b/>
        </w:rPr>
      </w:pPr>
      <w:r w:rsidRPr="00B81DCC">
        <w:rPr>
          <w:b/>
        </w:rPr>
        <w:t>Předměty</w:t>
      </w:r>
    </w:p>
    <w:p w:rsidR="00133792" w:rsidRDefault="00133792" w:rsidP="004674F0">
      <w:pPr>
        <w:pStyle w:val="Bezmezer"/>
        <w:rPr>
          <w:b/>
        </w:rPr>
      </w:pPr>
    </w:p>
    <w:p w:rsidR="00133792" w:rsidRDefault="00133792" w:rsidP="004674F0">
      <w:pPr>
        <w:pStyle w:val="Bezmezer"/>
      </w:pPr>
      <w:r>
        <w:t>ČJ – Český jazyk a literatura</w:t>
      </w:r>
    </w:p>
    <w:p w:rsidR="00133792" w:rsidRDefault="00133792" w:rsidP="004674F0">
      <w:pPr>
        <w:pStyle w:val="Bezmezer"/>
      </w:pPr>
      <w:r>
        <w:t>Aj – Anglický jazyk</w:t>
      </w:r>
    </w:p>
    <w:p w:rsidR="00133792" w:rsidRDefault="00133792" w:rsidP="004674F0">
      <w:pPr>
        <w:pStyle w:val="Bezmezer"/>
      </w:pPr>
      <w:r>
        <w:t>M – Matematika</w:t>
      </w:r>
    </w:p>
    <w:p w:rsidR="00133792" w:rsidRDefault="00133792" w:rsidP="004674F0">
      <w:pPr>
        <w:pStyle w:val="Bezmezer"/>
      </w:pPr>
      <w:r>
        <w:t>Inf – Informatika</w:t>
      </w:r>
    </w:p>
    <w:p w:rsidR="00133792" w:rsidRDefault="00133792" w:rsidP="004674F0">
      <w:pPr>
        <w:pStyle w:val="Bezmezer"/>
      </w:pPr>
      <w:r>
        <w:t>F – Fyzika</w:t>
      </w:r>
    </w:p>
    <w:p w:rsidR="00133792" w:rsidRDefault="00133792" w:rsidP="004674F0">
      <w:pPr>
        <w:pStyle w:val="Bezmezer"/>
      </w:pPr>
      <w:r>
        <w:t>Ch – Chemie</w:t>
      </w:r>
    </w:p>
    <w:p w:rsidR="00133792" w:rsidRDefault="00133792" w:rsidP="004674F0">
      <w:pPr>
        <w:pStyle w:val="Bezmezer"/>
      </w:pPr>
      <w:r>
        <w:t>Př – Přírodopis</w:t>
      </w:r>
    </w:p>
    <w:p w:rsidR="00133792" w:rsidRDefault="00133792" w:rsidP="004674F0">
      <w:pPr>
        <w:pStyle w:val="Bezmezer"/>
      </w:pPr>
      <w:r>
        <w:t>Z – Zeměpis</w:t>
      </w:r>
    </w:p>
    <w:p w:rsidR="00133792" w:rsidRDefault="00133792" w:rsidP="004674F0">
      <w:pPr>
        <w:pStyle w:val="Bezmezer"/>
      </w:pPr>
      <w:r>
        <w:t>Skn – Svět kolem nás</w:t>
      </w:r>
    </w:p>
    <w:p w:rsidR="00133792" w:rsidRDefault="00133792" w:rsidP="004674F0">
      <w:pPr>
        <w:pStyle w:val="Bezmezer"/>
      </w:pPr>
      <w:r>
        <w:t>D – Dějepis</w:t>
      </w:r>
    </w:p>
    <w:p w:rsidR="00133792" w:rsidRDefault="00133792" w:rsidP="004674F0">
      <w:pPr>
        <w:pStyle w:val="Bezmezer"/>
      </w:pPr>
      <w:r>
        <w:t>Ov – Občanská výchova</w:t>
      </w:r>
    </w:p>
    <w:p w:rsidR="00133792" w:rsidRDefault="00133792" w:rsidP="004674F0">
      <w:pPr>
        <w:pStyle w:val="Bezmezer"/>
      </w:pPr>
      <w:r>
        <w:t>Vv – Výtvarná výchova</w:t>
      </w:r>
    </w:p>
    <w:p w:rsidR="00133792" w:rsidRDefault="00133792" w:rsidP="004674F0">
      <w:pPr>
        <w:pStyle w:val="Bezmezer"/>
      </w:pPr>
      <w:r>
        <w:t>Hv – Hudební výchova</w:t>
      </w:r>
    </w:p>
    <w:p w:rsidR="00133792" w:rsidRDefault="00133792" w:rsidP="004674F0">
      <w:pPr>
        <w:pStyle w:val="Bezmezer"/>
      </w:pPr>
      <w:r>
        <w:t>Pč – Pracovní činnosti</w:t>
      </w:r>
    </w:p>
    <w:p w:rsidR="00133792" w:rsidRDefault="00133792" w:rsidP="004674F0">
      <w:pPr>
        <w:pStyle w:val="Bezmezer"/>
      </w:pPr>
      <w:r>
        <w:t>Tv – Tělesná výchova</w:t>
      </w:r>
    </w:p>
    <w:p w:rsidR="00133792" w:rsidRDefault="00133792" w:rsidP="004674F0">
      <w:pPr>
        <w:pStyle w:val="Bezmezer"/>
      </w:pPr>
      <w:r>
        <w:t>Vz – Výchova ke zdraví</w:t>
      </w:r>
    </w:p>
    <w:p w:rsidR="00133792" w:rsidRDefault="00133792" w:rsidP="004674F0">
      <w:pPr>
        <w:pStyle w:val="Bezmezer"/>
      </w:pPr>
      <w:r>
        <w:t>CvM – Cvičení z matematiky</w:t>
      </w:r>
    </w:p>
    <w:p w:rsidR="00133792" w:rsidRDefault="00133792" w:rsidP="004674F0">
      <w:pPr>
        <w:pStyle w:val="Bezmezer"/>
      </w:pPr>
      <w:r>
        <w:t>Ep – Environmentální praktikum</w:t>
      </w:r>
    </w:p>
    <w:p w:rsidR="00133792" w:rsidRDefault="002D1D33" w:rsidP="004674F0">
      <w:pPr>
        <w:pStyle w:val="Bezmezer"/>
      </w:pPr>
      <w:r>
        <w:t>Nj – Něme</w:t>
      </w:r>
      <w:r w:rsidR="00133792">
        <w:t>cký jazyk</w:t>
      </w:r>
    </w:p>
    <w:p w:rsidR="00133792" w:rsidRDefault="00133792" w:rsidP="008D043C">
      <w:pPr>
        <w:pStyle w:val="Bezmezer"/>
        <w:jc w:val="left"/>
      </w:pPr>
      <w:r>
        <w:t>Rj – Ruský jazyk</w:t>
      </w:r>
    </w:p>
    <w:p w:rsidR="00133792" w:rsidRDefault="00133792" w:rsidP="008D043C">
      <w:pPr>
        <w:pStyle w:val="Bezmezer"/>
        <w:jc w:val="left"/>
      </w:pPr>
      <w:r>
        <w:t>CvČj – Cvičení z českého jazyka</w:t>
      </w:r>
    </w:p>
    <w:p w:rsidR="00133792" w:rsidRDefault="00133792" w:rsidP="008D043C">
      <w:pPr>
        <w:pStyle w:val="Bezmezer"/>
        <w:jc w:val="left"/>
      </w:pPr>
      <w:r>
        <w:t>KAj</w:t>
      </w:r>
      <w:r w:rsidR="00154D60">
        <w:t xml:space="preserve"> – Konverzace v anglickém jazyce</w:t>
      </w:r>
    </w:p>
    <w:p w:rsidR="00B36005" w:rsidRDefault="00B36005" w:rsidP="00B36005">
      <w:pPr>
        <w:pStyle w:val="Bezmezer"/>
      </w:pPr>
      <w:r>
        <w:t>MdV – Mediální výchova</w:t>
      </w:r>
    </w:p>
    <w:p w:rsidR="00133792" w:rsidRDefault="00133792" w:rsidP="008D043C">
      <w:pPr>
        <w:pStyle w:val="Bezmezer"/>
        <w:rPr>
          <w:b/>
        </w:rPr>
      </w:pPr>
    </w:p>
    <w:p w:rsidR="00133792" w:rsidRDefault="00133792" w:rsidP="008D043C">
      <w:pPr>
        <w:pStyle w:val="Bezmezer"/>
        <w:rPr>
          <w:b/>
        </w:rPr>
      </w:pPr>
    </w:p>
    <w:p w:rsidR="00133792" w:rsidRDefault="00133792" w:rsidP="008D043C">
      <w:pPr>
        <w:pStyle w:val="Bezmezer"/>
        <w:rPr>
          <w:b/>
        </w:rPr>
      </w:pPr>
    </w:p>
    <w:p w:rsidR="00133792" w:rsidRDefault="00133792" w:rsidP="008D043C">
      <w:pPr>
        <w:pStyle w:val="Bezmezer"/>
        <w:rPr>
          <w:b/>
        </w:rPr>
      </w:pPr>
    </w:p>
    <w:p w:rsidR="00133792" w:rsidRDefault="00133792" w:rsidP="008D043C">
      <w:pPr>
        <w:pStyle w:val="Bezmezer"/>
        <w:rPr>
          <w:b/>
        </w:rPr>
      </w:pPr>
    </w:p>
    <w:p w:rsidR="00133792" w:rsidRDefault="00133792" w:rsidP="008D043C">
      <w:pPr>
        <w:pStyle w:val="Bezmezer"/>
        <w:rPr>
          <w:b/>
        </w:rPr>
      </w:pPr>
    </w:p>
    <w:p w:rsidR="00133792" w:rsidRDefault="00133792" w:rsidP="008D043C">
      <w:pPr>
        <w:pStyle w:val="Bezmezer"/>
        <w:rPr>
          <w:b/>
        </w:rPr>
      </w:pPr>
    </w:p>
    <w:p w:rsidR="00133792" w:rsidRDefault="00133792" w:rsidP="008D043C">
      <w:pPr>
        <w:pStyle w:val="Bezmezer"/>
        <w:rPr>
          <w:b/>
        </w:rPr>
      </w:pPr>
    </w:p>
    <w:p w:rsidR="00133792" w:rsidRDefault="00133792" w:rsidP="008D043C">
      <w:pPr>
        <w:pStyle w:val="Bezmezer"/>
        <w:rPr>
          <w:b/>
        </w:rPr>
      </w:pPr>
    </w:p>
    <w:p w:rsidR="00133792" w:rsidRDefault="00133792" w:rsidP="008D043C">
      <w:pPr>
        <w:pStyle w:val="Bezmezer"/>
        <w:rPr>
          <w:b/>
        </w:rPr>
      </w:pPr>
    </w:p>
    <w:p w:rsidR="00133792" w:rsidRDefault="00133792" w:rsidP="008D043C">
      <w:pPr>
        <w:pStyle w:val="Bezmezer"/>
        <w:rPr>
          <w:b/>
        </w:rPr>
      </w:pPr>
    </w:p>
    <w:p w:rsidR="00133792" w:rsidRDefault="00133792" w:rsidP="008D043C">
      <w:pPr>
        <w:pStyle w:val="Bezmezer"/>
        <w:rPr>
          <w:b/>
        </w:rPr>
      </w:pPr>
    </w:p>
    <w:p w:rsidR="00133792" w:rsidRPr="00B81DCC" w:rsidRDefault="00133792" w:rsidP="008D043C">
      <w:pPr>
        <w:pStyle w:val="Bezmezer"/>
        <w:rPr>
          <w:b/>
        </w:rPr>
      </w:pPr>
      <w:r w:rsidRPr="00B81DCC">
        <w:rPr>
          <w:b/>
        </w:rPr>
        <w:t>Průřezová témata</w:t>
      </w:r>
    </w:p>
    <w:p w:rsidR="00133792" w:rsidRDefault="00133792" w:rsidP="008D043C">
      <w:pPr>
        <w:pStyle w:val="Bezmezer"/>
      </w:pPr>
    </w:p>
    <w:p w:rsidR="00133792" w:rsidRDefault="00133792" w:rsidP="008D043C">
      <w:pPr>
        <w:pStyle w:val="Bezmezer"/>
      </w:pPr>
      <w:r>
        <w:t>OSV – Osobnostní a sociální výchova</w:t>
      </w:r>
    </w:p>
    <w:p w:rsidR="00133792" w:rsidRDefault="00133792" w:rsidP="008D043C">
      <w:pPr>
        <w:pStyle w:val="Bezmezer"/>
      </w:pPr>
      <w:r>
        <w:t>VDO – Výchova demokratického občana</w:t>
      </w:r>
    </w:p>
    <w:p w:rsidR="00133792" w:rsidRDefault="00133792" w:rsidP="008D043C">
      <w:pPr>
        <w:pStyle w:val="Bezmezer"/>
      </w:pPr>
      <w:r>
        <w:t>EGS – Výchova k myšlení v evropských a globálních souvislostech</w:t>
      </w:r>
    </w:p>
    <w:p w:rsidR="00133792" w:rsidRDefault="00133792" w:rsidP="008D043C">
      <w:pPr>
        <w:pStyle w:val="Bezmezer"/>
      </w:pPr>
      <w:r>
        <w:t>MkV – Multikulturní výchova</w:t>
      </w:r>
    </w:p>
    <w:p w:rsidR="00133792" w:rsidRDefault="00133792" w:rsidP="008D043C">
      <w:pPr>
        <w:pStyle w:val="Bezmezer"/>
      </w:pPr>
      <w:r>
        <w:t>EV – Environmentální výchova</w:t>
      </w:r>
    </w:p>
    <w:p w:rsidR="00133792" w:rsidRDefault="00B36005" w:rsidP="008D043C">
      <w:pPr>
        <w:pStyle w:val="Bezmezer"/>
      </w:pPr>
      <w:r>
        <w:t>Md</w:t>
      </w:r>
      <w:r w:rsidR="00133792">
        <w:t>V – Mediální výchova</w:t>
      </w:r>
    </w:p>
    <w:p w:rsidR="00133792" w:rsidRDefault="00133792" w:rsidP="008D043C">
      <w:pPr>
        <w:pStyle w:val="Bezmezer"/>
        <w:jc w:val="left"/>
        <w:rPr>
          <w:b/>
        </w:rPr>
      </w:pPr>
    </w:p>
    <w:p w:rsidR="00133792" w:rsidRDefault="00133792" w:rsidP="008D043C">
      <w:pPr>
        <w:pStyle w:val="Bezmezer"/>
        <w:jc w:val="left"/>
        <w:rPr>
          <w:b/>
        </w:rPr>
      </w:pPr>
      <w:r>
        <w:rPr>
          <w:b/>
        </w:rPr>
        <w:t>Mezipředmětové vztahy</w:t>
      </w:r>
    </w:p>
    <w:p w:rsidR="00133792" w:rsidRDefault="00133792" w:rsidP="008D043C">
      <w:pPr>
        <w:pStyle w:val="Bezmezer"/>
        <w:jc w:val="left"/>
        <w:rPr>
          <w:b/>
        </w:rPr>
      </w:pPr>
    </w:p>
    <w:p w:rsidR="00133792" w:rsidRDefault="009667B3" w:rsidP="00965D15">
      <w:pPr>
        <w:pStyle w:val="Bezmezer"/>
        <w:ind w:left="567" w:hanging="567"/>
        <w:jc w:val="left"/>
      </w:pPr>
      <w:r>
        <w:t xml:space="preserve">[…] – mezipředmětový </w:t>
      </w:r>
      <w:r w:rsidR="00133792">
        <w:t>vztah je napl</w:t>
      </w:r>
      <w:r w:rsidR="00965D15">
        <w:t xml:space="preserve">ňován pouze v případě realizace </w:t>
      </w:r>
      <w:r w:rsidR="00133792">
        <w:t>volitelného předmětu</w:t>
      </w:r>
    </w:p>
    <w:p w:rsidR="00133792" w:rsidRDefault="00133792" w:rsidP="001F74B7">
      <w:pPr>
        <w:pStyle w:val="Bezmezer"/>
        <w:ind w:left="705" w:hanging="705"/>
        <w:jc w:val="left"/>
      </w:pPr>
    </w:p>
    <w:p w:rsidR="00133792" w:rsidRDefault="00133792" w:rsidP="001F74B7">
      <w:pPr>
        <w:pStyle w:val="Bezmezer"/>
        <w:ind w:left="705" w:hanging="705"/>
        <w:jc w:val="left"/>
      </w:pPr>
    </w:p>
    <w:p w:rsidR="00133792" w:rsidRDefault="00133792" w:rsidP="001F74B7">
      <w:pPr>
        <w:pStyle w:val="Bezmezer"/>
        <w:ind w:left="705" w:hanging="705"/>
        <w:jc w:val="left"/>
      </w:pPr>
    </w:p>
    <w:p w:rsidR="00133792" w:rsidRPr="00153E72" w:rsidRDefault="003224EB" w:rsidP="001F74B7">
      <w:pPr>
        <w:pStyle w:val="Bezmezer"/>
        <w:ind w:left="705" w:hanging="705"/>
        <w:jc w:val="left"/>
      </w:pPr>
      <w:r>
        <w:t xml:space="preserve">IVP – </w:t>
      </w:r>
      <w:r w:rsidR="00DA75B1" w:rsidRPr="00153E72">
        <w:t>i</w:t>
      </w:r>
      <w:r w:rsidR="00195986" w:rsidRPr="00153E72">
        <w:t>ndividuální vzdělávací plán</w:t>
      </w:r>
    </w:p>
    <w:p w:rsidR="00133792" w:rsidRPr="00153E72" w:rsidRDefault="00195986" w:rsidP="001F74B7">
      <w:pPr>
        <w:pStyle w:val="Bezmezer"/>
        <w:ind w:left="705" w:hanging="705"/>
        <w:jc w:val="left"/>
      </w:pPr>
      <w:r w:rsidRPr="00153E72">
        <w:t>PLPP</w:t>
      </w:r>
      <w:r w:rsidR="003224EB">
        <w:t xml:space="preserve"> – </w:t>
      </w:r>
      <w:r w:rsidR="00DA75B1" w:rsidRPr="00153E72">
        <w:t>p</w:t>
      </w:r>
      <w:r w:rsidRPr="00153E72">
        <w:t>lán pedagogické podpory</w:t>
      </w:r>
    </w:p>
    <w:p w:rsidR="00133792" w:rsidRPr="005C46F8" w:rsidRDefault="00133792" w:rsidP="001F74B7">
      <w:pPr>
        <w:pStyle w:val="Bezmezer"/>
        <w:ind w:left="705" w:hanging="705"/>
        <w:jc w:val="left"/>
        <w:rPr>
          <w:color w:val="FF0000"/>
        </w:rPr>
      </w:pPr>
    </w:p>
    <w:p w:rsidR="00133792" w:rsidRDefault="00133792" w:rsidP="001F74B7">
      <w:pPr>
        <w:pStyle w:val="Bezmezer"/>
        <w:ind w:left="705" w:hanging="705"/>
        <w:jc w:val="left"/>
      </w:pPr>
    </w:p>
    <w:p w:rsidR="00133792" w:rsidRDefault="00133792" w:rsidP="001F74B7">
      <w:pPr>
        <w:pStyle w:val="Bezmezer"/>
        <w:ind w:left="705" w:hanging="705"/>
        <w:jc w:val="left"/>
      </w:pPr>
    </w:p>
    <w:p w:rsidR="00133792" w:rsidRDefault="00133792" w:rsidP="001F74B7">
      <w:pPr>
        <w:pStyle w:val="Bezmezer"/>
        <w:ind w:left="705" w:hanging="705"/>
        <w:jc w:val="left"/>
      </w:pPr>
    </w:p>
    <w:p w:rsidR="00133792" w:rsidRDefault="00133792" w:rsidP="001F74B7">
      <w:pPr>
        <w:pStyle w:val="Bezmezer"/>
        <w:ind w:left="705" w:hanging="705"/>
        <w:jc w:val="left"/>
      </w:pPr>
    </w:p>
    <w:p w:rsidR="00133792" w:rsidRDefault="00133792" w:rsidP="001F74B7">
      <w:pPr>
        <w:pStyle w:val="Bezmezer"/>
        <w:ind w:left="705" w:hanging="705"/>
        <w:jc w:val="left"/>
      </w:pPr>
    </w:p>
    <w:p w:rsidR="00133792" w:rsidRDefault="00133792" w:rsidP="001F74B7">
      <w:pPr>
        <w:pStyle w:val="Bezmezer"/>
        <w:ind w:left="705" w:hanging="705"/>
        <w:jc w:val="left"/>
      </w:pPr>
    </w:p>
    <w:p w:rsidR="00133792" w:rsidRDefault="00133792">
      <w:pPr>
        <w:spacing w:after="0" w:line="240" w:lineRule="auto"/>
      </w:pPr>
      <w:r>
        <w:br w:type="page"/>
      </w:r>
    </w:p>
    <w:p w:rsidR="00133792" w:rsidRDefault="00133792">
      <w:pPr>
        <w:spacing w:after="0" w:line="240" w:lineRule="auto"/>
        <w:sectPr w:rsidR="00133792" w:rsidSect="00C5029A">
          <w:footerReference w:type="default" r:id="rId11"/>
          <w:pgSz w:w="16838" w:h="11906" w:orient="landscape"/>
          <w:pgMar w:top="1418" w:right="1418" w:bottom="567" w:left="1418" w:header="709" w:footer="0" w:gutter="0"/>
          <w:cols w:num="2" w:space="709"/>
          <w:docGrid w:linePitch="360"/>
        </w:sectPr>
      </w:pPr>
    </w:p>
    <w:tbl>
      <w:tblPr>
        <w:tblpPr w:leftFromText="141" w:rightFromText="141" w:vertAnchor="page" w:horzAnchor="margin" w:tblpXSpec="center" w:tblpY="26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4"/>
        <w:gridCol w:w="3402"/>
        <w:gridCol w:w="1134"/>
        <w:gridCol w:w="3402"/>
        <w:gridCol w:w="1134"/>
        <w:gridCol w:w="3402"/>
      </w:tblGrid>
      <w:tr w:rsidR="00133792" w:rsidTr="0017359C">
        <w:trPr>
          <w:trHeight w:val="1134"/>
        </w:trPr>
        <w:tc>
          <w:tcPr>
            <w:tcW w:w="1134" w:type="dxa"/>
            <w:tcBorders>
              <w:right w:val="nil"/>
            </w:tcBorders>
            <w:vAlign w:val="center"/>
          </w:tcPr>
          <w:p w:rsidR="00133792" w:rsidRDefault="00AF7CD7" w:rsidP="0017359C">
            <w:pPr>
              <w:spacing w:after="0" w:line="240" w:lineRule="auto"/>
            </w:pPr>
            <w:r>
              <w:rPr>
                <w:noProof/>
                <w:lang w:eastAsia="cs-CZ"/>
              </w:rPr>
              <w:drawing>
                <wp:inline distT="0" distB="0" distL="0" distR="0">
                  <wp:extent cx="293370" cy="336550"/>
                  <wp:effectExtent l="19050" t="0" r="0" b="0"/>
                  <wp:docPr id="52" name="Obrázek 11" descr="C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 descr="Cj.jpg"/>
                          <pic:cNvPicPr>
                            <a:picLocks noChangeAspect="1" noChangeArrowheads="1"/>
                          </pic:cNvPicPr>
                        </pic:nvPicPr>
                        <pic:blipFill>
                          <a:blip r:embed="rId12"/>
                          <a:srcRect/>
                          <a:stretch>
                            <a:fillRect/>
                          </a:stretch>
                        </pic:blipFill>
                        <pic:spPr bwMode="auto">
                          <a:xfrm>
                            <a:off x="0" y="0"/>
                            <a:ext cx="293370" cy="336550"/>
                          </a:xfrm>
                          <a:prstGeom prst="rect">
                            <a:avLst/>
                          </a:prstGeom>
                          <a:noFill/>
                          <a:ln w="9525">
                            <a:noFill/>
                            <a:miter lim="800000"/>
                            <a:headEnd/>
                            <a:tailEnd/>
                          </a:ln>
                        </pic:spPr>
                      </pic:pic>
                    </a:graphicData>
                  </a:graphic>
                </wp:inline>
              </w:drawing>
            </w:r>
          </w:p>
        </w:tc>
        <w:tc>
          <w:tcPr>
            <w:tcW w:w="3402" w:type="dxa"/>
            <w:tcBorders>
              <w:left w:val="nil"/>
            </w:tcBorders>
            <w:vAlign w:val="center"/>
          </w:tcPr>
          <w:p w:rsidR="00133792" w:rsidRDefault="00133792" w:rsidP="0017359C">
            <w:pPr>
              <w:spacing w:after="0" w:line="240" w:lineRule="auto"/>
            </w:pPr>
            <w:r>
              <w:t>Český jazyk a literatura</w:t>
            </w:r>
          </w:p>
          <w:p w:rsidR="00133792" w:rsidRDefault="00133792" w:rsidP="0017359C">
            <w:pPr>
              <w:spacing w:after="0" w:line="240" w:lineRule="auto"/>
            </w:pPr>
            <w:r>
              <w:t>Cvičení z českého jazyka</w:t>
            </w:r>
          </w:p>
        </w:tc>
        <w:tc>
          <w:tcPr>
            <w:tcW w:w="1134" w:type="dxa"/>
            <w:tcBorders>
              <w:right w:val="nil"/>
            </w:tcBorders>
            <w:vAlign w:val="center"/>
          </w:tcPr>
          <w:p w:rsidR="00133792" w:rsidRDefault="00AF7CD7" w:rsidP="0017359C">
            <w:pPr>
              <w:spacing w:after="0" w:line="240" w:lineRule="auto"/>
            </w:pPr>
            <w:r>
              <w:rPr>
                <w:noProof/>
                <w:lang w:eastAsia="cs-CZ"/>
              </w:rPr>
              <w:drawing>
                <wp:inline distT="0" distB="0" distL="0" distR="0">
                  <wp:extent cx="284480" cy="344805"/>
                  <wp:effectExtent l="19050" t="0" r="1270" b="0"/>
                  <wp:docPr id="51" name="Obrázek 22" descr="P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2" descr="Pr.jpg"/>
                          <pic:cNvPicPr>
                            <a:picLocks noChangeAspect="1" noChangeArrowheads="1"/>
                          </pic:cNvPicPr>
                        </pic:nvPicPr>
                        <pic:blipFill>
                          <a:blip r:embed="rId13"/>
                          <a:srcRect/>
                          <a:stretch>
                            <a:fillRect/>
                          </a:stretch>
                        </pic:blipFill>
                        <pic:spPr bwMode="auto">
                          <a:xfrm>
                            <a:off x="0" y="0"/>
                            <a:ext cx="284480" cy="344805"/>
                          </a:xfrm>
                          <a:prstGeom prst="rect">
                            <a:avLst/>
                          </a:prstGeom>
                          <a:noFill/>
                          <a:ln w="9525">
                            <a:noFill/>
                            <a:miter lim="800000"/>
                            <a:headEnd/>
                            <a:tailEnd/>
                          </a:ln>
                        </pic:spPr>
                      </pic:pic>
                    </a:graphicData>
                  </a:graphic>
                </wp:inline>
              </w:drawing>
            </w:r>
          </w:p>
        </w:tc>
        <w:tc>
          <w:tcPr>
            <w:tcW w:w="3402" w:type="dxa"/>
            <w:tcBorders>
              <w:left w:val="nil"/>
            </w:tcBorders>
            <w:vAlign w:val="center"/>
          </w:tcPr>
          <w:p w:rsidR="00133792" w:rsidRDefault="00133792" w:rsidP="0017359C">
            <w:pPr>
              <w:spacing w:after="0" w:line="240" w:lineRule="auto"/>
            </w:pPr>
            <w:r>
              <w:t>Přírodopis</w:t>
            </w:r>
          </w:p>
        </w:tc>
        <w:tc>
          <w:tcPr>
            <w:tcW w:w="1134" w:type="dxa"/>
            <w:tcBorders>
              <w:right w:val="nil"/>
            </w:tcBorders>
            <w:vAlign w:val="center"/>
          </w:tcPr>
          <w:p w:rsidR="00133792" w:rsidRDefault="00AF7CD7" w:rsidP="0017359C">
            <w:pPr>
              <w:spacing w:after="0" w:line="240" w:lineRule="auto"/>
            </w:pPr>
            <w:r>
              <w:rPr>
                <w:noProof/>
                <w:lang w:eastAsia="cs-CZ"/>
              </w:rPr>
              <w:drawing>
                <wp:inline distT="0" distB="0" distL="0" distR="0">
                  <wp:extent cx="284480" cy="336550"/>
                  <wp:effectExtent l="19050" t="0" r="1270" b="0"/>
                  <wp:docPr id="50" name="obrázek 4" descr="H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Hv.jpg"/>
                          <pic:cNvPicPr>
                            <a:picLocks noChangeAspect="1" noChangeArrowheads="1"/>
                          </pic:cNvPicPr>
                        </pic:nvPicPr>
                        <pic:blipFill>
                          <a:blip r:embed="rId14"/>
                          <a:srcRect/>
                          <a:stretch>
                            <a:fillRect/>
                          </a:stretch>
                        </pic:blipFill>
                        <pic:spPr bwMode="auto">
                          <a:xfrm>
                            <a:off x="0" y="0"/>
                            <a:ext cx="284480" cy="336550"/>
                          </a:xfrm>
                          <a:prstGeom prst="rect">
                            <a:avLst/>
                          </a:prstGeom>
                          <a:noFill/>
                          <a:ln w="9525">
                            <a:noFill/>
                            <a:miter lim="800000"/>
                            <a:headEnd/>
                            <a:tailEnd/>
                          </a:ln>
                        </pic:spPr>
                      </pic:pic>
                    </a:graphicData>
                  </a:graphic>
                </wp:inline>
              </w:drawing>
            </w:r>
          </w:p>
        </w:tc>
        <w:tc>
          <w:tcPr>
            <w:tcW w:w="3402" w:type="dxa"/>
            <w:tcBorders>
              <w:left w:val="nil"/>
            </w:tcBorders>
            <w:vAlign w:val="center"/>
          </w:tcPr>
          <w:p w:rsidR="00133792" w:rsidRDefault="00133792" w:rsidP="0017359C">
            <w:pPr>
              <w:spacing w:after="0" w:line="240" w:lineRule="auto"/>
            </w:pPr>
            <w:r>
              <w:t>Hudební výchova</w:t>
            </w:r>
          </w:p>
        </w:tc>
      </w:tr>
      <w:tr w:rsidR="00133792" w:rsidTr="0017359C">
        <w:trPr>
          <w:trHeight w:val="1134"/>
        </w:trPr>
        <w:tc>
          <w:tcPr>
            <w:tcW w:w="1134" w:type="dxa"/>
            <w:tcBorders>
              <w:right w:val="nil"/>
            </w:tcBorders>
            <w:vAlign w:val="center"/>
          </w:tcPr>
          <w:p w:rsidR="00133792" w:rsidRDefault="00AF7CD7" w:rsidP="0017359C">
            <w:pPr>
              <w:spacing w:after="0" w:line="240" w:lineRule="auto"/>
            </w:pPr>
            <w:r>
              <w:rPr>
                <w:noProof/>
                <w:lang w:eastAsia="cs-CZ"/>
              </w:rPr>
              <w:drawing>
                <wp:inline distT="0" distB="0" distL="0" distR="0">
                  <wp:extent cx="387985" cy="284480"/>
                  <wp:effectExtent l="19050" t="0" r="0" b="0"/>
                  <wp:docPr id="49" name="obrázek 5" descr="Cizi ja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descr="Cizi jaz.jpg"/>
                          <pic:cNvPicPr>
                            <a:picLocks noChangeAspect="1" noChangeArrowheads="1"/>
                          </pic:cNvPicPr>
                        </pic:nvPicPr>
                        <pic:blipFill>
                          <a:blip r:embed="rId15"/>
                          <a:srcRect/>
                          <a:stretch>
                            <a:fillRect/>
                          </a:stretch>
                        </pic:blipFill>
                        <pic:spPr bwMode="auto">
                          <a:xfrm>
                            <a:off x="0" y="0"/>
                            <a:ext cx="387985" cy="284480"/>
                          </a:xfrm>
                          <a:prstGeom prst="rect">
                            <a:avLst/>
                          </a:prstGeom>
                          <a:noFill/>
                          <a:ln w="9525">
                            <a:noFill/>
                            <a:miter lim="800000"/>
                            <a:headEnd/>
                            <a:tailEnd/>
                          </a:ln>
                        </pic:spPr>
                      </pic:pic>
                    </a:graphicData>
                  </a:graphic>
                </wp:inline>
              </w:drawing>
            </w:r>
          </w:p>
        </w:tc>
        <w:tc>
          <w:tcPr>
            <w:tcW w:w="3402" w:type="dxa"/>
            <w:tcBorders>
              <w:left w:val="nil"/>
            </w:tcBorders>
            <w:vAlign w:val="center"/>
          </w:tcPr>
          <w:p w:rsidR="00133792" w:rsidRDefault="00133792" w:rsidP="0017359C">
            <w:pPr>
              <w:spacing w:after="0" w:line="240" w:lineRule="auto"/>
            </w:pPr>
            <w:r>
              <w:t>Anglický jazyk</w:t>
            </w:r>
          </w:p>
          <w:p w:rsidR="00133792" w:rsidRDefault="00133792" w:rsidP="0017359C">
            <w:pPr>
              <w:spacing w:after="0" w:line="240" w:lineRule="auto"/>
            </w:pPr>
            <w:r>
              <w:t>Německý jazyk</w:t>
            </w:r>
          </w:p>
          <w:p w:rsidR="00133792" w:rsidRDefault="00133792" w:rsidP="0017359C">
            <w:pPr>
              <w:spacing w:after="0" w:line="240" w:lineRule="auto"/>
            </w:pPr>
            <w:r>
              <w:t>Ruský jazyk</w:t>
            </w:r>
          </w:p>
          <w:p w:rsidR="00133792" w:rsidRDefault="00133792" w:rsidP="0017359C">
            <w:pPr>
              <w:spacing w:after="0" w:line="240" w:lineRule="auto"/>
            </w:pPr>
            <w:r>
              <w:t>Konverzace v anglickém jazyce</w:t>
            </w:r>
          </w:p>
        </w:tc>
        <w:tc>
          <w:tcPr>
            <w:tcW w:w="1134" w:type="dxa"/>
            <w:tcBorders>
              <w:right w:val="nil"/>
            </w:tcBorders>
            <w:vAlign w:val="center"/>
          </w:tcPr>
          <w:p w:rsidR="00133792" w:rsidRDefault="00AF7CD7" w:rsidP="0017359C">
            <w:pPr>
              <w:spacing w:after="0" w:line="240" w:lineRule="auto"/>
            </w:pPr>
            <w:r>
              <w:rPr>
                <w:noProof/>
                <w:lang w:eastAsia="cs-CZ"/>
              </w:rPr>
              <w:drawing>
                <wp:inline distT="0" distB="0" distL="0" distR="0">
                  <wp:extent cx="336550" cy="284480"/>
                  <wp:effectExtent l="19050" t="0" r="6350" b="0"/>
                  <wp:docPr id="48"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6"/>
                          <a:srcRect/>
                          <a:stretch>
                            <a:fillRect/>
                          </a:stretch>
                        </pic:blipFill>
                        <pic:spPr bwMode="auto">
                          <a:xfrm>
                            <a:off x="0" y="0"/>
                            <a:ext cx="336550" cy="284480"/>
                          </a:xfrm>
                          <a:prstGeom prst="rect">
                            <a:avLst/>
                          </a:prstGeom>
                          <a:noFill/>
                          <a:ln w="9525">
                            <a:noFill/>
                            <a:miter lim="800000"/>
                            <a:headEnd/>
                            <a:tailEnd/>
                          </a:ln>
                        </pic:spPr>
                      </pic:pic>
                    </a:graphicData>
                  </a:graphic>
                </wp:inline>
              </w:drawing>
            </w:r>
          </w:p>
        </w:tc>
        <w:tc>
          <w:tcPr>
            <w:tcW w:w="3402" w:type="dxa"/>
            <w:tcBorders>
              <w:left w:val="nil"/>
            </w:tcBorders>
            <w:vAlign w:val="center"/>
          </w:tcPr>
          <w:p w:rsidR="00133792" w:rsidRPr="0030360B" w:rsidRDefault="00133792" w:rsidP="0017359C">
            <w:pPr>
              <w:spacing w:after="0" w:line="240" w:lineRule="auto"/>
            </w:pPr>
            <w:r>
              <w:t>Zeměpis</w:t>
            </w:r>
          </w:p>
        </w:tc>
        <w:tc>
          <w:tcPr>
            <w:tcW w:w="1134" w:type="dxa"/>
            <w:tcBorders>
              <w:right w:val="nil"/>
            </w:tcBorders>
            <w:vAlign w:val="center"/>
          </w:tcPr>
          <w:p w:rsidR="00133792" w:rsidRDefault="00AF7CD7" w:rsidP="0017359C">
            <w:pPr>
              <w:spacing w:after="0" w:line="240" w:lineRule="auto"/>
            </w:pPr>
            <w:r>
              <w:rPr>
                <w:noProof/>
                <w:lang w:eastAsia="cs-CZ"/>
              </w:rPr>
              <w:drawing>
                <wp:inline distT="0" distB="0" distL="0" distR="0">
                  <wp:extent cx="344805" cy="284480"/>
                  <wp:effectExtent l="19050" t="0" r="0" b="0"/>
                  <wp:docPr id="47" name="Obrázek 36" descr="P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6" descr="Pc.jpg"/>
                          <pic:cNvPicPr>
                            <a:picLocks noChangeAspect="1" noChangeArrowheads="1"/>
                          </pic:cNvPicPr>
                        </pic:nvPicPr>
                        <pic:blipFill>
                          <a:blip r:embed="rId17"/>
                          <a:srcRect/>
                          <a:stretch>
                            <a:fillRect/>
                          </a:stretch>
                        </pic:blipFill>
                        <pic:spPr bwMode="auto">
                          <a:xfrm>
                            <a:off x="0" y="0"/>
                            <a:ext cx="344805" cy="284480"/>
                          </a:xfrm>
                          <a:prstGeom prst="rect">
                            <a:avLst/>
                          </a:prstGeom>
                          <a:noFill/>
                          <a:ln w="9525">
                            <a:noFill/>
                            <a:miter lim="800000"/>
                            <a:headEnd/>
                            <a:tailEnd/>
                          </a:ln>
                        </pic:spPr>
                      </pic:pic>
                    </a:graphicData>
                  </a:graphic>
                </wp:inline>
              </w:drawing>
            </w:r>
          </w:p>
        </w:tc>
        <w:tc>
          <w:tcPr>
            <w:tcW w:w="3402" w:type="dxa"/>
            <w:tcBorders>
              <w:left w:val="nil"/>
            </w:tcBorders>
            <w:vAlign w:val="center"/>
          </w:tcPr>
          <w:p w:rsidR="00133792" w:rsidRDefault="00133792" w:rsidP="0017359C">
            <w:pPr>
              <w:spacing w:after="0" w:line="240" w:lineRule="auto"/>
            </w:pPr>
            <w:r>
              <w:t>Pracovní výchova</w:t>
            </w:r>
          </w:p>
        </w:tc>
      </w:tr>
      <w:tr w:rsidR="00133792" w:rsidTr="0017359C">
        <w:trPr>
          <w:trHeight w:val="1134"/>
        </w:trPr>
        <w:tc>
          <w:tcPr>
            <w:tcW w:w="1134" w:type="dxa"/>
            <w:tcBorders>
              <w:right w:val="nil"/>
            </w:tcBorders>
            <w:vAlign w:val="center"/>
          </w:tcPr>
          <w:p w:rsidR="00133792" w:rsidRDefault="00AF7CD7" w:rsidP="0017359C">
            <w:pPr>
              <w:spacing w:after="0" w:line="240" w:lineRule="auto"/>
            </w:pPr>
            <w:r>
              <w:rPr>
                <w:noProof/>
                <w:lang w:eastAsia="cs-CZ"/>
              </w:rPr>
              <w:drawing>
                <wp:inline distT="0" distB="0" distL="0" distR="0">
                  <wp:extent cx="284480" cy="284480"/>
                  <wp:effectExtent l="19050" t="0" r="1270" b="0"/>
                  <wp:docPr id="46" name="Obrázek 14" desc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4" descr="M.jpg"/>
                          <pic:cNvPicPr>
                            <a:picLocks noChangeAspect="1" noChangeArrowheads="1"/>
                          </pic:cNvPicPr>
                        </pic:nvPicPr>
                        <pic:blipFill>
                          <a:blip r:embed="rId18"/>
                          <a:srcRect/>
                          <a:stretch>
                            <a:fillRect/>
                          </a:stretch>
                        </pic:blipFill>
                        <pic:spPr bwMode="auto">
                          <a:xfrm>
                            <a:off x="0" y="0"/>
                            <a:ext cx="284480" cy="284480"/>
                          </a:xfrm>
                          <a:prstGeom prst="rect">
                            <a:avLst/>
                          </a:prstGeom>
                          <a:noFill/>
                          <a:ln w="9525">
                            <a:noFill/>
                            <a:miter lim="800000"/>
                            <a:headEnd/>
                            <a:tailEnd/>
                          </a:ln>
                        </pic:spPr>
                      </pic:pic>
                    </a:graphicData>
                  </a:graphic>
                </wp:inline>
              </w:drawing>
            </w:r>
          </w:p>
        </w:tc>
        <w:tc>
          <w:tcPr>
            <w:tcW w:w="3402" w:type="dxa"/>
            <w:tcBorders>
              <w:left w:val="nil"/>
            </w:tcBorders>
            <w:vAlign w:val="center"/>
          </w:tcPr>
          <w:p w:rsidR="00133792" w:rsidRDefault="00133792" w:rsidP="0017359C">
            <w:pPr>
              <w:spacing w:after="0" w:line="240" w:lineRule="auto"/>
            </w:pPr>
            <w:r>
              <w:t>Matematika</w:t>
            </w:r>
          </w:p>
          <w:p w:rsidR="00133792" w:rsidRDefault="00133792" w:rsidP="0017359C">
            <w:pPr>
              <w:spacing w:after="0" w:line="240" w:lineRule="auto"/>
            </w:pPr>
            <w:r>
              <w:t>Cvičení z matematiky</w:t>
            </w:r>
          </w:p>
        </w:tc>
        <w:tc>
          <w:tcPr>
            <w:tcW w:w="1134" w:type="dxa"/>
            <w:tcBorders>
              <w:right w:val="nil"/>
            </w:tcBorders>
            <w:vAlign w:val="center"/>
          </w:tcPr>
          <w:p w:rsidR="00133792" w:rsidRPr="00B3021E" w:rsidRDefault="00AF7CD7" w:rsidP="00B3021E">
            <w:r>
              <w:rPr>
                <w:noProof/>
                <w:lang w:eastAsia="cs-CZ"/>
              </w:rPr>
              <w:drawing>
                <wp:inline distT="0" distB="0" distL="0" distR="0">
                  <wp:extent cx="319405" cy="344805"/>
                  <wp:effectExtent l="19050" t="0" r="4445" b="0"/>
                  <wp:docPr id="45"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pic:cNvPicPr>
                            <a:picLocks noChangeAspect="1" noChangeArrowheads="1"/>
                          </pic:cNvPicPr>
                        </pic:nvPicPr>
                        <pic:blipFill>
                          <a:blip r:embed="rId19"/>
                          <a:srcRect/>
                          <a:stretch>
                            <a:fillRect/>
                          </a:stretch>
                        </pic:blipFill>
                        <pic:spPr bwMode="auto">
                          <a:xfrm>
                            <a:off x="0" y="0"/>
                            <a:ext cx="319405" cy="344805"/>
                          </a:xfrm>
                          <a:prstGeom prst="rect">
                            <a:avLst/>
                          </a:prstGeom>
                          <a:noFill/>
                          <a:ln w="9525">
                            <a:noFill/>
                            <a:miter lim="800000"/>
                            <a:headEnd/>
                            <a:tailEnd/>
                          </a:ln>
                        </pic:spPr>
                      </pic:pic>
                    </a:graphicData>
                  </a:graphic>
                </wp:inline>
              </w:drawing>
            </w:r>
          </w:p>
        </w:tc>
        <w:tc>
          <w:tcPr>
            <w:tcW w:w="3402" w:type="dxa"/>
            <w:tcBorders>
              <w:left w:val="nil"/>
            </w:tcBorders>
            <w:vAlign w:val="center"/>
          </w:tcPr>
          <w:p w:rsidR="00133792" w:rsidRDefault="00133792" w:rsidP="0017359C">
            <w:pPr>
              <w:spacing w:after="0" w:line="240" w:lineRule="auto"/>
            </w:pPr>
            <w:r>
              <w:t>Svět kolem nás</w:t>
            </w:r>
          </w:p>
        </w:tc>
        <w:tc>
          <w:tcPr>
            <w:tcW w:w="1134" w:type="dxa"/>
            <w:tcBorders>
              <w:right w:val="nil"/>
            </w:tcBorders>
            <w:vAlign w:val="center"/>
          </w:tcPr>
          <w:p w:rsidR="00133792" w:rsidRDefault="00AF7CD7" w:rsidP="0017359C">
            <w:pPr>
              <w:spacing w:after="0" w:line="240" w:lineRule="auto"/>
            </w:pPr>
            <w:r>
              <w:rPr>
                <w:noProof/>
                <w:lang w:eastAsia="cs-CZ"/>
              </w:rPr>
              <w:drawing>
                <wp:inline distT="0" distB="0" distL="0" distR="0">
                  <wp:extent cx="284480" cy="284480"/>
                  <wp:effectExtent l="19050" t="0" r="1270" b="0"/>
                  <wp:docPr id="44" name="Obrázek 39" descr="T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9" descr="Tv.jpg"/>
                          <pic:cNvPicPr>
                            <a:picLocks noChangeAspect="1" noChangeArrowheads="1"/>
                          </pic:cNvPicPr>
                        </pic:nvPicPr>
                        <pic:blipFill>
                          <a:blip r:embed="rId20"/>
                          <a:srcRect/>
                          <a:stretch>
                            <a:fillRect/>
                          </a:stretch>
                        </pic:blipFill>
                        <pic:spPr bwMode="auto">
                          <a:xfrm>
                            <a:off x="0" y="0"/>
                            <a:ext cx="284480" cy="284480"/>
                          </a:xfrm>
                          <a:prstGeom prst="rect">
                            <a:avLst/>
                          </a:prstGeom>
                          <a:noFill/>
                          <a:ln w="9525">
                            <a:noFill/>
                            <a:miter lim="800000"/>
                            <a:headEnd/>
                            <a:tailEnd/>
                          </a:ln>
                        </pic:spPr>
                      </pic:pic>
                    </a:graphicData>
                  </a:graphic>
                </wp:inline>
              </w:drawing>
            </w:r>
          </w:p>
        </w:tc>
        <w:tc>
          <w:tcPr>
            <w:tcW w:w="3402" w:type="dxa"/>
            <w:tcBorders>
              <w:left w:val="nil"/>
            </w:tcBorders>
            <w:vAlign w:val="center"/>
          </w:tcPr>
          <w:p w:rsidR="00133792" w:rsidRDefault="00133792" w:rsidP="0017359C">
            <w:pPr>
              <w:spacing w:after="0" w:line="240" w:lineRule="auto"/>
            </w:pPr>
            <w:r>
              <w:t>Tělesná výchova</w:t>
            </w:r>
          </w:p>
        </w:tc>
      </w:tr>
      <w:tr w:rsidR="00133792" w:rsidTr="0017359C">
        <w:trPr>
          <w:trHeight w:val="1134"/>
        </w:trPr>
        <w:tc>
          <w:tcPr>
            <w:tcW w:w="1134" w:type="dxa"/>
            <w:tcBorders>
              <w:right w:val="nil"/>
            </w:tcBorders>
            <w:vAlign w:val="center"/>
          </w:tcPr>
          <w:p w:rsidR="00133792" w:rsidRDefault="00AF7CD7" w:rsidP="0017359C">
            <w:pPr>
              <w:spacing w:after="0" w:line="240" w:lineRule="auto"/>
            </w:pPr>
            <w:r>
              <w:rPr>
                <w:noProof/>
                <w:lang w:eastAsia="cs-CZ"/>
              </w:rPr>
              <w:drawing>
                <wp:inline distT="0" distB="0" distL="0" distR="0">
                  <wp:extent cx="293370" cy="336550"/>
                  <wp:effectExtent l="19050" t="0" r="0" b="0"/>
                  <wp:docPr id="43" name="Obrázek 16" descr="In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6" descr="Inf.jpg"/>
                          <pic:cNvPicPr>
                            <a:picLocks noChangeAspect="1" noChangeArrowheads="1"/>
                          </pic:cNvPicPr>
                        </pic:nvPicPr>
                        <pic:blipFill>
                          <a:blip r:embed="rId21"/>
                          <a:srcRect/>
                          <a:stretch>
                            <a:fillRect/>
                          </a:stretch>
                        </pic:blipFill>
                        <pic:spPr bwMode="auto">
                          <a:xfrm>
                            <a:off x="0" y="0"/>
                            <a:ext cx="293370" cy="336550"/>
                          </a:xfrm>
                          <a:prstGeom prst="rect">
                            <a:avLst/>
                          </a:prstGeom>
                          <a:noFill/>
                          <a:ln w="9525">
                            <a:noFill/>
                            <a:miter lim="800000"/>
                            <a:headEnd/>
                            <a:tailEnd/>
                          </a:ln>
                        </pic:spPr>
                      </pic:pic>
                    </a:graphicData>
                  </a:graphic>
                </wp:inline>
              </w:drawing>
            </w:r>
          </w:p>
        </w:tc>
        <w:tc>
          <w:tcPr>
            <w:tcW w:w="3402" w:type="dxa"/>
            <w:tcBorders>
              <w:left w:val="nil"/>
            </w:tcBorders>
            <w:vAlign w:val="center"/>
          </w:tcPr>
          <w:p w:rsidR="00133792" w:rsidRDefault="00133792" w:rsidP="0017359C">
            <w:pPr>
              <w:spacing w:after="0" w:line="240" w:lineRule="auto"/>
            </w:pPr>
            <w:r>
              <w:t>Informatika</w:t>
            </w:r>
          </w:p>
          <w:p w:rsidR="00133792" w:rsidRDefault="00133792" w:rsidP="0017359C">
            <w:pPr>
              <w:spacing w:after="0" w:line="240" w:lineRule="auto"/>
            </w:pPr>
            <w:r>
              <w:t>Informatika a výpočetní technika</w:t>
            </w:r>
          </w:p>
        </w:tc>
        <w:tc>
          <w:tcPr>
            <w:tcW w:w="1134" w:type="dxa"/>
            <w:tcBorders>
              <w:right w:val="nil"/>
            </w:tcBorders>
            <w:vAlign w:val="center"/>
          </w:tcPr>
          <w:p w:rsidR="00133792" w:rsidRDefault="00AF7CD7" w:rsidP="0017359C">
            <w:pPr>
              <w:spacing w:after="0" w:line="240" w:lineRule="auto"/>
            </w:pPr>
            <w:r>
              <w:rPr>
                <w:noProof/>
                <w:lang w:eastAsia="cs-CZ"/>
              </w:rPr>
              <w:drawing>
                <wp:inline distT="0" distB="0" distL="0" distR="0">
                  <wp:extent cx="284480" cy="284480"/>
                  <wp:effectExtent l="19050" t="0" r="1270" b="0"/>
                  <wp:docPr id="42" name="Obrázek 28" desc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8" descr="D.jpg"/>
                          <pic:cNvPicPr>
                            <a:picLocks noChangeAspect="1" noChangeArrowheads="1"/>
                          </pic:cNvPicPr>
                        </pic:nvPicPr>
                        <pic:blipFill>
                          <a:blip r:embed="rId22"/>
                          <a:srcRect/>
                          <a:stretch>
                            <a:fillRect/>
                          </a:stretch>
                        </pic:blipFill>
                        <pic:spPr bwMode="auto">
                          <a:xfrm>
                            <a:off x="0" y="0"/>
                            <a:ext cx="284480" cy="284480"/>
                          </a:xfrm>
                          <a:prstGeom prst="rect">
                            <a:avLst/>
                          </a:prstGeom>
                          <a:noFill/>
                          <a:ln w="9525">
                            <a:noFill/>
                            <a:miter lim="800000"/>
                            <a:headEnd/>
                            <a:tailEnd/>
                          </a:ln>
                        </pic:spPr>
                      </pic:pic>
                    </a:graphicData>
                  </a:graphic>
                </wp:inline>
              </w:drawing>
            </w:r>
          </w:p>
        </w:tc>
        <w:tc>
          <w:tcPr>
            <w:tcW w:w="3402" w:type="dxa"/>
            <w:tcBorders>
              <w:left w:val="nil"/>
            </w:tcBorders>
            <w:vAlign w:val="center"/>
          </w:tcPr>
          <w:p w:rsidR="00133792" w:rsidRDefault="00133792" w:rsidP="0017359C">
            <w:pPr>
              <w:spacing w:after="0" w:line="240" w:lineRule="auto"/>
            </w:pPr>
            <w:r>
              <w:t>Dějepis</w:t>
            </w:r>
          </w:p>
        </w:tc>
        <w:tc>
          <w:tcPr>
            <w:tcW w:w="1134" w:type="dxa"/>
            <w:tcBorders>
              <w:right w:val="nil"/>
            </w:tcBorders>
            <w:vAlign w:val="center"/>
          </w:tcPr>
          <w:p w:rsidR="00133792" w:rsidRDefault="00AF7CD7" w:rsidP="0017359C">
            <w:pPr>
              <w:spacing w:after="0" w:line="240" w:lineRule="auto"/>
            </w:pPr>
            <w:r>
              <w:rPr>
                <w:noProof/>
                <w:lang w:eastAsia="cs-CZ"/>
              </w:rPr>
              <w:drawing>
                <wp:inline distT="0" distB="0" distL="0" distR="0">
                  <wp:extent cx="284480" cy="284480"/>
                  <wp:effectExtent l="19050" t="0" r="1270" b="0"/>
                  <wp:docPr id="41" name="Obrázek 42" descr="V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2" descr="Vz.jpg"/>
                          <pic:cNvPicPr>
                            <a:picLocks noChangeAspect="1" noChangeArrowheads="1"/>
                          </pic:cNvPicPr>
                        </pic:nvPicPr>
                        <pic:blipFill>
                          <a:blip r:embed="rId23"/>
                          <a:srcRect/>
                          <a:stretch>
                            <a:fillRect/>
                          </a:stretch>
                        </pic:blipFill>
                        <pic:spPr bwMode="auto">
                          <a:xfrm>
                            <a:off x="0" y="0"/>
                            <a:ext cx="284480" cy="284480"/>
                          </a:xfrm>
                          <a:prstGeom prst="rect">
                            <a:avLst/>
                          </a:prstGeom>
                          <a:noFill/>
                          <a:ln w="9525">
                            <a:noFill/>
                            <a:miter lim="800000"/>
                            <a:headEnd/>
                            <a:tailEnd/>
                          </a:ln>
                        </pic:spPr>
                      </pic:pic>
                    </a:graphicData>
                  </a:graphic>
                </wp:inline>
              </w:drawing>
            </w:r>
          </w:p>
        </w:tc>
        <w:tc>
          <w:tcPr>
            <w:tcW w:w="3402" w:type="dxa"/>
            <w:tcBorders>
              <w:left w:val="nil"/>
            </w:tcBorders>
            <w:vAlign w:val="center"/>
          </w:tcPr>
          <w:p w:rsidR="00133792" w:rsidRDefault="00133792" w:rsidP="0017359C">
            <w:pPr>
              <w:spacing w:after="0" w:line="240" w:lineRule="auto"/>
            </w:pPr>
            <w:r>
              <w:t>Výchova ke zdraví</w:t>
            </w:r>
          </w:p>
        </w:tc>
      </w:tr>
      <w:tr w:rsidR="00133792" w:rsidTr="0017359C">
        <w:trPr>
          <w:trHeight w:val="1134"/>
        </w:trPr>
        <w:tc>
          <w:tcPr>
            <w:tcW w:w="1134" w:type="dxa"/>
            <w:tcBorders>
              <w:right w:val="nil"/>
            </w:tcBorders>
            <w:vAlign w:val="center"/>
          </w:tcPr>
          <w:p w:rsidR="00133792" w:rsidRDefault="00AF7CD7" w:rsidP="0017359C">
            <w:pPr>
              <w:spacing w:after="0" w:line="240" w:lineRule="auto"/>
            </w:pPr>
            <w:r>
              <w:rPr>
                <w:noProof/>
                <w:lang w:eastAsia="cs-CZ"/>
              </w:rPr>
              <w:drawing>
                <wp:inline distT="0" distB="0" distL="0" distR="0">
                  <wp:extent cx="344805" cy="344805"/>
                  <wp:effectExtent l="19050" t="0" r="0" b="0"/>
                  <wp:docPr id="40" name="obrázek 14" descr="fyzi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yzika.jpg"/>
                          <pic:cNvPicPr>
                            <a:picLocks noChangeAspect="1" noChangeArrowheads="1"/>
                          </pic:cNvPicPr>
                        </pic:nvPicPr>
                        <pic:blipFill>
                          <a:blip r:embed="rId24"/>
                          <a:srcRect/>
                          <a:stretch>
                            <a:fillRect/>
                          </a:stretch>
                        </pic:blipFill>
                        <pic:spPr bwMode="auto">
                          <a:xfrm>
                            <a:off x="0" y="0"/>
                            <a:ext cx="344805" cy="344805"/>
                          </a:xfrm>
                          <a:prstGeom prst="rect">
                            <a:avLst/>
                          </a:prstGeom>
                          <a:noFill/>
                          <a:ln w="9525">
                            <a:noFill/>
                            <a:miter lim="800000"/>
                            <a:headEnd/>
                            <a:tailEnd/>
                          </a:ln>
                        </pic:spPr>
                      </pic:pic>
                    </a:graphicData>
                  </a:graphic>
                </wp:inline>
              </w:drawing>
            </w:r>
          </w:p>
        </w:tc>
        <w:tc>
          <w:tcPr>
            <w:tcW w:w="3402" w:type="dxa"/>
            <w:tcBorders>
              <w:left w:val="nil"/>
            </w:tcBorders>
            <w:vAlign w:val="center"/>
          </w:tcPr>
          <w:p w:rsidR="00133792" w:rsidRDefault="00133792" w:rsidP="0017359C">
            <w:pPr>
              <w:spacing w:after="0" w:line="240" w:lineRule="auto"/>
            </w:pPr>
            <w:r>
              <w:t>Fyzika</w:t>
            </w:r>
          </w:p>
        </w:tc>
        <w:tc>
          <w:tcPr>
            <w:tcW w:w="1134" w:type="dxa"/>
            <w:tcBorders>
              <w:right w:val="nil"/>
            </w:tcBorders>
            <w:vAlign w:val="center"/>
          </w:tcPr>
          <w:p w:rsidR="00133792" w:rsidRDefault="00AF7CD7" w:rsidP="0017359C">
            <w:pPr>
              <w:spacing w:after="0" w:line="240" w:lineRule="auto"/>
            </w:pPr>
            <w:r>
              <w:rPr>
                <w:noProof/>
                <w:lang w:eastAsia="cs-CZ"/>
              </w:rPr>
              <w:drawing>
                <wp:inline distT="0" distB="0" distL="0" distR="0">
                  <wp:extent cx="336550" cy="284480"/>
                  <wp:effectExtent l="19050" t="0" r="6350" b="0"/>
                  <wp:docPr id="39" name="Obrázek 29" descr="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9" descr="Ov.jpg"/>
                          <pic:cNvPicPr>
                            <a:picLocks noChangeAspect="1" noChangeArrowheads="1"/>
                          </pic:cNvPicPr>
                        </pic:nvPicPr>
                        <pic:blipFill>
                          <a:blip r:embed="rId25"/>
                          <a:srcRect/>
                          <a:stretch>
                            <a:fillRect/>
                          </a:stretch>
                        </pic:blipFill>
                        <pic:spPr bwMode="auto">
                          <a:xfrm>
                            <a:off x="0" y="0"/>
                            <a:ext cx="336550" cy="284480"/>
                          </a:xfrm>
                          <a:prstGeom prst="rect">
                            <a:avLst/>
                          </a:prstGeom>
                          <a:noFill/>
                          <a:ln w="9525">
                            <a:noFill/>
                            <a:miter lim="800000"/>
                            <a:headEnd/>
                            <a:tailEnd/>
                          </a:ln>
                        </pic:spPr>
                      </pic:pic>
                    </a:graphicData>
                  </a:graphic>
                </wp:inline>
              </w:drawing>
            </w:r>
          </w:p>
        </w:tc>
        <w:tc>
          <w:tcPr>
            <w:tcW w:w="3402" w:type="dxa"/>
            <w:tcBorders>
              <w:left w:val="nil"/>
            </w:tcBorders>
            <w:vAlign w:val="center"/>
          </w:tcPr>
          <w:p w:rsidR="00133792" w:rsidRDefault="00133792" w:rsidP="0017359C">
            <w:pPr>
              <w:spacing w:after="0" w:line="240" w:lineRule="auto"/>
            </w:pPr>
            <w:r>
              <w:t>Občanská výchova</w:t>
            </w:r>
          </w:p>
        </w:tc>
        <w:tc>
          <w:tcPr>
            <w:tcW w:w="1134" w:type="dxa"/>
            <w:tcBorders>
              <w:right w:val="nil"/>
            </w:tcBorders>
            <w:vAlign w:val="center"/>
          </w:tcPr>
          <w:p w:rsidR="00133792" w:rsidRDefault="00AF7CD7" w:rsidP="0017359C">
            <w:pPr>
              <w:spacing w:after="0" w:line="240" w:lineRule="auto"/>
            </w:pPr>
            <w:r>
              <w:rPr>
                <w:noProof/>
                <w:lang w:eastAsia="cs-CZ"/>
              </w:rPr>
              <w:drawing>
                <wp:inline distT="0" distB="0" distL="0" distR="0">
                  <wp:extent cx="284480" cy="284480"/>
                  <wp:effectExtent l="19050" t="0" r="1270" b="0"/>
                  <wp:docPr id="38" name="Obrázek 98" descr="Pr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8" descr="Prir.jpg"/>
                          <pic:cNvPicPr>
                            <a:picLocks noChangeAspect="1" noChangeArrowheads="1"/>
                          </pic:cNvPicPr>
                        </pic:nvPicPr>
                        <pic:blipFill>
                          <a:blip r:embed="rId26"/>
                          <a:srcRect/>
                          <a:stretch>
                            <a:fillRect/>
                          </a:stretch>
                        </pic:blipFill>
                        <pic:spPr bwMode="auto">
                          <a:xfrm>
                            <a:off x="0" y="0"/>
                            <a:ext cx="284480" cy="284480"/>
                          </a:xfrm>
                          <a:prstGeom prst="rect">
                            <a:avLst/>
                          </a:prstGeom>
                          <a:noFill/>
                          <a:ln w="9525">
                            <a:noFill/>
                            <a:miter lim="800000"/>
                            <a:headEnd/>
                            <a:tailEnd/>
                          </a:ln>
                        </pic:spPr>
                      </pic:pic>
                    </a:graphicData>
                  </a:graphic>
                </wp:inline>
              </w:drawing>
            </w:r>
          </w:p>
        </w:tc>
        <w:tc>
          <w:tcPr>
            <w:tcW w:w="3402" w:type="dxa"/>
            <w:tcBorders>
              <w:left w:val="nil"/>
            </w:tcBorders>
            <w:vAlign w:val="center"/>
          </w:tcPr>
          <w:p w:rsidR="00133792" w:rsidRDefault="00133792" w:rsidP="0017359C">
            <w:pPr>
              <w:spacing w:after="0" w:line="240" w:lineRule="auto"/>
            </w:pPr>
            <w:r>
              <w:t>Environmentální praktikum</w:t>
            </w:r>
          </w:p>
        </w:tc>
      </w:tr>
      <w:tr w:rsidR="00133792" w:rsidTr="0017359C">
        <w:trPr>
          <w:trHeight w:val="1134"/>
        </w:trPr>
        <w:tc>
          <w:tcPr>
            <w:tcW w:w="1134" w:type="dxa"/>
            <w:tcBorders>
              <w:right w:val="nil"/>
            </w:tcBorders>
            <w:vAlign w:val="center"/>
          </w:tcPr>
          <w:p w:rsidR="00133792" w:rsidRDefault="00AF7CD7" w:rsidP="0017359C">
            <w:pPr>
              <w:spacing w:after="0" w:line="240" w:lineRule="auto"/>
            </w:pPr>
            <w:r>
              <w:rPr>
                <w:noProof/>
                <w:lang w:eastAsia="cs-CZ"/>
              </w:rPr>
              <w:drawing>
                <wp:inline distT="0" distB="0" distL="0" distR="0">
                  <wp:extent cx="284480" cy="284480"/>
                  <wp:effectExtent l="19050" t="0" r="1270" b="0"/>
                  <wp:docPr id="37" name="Obrázek 19" descr="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9" descr="Ch.jpg"/>
                          <pic:cNvPicPr>
                            <a:picLocks noChangeAspect="1" noChangeArrowheads="1"/>
                          </pic:cNvPicPr>
                        </pic:nvPicPr>
                        <pic:blipFill>
                          <a:blip r:embed="rId27"/>
                          <a:srcRect/>
                          <a:stretch>
                            <a:fillRect/>
                          </a:stretch>
                        </pic:blipFill>
                        <pic:spPr bwMode="auto">
                          <a:xfrm>
                            <a:off x="0" y="0"/>
                            <a:ext cx="284480" cy="284480"/>
                          </a:xfrm>
                          <a:prstGeom prst="rect">
                            <a:avLst/>
                          </a:prstGeom>
                          <a:noFill/>
                          <a:ln w="9525">
                            <a:noFill/>
                            <a:miter lim="800000"/>
                            <a:headEnd/>
                            <a:tailEnd/>
                          </a:ln>
                        </pic:spPr>
                      </pic:pic>
                    </a:graphicData>
                  </a:graphic>
                </wp:inline>
              </w:drawing>
            </w:r>
          </w:p>
        </w:tc>
        <w:tc>
          <w:tcPr>
            <w:tcW w:w="3402" w:type="dxa"/>
            <w:tcBorders>
              <w:left w:val="nil"/>
            </w:tcBorders>
            <w:vAlign w:val="center"/>
          </w:tcPr>
          <w:p w:rsidR="00133792" w:rsidRDefault="00133792" w:rsidP="0017359C">
            <w:pPr>
              <w:spacing w:after="0" w:line="240" w:lineRule="auto"/>
            </w:pPr>
            <w:r>
              <w:t>Chemie</w:t>
            </w:r>
          </w:p>
        </w:tc>
        <w:tc>
          <w:tcPr>
            <w:tcW w:w="1134" w:type="dxa"/>
            <w:tcBorders>
              <w:right w:val="nil"/>
            </w:tcBorders>
            <w:vAlign w:val="center"/>
          </w:tcPr>
          <w:p w:rsidR="00133792" w:rsidRDefault="00AF7CD7" w:rsidP="0017359C">
            <w:pPr>
              <w:spacing w:after="0" w:line="240" w:lineRule="auto"/>
            </w:pPr>
            <w:r>
              <w:rPr>
                <w:noProof/>
                <w:lang w:eastAsia="cs-CZ"/>
              </w:rPr>
              <w:drawing>
                <wp:inline distT="0" distB="0" distL="0" distR="0">
                  <wp:extent cx="344805" cy="336550"/>
                  <wp:effectExtent l="19050" t="0" r="0" b="0"/>
                  <wp:docPr id="36" name="Obrázek 30" descr="V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 descr="Vv.jpg"/>
                          <pic:cNvPicPr>
                            <a:picLocks noChangeAspect="1" noChangeArrowheads="1"/>
                          </pic:cNvPicPr>
                        </pic:nvPicPr>
                        <pic:blipFill>
                          <a:blip r:embed="rId28"/>
                          <a:srcRect/>
                          <a:stretch>
                            <a:fillRect/>
                          </a:stretch>
                        </pic:blipFill>
                        <pic:spPr bwMode="auto">
                          <a:xfrm>
                            <a:off x="0" y="0"/>
                            <a:ext cx="344805" cy="336550"/>
                          </a:xfrm>
                          <a:prstGeom prst="rect">
                            <a:avLst/>
                          </a:prstGeom>
                          <a:noFill/>
                          <a:ln w="9525">
                            <a:noFill/>
                            <a:miter lim="800000"/>
                            <a:headEnd/>
                            <a:tailEnd/>
                          </a:ln>
                        </pic:spPr>
                      </pic:pic>
                    </a:graphicData>
                  </a:graphic>
                </wp:inline>
              </w:drawing>
            </w:r>
          </w:p>
        </w:tc>
        <w:tc>
          <w:tcPr>
            <w:tcW w:w="3402" w:type="dxa"/>
            <w:tcBorders>
              <w:left w:val="nil"/>
            </w:tcBorders>
            <w:vAlign w:val="center"/>
          </w:tcPr>
          <w:p w:rsidR="00133792" w:rsidRDefault="00133792" w:rsidP="0017359C">
            <w:pPr>
              <w:spacing w:after="0" w:line="240" w:lineRule="auto"/>
            </w:pPr>
            <w:r>
              <w:t>Výtvarná výchova</w:t>
            </w:r>
          </w:p>
        </w:tc>
        <w:tc>
          <w:tcPr>
            <w:tcW w:w="1134" w:type="dxa"/>
            <w:tcBorders>
              <w:bottom w:val="nil"/>
              <w:right w:val="nil"/>
            </w:tcBorders>
            <w:vAlign w:val="center"/>
          </w:tcPr>
          <w:p w:rsidR="00133792" w:rsidRDefault="00133792" w:rsidP="0017359C">
            <w:pPr>
              <w:spacing w:after="0" w:line="240" w:lineRule="auto"/>
            </w:pPr>
          </w:p>
        </w:tc>
        <w:tc>
          <w:tcPr>
            <w:tcW w:w="3402" w:type="dxa"/>
            <w:tcBorders>
              <w:left w:val="nil"/>
              <w:bottom w:val="nil"/>
              <w:right w:val="nil"/>
            </w:tcBorders>
            <w:vAlign w:val="center"/>
          </w:tcPr>
          <w:p w:rsidR="00133792" w:rsidRDefault="00133792" w:rsidP="0017359C">
            <w:pPr>
              <w:spacing w:after="0" w:line="240" w:lineRule="auto"/>
            </w:pPr>
          </w:p>
        </w:tc>
      </w:tr>
    </w:tbl>
    <w:p w:rsidR="00133792" w:rsidRPr="007570F9" w:rsidRDefault="00133792" w:rsidP="00B13355">
      <w:pPr>
        <w:pStyle w:val="Nadpis1"/>
        <w:rPr>
          <w:rFonts w:ascii="Calibri" w:hAnsi="Calibri"/>
          <w:color w:val="auto"/>
          <w:kern w:val="0"/>
          <w:sz w:val="22"/>
          <w:szCs w:val="22"/>
          <w:u w:val="none"/>
          <w:lang w:eastAsia="en-US"/>
        </w:rPr>
      </w:pPr>
      <w:r>
        <w:br w:type="page"/>
      </w:r>
      <w:bookmarkStart w:id="3" w:name="_Toc317072105"/>
      <w:bookmarkStart w:id="4" w:name="_Toc133845363"/>
      <w:r w:rsidRPr="009C37AD">
        <w:t>1. IDENTIFIKAČNÍ ÚDAJE</w:t>
      </w:r>
      <w:bookmarkEnd w:id="3"/>
      <w:bookmarkEnd w:id="4"/>
      <w:r w:rsidRPr="009C37AD">
        <w:tab/>
      </w:r>
      <w:r w:rsidRPr="009C37AD">
        <w:tab/>
      </w:r>
      <w:r w:rsidRPr="009C37AD">
        <w:tab/>
      </w:r>
      <w:r w:rsidRPr="009C37AD">
        <w:tab/>
      </w:r>
      <w:r w:rsidRPr="009C37AD">
        <w:tab/>
      </w:r>
      <w:r w:rsidRPr="009C37AD">
        <w:tab/>
      </w:r>
      <w:r w:rsidRPr="009C37AD">
        <w:tab/>
      </w:r>
      <w:r w:rsidRPr="009C37AD">
        <w:tab/>
      </w:r>
      <w:r w:rsidRPr="009C37AD">
        <w:tab/>
      </w:r>
      <w:r w:rsidRPr="009C37AD">
        <w:tab/>
      </w:r>
      <w:r w:rsidRPr="009C37AD">
        <w:tab/>
      </w:r>
      <w:r w:rsidRPr="009C37AD">
        <w:tab/>
      </w:r>
    </w:p>
    <w:p w:rsidR="001E2FA7" w:rsidRDefault="00133792" w:rsidP="00BC48F5">
      <w:pPr>
        <w:pStyle w:val="Bezmezer"/>
      </w:pPr>
      <w:r>
        <w:t>Název programu:</w:t>
      </w:r>
      <w:r>
        <w:tab/>
        <w:t>Školní vzdělávací program pro základní vzdělávání</w:t>
      </w:r>
    </w:p>
    <w:p w:rsidR="00133792" w:rsidRDefault="00FA62EF" w:rsidP="00BC48F5">
      <w:pPr>
        <w:pStyle w:val="Bezmezer"/>
      </w:pPr>
      <w:r w:rsidRPr="00FA62EF">
        <w:t>(</w:t>
      </w:r>
      <w:r w:rsidR="001E2FA7" w:rsidRPr="00FA62EF">
        <w:t>ŠVP byl zpracován podle RVP ZV</w:t>
      </w:r>
      <w:r w:rsidRPr="00FA62EF">
        <w:t>)</w:t>
      </w:r>
    </w:p>
    <w:p w:rsidR="005918C5" w:rsidRPr="007F524E" w:rsidRDefault="005918C5" w:rsidP="00BC48F5">
      <w:pPr>
        <w:pStyle w:val="Bezmezer"/>
      </w:pPr>
      <w:r w:rsidRPr="007F524E">
        <w:t>Studijní forma vzdělávání: denní</w:t>
      </w:r>
    </w:p>
    <w:p w:rsidR="00133792" w:rsidRPr="00FA62EF" w:rsidRDefault="00133792" w:rsidP="00BC48F5">
      <w:pPr>
        <w:pStyle w:val="Bezmezer"/>
      </w:pPr>
      <w:r w:rsidRPr="00FA62EF">
        <w:t>Název školy:</w:t>
      </w:r>
      <w:r w:rsidRPr="00FA62EF">
        <w:tab/>
      </w:r>
      <w:r w:rsidRPr="00FA62EF">
        <w:tab/>
        <w:t>Základní škola a Mateřská škola Nové Veselí, příspěvková organizace</w:t>
      </w:r>
    </w:p>
    <w:p w:rsidR="00133792" w:rsidRDefault="00133792" w:rsidP="00BC48F5">
      <w:pPr>
        <w:pStyle w:val="Bezmezer"/>
      </w:pPr>
      <w:r w:rsidRPr="00FA62EF">
        <w:t>Adresa školy:</w:t>
      </w:r>
      <w:r w:rsidRPr="00FA62EF">
        <w:tab/>
      </w:r>
      <w:r w:rsidRPr="00FA62EF">
        <w:tab/>
        <w:t>Na Městečku 1, 592</w:t>
      </w:r>
      <w:r>
        <w:t xml:space="preserve"> 14 Nové Veselí</w:t>
      </w:r>
    </w:p>
    <w:p w:rsidR="00133792" w:rsidRPr="008C4C26" w:rsidRDefault="00133792" w:rsidP="00BC48F5">
      <w:pPr>
        <w:pStyle w:val="Bezmezer"/>
        <w:rPr>
          <w:color w:val="FF0000"/>
        </w:rPr>
      </w:pPr>
      <w:r>
        <w:t>Ředitel:</w:t>
      </w:r>
      <w:r>
        <w:tab/>
      </w:r>
      <w:r>
        <w:tab/>
      </w:r>
      <w:r>
        <w:tab/>
      </w:r>
      <w:r w:rsidRPr="007F524E">
        <w:t>Mgr.</w:t>
      </w:r>
      <w:r w:rsidR="008C4C26" w:rsidRPr="007F524E">
        <w:t xml:space="preserve"> </w:t>
      </w:r>
      <w:r w:rsidR="007F524E" w:rsidRPr="007F524E">
        <w:t xml:space="preserve"> Blanka Kratochvílová</w:t>
      </w:r>
    </w:p>
    <w:p w:rsidR="00133792" w:rsidRDefault="00133792" w:rsidP="00BC48F5">
      <w:pPr>
        <w:pStyle w:val="Bezmezer"/>
      </w:pPr>
    </w:p>
    <w:p w:rsidR="00133792" w:rsidRDefault="00133792" w:rsidP="00BC48F5">
      <w:pPr>
        <w:pStyle w:val="Bezmezer"/>
      </w:pPr>
      <w:r>
        <w:t>Kontakty:</w:t>
      </w:r>
      <w:r>
        <w:tab/>
      </w:r>
      <w:r>
        <w:tab/>
        <w:t>Telefon:</w:t>
      </w:r>
      <w:r>
        <w:tab/>
        <w:t>566 667 131</w:t>
      </w:r>
    </w:p>
    <w:p w:rsidR="00133792" w:rsidRDefault="00133792" w:rsidP="00BC48F5">
      <w:pPr>
        <w:pStyle w:val="Bezmezer"/>
      </w:pPr>
      <w:r>
        <w:tab/>
      </w:r>
      <w:r>
        <w:tab/>
      </w:r>
      <w:r>
        <w:tab/>
        <w:t>Fax:</w:t>
      </w:r>
      <w:r>
        <w:tab/>
      </w:r>
      <w:r>
        <w:tab/>
        <w:t>566 667 131</w:t>
      </w:r>
    </w:p>
    <w:p w:rsidR="00133792" w:rsidRDefault="00133792" w:rsidP="00BC48F5">
      <w:pPr>
        <w:pStyle w:val="Bezmezer"/>
      </w:pPr>
      <w:r>
        <w:tab/>
      </w:r>
      <w:r>
        <w:tab/>
      </w:r>
      <w:r>
        <w:tab/>
        <w:t>E-mail:</w:t>
      </w:r>
      <w:r>
        <w:tab/>
      </w:r>
      <w:r>
        <w:tab/>
        <w:t>inf</w:t>
      </w:r>
      <w:r w:rsidRPr="00BC48F5">
        <w:t>o@zsnoveveseli.cz</w:t>
      </w:r>
    </w:p>
    <w:p w:rsidR="00133792" w:rsidRDefault="00133792" w:rsidP="00BC48F5">
      <w:pPr>
        <w:pStyle w:val="Bezmezer"/>
      </w:pPr>
      <w:r>
        <w:tab/>
      </w:r>
      <w:r>
        <w:tab/>
      </w:r>
      <w:r>
        <w:tab/>
        <w:t>Web:</w:t>
      </w:r>
      <w:r>
        <w:tab/>
      </w:r>
      <w:r>
        <w:tab/>
      </w:r>
      <w:r w:rsidRPr="00BC48F5">
        <w:t>www.zsnoveveseli.cz</w:t>
      </w:r>
    </w:p>
    <w:p w:rsidR="00133792" w:rsidRDefault="00133792" w:rsidP="00BC48F5">
      <w:pPr>
        <w:pStyle w:val="Bezmezer"/>
      </w:pPr>
    </w:p>
    <w:p w:rsidR="00133792" w:rsidRDefault="00133792" w:rsidP="00BC48F5">
      <w:pPr>
        <w:pStyle w:val="Bezmezer"/>
      </w:pPr>
      <w:r>
        <w:t>Zařazení do sítě škol:</w:t>
      </w:r>
      <w:r>
        <w:tab/>
        <w:t>IZO:</w:t>
      </w:r>
      <w:r>
        <w:tab/>
      </w:r>
      <w:r>
        <w:tab/>
        <w:t>102943117</w:t>
      </w:r>
    </w:p>
    <w:p w:rsidR="00133792" w:rsidRDefault="00133792" w:rsidP="00BC48F5">
      <w:pPr>
        <w:pStyle w:val="Bezmezer"/>
      </w:pPr>
      <w:r>
        <w:tab/>
      </w:r>
      <w:r>
        <w:tab/>
      </w:r>
      <w:r>
        <w:tab/>
        <w:t>REDIZO:</w:t>
      </w:r>
      <w:r>
        <w:tab/>
        <w:t>600130207</w:t>
      </w:r>
    </w:p>
    <w:p w:rsidR="00133792" w:rsidRDefault="00133792" w:rsidP="00BC48F5">
      <w:pPr>
        <w:pStyle w:val="Bezmezer"/>
      </w:pPr>
      <w:r>
        <w:tab/>
      </w:r>
      <w:r>
        <w:tab/>
      </w:r>
      <w:r>
        <w:tab/>
        <w:t>IČ:</w:t>
      </w:r>
      <w:r>
        <w:tab/>
      </w:r>
      <w:r>
        <w:tab/>
        <w:t>70881138</w:t>
      </w:r>
    </w:p>
    <w:p w:rsidR="00133792" w:rsidRDefault="00133792" w:rsidP="00BC48F5">
      <w:pPr>
        <w:pStyle w:val="Bezmezer"/>
      </w:pPr>
    </w:p>
    <w:p w:rsidR="00133792" w:rsidRDefault="00133792" w:rsidP="00BC48F5">
      <w:pPr>
        <w:pStyle w:val="Bezmezer"/>
      </w:pPr>
      <w:r>
        <w:t>Zřizovatel:</w:t>
      </w:r>
      <w:r>
        <w:tab/>
      </w:r>
      <w:r>
        <w:tab/>
        <w:t>Městys Nové Veselí, Na Městečku 114, 592 14 Nové Veselí</w:t>
      </w:r>
    </w:p>
    <w:p w:rsidR="00133792" w:rsidRDefault="00133792" w:rsidP="00BC48F5">
      <w:pPr>
        <w:pStyle w:val="Bezmezer"/>
      </w:pPr>
      <w:r>
        <w:tab/>
      </w:r>
      <w:r>
        <w:tab/>
      </w:r>
      <w:r>
        <w:tab/>
      </w:r>
    </w:p>
    <w:p w:rsidR="00133792" w:rsidRDefault="00133792" w:rsidP="00C12D41">
      <w:pPr>
        <w:pStyle w:val="Bezmezer"/>
        <w:ind w:left="1416" w:firstLine="708"/>
      </w:pPr>
      <w:r>
        <w:t>Kontakty:</w:t>
      </w:r>
      <w:r>
        <w:tab/>
        <w:t>Telefon:</w:t>
      </w:r>
      <w:r>
        <w:tab/>
        <w:t>566 667 121</w:t>
      </w:r>
    </w:p>
    <w:p w:rsidR="00133792" w:rsidRDefault="00133792" w:rsidP="00BC48F5">
      <w:pPr>
        <w:pStyle w:val="Bezmezer"/>
      </w:pPr>
      <w:r>
        <w:tab/>
      </w:r>
      <w:r>
        <w:tab/>
      </w:r>
      <w:r>
        <w:tab/>
      </w:r>
      <w:r>
        <w:tab/>
      </w:r>
      <w:r>
        <w:tab/>
        <w:t>Fax:</w:t>
      </w:r>
      <w:r>
        <w:tab/>
      </w:r>
      <w:r>
        <w:tab/>
        <w:t>566 667 292</w:t>
      </w:r>
    </w:p>
    <w:p w:rsidR="00133792" w:rsidRDefault="00133792" w:rsidP="00BC48F5">
      <w:pPr>
        <w:pStyle w:val="Bezmezer"/>
      </w:pPr>
      <w:r>
        <w:tab/>
      </w:r>
      <w:r>
        <w:tab/>
      </w:r>
      <w:r>
        <w:tab/>
      </w:r>
      <w:r>
        <w:tab/>
      </w:r>
      <w:r>
        <w:tab/>
        <w:t>E-mail:</w:t>
      </w:r>
      <w:r>
        <w:tab/>
      </w:r>
      <w:r>
        <w:tab/>
      </w:r>
      <w:r w:rsidRPr="00C12D41">
        <w:t>starosta@noveveseli.cz</w:t>
      </w:r>
    </w:p>
    <w:p w:rsidR="00133792" w:rsidRDefault="00133792" w:rsidP="00BC48F5">
      <w:pPr>
        <w:pStyle w:val="Bezmezer"/>
      </w:pPr>
    </w:p>
    <w:p w:rsidR="00133792" w:rsidRDefault="00133792" w:rsidP="00BC48F5">
      <w:pPr>
        <w:pStyle w:val="Bezmezer"/>
      </w:pPr>
      <w:r>
        <w:t>Platnost dokumentu od:</w:t>
      </w:r>
      <w:r>
        <w:tab/>
        <w:t>30. 8. 2007</w:t>
      </w:r>
    </w:p>
    <w:p w:rsidR="003224EB" w:rsidRDefault="00133792" w:rsidP="003224EB">
      <w:pPr>
        <w:pStyle w:val="Bezmezer"/>
      </w:pPr>
      <w:r>
        <w:t>Verze:</w:t>
      </w:r>
      <w:r>
        <w:tab/>
      </w:r>
      <w:r>
        <w:tab/>
      </w:r>
      <w:r>
        <w:tab/>
      </w:r>
      <w:r>
        <w:tab/>
        <w:t>č. 1 –</w:t>
      </w:r>
      <w:r w:rsidR="00E841E6">
        <w:t xml:space="preserve"> 30. 8.</w:t>
      </w:r>
      <w:r>
        <w:t xml:space="preserve"> 2007</w:t>
      </w:r>
      <w:r w:rsidR="003224EB">
        <w:t xml:space="preserve"> </w:t>
      </w:r>
    </w:p>
    <w:p w:rsidR="003224EB" w:rsidRDefault="003224EB" w:rsidP="003224EB">
      <w:pPr>
        <w:pStyle w:val="Bezmezer"/>
        <w:tabs>
          <w:tab w:val="left" w:pos="2835"/>
        </w:tabs>
      </w:pPr>
      <w:r>
        <w:tab/>
      </w:r>
      <w:r w:rsidR="00133792">
        <w:t>č. 2</w:t>
      </w:r>
      <w:r w:rsidR="00E841E6">
        <w:t xml:space="preserve"> – 1. 9.</w:t>
      </w:r>
      <w:r w:rsidR="00603BEC">
        <w:t xml:space="preserve"> 20</w:t>
      </w:r>
      <w:r w:rsidR="00E841E6">
        <w:t>12</w:t>
      </w:r>
    </w:p>
    <w:p w:rsidR="003224EB" w:rsidRDefault="003224EB" w:rsidP="003224EB">
      <w:pPr>
        <w:pStyle w:val="Bezmezer"/>
        <w:tabs>
          <w:tab w:val="left" w:pos="2835"/>
        </w:tabs>
      </w:pPr>
      <w:r>
        <w:tab/>
      </w:r>
      <w:r w:rsidR="00E841E6">
        <w:t>č. 3 – 1. 9. 2014</w:t>
      </w:r>
    </w:p>
    <w:p w:rsidR="003224EB" w:rsidRDefault="003224EB" w:rsidP="003224EB">
      <w:pPr>
        <w:pStyle w:val="Bezmezer"/>
        <w:tabs>
          <w:tab w:val="left" w:pos="2835"/>
        </w:tabs>
      </w:pPr>
      <w:r>
        <w:tab/>
      </w:r>
      <w:r w:rsidR="00D13721">
        <w:t>č. 4 – 1. 9. 2015</w:t>
      </w:r>
    </w:p>
    <w:p w:rsidR="003224EB" w:rsidRDefault="003224EB" w:rsidP="00484161">
      <w:pPr>
        <w:pStyle w:val="Bezmezer"/>
        <w:tabs>
          <w:tab w:val="left" w:pos="2835"/>
        </w:tabs>
      </w:pPr>
      <w:r>
        <w:tab/>
      </w:r>
      <w:r w:rsidR="00F862F8">
        <w:t>č. 5 – 1. 9. 2016</w:t>
      </w:r>
    </w:p>
    <w:p w:rsidR="003224EB" w:rsidRDefault="003224EB" w:rsidP="00484161">
      <w:pPr>
        <w:pStyle w:val="Bezmezer"/>
        <w:tabs>
          <w:tab w:val="left" w:pos="2835"/>
        </w:tabs>
      </w:pPr>
      <w:r>
        <w:tab/>
      </w:r>
      <w:r w:rsidR="000309E5" w:rsidRPr="00153E72">
        <w:t>č. 6 – 1. 9. 2017</w:t>
      </w:r>
    </w:p>
    <w:p w:rsidR="003224EB" w:rsidRDefault="003224EB" w:rsidP="00484161">
      <w:pPr>
        <w:pStyle w:val="Bezmezer"/>
        <w:tabs>
          <w:tab w:val="left" w:pos="2835"/>
        </w:tabs>
      </w:pPr>
      <w:r>
        <w:tab/>
      </w:r>
      <w:r w:rsidR="008C4C26" w:rsidRPr="007F524E">
        <w:t>č</w:t>
      </w:r>
      <w:r w:rsidR="00F410A9" w:rsidRPr="007F524E">
        <w:t>. 7 – 1. 9. 2022</w:t>
      </w:r>
    </w:p>
    <w:p w:rsidR="00B673E0" w:rsidRPr="007F524E" w:rsidRDefault="003224EB" w:rsidP="00484161">
      <w:pPr>
        <w:pStyle w:val="Bezmezer"/>
        <w:tabs>
          <w:tab w:val="left" w:pos="2835"/>
        </w:tabs>
      </w:pPr>
      <w:r>
        <w:tab/>
        <w:t>č</w:t>
      </w:r>
      <w:r w:rsidR="00B673E0">
        <w:t>. 8 – 1. 9. 2024</w:t>
      </w:r>
    </w:p>
    <w:p w:rsidR="00133792" w:rsidRDefault="00133792" w:rsidP="00C12D41">
      <w:pPr>
        <w:pStyle w:val="Bezmezer"/>
      </w:pPr>
      <w:r>
        <w:t>……………………………………………………………</w:t>
      </w:r>
    </w:p>
    <w:p w:rsidR="00133792" w:rsidRDefault="00133792" w:rsidP="00C12D41">
      <w:pPr>
        <w:pStyle w:val="Bezmezer"/>
      </w:pPr>
      <w:r>
        <w:t>razítko a podpis statutárního zástupce</w:t>
      </w:r>
    </w:p>
    <w:p w:rsidR="00133792" w:rsidRDefault="00133792" w:rsidP="009C37AD">
      <w:pPr>
        <w:pStyle w:val="Nadpis1"/>
      </w:pPr>
      <w:bookmarkStart w:id="5" w:name="_Toc317072106"/>
      <w:bookmarkStart w:id="6" w:name="_Toc133845364"/>
      <w:r>
        <w:t>2. CHARAKTERISTIKA ŠKOLY</w:t>
      </w:r>
      <w:bookmarkEnd w:id="5"/>
      <w:bookmarkEnd w:id="6"/>
      <w:r>
        <w:tab/>
      </w:r>
      <w:r>
        <w:tab/>
      </w:r>
      <w:r>
        <w:tab/>
      </w:r>
      <w:r>
        <w:tab/>
      </w:r>
      <w:r>
        <w:tab/>
      </w:r>
      <w:r>
        <w:tab/>
      </w:r>
      <w:r>
        <w:tab/>
      </w:r>
      <w:r>
        <w:tab/>
      </w:r>
      <w:r>
        <w:tab/>
      </w:r>
      <w:r>
        <w:tab/>
      </w:r>
    </w:p>
    <w:p w:rsidR="00133792" w:rsidRDefault="00133792" w:rsidP="003B5C12">
      <w:pPr>
        <w:pStyle w:val="Normlnweb"/>
        <w:spacing w:after="0"/>
      </w:pPr>
    </w:p>
    <w:p w:rsidR="00133792" w:rsidRDefault="00133792" w:rsidP="009C37AD">
      <w:pPr>
        <w:pStyle w:val="Nadpis2"/>
      </w:pPr>
      <w:bookmarkStart w:id="7" w:name="_Toc317072107"/>
      <w:bookmarkStart w:id="8" w:name="_Toc133845365"/>
      <w:r>
        <w:t xml:space="preserve">2.1 Úplnost a </w:t>
      </w:r>
      <w:r w:rsidRPr="009C37AD">
        <w:t>velikost</w:t>
      </w:r>
      <w:r>
        <w:t xml:space="preserve"> školy</w:t>
      </w:r>
      <w:bookmarkEnd w:id="7"/>
      <w:bookmarkEnd w:id="8"/>
    </w:p>
    <w:p w:rsidR="00133792" w:rsidRDefault="00133792" w:rsidP="00677DED">
      <w:pPr>
        <w:pStyle w:val="Bezmezer"/>
        <w:ind w:firstLine="708"/>
      </w:pPr>
      <w:r>
        <w:t xml:space="preserve">Základní škola Nové Veselí je úplnou základní školou s 1. až 9. postupným ročníkem. Dojíždějí k nám žáci z 5 spádových obcí: Budče, Březí nad Oslavou, Kotlas, </w:t>
      </w:r>
      <w:r w:rsidR="000309E5">
        <w:t xml:space="preserve">Matějova, Újezdu a kromě </w:t>
      </w:r>
      <w:r w:rsidR="000309E5" w:rsidRPr="000309E5">
        <w:rPr>
          <w:color w:val="000000" w:themeColor="text1"/>
        </w:rPr>
        <w:t xml:space="preserve">toho z </w:t>
      </w:r>
      <w:r w:rsidR="00E841E6" w:rsidRPr="000309E5">
        <w:rPr>
          <w:color w:val="000000" w:themeColor="text1"/>
        </w:rPr>
        <w:t>dalších</w:t>
      </w:r>
      <w:r w:rsidR="00E841E6">
        <w:t xml:space="preserve"> okolních obcí</w:t>
      </w:r>
      <w:r>
        <w:t>. Kapacita školy je 400 žáků, naplněnost dos</w:t>
      </w:r>
      <w:r w:rsidR="00633A66">
        <w:t>ahuje přes 250</w:t>
      </w:r>
      <w:r>
        <w:t xml:space="preserve"> žáků.</w:t>
      </w:r>
    </w:p>
    <w:p w:rsidR="00133792" w:rsidRDefault="00133792" w:rsidP="003B5C12">
      <w:pPr>
        <w:pStyle w:val="Normlnweb"/>
        <w:spacing w:after="0"/>
      </w:pPr>
    </w:p>
    <w:p w:rsidR="00133792" w:rsidRDefault="00133792" w:rsidP="009C37AD">
      <w:pPr>
        <w:pStyle w:val="Nadpis2"/>
      </w:pPr>
      <w:bookmarkStart w:id="9" w:name="_Toc317072108"/>
      <w:bookmarkStart w:id="10" w:name="_Toc133845366"/>
      <w:r>
        <w:t xml:space="preserve">2.2 </w:t>
      </w:r>
      <w:r w:rsidRPr="009C37AD">
        <w:t>Vybavení</w:t>
      </w:r>
      <w:r>
        <w:t xml:space="preserve"> školy</w:t>
      </w:r>
      <w:bookmarkEnd w:id="9"/>
      <w:bookmarkEnd w:id="10"/>
    </w:p>
    <w:p w:rsidR="00133792" w:rsidRDefault="00633A66" w:rsidP="00D42F94">
      <w:pPr>
        <w:pStyle w:val="Bezmezer"/>
        <w:ind w:firstLine="708"/>
      </w:pPr>
      <w:r>
        <w:t>V budově školy je 20</w:t>
      </w:r>
      <w:r w:rsidR="00133792">
        <w:t xml:space="preserve"> učeben, některé jsou vybaveny jako odborné pracovny (chemie – přírodopis s interaktivní tabulí, matema</w:t>
      </w:r>
      <w:r>
        <w:t xml:space="preserve">tika, fyzika, zeměpis, </w:t>
      </w:r>
      <w:r w:rsidR="00133792">
        <w:t xml:space="preserve">český jazyk, </w:t>
      </w:r>
      <w:r w:rsidR="00484161">
        <w:t xml:space="preserve">dvě </w:t>
      </w:r>
      <w:r w:rsidR="00133792">
        <w:t>jazykové učebny, počítačová učebna, učebny hudební a výtvarné výchovy, cvičná kuchyně</w:t>
      </w:r>
      <w:r w:rsidR="00516925">
        <w:t>, školní dílny</w:t>
      </w:r>
      <w:r w:rsidR="00133792">
        <w:t>). Ve většině učeben jsou k dispozici počítače včetně dataprojektorů. Na prvním stupni jsou třídy vybaveny odpočinkovými koutky s kobercem, ve dvou tří</w:t>
      </w:r>
      <w:r w:rsidR="00226F2F">
        <w:t xml:space="preserve">dách jsou navíc dřevěná patra, </w:t>
      </w:r>
      <w:r w:rsidR="00133792">
        <w:t xml:space="preserve">sloužící k relaxaci i k dalším aktivitám. Při výuce tělesné výchovy využívají žáci malou tělocvičnu v přízemí školy, sál v budově sokolovny, </w:t>
      </w:r>
      <w:r w:rsidR="00E841E6">
        <w:t>sportovní halu a venkovní prostory v obci</w:t>
      </w:r>
      <w:r w:rsidR="00133792">
        <w:t xml:space="preserve">. </w:t>
      </w:r>
    </w:p>
    <w:p w:rsidR="00133792" w:rsidRDefault="00133792" w:rsidP="003224EB">
      <w:pPr>
        <w:pStyle w:val="Bezmezer"/>
        <w:ind w:firstLine="708"/>
      </w:pPr>
      <w:r>
        <w:t>Škola má knihovnu pro žáky i učitele. Ve výuce i pro volnočasové aktivity žáků slouží vlastní keramická dílna s hrnčířským kruhem a keramickou pecí.</w:t>
      </w:r>
      <w:r w:rsidR="003224EB">
        <w:t xml:space="preserve"> </w:t>
      </w:r>
      <w:r>
        <w:t>V době přestávek mohou žáci hrát stolní tenis na stolech instalovaných na chodbách ve druhém a třetím patře.  Součástí školy je školní družina, která má k dispozici prostorné a světlé místnosti s odpovídajícím vybavením.  V budově školy je kuchyně a jídelna</w:t>
      </w:r>
      <w:r w:rsidR="00E841E6">
        <w:t>, které byly kompletně rekonstruovány v roce 2013</w:t>
      </w:r>
      <w:r>
        <w:t>.</w:t>
      </w:r>
    </w:p>
    <w:p w:rsidR="00133792" w:rsidRPr="00484161" w:rsidRDefault="00133792" w:rsidP="003224EB">
      <w:pPr>
        <w:pStyle w:val="Bezmezer"/>
        <w:ind w:firstLine="708"/>
      </w:pPr>
      <w:r>
        <w:t>K výuce slouží i školní zahrada s altánem a jezírkem, upravená na přírodní učebnu. Materiální vybavení školy je dostatečné a je průběžně zlepšov</w:t>
      </w:r>
      <w:r w:rsidR="00484161">
        <w:t xml:space="preserve">áno. </w:t>
      </w:r>
      <w:r w:rsidR="00D03062" w:rsidRPr="00C127DE">
        <w:t>Škola postupně dokupuje speciální učebnice, kompenzační a jiné pomůcky, které jsou nezbytné pro vzdělávání žáků se speciálními vzdělávacími potřebami, žáků nadaných a mimořádně nadaných.</w:t>
      </w:r>
      <w:r w:rsidR="00C127DE" w:rsidRPr="00C127DE">
        <w:t xml:space="preserve"> Školní</w:t>
      </w:r>
      <w:r w:rsidR="00C127DE">
        <w:t xml:space="preserve"> budova je bezbariérová.</w:t>
      </w:r>
    </w:p>
    <w:p w:rsidR="00133792" w:rsidRPr="00D03062" w:rsidRDefault="00133792" w:rsidP="003B5C12">
      <w:pPr>
        <w:pStyle w:val="Normlnweb"/>
        <w:spacing w:after="0"/>
        <w:rPr>
          <w:color w:val="FF0000"/>
        </w:rPr>
      </w:pPr>
    </w:p>
    <w:p w:rsidR="00133792" w:rsidRDefault="00133792" w:rsidP="009C37AD">
      <w:pPr>
        <w:pStyle w:val="Nadpis2"/>
      </w:pPr>
      <w:bookmarkStart w:id="11" w:name="_Toc317072109"/>
      <w:bookmarkStart w:id="12" w:name="_Toc133845367"/>
      <w:r>
        <w:t>2.3 Charakteristika pedagogického sboru</w:t>
      </w:r>
      <w:bookmarkEnd w:id="11"/>
      <w:bookmarkEnd w:id="12"/>
    </w:p>
    <w:p w:rsidR="00133792" w:rsidRDefault="00133792" w:rsidP="009F4D70">
      <w:pPr>
        <w:pStyle w:val="Bezmezer"/>
        <w:ind w:firstLine="708"/>
      </w:pPr>
      <w:r>
        <w:t>Pedagogický sbor tv</w:t>
      </w:r>
      <w:r w:rsidR="00C467C8">
        <w:t>oří ředitel školy a přibližně 20</w:t>
      </w:r>
      <w:r>
        <w:t xml:space="preserve"> učitelů</w:t>
      </w:r>
      <w:r w:rsidR="003F2CD2">
        <w:t xml:space="preserve"> a</w:t>
      </w:r>
      <w:r w:rsidR="009D6A52">
        <w:t xml:space="preserve"> 4 asistentky</w:t>
      </w:r>
      <w:r>
        <w:t xml:space="preserve"> podle počtu žáků. V družině jsou 3 vychovatelky. Všichni učitelé jsou plně kvalifikováni. Ovládají práci s počítačem na základní úrovni a alespoň jeden cizí jazyk. Velkou pozornost věnujeme dalšímu vzdělávání pedagogických pracovníků. Ve škole pracuje výchovný poradce, metodik prevence sociálně patologických jevů, </w:t>
      </w:r>
      <w:r w:rsidR="00E841E6">
        <w:t>koordinátor ICT (informační a komunikační technologie)</w:t>
      </w:r>
      <w:r w:rsidR="003224EB">
        <w:t xml:space="preserve"> a </w:t>
      </w:r>
      <w:r>
        <w:t>koordinátor environmentální výchovy</w:t>
      </w:r>
      <w:r w:rsidR="00E841E6">
        <w:t>, vzdělávání a osvěty</w:t>
      </w:r>
      <w:r>
        <w:t xml:space="preserve">. </w:t>
      </w:r>
    </w:p>
    <w:p w:rsidR="00133792" w:rsidRDefault="00133792" w:rsidP="009F4D70">
      <w:pPr>
        <w:pStyle w:val="Bezmezer"/>
        <w:ind w:firstLine="708"/>
      </w:pPr>
      <w:r>
        <w:t>Při výuce žáků se speciálními potřebami pomáhají asistenti pedagoga.</w:t>
      </w:r>
    </w:p>
    <w:p w:rsidR="00133792" w:rsidRDefault="00133792" w:rsidP="003B5C12">
      <w:pPr>
        <w:pStyle w:val="Normlnweb"/>
        <w:spacing w:after="0"/>
      </w:pPr>
    </w:p>
    <w:p w:rsidR="00133792" w:rsidRDefault="00133792" w:rsidP="009C37AD">
      <w:pPr>
        <w:pStyle w:val="Nadpis2"/>
      </w:pPr>
      <w:bookmarkStart w:id="13" w:name="_Toc317072110"/>
      <w:bookmarkStart w:id="14" w:name="_Toc133845368"/>
      <w:r>
        <w:t xml:space="preserve">2.4 Dlouhodobé </w:t>
      </w:r>
      <w:r w:rsidRPr="009C37AD">
        <w:t>projekty</w:t>
      </w:r>
      <w:bookmarkEnd w:id="13"/>
      <w:bookmarkEnd w:id="14"/>
    </w:p>
    <w:p w:rsidR="00133792" w:rsidRDefault="00133792" w:rsidP="009F4D70">
      <w:pPr>
        <w:pStyle w:val="Bezmezer"/>
        <w:ind w:firstLine="708"/>
      </w:pPr>
      <w:r>
        <w:t xml:space="preserve">Velkou pozornost věnujeme environmentální výchově žáků, máme zpracovanou dlouhodobou koncepci ekologické výchovy. </w:t>
      </w:r>
      <w:r w:rsidR="00E841E6">
        <w:t xml:space="preserve">Jsme </w:t>
      </w:r>
      <w:r w:rsidR="00CC7D90">
        <w:t>z</w:t>
      </w:r>
      <w:r w:rsidR="00E841E6">
        <w:t>apojeni</w:t>
      </w:r>
      <w:r>
        <w:t xml:space="preserve"> do pro</w:t>
      </w:r>
      <w:r w:rsidR="00CC7D90">
        <w:t>gramu</w:t>
      </w:r>
      <w:r w:rsidR="008C4C26">
        <w:t xml:space="preserve"> </w:t>
      </w:r>
      <w:r>
        <w:t>Ekoškola. Jsme zapojeni v síti škol zabývajících se ekologickou výchovou M.</w:t>
      </w:r>
      <w:r w:rsidR="008C4C26">
        <w:t xml:space="preserve"> </w:t>
      </w:r>
      <w:r>
        <w:t>R.</w:t>
      </w:r>
      <w:r w:rsidR="008C4C26">
        <w:t xml:space="preserve"> </w:t>
      </w:r>
      <w:r>
        <w:t>K.</w:t>
      </w:r>
      <w:r w:rsidR="008C4C26">
        <w:t xml:space="preserve"> </w:t>
      </w:r>
      <w:r>
        <w:t>E.</w:t>
      </w:r>
      <w:r w:rsidR="008C4C26">
        <w:t xml:space="preserve"> </w:t>
      </w:r>
      <w:r>
        <w:t xml:space="preserve">V. </w:t>
      </w:r>
    </w:p>
    <w:p w:rsidR="00133792" w:rsidRDefault="00133792" w:rsidP="009F4D70">
      <w:pPr>
        <w:pStyle w:val="Bezmezer"/>
        <w:ind w:firstLine="708"/>
      </w:pPr>
      <w:r>
        <w:t xml:space="preserve">Žáci 5. ročníku absolvují podle možností týdenní výukový pobyt ve středisku ekologické výchovy. </w:t>
      </w:r>
    </w:p>
    <w:p w:rsidR="00133792" w:rsidRDefault="00133792" w:rsidP="009F4D70">
      <w:pPr>
        <w:pStyle w:val="Bezmezer"/>
        <w:ind w:firstLine="708"/>
      </w:pPr>
      <w:r>
        <w:t xml:space="preserve">Žáci </w:t>
      </w:r>
      <w:smartTag w:uri="urn:schemas-microsoft-com:office:smarttags" w:element="metricconverter">
        <w:smartTagPr>
          <w:attr w:name="ProductID" w:val="3. a"/>
        </w:smartTagPr>
        <w:r>
          <w:t>3. a</w:t>
        </w:r>
      </w:smartTag>
      <w:r>
        <w:t xml:space="preserve"> 4. ročníku se účastní plaveckého výcviku, pro žáky 7. ročníku </w:t>
      </w:r>
      <w:r w:rsidR="0058784F">
        <w:t>při dostatečném zájmu organizujeme kurz sjezdového lyžování a při vhodných klimatických podmínkách pro žáky 8. ročníku kurz běžeckého lyžování.</w:t>
      </w:r>
      <w:r>
        <w:t xml:space="preserve"> Ke zkvalitnění výuky slouží celá řada exkurzí a výukových programů. </w:t>
      </w:r>
    </w:p>
    <w:p w:rsidR="00133792" w:rsidRDefault="00133792" w:rsidP="009F4D70">
      <w:pPr>
        <w:pStyle w:val="Bezmezer"/>
        <w:ind w:firstLine="708"/>
      </w:pPr>
      <w:r>
        <w:t>Pravidelně se účastníme soutěží a olympiád v rámci školy, okresu</w:t>
      </w:r>
      <w:r w:rsidR="0058784F">
        <w:t>,</w:t>
      </w:r>
      <w:r>
        <w:t xml:space="preserve"> kraje</w:t>
      </w:r>
      <w:r w:rsidR="0058784F">
        <w:t>, případně celé republiky</w:t>
      </w:r>
      <w:r>
        <w:t>. Během školní</w:t>
      </w:r>
      <w:r w:rsidR="003224EB">
        <w:t>ho roku navštěvujeme kulturní i </w:t>
      </w:r>
      <w:r>
        <w:t>vzdělávací akce (divadelní předplatné pro 1. i 2. stupeň, besedy a hudební vystoupení</w:t>
      </w:r>
      <w:r w:rsidR="00E841E6">
        <w:t xml:space="preserve"> aj.</w:t>
      </w:r>
      <w:r>
        <w:t>).</w:t>
      </w:r>
    </w:p>
    <w:p w:rsidR="00133792" w:rsidRDefault="00133792" w:rsidP="009F4D70">
      <w:pPr>
        <w:pStyle w:val="Bezmezer"/>
        <w:ind w:firstLine="708"/>
      </w:pPr>
      <w:r>
        <w:t>Žáci mají možnost pracovat v různých zájmových kroužcích (sportovní, keramický, přírodovědný, pěvecký,</w:t>
      </w:r>
      <w:r w:rsidR="00E841E6">
        <w:t xml:space="preserve"> šachový, počítačový a další</w:t>
      </w:r>
      <w:r>
        <w:t>).</w:t>
      </w:r>
    </w:p>
    <w:p w:rsidR="00133792" w:rsidRDefault="00133792" w:rsidP="009F4D70">
      <w:pPr>
        <w:pStyle w:val="Bezmezer"/>
        <w:ind w:firstLine="708"/>
      </w:pPr>
      <w:r>
        <w:t>Mezinárodní spolupráce není realizována, protože preferujeme jiné aktivity.</w:t>
      </w:r>
    </w:p>
    <w:p w:rsidR="00133792" w:rsidRDefault="00133792" w:rsidP="009F4D70">
      <w:pPr>
        <w:pStyle w:val="Bezmezer"/>
        <w:ind w:firstLine="708"/>
      </w:pPr>
      <w:r>
        <w:t>Škola je zapojena v programu Adopce na dálku, na tento účel věnujeme výtěžky ze sběru papíru a léčivých rostlin.</w:t>
      </w:r>
    </w:p>
    <w:p w:rsidR="00133792" w:rsidRDefault="00133792" w:rsidP="003B5C12">
      <w:pPr>
        <w:pStyle w:val="Normlnweb"/>
        <w:spacing w:after="0"/>
      </w:pPr>
    </w:p>
    <w:p w:rsidR="00133792" w:rsidRDefault="00133792" w:rsidP="009C37AD">
      <w:pPr>
        <w:pStyle w:val="Nadpis2"/>
      </w:pPr>
      <w:bookmarkStart w:id="15" w:name="_Toc317072111"/>
      <w:bookmarkStart w:id="16" w:name="_Toc133845369"/>
      <w:r>
        <w:t>2.5 Spolupráce s veřejností</w:t>
      </w:r>
      <w:bookmarkEnd w:id="15"/>
      <w:bookmarkEnd w:id="16"/>
    </w:p>
    <w:p w:rsidR="00133792" w:rsidRDefault="00133792" w:rsidP="009F4D70">
      <w:pPr>
        <w:pStyle w:val="Bezmezer"/>
        <w:ind w:firstLine="708"/>
      </w:pPr>
      <w:r>
        <w:t>Dvakrát ročně organizujeme pro rodiče třídní schůzky. Po domluvě je možné navštívit školu kdykoliv osobně, poskytujeme konzultace i po telefonu. Vedení školy, výchovný poradce a třídní učitelé úzce spolupracují s rodiči při řešení výchovných a vzdělávacích problémů.</w:t>
      </w:r>
    </w:p>
    <w:p w:rsidR="00133792" w:rsidRDefault="00133792" w:rsidP="009F4D70">
      <w:pPr>
        <w:pStyle w:val="Bezmezer"/>
        <w:ind w:firstLine="708"/>
      </w:pPr>
      <w:r>
        <w:t>Rodiče jsou o činnosti šk</w:t>
      </w:r>
      <w:r w:rsidR="003F2CD2">
        <w:t xml:space="preserve">oly informováni prostřednictvím aplikace EduPage, příloh </w:t>
      </w:r>
      <w:r>
        <w:t>žákovských knížek, webový</w:t>
      </w:r>
      <w:r w:rsidR="003224EB">
        <w:t>ch stránek, nástěnek ve škole i </w:t>
      </w:r>
      <w:r>
        <w:t>v</w:t>
      </w:r>
      <w:r w:rsidR="006024E0">
        <w:t xml:space="preserve">e zpravodaji obce. Škola pořádá </w:t>
      </w:r>
      <w:r>
        <w:t>Dny otevřených dveří, akademie, besídky, jarmarky, výstavy a pracovní dílny pro rodiče a žáky. Při škole pracuje SRPD, jehož rada je tvořena zástupci rodičů za každou třídu. Školská rada pracuje v souladu se školským zákonem a má celkem 9 členů.</w:t>
      </w:r>
      <w:r w:rsidR="008C4C26">
        <w:t xml:space="preserve"> </w:t>
      </w:r>
      <w:r>
        <w:t xml:space="preserve">Spolupráce s úřadem městyse je na dobré úrovni. S péčí o školní zahradu nám pomáhají členové Českého svazu zahrádkářů. Ukázky hasičské techniky a poskytování první pomoci pro nás každoročně připravuje sbor dobrovolných hasičů. Kvalitní a oboustranně výhodné vztahy panují mezi školou a </w:t>
      </w:r>
      <w:r w:rsidR="00685F20">
        <w:t>jednotlivými oddíly tělocvičné</w:t>
      </w:r>
      <w:r>
        <w:t xml:space="preserve"> jednoty Sokol. </w:t>
      </w:r>
    </w:p>
    <w:p w:rsidR="00133792" w:rsidRDefault="00133792" w:rsidP="009F4D70">
      <w:pPr>
        <w:pStyle w:val="Bezmezer"/>
        <w:ind w:firstLine="708"/>
      </w:pPr>
      <w:r>
        <w:t>Vzdělávací akce pro nás připravuje také správa CHKO Žďárské vrchy, Středisko ekologické výchovy Chaloupky a další organizace. Diagnostiku žáků se vzdělávacími a výchovnými problémy a následnou péči o ně provádí Pedagogicko</w:t>
      </w:r>
      <w:r w:rsidR="003224EB">
        <w:t>-</w:t>
      </w:r>
      <w:r>
        <w:t>psychologická poradna ve Žďáře nad Sázavou.</w:t>
      </w:r>
      <w:r w:rsidR="007B49BF">
        <w:t xml:space="preserve"> </w:t>
      </w:r>
      <w:r>
        <w:t>Péči o žáky se specifickými potřebami škola zajišťuje se Speciálně pedagogickým centrem ve Žďáře nad Sázavou.</w:t>
      </w:r>
      <w:r w:rsidR="008C4C26">
        <w:t xml:space="preserve"> </w:t>
      </w:r>
      <w:r>
        <w:t>V prevenci sociálně nežádoucích jevů využíváme dlouhodobě programy Centra primární prevence SPEKTRUM ze Žďáru nad Sázavou.</w:t>
      </w:r>
      <w:r w:rsidR="008C4C26">
        <w:t xml:space="preserve"> </w:t>
      </w:r>
      <w:r>
        <w:t>Navštěvujeme Knihovnu Matěje Josefa Sychry ve Žďáře nad Sázavou.</w:t>
      </w:r>
    </w:p>
    <w:p w:rsidR="00133792" w:rsidRDefault="00133792" w:rsidP="009F4D70">
      <w:pPr>
        <w:pStyle w:val="Bezmezer"/>
      </w:pPr>
    </w:p>
    <w:p w:rsidR="00133792" w:rsidRDefault="00133792" w:rsidP="009B6653">
      <w:pPr>
        <w:pStyle w:val="Nadpis2"/>
        <w:rPr>
          <w:sz w:val="24"/>
          <w:szCs w:val="24"/>
          <w:lang w:eastAsia="cs-CZ"/>
        </w:rPr>
      </w:pPr>
      <w:bookmarkStart w:id="17" w:name="_Toc317072112"/>
      <w:bookmarkStart w:id="18" w:name="_Toc133845370"/>
      <w:r>
        <w:rPr>
          <w:lang w:eastAsia="cs-CZ"/>
        </w:rPr>
        <w:t xml:space="preserve">2.6 </w:t>
      </w:r>
      <w:r w:rsidRPr="009751E3">
        <w:rPr>
          <w:lang w:eastAsia="cs-CZ"/>
        </w:rPr>
        <w:t>Zabezpečení výuky žáků se speciálními vzdělávacími potřebami</w:t>
      </w:r>
      <w:bookmarkEnd w:id="17"/>
      <w:bookmarkEnd w:id="18"/>
    </w:p>
    <w:p w:rsidR="00E81D87" w:rsidRDefault="00E81D87" w:rsidP="00CB59DA">
      <w:pPr>
        <w:pStyle w:val="Nadpis3"/>
        <w:rPr>
          <w:kern w:val="36"/>
          <w:lang w:eastAsia="cs-CZ"/>
        </w:rPr>
      </w:pPr>
      <w:bookmarkStart w:id="19" w:name="_Toc315377081"/>
      <w:bookmarkStart w:id="20" w:name="_Toc317072113"/>
    </w:p>
    <w:p w:rsidR="00133792" w:rsidRDefault="00133792" w:rsidP="008048FD">
      <w:pPr>
        <w:pStyle w:val="Nadpis3"/>
        <w:rPr>
          <w:kern w:val="36"/>
          <w:lang w:eastAsia="cs-CZ"/>
        </w:rPr>
      </w:pPr>
      <w:bookmarkStart w:id="21" w:name="_Toc133845371"/>
      <w:r w:rsidRPr="009751E3">
        <w:rPr>
          <w:kern w:val="36"/>
          <w:lang w:eastAsia="cs-CZ"/>
        </w:rPr>
        <w:t>Péče o žáky se speciálními vzdělávacími potřebami</w:t>
      </w:r>
      <w:bookmarkEnd w:id="19"/>
      <w:bookmarkEnd w:id="20"/>
      <w:bookmarkEnd w:id="21"/>
    </w:p>
    <w:p w:rsidR="00582E9A" w:rsidRPr="00153E72" w:rsidRDefault="00990B0D" w:rsidP="003224EB">
      <w:pPr>
        <w:spacing w:after="0"/>
        <w:ind w:firstLine="708"/>
        <w:jc w:val="both"/>
        <w:rPr>
          <w:lang w:eastAsia="cs-CZ"/>
        </w:rPr>
      </w:pPr>
      <w:r w:rsidRPr="00153E72">
        <w:rPr>
          <w:lang w:eastAsia="cs-CZ"/>
        </w:rPr>
        <w:t>Vzdělávání žáků se speciálními vzdělávacími potřebami, žáků nadaných a mimořádně nadaných upravují § 16 a 17</w:t>
      </w:r>
      <w:r w:rsidR="003224EB">
        <w:rPr>
          <w:lang w:eastAsia="cs-CZ"/>
        </w:rPr>
        <w:t xml:space="preserve"> školského zákona a vyhláška č. </w:t>
      </w:r>
      <w:r w:rsidRPr="00153E72">
        <w:rPr>
          <w:lang w:eastAsia="cs-CZ"/>
        </w:rPr>
        <w:t>27/2016 Sb., o vzdělávání žáků se speciálními vzdělávacími potřebami a žáků nadaných</w:t>
      </w:r>
    </w:p>
    <w:p w:rsidR="00ED72C1" w:rsidRPr="00153E72" w:rsidRDefault="00ED72C1" w:rsidP="003224EB">
      <w:pPr>
        <w:spacing w:after="0"/>
        <w:ind w:firstLine="708"/>
        <w:jc w:val="both"/>
        <w:rPr>
          <w:lang w:eastAsia="cs-CZ"/>
        </w:rPr>
      </w:pPr>
      <w:r w:rsidRPr="00153E72">
        <w:rPr>
          <w:lang w:eastAsia="cs-CZ"/>
        </w:rPr>
        <w:t>Žákem se speciálními vzdělávacími potřebami je žák, který k naplnění svých vzdělávacích možností nebo k uplatnění a užívání svých práv na rovnoprávném základě s ostatními potřebuje poskytnutí podpůrných opatření. Tito žáci mají právo na bezplatné poskytování podpůrných opatření z výčtu uvedeného v § 16 školského zákona. Podpůrná opatření realizuje škola a školské zařízení.</w:t>
      </w:r>
      <w:r w:rsidR="005918C5">
        <w:rPr>
          <w:lang w:eastAsia="cs-CZ"/>
        </w:rPr>
        <w:t xml:space="preserve"> </w:t>
      </w:r>
      <w:r w:rsidR="00A95688" w:rsidRPr="00153E72">
        <w:rPr>
          <w:lang w:eastAsia="cs-CZ"/>
        </w:rPr>
        <w:t>Žáci se speciálními vzdělávacími potřebami jsou integrováni v běžných třídách.</w:t>
      </w:r>
    </w:p>
    <w:p w:rsidR="00ED72C1" w:rsidRPr="00153E72" w:rsidRDefault="00ED72C1" w:rsidP="003224EB">
      <w:pPr>
        <w:spacing w:after="0"/>
        <w:ind w:firstLine="708"/>
        <w:jc w:val="both"/>
        <w:rPr>
          <w:lang w:eastAsia="cs-CZ"/>
        </w:rPr>
      </w:pPr>
      <w:r w:rsidRPr="00153E72">
        <w:rPr>
          <w:lang w:eastAsia="cs-CZ"/>
        </w:rPr>
        <w:t xml:space="preserve"> Podpůrná opatření se podle organizační, pedagogické a finanční náročnosti člení do pěti stupňů. Podpůrná opatření prvního stupně uplatňuje škola nebo školské zařízení i bez doporučení školského poradenského zařízení na základě plánu pedagogické podpory (PLPP). Podpůrná opatření druhého až pátého stupně lze uplatnit pouze s doporučením ŠPZ. Začlenění podpůrných opatření do jednotlivých stupňů stanoví Příloha č. 1 vyhlášky č. 27/2016 Sb. </w:t>
      </w:r>
    </w:p>
    <w:p w:rsidR="00B70C31" w:rsidRPr="00153E72" w:rsidRDefault="00C76E90" w:rsidP="003224EB">
      <w:pPr>
        <w:pStyle w:val="Normlnweb"/>
        <w:shd w:val="clear" w:color="auto" w:fill="FFFFFF"/>
        <w:spacing w:before="0" w:beforeAutospacing="0" w:after="0" w:line="276" w:lineRule="auto"/>
        <w:jc w:val="both"/>
        <w:textAlignment w:val="top"/>
        <w:rPr>
          <w:rStyle w:val="Nadpis2Char"/>
          <w:rFonts w:asciiTheme="minorHAnsi" w:hAnsiTheme="minorHAnsi" w:cstheme="minorHAnsi"/>
          <w:color w:val="auto"/>
          <w:sz w:val="22"/>
          <w:szCs w:val="22"/>
        </w:rPr>
      </w:pPr>
      <w:r w:rsidRPr="00153E72">
        <w:rPr>
          <w:rFonts w:asciiTheme="minorHAnsi" w:hAnsiTheme="minorHAnsi" w:cstheme="minorHAnsi"/>
          <w:sz w:val="22"/>
          <w:szCs w:val="22"/>
        </w:rPr>
        <w:t xml:space="preserve">Účelem podpory vzdělávání těchto žáků je plné zapojení a maximální využití vzdělávacího potenciálu každého žáka s ohledem </w:t>
      </w:r>
      <w:r w:rsidR="003224EB">
        <w:rPr>
          <w:rFonts w:asciiTheme="minorHAnsi" w:hAnsiTheme="minorHAnsi" w:cstheme="minorHAnsi"/>
          <w:sz w:val="22"/>
          <w:szCs w:val="22"/>
        </w:rPr>
        <w:t>na jeho individuální možnosti a </w:t>
      </w:r>
      <w:r w:rsidRPr="00153E72">
        <w:rPr>
          <w:rFonts w:asciiTheme="minorHAnsi" w:hAnsiTheme="minorHAnsi" w:cstheme="minorHAnsi"/>
          <w:sz w:val="22"/>
          <w:szCs w:val="22"/>
        </w:rPr>
        <w:t>schopnosti. Pedagog tomu přizpůsobuje své vzdělávací strategie na základě stanovených podpůrných opatření.</w:t>
      </w:r>
    </w:p>
    <w:p w:rsidR="00A035C8" w:rsidRPr="00153E72" w:rsidRDefault="00A035C8" w:rsidP="003224EB">
      <w:pPr>
        <w:pStyle w:val="Normlnweb"/>
        <w:shd w:val="clear" w:color="auto" w:fill="FFFFFF"/>
        <w:spacing w:before="0" w:beforeAutospacing="0" w:after="0" w:line="276" w:lineRule="auto"/>
        <w:jc w:val="both"/>
        <w:textAlignment w:val="top"/>
        <w:rPr>
          <w:rFonts w:ascii="Cambria" w:hAnsi="Cambria"/>
          <w:b/>
          <w:bCs/>
          <w:sz w:val="27"/>
          <w:szCs w:val="27"/>
          <w:lang w:eastAsia="en-US"/>
        </w:rPr>
      </w:pPr>
      <w:r w:rsidRPr="00153E72">
        <w:rPr>
          <w:rFonts w:asciiTheme="minorHAnsi" w:hAnsiTheme="minorHAnsi" w:cstheme="minorHAnsi"/>
          <w:iCs/>
          <w:sz w:val="22"/>
          <w:szCs w:val="22"/>
        </w:rPr>
        <w:t>Jako podpůrná opatření pro žáky se speciálními vzdělávacími potřebami jsou v naší škole využívána</w:t>
      </w:r>
      <w:r w:rsidR="0037221C" w:rsidRPr="00153E72">
        <w:rPr>
          <w:rFonts w:asciiTheme="minorHAnsi" w:hAnsiTheme="minorHAnsi" w:cstheme="minorHAnsi"/>
          <w:iCs/>
          <w:sz w:val="22"/>
          <w:szCs w:val="22"/>
        </w:rPr>
        <w:t xml:space="preserve"> pravidla</w:t>
      </w:r>
      <w:r w:rsidRPr="00153E72">
        <w:rPr>
          <w:rFonts w:asciiTheme="minorHAnsi" w:hAnsiTheme="minorHAnsi" w:cstheme="minorHAnsi"/>
          <w:iCs/>
          <w:sz w:val="22"/>
          <w:szCs w:val="22"/>
        </w:rPr>
        <w:t xml:space="preserve"> podle doporučení školského poradenského zařízení a přiznaného stupně podpory zejména:</w:t>
      </w:r>
    </w:p>
    <w:p w:rsidR="003224EB" w:rsidRDefault="00A035C8" w:rsidP="00A035C8">
      <w:pPr>
        <w:shd w:val="clear" w:color="auto" w:fill="FFFFFF"/>
        <w:spacing w:before="133" w:after="133" w:line="320" w:lineRule="atLeast"/>
        <w:textAlignment w:val="top"/>
        <w:rPr>
          <w:rFonts w:asciiTheme="minorHAnsi" w:eastAsia="Times New Roman" w:hAnsiTheme="minorHAnsi" w:cstheme="minorHAnsi"/>
          <w:iCs/>
          <w:lang w:eastAsia="cs-CZ"/>
        </w:rPr>
      </w:pPr>
      <w:r w:rsidRPr="00153E72">
        <w:rPr>
          <w:rFonts w:asciiTheme="minorHAnsi" w:eastAsia="Times New Roman" w:hAnsiTheme="minorHAnsi" w:cstheme="minorHAnsi"/>
          <w:iCs/>
          <w:lang w:eastAsia="cs-CZ"/>
        </w:rPr>
        <w:t>a) v oblasti metod výuky:</w:t>
      </w:r>
      <w:r w:rsidRPr="00153E72">
        <w:rPr>
          <w:rFonts w:asciiTheme="minorHAnsi" w:eastAsia="Times New Roman" w:hAnsiTheme="minorHAnsi" w:cstheme="minorHAnsi"/>
          <w:lang w:eastAsia="cs-CZ"/>
        </w:rPr>
        <w:br/>
      </w:r>
      <w:r w:rsidRPr="00153E72">
        <w:rPr>
          <w:rFonts w:asciiTheme="minorHAnsi" w:eastAsia="Times New Roman" w:hAnsiTheme="minorHAnsi" w:cstheme="minorHAnsi"/>
          <w:iCs/>
          <w:lang w:eastAsia="cs-CZ"/>
        </w:rPr>
        <w:t>- respektování odlišných stylů učení jednotlivých žáků</w:t>
      </w:r>
      <w:r w:rsidRPr="00153E72">
        <w:rPr>
          <w:rFonts w:asciiTheme="minorHAnsi" w:eastAsia="Times New Roman" w:hAnsiTheme="minorHAnsi" w:cstheme="minorHAnsi"/>
          <w:lang w:eastAsia="cs-CZ"/>
        </w:rPr>
        <w:br/>
      </w:r>
      <w:r w:rsidRPr="00153E72">
        <w:rPr>
          <w:rFonts w:asciiTheme="minorHAnsi" w:eastAsia="Times New Roman" w:hAnsiTheme="minorHAnsi" w:cstheme="minorHAnsi"/>
          <w:iCs/>
          <w:lang w:eastAsia="cs-CZ"/>
        </w:rPr>
        <w:t>- metody a formy práce, které umožní častější kontrolu a poskytování zpětné vazby žákovi</w:t>
      </w:r>
      <w:r w:rsidRPr="00153E72">
        <w:rPr>
          <w:rFonts w:asciiTheme="minorHAnsi" w:eastAsia="Times New Roman" w:hAnsiTheme="minorHAnsi" w:cstheme="minorHAnsi"/>
          <w:lang w:eastAsia="cs-CZ"/>
        </w:rPr>
        <w:br/>
      </w:r>
      <w:r w:rsidRPr="00153E72">
        <w:rPr>
          <w:rFonts w:asciiTheme="minorHAnsi" w:eastAsia="Times New Roman" w:hAnsiTheme="minorHAnsi" w:cstheme="minorHAnsi"/>
          <w:iCs/>
          <w:lang w:eastAsia="cs-CZ"/>
        </w:rPr>
        <w:t>- důraz na logickou provázanost a smysluplnost vzdělávacího obsahu</w:t>
      </w:r>
      <w:r w:rsidRPr="00153E72">
        <w:rPr>
          <w:rFonts w:asciiTheme="minorHAnsi" w:eastAsia="Times New Roman" w:hAnsiTheme="minorHAnsi" w:cstheme="minorHAnsi"/>
          <w:lang w:eastAsia="cs-CZ"/>
        </w:rPr>
        <w:br/>
      </w:r>
      <w:r w:rsidRPr="00153E72">
        <w:rPr>
          <w:rFonts w:asciiTheme="minorHAnsi" w:eastAsia="Times New Roman" w:hAnsiTheme="minorHAnsi" w:cstheme="minorHAnsi"/>
          <w:iCs/>
          <w:lang w:eastAsia="cs-CZ"/>
        </w:rPr>
        <w:t>- respektování pracovního tempa žáků a poskytování dostatečného času k zvládnutí úkolů</w:t>
      </w:r>
    </w:p>
    <w:p w:rsidR="00A035C8" w:rsidRPr="003224EB" w:rsidRDefault="00A035C8" w:rsidP="00A035C8">
      <w:pPr>
        <w:shd w:val="clear" w:color="auto" w:fill="FFFFFF"/>
        <w:spacing w:before="133" w:after="133" w:line="320" w:lineRule="atLeast"/>
        <w:textAlignment w:val="top"/>
        <w:rPr>
          <w:rFonts w:asciiTheme="minorHAnsi" w:eastAsia="Times New Roman" w:hAnsiTheme="minorHAnsi" w:cstheme="minorHAnsi"/>
          <w:iCs/>
          <w:lang w:eastAsia="cs-CZ"/>
        </w:rPr>
      </w:pPr>
      <w:r w:rsidRPr="00153E72">
        <w:rPr>
          <w:rFonts w:asciiTheme="minorHAnsi" w:eastAsia="Times New Roman" w:hAnsiTheme="minorHAnsi" w:cstheme="minorHAnsi"/>
          <w:lang w:eastAsia="cs-CZ"/>
        </w:rPr>
        <w:br/>
      </w:r>
      <w:r w:rsidRPr="003224EB">
        <w:rPr>
          <w:rFonts w:asciiTheme="minorHAnsi" w:eastAsia="Times New Roman" w:hAnsiTheme="minorHAnsi" w:cstheme="minorHAnsi"/>
          <w:iCs/>
          <w:lang w:eastAsia="cs-CZ"/>
        </w:rPr>
        <w:t>b) v oblasti organizace výuky:</w:t>
      </w:r>
      <w:r w:rsidRPr="003224EB">
        <w:rPr>
          <w:rFonts w:asciiTheme="minorHAnsi" w:eastAsia="Times New Roman" w:hAnsiTheme="minorHAnsi" w:cstheme="minorHAnsi"/>
          <w:lang w:eastAsia="cs-CZ"/>
        </w:rPr>
        <w:br/>
      </w:r>
      <w:r w:rsidRPr="003224EB">
        <w:rPr>
          <w:rFonts w:asciiTheme="minorHAnsi" w:eastAsia="Times New Roman" w:hAnsiTheme="minorHAnsi" w:cstheme="minorHAnsi"/>
          <w:iCs/>
          <w:lang w:eastAsia="cs-CZ"/>
        </w:rPr>
        <w:t>- střídání forem a činností během výuky</w:t>
      </w:r>
      <w:r w:rsidRPr="003224EB">
        <w:rPr>
          <w:rFonts w:asciiTheme="minorHAnsi" w:eastAsia="Times New Roman" w:hAnsiTheme="minorHAnsi" w:cstheme="minorHAnsi"/>
          <w:lang w:eastAsia="cs-CZ"/>
        </w:rPr>
        <w:br/>
      </w:r>
      <w:r w:rsidRPr="003224EB">
        <w:rPr>
          <w:rFonts w:asciiTheme="minorHAnsi" w:eastAsia="Times New Roman" w:hAnsiTheme="minorHAnsi" w:cstheme="minorHAnsi"/>
          <w:iCs/>
          <w:lang w:eastAsia="cs-CZ"/>
        </w:rPr>
        <w:t>- u mladších žáků využívání skupinové výuky</w:t>
      </w:r>
      <w:r w:rsidRPr="003224EB">
        <w:rPr>
          <w:rFonts w:asciiTheme="minorHAnsi" w:eastAsia="Times New Roman" w:hAnsiTheme="minorHAnsi" w:cstheme="minorHAnsi"/>
          <w:lang w:eastAsia="cs-CZ"/>
        </w:rPr>
        <w:br/>
      </w:r>
      <w:r w:rsidRPr="003224EB">
        <w:rPr>
          <w:rFonts w:asciiTheme="minorHAnsi" w:eastAsia="Times New Roman" w:hAnsiTheme="minorHAnsi" w:cstheme="minorHAnsi"/>
          <w:iCs/>
          <w:lang w:eastAsia="cs-CZ"/>
        </w:rPr>
        <w:t>- postupný přechod k systému kooperativní výuky</w:t>
      </w:r>
      <w:r w:rsidRPr="003224EB">
        <w:rPr>
          <w:rFonts w:asciiTheme="minorHAnsi" w:eastAsia="Times New Roman" w:hAnsiTheme="minorHAnsi" w:cstheme="minorHAnsi"/>
          <w:lang w:eastAsia="cs-CZ"/>
        </w:rPr>
        <w:br/>
      </w:r>
      <w:r w:rsidRPr="003224EB">
        <w:rPr>
          <w:rFonts w:asciiTheme="minorHAnsi" w:eastAsia="Times New Roman" w:hAnsiTheme="minorHAnsi" w:cstheme="minorHAnsi"/>
          <w:iCs/>
          <w:lang w:eastAsia="cs-CZ"/>
        </w:rPr>
        <w:t>- v případě doporučení může být pro žáka vložena do vyučovací hodiny krátká přestávka</w:t>
      </w:r>
    </w:p>
    <w:p w:rsidR="00133792" w:rsidRPr="00153E72" w:rsidRDefault="00133792" w:rsidP="00ED72C1">
      <w:pPr>
        <w:ind w:firstLine="708"/>
        <w:rPr>
          <w:lang w:eastAsia="cs-CZ"/>
        </w:rPr>
      </w:pPr>
    </w:p>
    <w:p w:rsidR="00C76E90" w:rsidRPr="00153E72" w:rsidRDefault="00C76E90" w:rsidP="00965D15">
      <w:pPr>
        <w:pStyle w:val="Bezmezer"/>
        <w:rPr>
          <w:rFonts w:ascii="Cambria" w:hAnsi="Cambria"/>
          <w:b/>
          <w:sz w:val="28"/>
          <w:szCs w:val="28"/>
          <w:lang w:eastAsia="cs-CZ"/>
        </w:rPr>
      </w:pPr>
      <w:r w:rsidRPr="00153E72">
        <w:rPr>
          <w:rFonts w:ascii="Cambria" w:hAnsi="Cambria"/>
          <w:b/>
          <w:sz w:val="28"/>
          <w:szCs w:val="28"/>
          <w:lang w:eastAsia="cs-CZ"/>
        </w:rPr>
        <w:t>Pravidla a průběh tvorby, realizace a vyhodnocování PLPP</w:t>
      </w:r>
    </w:p>
    <w:p w:rsidR="002D4DCD" w:rsidRPr="00153E72" w:rsidRDefault="002D4DCD" w:rsidP="00433CE9">
      <w:pPr>
        <w:pStyle w:val="Bezmezer"/>
        <w:ind w:firstLine="708"/>
        <w:rPr>
          <w:rFonts w:ascii="Cambria" w:hAnsi="Cambria"/>
          <w:b/>
          <w:sz w:val="28"/>
          <w:szCs w:val="28"/>
          <w:lang w:eastAsia="cs-CZ"/>
        </w:rPr>
      </w:pPr>
    </w:p>
    <w:p w:rsidR="002D4DCD" w:rsidRPr="003224EB" w:rsidRDefault="001B6EF7" w:rsidP="003224EB">
      <w:pPr>
        <w:pStyle w:val="Bezmezer"/>
        <w:spacing w:line="276" w:lineRule="auto"/>
        <w:ind w:firstLine="708"/>
        <w:rPr>
          <w:rStyle w:val="Zdraznn"/>
          <w:rFonts w:asciiTheme="minorHAnsi" w:hAnsiTheme="minorHAnsi" w:cstheme="minorHAnsi"/>
          <w:i w:val="0"/>
        </w:rPr>
      </w:pPr>
      <w:r w:rsidRPr="003224EB">
        <w:rPr>
          <w:rFonts w:asciiTheme="minorHAnsi" w:hAnsiTheme="minorHAnsi" w:cstheme="minorHAnsi"/>
        </w:rPr>
        <w:t xml:space="preserve">Podpůrná opatření I. stupně slouží ke kompenzaci mírných obtíží ve vzdělávání žáka. První stupeň podpory je </w:t>
      </w:r>
      <w:r w:rsidRPr="003224EB">
        <w:rPr>
          <w:rStyle w:val="Siln"/>
          <w:rFonts w:asciiTheme="minorHAnsi" w:hAnsiTheme="minorHAnsi" w:cstheme="minorHAnsi"/>
          <w:b w:val="0"/>
        </w:rPr>
        <w:t>plně v kompetenci školy</w:t>
      </w:r>
      <w:r w:rsidRPr="003224EB">
        <w:rPr>
          <w:rFonts w:asciiTheme="minorHAnsi" w:hAnsiTheme="minorHAnsi" w:cstheme="minorHAnsi"/>
        </w:rPr>
        <w:t xml:space="preserve">. </w:t>
      </w:r>
      <w:r w:rsidR="002D4DCD" w:rsidRPr="003224EB">
        <w:rPr>
          <w:rStyle w:val="Zdraznn"/>
          <w:rFonts w:asciiTheme="minorHAnsi" w:hAnsiTheme="minorHAnsi" w:cstheme="minorHAnsi"/>
          <w:i w:val="0"/>
        </w:rPr>
        <w:t>PLPP</w:t>
      </w:r>
      <w:r w:rsidRPr="003224EB">
        <w:rPr>
          <w:rStyle w:val="Zdraznn"/>
          <w:rFonts w:asciiTheme="minorHAnsi" w:hAnsiTheme="minorHAnsi" w:cstheme="minorHAnsi"/>
          <w:i w:val="0"/>
        </w:rPr>
        <w:t>(Plán pedagogické podpory)</w:t>
      </w:r>
      <w:r w:rsidR="002D4DCD" w:rsidRPr="003224EB">
        <w:rPr>
          <w:rStyle w:val="Zdraznn"/>
          <w:rFonts w:asciiTheme="minorHAnsi" w:hAnsiTheme="minorHAnsi" w:cstheme="minorHAnsi"/>
          <w:i w:val="0"/>
        </w:rPr>
        <w:t xml:space="preserve"> sestavuje třídní učitel nebo učitel konkrétního vyučovacího předmětu za pomoci výchovného poradce. PLPP má písemnou podobu. Před jeho zpracováním budou probíhat rozhovory s jednotlivými vyučujícími s cílem stanovení např. metod práce s žákem, způsobů kontroly osvojení znalostí a dovedností. Výchovný poradce stanoví termín přípravy PLPP a organizuje společné schůzky s rodiči, pedagogy, vedením školy i žákem samotným.</w:t>
      </w:r>
    </w:p>
    <w:p w:rsidR="002D4DCD" w:rsidRPr="003224EB" w:rsidRDefault="002D4DCD" w:rsidP="003224EB">
      <w:pPr>
        <w:pStyle w:val="Bezmezer"/>
        <w:spacing w:line="276" w:lineRule="auto"/>
        <w:ind w:firstLine="708"/>
        <w:rPr>
          <w:rFonts w:cs="Calibri"/>
          <w:b/>
          <w:sz w:val="28"/>
          <w:szCs w:val="28"/>
          <w:lang w:eastAsia="cs-CZ"/>
        </w:rPr>
      </w:pPr>
    </w:p>
    <w:p w:rsidR="00F15438" w:rsidRPr="00153E72" w:rsidRDefault="00C76E90" w:rsidP="00965D15">
      <w:pPr>
        <w:pStyle w:val="Bezmezer"/>
        <w:rPr>
          <w:rFonts w:ascii="Cambria" w:hAnsi="Cambria"/>
          <w:b/>
          <w:sz w:val="28"/>
          <w:szCs w:val="28"/>
          <w:lang w:eastAsia="cs-CZ"/>
        </w:rPr>
      </w:pPr>
      <w:r w:rsidRPr="00153E72">
        <w:rPr>
          <w:rFonts w:ascii="Cambria" w:hAnsi="Cambria"/>
          <w:b/>
          <w:sz w:val="28"/>
          <w:szCs w:val="28"/>
          <w:lang w:eastAsia="cs-CZ"/>
        </w:rPr>
        <w:t>Pravidla a průběh tvorby, realizace a vyhodnocování IVP</w:t>
      </w:r>
    </w:p>
    <w:p w:rsidR="00F15438" w:rsidRPr="00153E72" w:rsidRDefault="00F15438" w:rsidP="00433CE9">
      <w:pPr>
        <w:pStyle w:val="Bezmezer"/>
        <w:ind w:firstLine="708"/>
        <w:rPr>
          <w:rFonts w:ascii="Cambria" w:hAnsi="Cambria"/>
          <w:b/>
          <w:sz w:val="28"/>
          <w:szCs w:val="28"/>
          <w:lang w:eastAsia="cs-CZ"/>
        </w:rPr>
      </w:pPr>
    </w:p>
    <w:p w:rsidR="00FB574E" w:rsidRPr="003224EB" w:rsidRDefault="00F15438" w:rsidP="003224EB">
      <w:pPr>
        <w:pStyle w:val="Bezmezer"/>
        <w:spacing w:line="276" w:lineRule="auto"/>
        <w:ind w:firstLine="708"/>
        <w:rPr>
          <w:rFonts w:asciiTheme="minorHAnsi" w:hAnsiTheme="minorHAnsi" w:cstheme="minorHAnsi"/>
        </w:rPr>
      </w:pPr>
      <w:r w:rsidRPr="003224EB">
        <w:rPr>
          <w:rStyle w:val="Siln"/>
          <w:rFonts w:asciiTheme="minorHAnsi" w:hAnsiTheme="minorHAnsi" w:cstheme="minorHAnsi"/>
          <w:b w:val="0"/>
        </w:rPr>
        <w:t>Individuální vzdělávací plán</w:t>
      </w:r>
      <w:r w:rsidRPr="003224EB">
        <w:rPr>
          <w:rFonts w:asciiTheme="minorHAnsi" w:hAnsiTheme="minorHAnsi" w:cstheme="minorHAnsi"/>
        </w:rPr>
        <w:t xml:space="preserve"> (IVP) zpracovává škola pro žáka od druhého stupně podpůrných opatření a to na základě doporučení školského poradenského zařízení (ŠPZ) a žádosti zletilého žáka nebo zákonného zástupce. IVP vychází ze školního vzdělávacího programu (ŠVP). Obsahuje mj. údaj</w:t>
      </w:r>
      <w:r w:rsidR="003224EB">
        <w:rPr>
          <w:rFonts w:asciiTheme="minorHAnsi" w:hAnsiTheme="minorHAnsi" w:cstheme="minorHAnsi"/>
        </w:rPr>
        <w:t>e o </w:t>
      </w:r>
      <w:r w:rsidRPr="003224EB">
        <w:rPr>
          <w:rFonts w:asciiTheme="minorHAnsi" w:hAnsiTheme="minorHAnsi" w:cstheme="minorHAnsi"/>
        </w:rPr>
        <w:t>skladbě druhů a stupňů podpůrných opatření poskytovaných v kombinaci s tímto plánem.</w:t>
      </w:r>
    </w:p>
    <w:p w:rsidR="00FB574E" w:rsidRPr="003224EB" w:rsidRDefault="00FB574E" w:rsidP="003224EB">
      <w:pPr>
        <w:pStyle w:val="Bezmezer"/>
        <w:spacing w:line="276" w:lineRule="auto"/>
        <w:ind w:firstLine="708"/>
        <w:rPr>
          <w:rFonts w:asciiTheme="minorHAnsi" w:hAnsiTheme="minorHAnsi" w:cstheme="minorHAnsi"/>
        </w:rPr>
      </w:pPr>
      <w:r w:rsidRPr="003224EB">
        <w:rPr>
          <w:rFonts w:asciiTheme="minorHAnsi" w:hAnsiTheme="minorHAnsi" w:cstheme="minorHAnsi"/>
        </w:rPr>
        <w:t xml:space="preserve"> Individuální vzdělávací plán je zpracován bez zbytečného odkladu poté, kdy škola obdržela doporučení a žádost zletilého žáka nebo zákonného zástupce žáka. Individuální vzdělávací plán může být doplňován a upravován v průběhu celého školního roku podle potřeb žáka.</w:t>
      </w:r>
    </w:p>
    <w:p w:rsidR="000C638E" w:rsidRPr="003224EB" w:rsidRDefault="00FB574E" w:rsidP="003224EB">
      <w:pPr>
        <w:pStyle w:val="Bezmezer"/>
        <w:spacing w:line="276" w:lineRule="auto"/>
        <w:ind w:firstLine="708"/>
        <w:rPr>
          <w:rStyle w:val="Nadpis1Char"/>
          <w:rFonts w:asciiTheme="minorHAnsi" w:hAnsiTheme="minorHAnsi" w:cstheme="minorHAnsi"/>
          <w:color w:val="auto"/>
          <w:sz w:val="22"/>
          <w:szCs w:val="22"/>
        </w:rPr>
      </w:pPr>
      <w:r w:rsidRPr="003224EB">
        <w:rPr>
          <w:rFonts w:asciiTheme="minorHAnsi" w:hAnsiTheme="minorHAnsi" w:cstheme="minorHAnsi"/>
        </w:rPr>
        <w:t xml:space="preserve"> Škola seznámí s individuálním vzdělávacím plánem všechny vyučující žáka a současně žáka a zákonného zástupce žáka. </w:t>
      </w:r>
      <w:r w:rsidR="00F15438" w:rsidRPr="003224EB">
        <w:rPr>
          <w:rFonts w:asciiTheme="minorHAnsi" w:hAnsiTheme="minorHAnsi" w:cstheme="minorHAnsi"/>
        </w:rPr>
        <w:t xml:space="preserve"> Naplňování IVP vyhodnocuje školské poradenské zařízení ve spolupráci se školou nejméně jednou ročně.</w:t>
      </w:r>
    </w:p>
    <w:p w:rsidR="00F8048D" w:rsidRPr="003224EB" w:rsidRDefault="002D4DCD" w:rsidP="003224EB">
      <w:pPr>
        <w:pStyle w:val="Bezmezer"/>
        <w:spacing w:line="276" w:lineRule="auto"/>
        <w:ind w:firstLine="708"/>
        <w:rPr>
          <w:rStyle w:val="Zdraznn"/>
          <w:rFonts w:asciiTheme="minorHAnsi" w:hAnsiTheme="minorHAnsi" w:cstheme="minorHAnsi"/>
          <w:i w:val="0"/>
        </w:rPr>
      </w:pPr>
      <w:r w:rsidRPr="003224EB">
        <w:rPr>
          <w:rStyle w:val="Zdraznn"/>
          <w:rFonts w:asciiTheme="minorHAnsi" w:hAnsiTheme="minorHAnsi" w:cstheme="minorHAnsi"/>
          <w:i w:val="0"/>
        </w:rPr>
        <w:t>V případě podpůrného opatření (spočívajícího v úpravě očekávaných výstupů) pro žáky s LMP od třetího stupně podpory, bude pro tvorbu IVP využívána minimální doporučená úroveň pro úpravy očekávaných výstupů. Minimální doporučená úroveň, která je stanovena v RVP ZV pro 3., 5. a 9. ročník, bude na základě Doporučení školského poradenského zařízení rozpracována pro konkrétní ročník v IVP žáka s přiznaným podpůrným opatřením.</w:t>
      </w:r>
    </w:p>
    <w:p w:rsidR="00E81D87" w:rsidRPr="003224EB" w:rsidRDefault="00C258CC" w:rsidP="003224EB">
      <w:pPr>
        <w:pStyle w:val="Bezmezer"/>
        <w:spacing w:line="276" w:lineRule="auto"/>
        <w:ind w:firstLine="708"/>
        <w:rPr>
          <w:rFonts w:asciiTheme="minorHAnsi" w:hAnsiTheme="minorHAnsi" w:cstheme="minorHAnsi"/>
          <w:b/>
          <w:lang w:eastAsia="cs-CZ"/>
        </w:rPr>
      </w:pPr>
      <w:r w:rsidRPr="003224EB">
        <w:rPr>
          <w:rStyle w:val="Zdraznn"/>
          <w:rFonts w:asciiTheme="minorHAnsi" w:hAnsiTheme="minorHAnsi" w:cstheme="minorHAnsi"/>
          <w:i w:val="0"/>
        </w:rPr>
        <w:t xml:space="preserve"> Pro žáky s přiznanými podpůrnými opatřeními pátého stupně jsou dolní úrovní pro úpravu očekávaných výstupů v IVP očekávané výstupy stanovené v RVP ZŠS, které mají rovněž činnostní povahu</w:t>
      </w:r>
      <w:r w:rsidR="00EE27E9" w:rsidRPr="003224EB">
        <w:rPr>
          <w:rStyle w:val="Zdraznn"/>
          <w:rFonts w:asciiTheme="minorHAnsi" w:hAnsiTheme="minorHAnsi" w:cstheme="minorHAnsi"/>
          <w:i w:val="0"/>
        </w:rPr>
        <w:t xml:space="preserve"> a jsou prakticky zaměřené. </w:t>
      </w:r>
      <w:r w:rsidR="002D4DCD" w:rsidRPr="003224EB">
        <w:rPr>
          <w:rStyle w:val="Zdraznn"/>
          <w:rFonts w:asciiTheme="minorHAnsi" w:hAnsiTheme="minorHAnsi" w:cstheme="minorHAnsi"/>
          <w:i w:val="0"/>
        </w:rPr>
        <w:t xml:space="preserve"> Postup tvorby, realizace a vyhodnocování IVP je stejný jako v případě IVP ostatních žáků. IVP může být během roku  upravován podle potřeb žáka. Při tvorbě IVP bude využíváno metodické podpory ško</w:t>
      </w:r>
      <w:r w:rsidR="003224EB">
        <w:rPr>
          <w:rStyle w:val="Zdraznn"/>
          <w:rFonts w:asciiTheme="minorHAnsi" w:hAnsiTheme="minorHAnsi" w:cstheme="minorHAnsi"/>
          <w:i w:val="0"/>
        </w:rPr>
        <w:t>lního poradenského pracoviště a </w:t>
      </w:r>
      <w:r w:rsidR="002D4DCD" w:rsidRPr="003224EB">
        <w:rPr>
          <w:rStyle w:val="Zdraznn"/>
          <w:rFonts w:asciiTheme="minorHAnsi" w:hAnsiTheme="minorHAnsi" w:cstheme="minorHAnsi"/>
          <w:i w:val="0"/>
        </w:rPr>
        <w:t>metodická podpora na Metodickém portále RVP.CZ.</w:t>
      </w:r>
    </w:p>
    <w:p w:rsidR="002D4DCD" w:rsidRPr="003224EB" w:rsidRDefault="002D4DCD" w:rsidP="00433CE9">
      <w:pPr>
        <w:pStyle w:val="Bezmezer"/>
        <w:ind w:firstLine="708"/>
        <w:rPr>
          <w:rFonts w:asciiTheme="minorHAnsi" w:hAnsiTheme="minorHAnsi" w:cstheme="minorHAnsi"/>
          <w:b/>
          <w:lang w:eastAsia="cs-CZ"/>
        </w:rPr>
      </w:pPr>
    </w:p>
    <w:p w:rsidR="00C76E90" w:rsidRPr="00153E72" w:rsidRDefault="00C76E90" w:rsidP="00433CE9">
      <w:pPr>
        <w:pStyle w:val="Bezmezer"/>
        <w:ind w:firstLine="708"/>
        <w:rPr>
          <w:lang w:eastAsia="cs-CZ"/>
        </w:rPr>
      </w:pPr>
    </w:p>
    <w:p w:rsidR="00133792" w:rsidRPr="00153E72" w:rsidRDefault="00F13070" w:rsidP="008D5497">
      <w:pPr>
        <w:pStyle w:val="Nadpis3"/>
        <w:jc w:val="both"/>
        <w:rPr>
          <w:color w:val="auto"/>
          <w:lang w:eastAsia="cs-CZ"/>
        </w:rPr>
      </w:pPr>
      <w:bookmarkStart w:id="22" w:name="_Toc315377084"/>
      <w:bookmarkStart w:id="23" w:name="_Toc317072116"/>
      <w:bookmarkStart w:id="24" w:name="_Toc133845372"/>
      <w:r w:rsidRPr="00153E72">
        <w:rPr>
          <w:color w:val="auto"/>
          <w:lang w:eastAsia="cs-CZ"/>
        </w:rPr>
        <w:t xml:space="preserve">Vzdělávání </w:t>
      </w:r>
      <w:r w:rsidR="00360B27" w:rsidRPr="00153E72">
        <w:rPr>
          <w:color w:val="auto"/>
          <w:lang w:eastAsia="cs-CZ"/>
        </w:rPr>
        <w:t xml:space="preserve">žáků </w:t>
      </w:r>
      <w:r w:rsidR="00133792" w:rsidRPr="00153E72">
        <w:rPr>
          <w:color w:val="auto"/>
          <w:lang w:eastAsia="cs-CZ"/>
        </w:rPr>
        <w:t>nadaných</w:t>
      </w:r>
      <w:bookmarkEnd w:id="22"/>
      <w:bookmarkEnd w:id="23"/>
      <w:r w:rsidR="00360B27" w:rsidRPr="00153E72">
        <w:rPr>
          <w:color w:val="auto"/>
          <w:lang w:eastAsia="cs-CZ"/>
        </w:rPr>
        <w:t xml:space="preserve"> a mimořádně nadaných</w:t>
      </w:r>
      <w:bookmarkEnd w:id="24"/>
      <w:r w:rsidR="00360B27" w:rsidRPr="00153E72">
        <w:rPr>
          <w:color w:val="auto"/>
          <w:lang w:eastAsia="cs-CZ"/>
        </w:rPr>
        <w:t xml:space="preserve">  </w:t>
      </w:r>
    </w:p>
    <w:p w:rsidR="00085CD5" w:rsidRPr="00153E72" w:rsidRDefault="0005709E" w:rsidP="00085CD5">
      <w:pPr>
        <w:spacing w:after="0"/>
        <w:jc w:val="both"/>
        <w:rPr>
          <w:lang w:eastAsia="cs-CZ"/>
        </w:rPr>
      </w:pPr>
      <w:r w:rsidRPr="00153E72">
        <w:rPr>
          <w:lang w:eastAsia="cs-CZ"/>
        </w:rPr>
        <w:tab/>
        <w:t xml:space="preserve">Za nadaného žáka se považuje především žák, který při adekvátní podpoře vykazuje ve srovnání s vrstevníky vysokou úroveň v jedné či více oblastech rozumových schopností, v pohybových, manuálních, uměleckých nebo sociálních dovednostech. Za mimořádně nadaného žáka se považuje především žák, jehož rozložení schopností dosahuje mimořádné úrovně při vysoké tvořivosti v celém okruhu činností nebo v jednotlivých oblastech rozumových schopností, v pohybových, manuálních, uměleckých nebo sociálních dovednostech. </w:t>
      </w:r>
    </w:p>
    <w:p w:rsidR="00085CD5" w:rsidRPr="00153E72" w:rsidRDefault="00085CD5" w:rsidP="00C81706">
      <w:pPr>
        <w:spacing w:after="0"/>
        <w:jc w:val="both"/>
        <w:rPr>
          <w:rStyle w:val="Zdraznn"/>
          <w:i w:val="0"/>
        </w:rPr>
      </w:pPr>
      <w:r w:rsidRPr="00153E72">
        <w:rPr>
          <w:lang w:eastAsia="cs-CZ"/>
        </w:rPr>
        <w:tab/>
      </w:r>
      <w:r w:rsidR="0005709E" w:rsidRPr="00153E72">
        <w:rPr>
          <w:lang w:eastAsia="cs-CZ"/>
        </w:rPr>
        <w:t>Zjišťování mimořádného nadání včetně vzdělávacích potřeb žáka provádí školské poradenské zařízení ve spolupráci se školou, která žáka vzdělává</w:t>
      </w:r>
      <w:r w:rsidR="0005709E" w:rsidRPr="00153E72">
        <w:rPr>
          <w:i/>
          <w:lang w:eastAsia="cs-CZ"/>
        </w:rPr>
        <w:t>.</w:t>
      </w:r>
      <w:r w:rsidR="00130485">
        <w:rPr>
          <w:i/>
          <w:lang w:eastAsia="cs-CZ"/>
        </w:rPr>
        <w:t xml:space="preserve"> </w:t>
      </w:r>
      <w:r w:rsidR="008D5497" w:rsidRPr="00153E72">
        <w:rPr>
          <w:rStyle w:val="Nadpis1Char"/>
          <w:color w:val="auto"/>
          <w:sz w:val="22"/>
          <w:szCs w:val="22"/>
          <w:u w:val="none"/>
        </w:rPr>
        <w:t>I</w:t>
      </w:r>
      <w:r w:rsidR="0005709E" w:rsidRPr="00153E72">
        <w:rPr>
          <w:rStyle w:val="Zdraznn"/>
          <w:i w:val="0"/>
        </w:rPr>
        <w:t>ndividuální vzdělávací plán mimořádně nadaného žáka sestavuje třídní učitel ve spolupráci s učiteli vyučovacích předmětů, ve kterých se projevuje mimořádné nadání žáka, s výchovným poradcem a školským poradenským zařízením. IVP mimořádně nadaného žáka má písemnou podobu a při jeho sestavování spolupracuje třídní učitel s rodiči mimořádně nadaného žáka. Při sestavování IVP vycházíme z obsahu IVP stanoveného v § 28 vyhlášky č. 27/2016 Sb.</w:t>
      </w:r>
    </w:p>
    <w:p w:rsidR="00CC63BE" w:rsidRPr="00153E72" w:rsidRDefault="0005709E" w:rsidP="00C81706">
      <w:pPr>
        <w:spacing w:after="0"/>
        <w:ind w:firstLine="709"/>
        <w:jc w:val="both"/>
        <w:rPr>
          <w:iCs/>
        </w:rPr>
      </w:pPr>
      <w:r w:rsidRPr="00153E72">
        <w:rPr>
          <w:rStyle w:val="Zdraznn"/>
          <w:i w:val="0"/>
        </w:rPr>
        <w:t>Práce na sestav</w:t>
      </w:r>
      <w:r w:rsidR="0049632B" w:rsidRPr="00153E72">
        <w:rPr>
          <w:rStyle w:val="Zdraznn"/>
          <w:i w:val="0"/>
        </w:rPr>
        <w:t>e</w:t>
      </w:r>
      <w:r w:rsidRPr="00153E72">
        <w:rPr>
          <w:rStyle w:val="Zdraznn"/>
          <w:i w:val="0"/>
        </w:rPr>
        <w:t>ní IVP jsou zahájeny okamžitě po obdržení doporučení škols</w:t>
      </w:r>
      <w:r w:rsidR="00097523" w:rsidRPr="00153E72">
        <w:rPr>
          <w:rStyle w:val="Zdraznn"/>
          <w:i w:val="0"/>
        </w:rPr>
        <w:t xml:space="preserve">kého poradenského zařízení. </w:t>
      </w:r>
      <w:r w:rsidRPr="00153E72">
        <w:rPr>
          <w:rStyle w:val="Zdraznn"/>
          <w:i w:val="0"/>
        </w:rPr>
        <w:t xml:space="preserve"> Součástí IVP je termín vyhodnocení naplňování IVP a může též obsahovat i termín průběžného hodnocení IVP, je-li to účelné. IVP může být zpracován i pro kratší období než je školní rok. IVP může být doplňován a upravován v průběhu ško</w:t>
      </w:r>
      <w:r w:rsidR="00085CD5" w:rsidRPr="00153E72">
        <w:rPr>
          <w:rStyle w:val="Zdraznn"/>
          <w:i w:val="0"/>
        </w:rPr>
        <w:t>lního r</w:t>
      </w:r>
      <w:r w:rsidRPr="00153E72">
        <w:rPr>
          <w:rStyle w:val="Zdraznn"/>
          <w:i w:val="0"/>
        </w:rPr>
        <w:t>oku.</w:t>
      </w:r>
    </w:p>
    <w:p w:rsidR="0005709E" w:rsidRPr="00153E72" w:rsidRDefault="0005709E" w:rsidP="00C81706">
      <w:pPr>
        <w:spacing w:after="0"/>
        <w:ind w:firstLine="709"/>
        <w:jc w:val="both"/>
        <w:rPr>
          <w:iCs/>
        </w:rPr>
      </w:pPr>
      <w:r w:rsidRPr="00153E72">
        <w:rPr>
          <w:rStyle w:val="Zdraznn"/>
          <w:i w:val="0"/>
        </w:rPr>
        <w:t>Výchovný poradce zajistí písemný informovaný souhlas zákonného zástupce žáka, bez kterého nemůže být IVP prováděn. Výchovný poradce po podpisu IVP zákonným zástupcem žáka a získání písemného informovaného souhlasu zákonného zástupce žáka předá informace o zahájení poskytování podpůrných opatření podle IVP zástupci ředitele školy, který je zaznamená do školní matriky.</w:t>
      </w:r>
    </w:p>
    <w:p w:rsidR="00133792" w:rsidRDefault="00133792">
      <w:pPr>
        <w:spacing w:after="0" w:line="240" w:lineRule="auto"/>
        <w:rPr>
          <w:rFonts w:ascii="Cambria" w:hAnsi="Cambria"/>
          <w:color w:val="17365D"/>
          <w:spacing w:val="5"/>
          <w:kern w:val="28"/>
          <w:sz w:val="52"/>
          <w:szCs w:val="52"/>
        </w:rPr>
      </w:pPr>
      <w:r>
        <w:br w:type="page"/>
      </w:r>
    </w:p>
    <w:p w:rsidR="00133792" w:rsidRDefault="00133792" w:rsidP="009C37AD">
      <w:pPr>
        <w:pStyle w:val="Nadpis1"/>
      </w:pPr>
      <w:bookmarkStart w:id="25" w:name="_Toc317072117"/>
      <w:bookmarkStart w:id="26" w:name="_Toc133845373"/>
      <w:r>
        <w:t>3. UČEBNÍ PLÁN</w:t>
      </w:r>
      <w:bookmarkEnd w:id="25"/>
      <w:bookmarkEnd w:id="26"/>
      <w:r>
        <w:tab/>
      </w:r>
      <w:r>
        <w:tab/>
      </w:r>
      <w:r>
        <w:tab/>
      </w:r>
      <w:r>
        <w:tab/>
      </w:r>
      <w:r>
        <w:tab/>
      </w:r>
      <w:r>
        <w:tab/>
      </w:r>
      <w:r>
        <w:tab/>
      </w:r>
      <w:r>
        <w:tab/>
      </w:r>
      <w:r>
        <w:tab/>
      </w:r>
      <w:r>
        <w:tab/>
      </w:r>
      <w:r>
        <w:tab/>
      </w:r>
      <w:r>
        <w:tab/>
      </w:r>
      <w:r>
        <w:tab/>
      </w:r>
      <w:r>
        <w:tab/>
      </w:r>
    </w:p>
    <w:tbl>
      <w:tblPr>
        <w:tblW w:w="0" w:type="auto"/>
        <w:tblCellSpacing w:w="0" w:type="dxa"/>
        <w:tblInd w:w="15" w:type="dxa"/>
        <w:tblCellMar>
          <w:top w:w="15" w:type="dxa"/>
          <w:left w:w="15" w:type="dxa"/>
          <w:bottom w:w="15" w:type="dxa"/>
          <w:right w:w="15" w:type="dxa"/>
        </w:tblCellMar>
        <w:tblLook w:val="00A0" w:firstRow="1" w:lastRow="0" w:firstColumn="1" w:lastColumn="0" w:noHBand="0" w:noVBand="0"/>
      </w:tblPr>
      <w:tblGrid>
        <w:gridCol w:w="1638"/>
        <w:gridCol w:w="23"/>
        <w:gridCol w:w="1615"/>
        <w:gridCol w:w="67"/>
        <w:gridCol w:w="1537"/>
        <w:gridCol w:w="46"/>
        <w:gridCol w:w="480"/>
        <w:gridCol w:w="33"/>
        <w:gridCol w:w="471"/>
        <w:gridCol w:w="44"/>
        <w:gridCol w:w="570"/>
        <w:gridCol w:w="47"/>
        <w:gridCol w:w="468"/>
        <w:gridCol w:w="28"/>
        <w:gridCol w:w="485"/>
        <w:gridCol w:w="841"/>
        <w:gridCol w:w="327"/>
        <w:gridCol w:w="326"/>
        <w:gridCol w:w="2712"/>
        <w:gridCol w:w="449"/>
        <w:gridCol w:w="72"/>
        <w:gridCol w:w="424"/>
        <w:gridCol w:w="93"/>
        <w:gridCol w:w="379"/>
        <w:gridCol w:w="80"/>
        <w:gridCol w:w="63"/>
        <w:gridCol w:w="653"/>
      </w:tblGrid>
      <w:tr w:rsidR="0008500E" w:rsidRPr="00F821ED" w:rsidTr="0008500E">
        <w:trPr>
          <w:trHeight w:val="285"/>
          <w:tblCellSpacing w:w="0" w:type="dxa"/>
        </w:trPr>
        <w:tc>
          <w:tcPr>
            <w:tcW w:w="1734" w:type="dxa"/>
            <w:gridSpan w:val="2"/>
            <w:vMerge w:val="restart"/>
            <w:tcBorders>
              <w:top w:val="single" w:sz="6" w:space="0" w:color="000000"/>
              <w:left w:val="single" w:sz="6" w:space="0" w:color="000000"/>
              <w:right w:val="single" w:sz="6" w:space="0" w:color="000000"/>
            </w:tcBorders>
            <w:vAlign w:val="center"/>
          </w:tcPr>
          <w:p w:rsidR="00061D38" w:rsidRPr="00F821ED" w:rsidRDefault="00061D38" w:rsidP="00061D38">
            <w:pPr>
              <w:spacing w:after="0" w:line="240" w:lineRule="auto"/>
              <w:jc w:val="center"/>
              <w:rPr>
                <w:color w:val="000000"/>
                <w:sz w:val="20"/>
                <w:szCs w:val="20"/>
                <w:lang w:eastAsia="cs-CZ"/>
              </w:rPr>
            </w:pPr>
            <w:r w:rsidRPr="00F821ED">
              <w:rPr>
                <w:b/>
                <w:bCs/>
                <w:color w:val="000000"/>
                <w:sz w:val="20"/>
                <w:szCs w:val="20"/>
                <w:lang w:eastAsia="cs-CZ"/>
              </w:rPr>
              <w:t>Vzdělávací oblast</w:t>
            </w:r>
          </w:p>
        </w:tc>
        <w:tc>
          <w:tcPr>
            <w:tcW w:w="1751" w:type="dxa"/>
            <w:gridSpan w:val="2"/>
            <w:vMerge w:val="restart"/>
            <w:tcBorders>
              <w:top w:val="single" w:sz="6" w:space="0" w:color="000000"/>
              <w:left w:val="single" w:sz="6" w:space="0" w:color="000000"/>
              <w:right w:val="single" w:sz="6" w:space="0" w:color="000000"/>
            </w:tcBorders>
            <w:vAlign w:val="center"/>
          </w:tcPr>
          <w:p w:rsidR="00061D38" w:rsidRPr="00F821ED" w:rsidRDefault="00061D38" w:rsidP="00061D38">
            <w:pPr>
              <w:spacing w:after="0" w:line="240" w:lineRule="auto"/>
              <w:jc w:val="center"/>
              <w:rPr>
                <w:color w:val="000000"/>
                <w:sz w:val="20"/>
                <w:szCs w:val="20"/>
                <w:lang w:eastAsia="cs-CZ"/>
              </w:rPr>
            </w:pPr>
            <w:r w:rsidRPr="00F821ED">
              <w:rPr>
                <w:b/>
                <w:bCs/>
                <w:color w:val="000000"/>
                <w:sz w:val="20"/>
                <w:szCs w:val="20"/>
                <w:lang w:eastAsia="cs-CZ"/>
              </w:rPr>
              <w:t>Vzdělávací obor</w:t>
            </w:r>
          </w:p>
        </w:tc>
        <w:tc>
          <w:tcPr>
            <w:tcW w:w="1604" w:type="dxa"/>
            <w:gridSpan w:val="2"/>
            <w:vMerge w:val="restart"/>
            <w:tcBorders>
              <w:top w:val="single" w:sz="6" w:space="0" w:color="000000"/>
              <w:left w:val="single" w:sz="6" w:space="0" w:color="000000"/>
              <w:right w:val="single" w:sz="6" w:space="0" w:color="000000"/>
            </w:tcBorders>
            <w:vAlign w:val="center"/>
          </w:tcPr>
          <w:p w:rsidR="00061D38" w:rsidRPr="00F821ED" w:rsidRDefault="00061D38" w:rsidP="00061D38">
            <w:pPr>
              <w:spacing w:after="0" w:line="240" w:lineRule="auto"/>
              <w:jc w:val="center"/>
              <w:rPr>
                <w:color w:val="000000"/>
                <w:sz w:val="20"/>
                <w:szCs w:val="20"/>
                <w:lang w:eastAsia="cs-CZ"/>
              </w:rPr>
            </w:pPr>
            <w:r w:rsidRPr="00F821ED">
              <w:rPr>
                <w:b/>
                <w:bCs/>
                <w:color w:val="000000"/>
                <w:sz w:val="20"/>
                <w:szCs w:val="20"/>
                <w:lang w:eastAsia="cs-CZ"/>
              </w:rPr>
              <w:t>Vyučovací předmět</w:t>
            </w:r>
          </w:p>
        </w:tc>
        <w:tc>
          <w:tcPr>
            <w:tcW w:w="2669" w:type="dxa"/>
            <w:gridSpan w:val="9"/>
            <w:tcBorders>
              <w:top w:val="single" w:sz="6" w:space="0" w:color="000000"/>
              <w:left w:val="single" w:sz="6" w:space="0" w:color="000000"/>
              <w:bottom w:val="single" w:sz="6" w:space="0" w:color="000000"/>
            </w:tcBorders>
            <w:vAlign w:val="center"/>
          </w:tcPr>
          <w:p w:rsidR="00061D38" w:rsidRPr="00F821ED" w:rsidRDefault="00061D38" w:rsidP="00F821ED">
            <w:pPr>
              <w:spacing w:after="0" w:line="240" w:lineRule="auto"/>
              <w:jc w:val="center"/>
              <w:rPr>
                <w:color w:val="000000"/>
                <w:sz w:val="20"/>
                <w:szCs w:val="20"/>
                <w:lang w:eastAsia="cs-CZ"/>
              </w:rPr>
            </w:pPr>
            <w:r w:rsidRPr="00F821ED">
              <w:rPr>
                <w:b/>
                <w:bCs/>
                <w:color w:val="000000"/>
                <w:sz w:val="20"/>
                <w:szCs w:val="20"/>
                <w:lang w:eastAsia="cs-CZ"/>
              </w:rPr>
              <w:t>1. stupeň</w:t>
            </w:r>
          </w:p>
        </w:tc>
        <w:tc>
          <w:tcPr>
            <w:tcW w:w="0" w:type="auto"/>
            <w:gridSpan w:val="2"/>
            <w:tcBorders>
              <w:top w:val="single" w:sz="6" w:space="0" w:color="000000"/>
              <w:bottom w:val="single" w:sz="6" w:space="0" w:color="000000"/>
            </w:tcBorders>
            <w:vAlign w:val="center"/>
          </w:tcPr>
          <w:p w:rsidR="00061D38" w:rsidRPr="00F821ED" w:rsidRDefault="00061D38" w:rsidP="00F821ED">
            <w:pPr>
              <w:spacing w:after="0" w:line="240" w:lineRule="auto"/>
              <w:jc w:val="center"/>
              <w:rPr>
                <w:color w:val="000000"/>
                <w:sz w:val="20"/>
                <w:szCs w:val="20"/>
                <w:lang w:eastAsia="cs-CZ"/>
              </w:rPr>
            </w:pPr>
          </w:p>
        </w:tc>
        <w:tc>
          <w:tcPr>
            <w:tcW w:w="4479" w:type="dxa"/>
            <w:gridSpan w:val="9"/>
            <w:tcBorders>
              <w:top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jc w:val="center"/>
              <w:rPr>
                <w:color w:val="000000"/>
                <w:sz w:val="20"/>
                <w:szCs w:val="20"/>
                <w:lang w:eastAsia="cs-CZ"/>
              </w:rPr>
            </w:pPr>
            <w:r w:rsidRPr="00F821ED">
              <w:rPr>
                <w:b/>
                <w:bCs/>
                <w:color w:val="000000"/>
                <w:sz w:val="20"/>
                <w:szCs w:val="20"/>
                <w:lang w:eastAsia="cs-CZ"/>
              </w:rPr>
              <w:t>2.</w:t>
            </w:r>
            <w:r w:rsidR="00592C9E">
              <w:rPr>
                <w:b/>
                <w:bCs/>
                <w:color w:val="000000"/>
                <w:sz w:val="20"/>
                <w:szCs w:val="20"/>
                <w:lang w:eastAsia="cs-CZ"/>
              </w:rPr>
              <w:t xml:space="preserve"> </w:t>
            </w:r>
            <w:r w:rsidRPr="00F821ED">
              <w:rPr>
                <w:b/>
                <w:bCs/>
                <w:color w:val="000000"/>
                <w:sz w:val="20"/>
                <w:szCs w:val="20"/>
                <w:lang w:eastAsia="cs-CZ"/>
              </w:rPr>
              <w:t>stupeň</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00"/>
            <w:vAlign w:val="center"/>
          </w:tcPr>
          <w:p w:rsidR="00061D38" w:rsidRPr="00F821ED" w:rsidRDefault="00061D38" w:rsidP="00F821ED">
            <w:pPr>
              <w:spacing w:after="0" w:line="240" w:lineRule="auto"/>
              <w:jc w:val="center"/>
              <w:rPr>
                <w:color w:val="000000"/>
                <w:sz w:val="20"/>
                <w:szCs w:val="20"/>
                <w:lang w:eastAsia="cs-CZ"/>
              </w:rPr>
            </w:pPr>
            <w:r w:rsidRPr="00F821ED">
              <w:rPr>
                <w:b/>
                <w:bCs/>
                <w:color w:val="000000"/>
                <w:sz w:val="20"/>
                <w:szCs w:val="20"/>
                <w:lang w:eastAsia="cs-CZ"/>
              </w:rPr>
              <w:t>celkem</w:t>
            </w:r>
          </w:p>
        </w:tc>
      </w:tr>
      <w:tr w:rsidR="00061D38" w:rsidRPr="00F821ED" w:rsidTr="0008500E">
        <w:trPr>
          <w:trHeight w:val="285"/>
          <w:tblHeader/>
          <w:tblCellSpacing w:w="0" w:type="dxa"/>
        </w:trPr>
        <w:tc>
          <w:tcPr>
            <w:tcW w:w="1734" w:type="dxa"/>
            <w:gridSpan w:val="2"/>
            <w:vMerge/>
            <w:tcBorders>
              <w:left w:val="single" w:sz="6" w:space="0" w:color="000000"/>
              <w:right w:val="single" w:sz="6" w:space="0" w:color="000000"/>
            </w:tcBorders>
            <w:vAlign w:val="center"/>
          </w:tcPr>
          <w:p w:rsidR="00061D38" w:rsidRPr="00F821ED" w:rsidRDefault="00061D38" w:rsidP="00F821ED">
            <w:pPr>
              <w:spacing w:after="0" w:line="240" w:lineRule="auto"/>
              <w:rPr>
                <w:color w:val="000000"/>
                <w:sz w:val="20"/>
                <w:szCs w:val="20"/>
                <w:lang w:eastAsia="cs-CZ"/>
              </w:rPr>
            </w:pPr>
          </w:p>
        </w:tc>
        <w:tc>
          <w:tcPr>
            <w:tcW w:w="1751" w:type="dxa"/>
            <w:gridSpan w:val="2"/>
            <w:vMerge/>
            <w:tcBorders>
              <w:left w:val="single" w:sz="6" w:space="0" w:color="000000"/>
              <w:right w:val="single" w:sz="6" w:space="0" w:color="000000"/>
            </w:tcBorders>
            <w:vAlign w:val="center"/>
          </w:tcPr>
          <w:p w:rsidR="00061D38" w:rsidRPr="00F821ED" w:rsidRDefault="00061D38" w:rsidP="00F821ED">
            <w:pPr>
              <w:spacing w:after="0" w:line="240" w:lineRule="auto"/>
              <w:rPr>
                <w:color w:val="000000"/>
                <w:sz w:val="20"/>
                <w:szCs w:val="20"/>
                <w:lang w:eastAsia="cs-CZ"/>
              </w:rPr>
            </w:pPr>
          </w:p>
        </w:tc>
        <w:tc>
          <w:tcPr>
            <w:tcW w:w="1604" w:type="dxa"/>
            <w:gridSpan w:val="2"/>
            <w:vMerge/>
            <w:tcBorders>
              <w:left w:val="single" w:sz="6" w:space="0" w:color="000000"/>
              <w:right w:val="single" w:sz="6" w:space="0" w:color="000000"/>
            </w:tcBorders>
            <w:vAlign w:val="center"/>
          </w:tcPr>
          <w:p w:rsidR="00061D38" w:rsidRPr="00F821ED" w:rsidRDefault="00061D38" w:rsidP="00F821ED">
            <w:pPr>
              <w:spacing w:after="0" w:line="240" w:lineRule="auto"/>
              <w:rPr>
                <w:color w:val="000000"/>
                <w:sz w:val="20"/>
                <w:szCs w:val="20"/>
                <w:lang w:eastAsia="cs-CZ"/>
              </w:rPr>
            </w:pPr>
          </w:p>
        </w:tc>
        <w:tc>
          <w:tcPr>
            <w:tcW w:w="8305" w:type="dxa"/>
            <w:gridSpan w:val="20"/>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jc w:val="center"/>
              <w:rPr>
                <w:color w:val="000000"/>
                <w:sz w:val="20"/>
                <w:szCs w:val="20"/>
                <w:lang w:eastAsia="cs-CZ"/>
              </w:rPr>
            </w:pPr>
            <w:r w:rsidRPr="00F821ED">
              <w:rPr>
                <w:b/>
                <w:bCs/>
                <w:color w:val="000000"/>
                <w:sz w:val="20"/>
                <w:szCs w:val="20"/>
                <w:lang w:eastAsia="cs-CZ"/>
              </w:rPr>
              <w:t>ročník</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rPr>
                <w:color w:val="000000"/>
                <w:sz w:val="20"/>
                <w:szCs w:val="20"/>
                <w:lang w:eastAsia="cs-CZ"/>
              </w:rPr>
            </w:pPr>
          </w:p>
        </w:tc>
      </w:tr>
      <w:tr w:rsidR="0008500E" w:rsidRPr="00F821ED" w:rsidTr="0008500E">
        <w:trPr>
          <w:trHeight w:val="285"/>
          <w:tblHeader/>
          <w:tblCellSpacing w:w="0" w:type="dxa"/>
        </w:trPr>
        <w:tc>
          <w:tcPr>
            <w:tcW w:w="1734" w:type="dxa"/>
            <w:gridSpan w:val="2"/>
            <w:vMerge/>
            <w:tcBorders>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rPr>
                <w:color w:val="000000"/>
                <w:sz w:val="20"/>
                <w:szCs w:val="20"/>
                <w:lang w:eastAsia="cs-CZ"/>
              </w:rPr>
            </w:pPr>
          </w:p>
        </w:tc>
        <w:tc>
          <w:tcPr>
            <w:tcW w:w="1751" w:type="dxa"/>
            <w:gridSpan w:val="2"/>
            <w:vMerge/>
            <w:tcBorders>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rPr>
                <w:color w:val="000000"/>
                <w:sz w:val="20"/>
                <w:szCs w:val="20"/>
                <w:lang w:eastAsia="cs-CZ"/>
              </w:rPr>
            </w:pPr>
          </w:p>
        </w:tc>
        <w:tc>
          <w:tcPr>
            <w:tcW w:w="1604" w:type="dxa"/>
            <w:gridSpan w:val="2"/>
            <w:vMerge/>
            <w:tcBorders>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rPr>
                <w:color w:val="000000"/>
                <w:sz w:val="20"/>
                <w:szCs w:val="20"/>
                <w:lang w:eastAsia="cs-CZ"/>
              </w:rPr>
            </w:pPr>
          </w:p>
        </w:tc>
        <w:tc>
          <w:tcPr>
            <w:tcW w:w="523" w:type="dxa"/>
            <w:gridSpan w:val="2"/>
            <w:tcBorders>
              <w:top w:val="single" w:sz="6" w:space="0" w:color="000000"/>
              <w:left w:val="single" w:sz="6" w:space="0" w:color="000000"/>
              <w:bottom w:val="single" w:sz="6" w:space="0" w:color="000000"/>
              <w:right w:val="single" w:sz="6" w:space="0" w:color="000000"/>
            </w:tcBorders>
            <w:shd w:val="clear" w:color="auto" w:fill="FFFF00"/>
            <w:vAlign w:val="center"/>
          </w:tcPr>
          <w:p w:rsidR="00061D38" w:rsidRPr="00F821ED" w:rsidRDefault="00061D38" w:rsidP="00F821ED">
            <w:pPr>
              <w:spacing w:after="0" w:line="240" w:lineRule="auto"/>
              <w:jc w:val="center"/>
              <w:rPr>
                <w:color w:val="000000"/>
                <w:sz w:val="20"/>
                <w:szCs w:val="20"/>
                <w:lang w:eastAsia="cs-CZ"/>
              </w:rPr>
            </w:pPr>
            <w:r w:rsidRPr="00F821ED">
              <w:rPr>
                <w:b/>
                <w:bCs/>
                <w:color w:val="000000"/>
                <w:sz w:val="20"/>
                <w:szCs w:val="20"/>
                <w:lang w:eastAsia="cs-CZ"/>
              </w:rPr>
              <w:t>1.</w:t>
            </w:r>
          </w:p>
        </w:tc>
        <w:tc>
          <w:tcPr>
            <w:tcW w:w="524" w:type="dxa"/>
            <w:gridSpan w:val="2"/>
            <w:tcBorders>
              <w:top w:val="single" w:sz="6" w:space="0" w:color="000000"/>
              <w:left w:val="single" w:sz="6" w:space="0" w:color="000000"/>
              <w:bottom w:val="single" w:sz="6" w:space="0" w:color="000000"/>
              <w:right w:val="single" w:sz="6" w:space="0" w:color="000000"/>
            </w:tcBorders>
            <w:shd w:val="clear" w:color="auto" w:fill="FFFF00"/>
            <w:vAlign w:val="center"/>
          </w:tcPr>
          <w:p w:rsidR="00061D38" w:rsidRPr="00F821ED" w:rsidRDefault="00061D38" w:rsidP="00F821ED">
            <w:pPr>
              <w:spacing w:after="0" w:line="240" w:lineRule="auto"/>
              <w:jc w:val="center"/>
              <w:rPr>
                <w:color w:val="000000"/>
                <w:sz w:val="20"/>
                <w:szCs w:val="20"/>
                <w:lang w:eastAsia="cs-CZ"/>
              </w:rPr>
            </w:pPr>
            <w:r w:rsidRPr="00F821ED">
              <w:rPr>
                <w:b/>
                <w:bCs/>
                <w:color w:val="000000"/>
                <w:sz w:val="20"/>
                <w:szCs w:val="20"/>
                <w:lang w:eastAsia="cs-CZ"/>
              </w:rPr>
              <w:t>2.</w:t>
            </w:r>
          </w:p>
        </w:tc>
        <w:tc>
          <w:tcPr>
            <w:tcW w:w="575" w:type="dxa"/>
            <w:tcBorders>
              <w:top w:val="single" w:sz="6" w:space="0" w:color="000000"/>
              <w:left w:val="single" w:sz="6" w:space="0" w:color="000000"/>
              <w:bottom w:val="single" w:sz="6" w:space="0" w:color="000000"/>
              <w:right w:val="single" w:sz="6" w:space="0" w:color="000000"/>
            </w:tcBorders>
            <w:shd w:val="clear" w:color="auto" w:fill="FFFF00"/>
            <w:vAlign w:val="center"/>
          </w:tcPr>
          <w:p w:rsidR="00061D38" w:rsidRPr="00F821ED" w:rsidRDefault="00061D38" w:rsidP="00F821ED">
            <w:pPr>
              <w:spacing w:after="0" w:line="240" w:lineRule="auto"/>
              <w:jc w:val="center"/>
              <w:rPr>
                <w:color w:val="000000"/>
                <w:sz w:val="20"/>
                <w:szCs w:val="20"/>
                <w:lang w:eastAsia="cs-CZ"/>
              </w:rPr>
            </w:pPr>
            <w:r w:rsidRPr="00F821ED">
              <w:rPr>
                <w:b/>
                <w:bCs/>
                <w:color w:val="000000"/>
                <w:sz w:val="20"/>
                <w:szCs w:val="20"/>
                <w:lang w:eastAsia="cs-CZ"/>
              </w:rPr>
              <w:t>3.</w:t>
            </w:r>
          </w:p>
        </w:tc>
        <w:tc>
          <w:tcPr>
            <w:tcW w:w="524" w:type="dxa"/>
            <w:gridSpan w:val="2"/>
            <w:tcBorders>
              <w:top w:val="single" w:sz="6" w:space="0" w:color="000000"/>
              <w:left w:val="single" w:sz="6" w:space="0" w:color="000000"/>
              <w:bottom w:val="single" w:sz="6" w:space="0" w:color="000000"/>
              <w:right w:val="single" w:sz="6" w:space="0" w:color="000000"/>
            </w:tcBorders>
            <w:shd w:val="clear" w:color="auto" w:fill="FFFF00"/>
            <w:vAlign w:val="center"/>
          </w:tcPr>
          <w:p w:rsidR="00061D38" w:rsidRPr="00F821ED" w:rsidRDefault="00061D38" w:rsidP="00F821ED">
            <w:pPr>
              <w:spacing w:after="0" w:line="240" w:lineRule="auto"/>
              <w:jc w:val="center"/>
              <w:rPr>
                <w:color w:val="000000"/>
                <w:sz w:val="20"/>
                <w:szCs w:val="20"/>
                <w:lang w:eastAsia="cs-CZ"/>
              </w:rPr>
            </w:pPr>
            <w:r w:rsidRPr="00F821ED">
              <w:rPr>
                <w:b/>
                <w:bCs/>
                <w:color w:val="000000"/>
                <w:sz w:val="20"/>
                <w:szCs w:val="20"/>
                <w:lang w:eastAsia="cs-CZ"/>
              </w:rPr>
              <w:t>4.</w:t>
            </w:r>
          </w:p>
        </w:tc>
        <w:tc>
          <w:tcPr>
            <w:tcW w:w="523" w:type="dxa"/>
            <w:gridSpan w:val="2"/>
            <w:tcBorders>
              <w:top w:val="single" w:sz="6" w:space="0" w:color="000000"/>
              <w:left w:val="single" w:sz="6" w:space="0" w:color="000000"/>
              <w:bottom w:val="single" w:sz="6" w:space="0" w:color="000000"/>
              <w:right w:val="single" w:sz="6" w:space="0" w:color="000000"/>
            </w:tcBorders>
            <w:shd w:val="clear" w:color="auto" w:fill="FFFF00"/>
            <w:vAlign w:val="center"/>
          </w:tcPr>
          <w:p w:rsidR="00061D38" w:rsidRPr="00F821ED" w:rsidRDefault="00061D38" w:rsidP="00F821ED">
            <w:pPr>
              <w:spacing w:after="0" w:line="240" w:lineRule="auto"/>
              <w:jc w:val="center"/>
              <w:rPr>
                <w:color w:val="000000"/>
                <w:sz w:val="20"/>
                <w:szCs w:val="20"/>
                <w:lang w:eastAsia="cs-CZ"/>
              </w:rPr>
            </w:pPr>
            <w:r w:rsidRPr="00F821ED">
              <w:rPr>
                <w:b/>
                <w:bCs/>
                <w:color w:val="000000"/>
                <w:sz w:val="20"/>
                <w:szCs w:val="20"/>
                <w:lang w:eastAsia="cs-CZ"/>
              </w:rPr>
              <w:t>5.</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00"/>
            <w:vAlign w:val="center"/>
          </w:tcPr>
          <w:p w:rsidR="00061D38" w:rsidRPr="00F821ED" w:rsidRDefault="00061D38" w:rsidP="00F821ED">
            <w:pPr>
              <w:spacing w:after="0" w:line="240" w:lineRule="auto"/>
              <w:jc w:val="center"/>
              <w:rPr>
                <w:color w:val="000000"/>
                <w:sz w:val="20"/>
                <w:szCs w:val="20"/>
                <w:lang w:eastAsia="cs-CZ"/>
              </w:rPr>
            </w:pPr>
            <w:r w:rsidRPr="00F821ED">
              <w:rPr>
                <w:b/>
                <w:bCs/>
                <w:color w:val="000000"/>
                <w:sz w:val="20"/>
                <w:szCs w:val="20"/>
                <w:lang w:eastAsia="cs-CZ"/>
              </w:rPr>
              <w:t>celkem</w:t>
            </w:r>
          </w:p>
        </w:tc>
        <w:tc>
          <w:tcPr>
            <w:tcW w:w="2892" w:type="dxa"/>
            <w:gridSpan w:val="2"/>
            <w:tcBorders>
              <w:top w:val="single" w:sz="6" w:space="0" w:color="000000"/>
              <w:left w:val="single" w:sz="6" w:space="0" w:color="000000"/>
              <w:bottom w:val="single" w:sz="6" w:space="0" w:color="000000"/>
              <w:right w:val="single" w:sz="6" w:space="0" w:color="000000"/>
            </w:tcBorders>
            <w:shd w:val="clear" w:color="auto" w:fill="FFFF00"/>
            <w:vAlign w:val="center"/>
          </w:tcPr>
          <w:p w:rsidR="00061D38" w:rsidRPr="00F821ED" w:rsidRDefault="00061D38" w:rsidP="00F821ED">
            <w:pPr>
              <w:spacing w:after="0" w:line="240" w:lineRule="auto"/>
              <w:jc w:val="center"/>
              <w:rPr>
                <w:color w:val="000000"/>
                <w:sz w:val="20"/>
                <w:szCs w:val="20"/>
                <w:lang w:eastAsia="cs-CZ"/>
              </w:rPr>
            </w:pPr>
            <w:r w:rsidRPr="00F821ED">
              <w:rPr>
                <w:b/>
                <w:bCs/>
                <w:color w:val="000000"/>
                <w:sz w:val="20"/>
                <w:szCs w:val="20"/>
                <w:lang w:eastAsia="cs-CZ"/>
              </w:rPr>
              <w:t>6.</w:t>
            </w:r>
          </w:p>
        </w:tc>
        <w:tc>
          <w:tcPr>
            <w:tcW w:w="531" w:type="dxa"/>
            <w:gridSpan w:val="2"/>
            <w:tcBorders>
              <w:top w:val="single" w:sz="6" w:space="0" w:color="000000"/>
              <w:left w:val="single" w:sz="6" w:space="0" w:color="000000"/>
              <w:bottom w:val="single" w:sz="6" w:space="0" w:color="000000"/>
              <w:right w:val="single" w:sz="6" w:space="0" w:color="000000"/>
            </w:tcBorders>
            <w:shd w:val="clear" w:color="auto" w:fill="FFFF00"/>
            <w:vAlign w:val="center"/>
          </w:tcPr>
          <w:p w:rsidR="00061D38" w:rsidRPr="00F821ED" w:rsidRDefault="00061D38" w:rsidP="00F821ED">
            <w:pPr>
              <w:spacing w:after="0" w:line="240" w:lineRule="auto"/>
              <w:jc w:val="center"/>
              <w:rPr>
                <w:color w:val="000000"/>
                <w:sz w:val="20"/>
                <w:szCs w:val="20"/>
                <w:lang w:eastAsia="cs-CZ"/>
              </w:rPr>
            </w:pPr>
            <w:r w:rsidRPr="00F821ED">
              <w:rPr>
                <w:b/>
                <w:bCs/>
                <w:color w:val="000000"/>
                <w:sz w:val="20"/>
                <w:szCs w:val="20"/>
                <w:lang w:eastAsia="cs-CZ"/>
              </w:rPr>
              <w:t>7.</w:t>
            </w:r>
          </w:p>
        </w:tc>
        <w:tc>
          <w:tcPr>
            <w:tcW w:w="526" w:type="dxa"/>
            <w:gridSpan w:val="2"/>
            <w:tcBorders>
              <w:top w:val="single" w:sz="6" w:space="0" w:color="000000"/>
              <w:left w:val="single" w:sz="6" w:space="0" w:color="000000"/>
              <w:bottom w:val="single" w:sz="6" w:space="0" w:color="000000"/>
              <w:right w:val="single" w:sz="6" w:space="0" w:color="000000"/>
            </w:tcBorders>
            <w:shd w:val="clear" w:color="auto" w:fill="FFFF00"/>
            <w:vAlign w:val="center"/>
          </w:tcPr>
          <w:p w:rsidR="00061D38" w:rsidRPr="00F821ED" w:rsidRDefault="00061D38" w:rsidP="00F821ED">
            <w:pPr>
              <w:spacing w:after="0" w:line="240" w:lineRule="auto"/>
              <w:jc w:val="center"/>
              <w:rPr>
                <w:color w:val="000000"/>
                <w:sz w:val="20"/>
                <w:szCs w:val="20"/>
                <w:lang w:eastAsia="cs-CZ"/>
              </w:rPr>
            </w:pPr>
            <w:r w:rsidRPr="00F821ED">
              <w:rPr>
                <w:b/>
                <w:bCs/>
                <w:color w:val="000000"/>
                <w:sz w:val="20"/>
                <w:szCs w:val="20"/>
                <w:lang w:eastAsia="cs-CZ"/>
              </w:rPr>
              <w:t>8.</w:t>
            </w:r>
          </w:p>
        </w:tc>
        <w:tc>
          <w:tcPr>
            <w:tcW w:w="530" w:type="dxa"/>
            <w:gridSpan w:val="3"/>
            <w:tcBorders>
              <w:top w:val="single" w:sz="6" w:space="0" w:color="000000"/>
              <w:left w:val="single" w:sz="6" w:space="0" w:color="000000"/>
              <w:bottom w:val="single" w:sz="6" w:space="0" w:color="000000"/>
              <w:right w:val="single" w:sz="6" w:space="0" w:color="000000"/>
            </w:tcBorders>
            <w:shd w:val="clear" w:color="auto" w:fill="FFFF00"/>
            <w:vAlign w:val="center"/>
          </w:tcPr>
          <w:p w:rsidR="00061D38" w:rsidRPr="00F821ED" w:rsidRDefault="00061D38" w:rsidP="00F821ED">
            <w:pPr>
              <w:spacing w:after="0" w:line="240" w:lineRule="auto"/>
              <w:jc w:val="center"/>
              <w:rPr>
                <w:color w:val="000000"/>
                <w:sz w:val="20"/>
                <w:szCs w:val="20"/>
                <w:lang w:eastAsia="cs-CZ"/>
              </w:rPr>
            </w:pPr>
            <w:r w:rsidRPr="00F821ED">
              <w:rPr>
                <w:b/>
                <w:bCs/>
                <w:color w:val="000000"/>
                <w:sz w:val="20"/>
                <w:szCs w:val="20"/>
                <w:lang w:eastAsia="cs-CZ"/>
              </w:rPr>
              <w:t>9.</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rPr>
                <w:color w:val="000000"/>
                <w:sz w:val="20"/>
                <w:szCs w:val="20"/>
                <w:lang w:eastAsia="cs-CZ"/>
              </w:rPr>
            </w:pPr>
          </w:p>
        </w:tc>
      </w:tr>
      <w:tr w:rsidR="0008500E" w:rsidRPr="00F821ED" w:rsidTr="0008500E">
        <w:trPr>
          <w:trHeight w:val="284"/>
          <w:tblCellSpacing w:w="0" w:type="dxa"/>
        </w:trPr>
        <w:tc>
          <w:tcPr>
            <w:tcW w:w="1734" w:type="dxa"/>
            <w:gridSpan w:val="2"/>
            <w:vMerge w:val="restart"/>
            <w:tcBorders>
              <w:top w:val="single" w:sz="6" w:space="0" w:color="000000"/>
              <w:left w:val="single" w:sz="6" w:space="0" w:color="000000"/>
              <w:right w:val="single" w:sz="6" w:space="0" w:color="000000"/>
            </w:tcBorders>
            <w:vAlign w:val="center"/>
          </w:tcPr>
          <w:p w:rsidR="00B05F80" w:rsidRPr="00F821ED" w:rsidRDefault="00B05F80" w:rsidP="00061D38">
            <w:pPr>
              <w:spacing w:after="0" w:line="240" w:lineRule="auto"/>
              <w:rPr>
                <w:color w:val="000000"/>
                <w:sz w:val="20"/>
                <w:szCs w:val="20"/>
                <w:lang w:eastAsia="cs-CZ"/>
              </w:rPr>
            </w:pPr>
            <w:r w:rsidRPr="00F821ED">
              <w:rPr>
                <w:b/>
                <w:bCs/>
                <w:color w:val="000000"/>
                <w:sz w:val="20"/>
                <w:szCs w:val="20"/>
                <w:lang w:eastAsia="cs-CZ"/>
              </w:rPr>
              <w:t>Jazyk a jazyková komunikace</w:t>
            </w:r>
          </w:p>
        </w:tc>
        <w:tc>
          <w:tcPr>
            <w:tcW w:w="1751" w:type="dxa"/>
            <w:gridSpan w:val="2"/>
            <w:tcBorders>
              <w:top w:val="single" w:sz="6" w:space="0" w:color="000000"/>
              <w:left w:val="single" w:sz="6" w:space="0" w:color="000000"/>
              <w:bottom w:val="single" w:sz="6" w:space="0" w:color="000000"/>
              <w:right w:val="single" w:sz="6" w:space="0" w:color="000000"/>
            </w:tcBorders>
            <w:vAlign w:val="center"/>
          </w:tcPr>
          <w:p w:rsidR="00B05F80" w:rsidRPr="00F821ED" w:rsidRDefault="00B05F80" w:rsidP="00B4049A">
            <w:pPr>
              <w:spacing w:after="0" w:line="240" w:lineRule="auto"/>
              <w:rPr>
                <w:color w:val="000000"/>
                <w:sz w:val="20"/>
                <w:szCs w:val="20"/>
                <w:lang w:eastAsia="cs-CZ"/>
              </w:rPr>
            </w:pPr>
            <w:r w:rsidRPr="00F821ED">
              <w:rPr>
                <w:b/>
                <w:bCs/>
                <w:color w:val="000000"/>
                <w:sz w:val="20"/>
                <w:szCs w:val="20"/>
                <w:lang w:eastAsia="cs-CZ"/>
              </w:rPr>
              <w:t>Český jazyk a literatura</w:t>
            </w:r>
          </w:p>
        </w:tc>
        <w:tc>
          <w:tcPr>
            <w:tcW w:w="1604" w:type="dxa"/>
            <w:gridSpan w:val="2"/>
            <w:tcBorders>
              <w:top w:val="single" w:sz="6" w:space="0" w:color="000000"/>
              <w:left w:val="single" w:sz="6" w:space="0" w:color="000000"/>
              <w:bottom w:val="single" w:sz="6" w:space="0" w:color="000000"/>
              <w:right w:val="single" w:sz="6" w:space="0" w:color="000000"/>
            </w:tcBorders>
            <w:vAlign w:val="center"/>
          </w:tcPr>
          <w:p w:rsidR="00B05F80" w:rsidRPr="00F821ED" w:rsidRDefault="00B05F80" w:rsidP="00B4049A">
            <w:pPr>
              <w:spacing w:after="0" w:line="240" w:lineRule="auto"/>
              <w:rPr>
                <w:color w:val="000000"/>
                <w:sz w:val="20"/>
                <w:szCs w:val="20"/>
                <w:lang w:eastAsia="cs-CZ"/>
              </w:rPr>
            </w:pPr>
            <w:r w:rsidRPr="00F821ED">
              <w:rPr>
                <w:b/>
                <w:bCs/>
                <w:color w:val="000000"/>
                <w:sz w:val="20"/>
                <w:szCs w:val="20"/>
                <w:lang w:eastAsia="cs-CZ"/>
              </w:rPr>
              <w:t>Český jazyk</w:t>
            </w:r>
          </w:p>
        </w:tc>
        <w:tc>
          <w:tcPr>
            <w:tcW w:w="523" w:type="dxa"/>
            <w:gridSpan w:val="2"/>
            <w:tcBorders>
              <w:top w:val="single" w:sz="6" w:space="0" w:color="000000"/>
              <w:left w:val="single" w:sz="6" w:space="0" w:color="000000"/>
              <w:bottom w:val="single" w:sz="6" w:space="0" w:color="000000"/>
              <w:right w:val="single" w:sz="6" w:space="0" w:color="000000"/>
            </w:tcBorders>
            <w:vAlign w:val="center"/>
          </w:tcPr>
          <w:p w:rsidR="00B05F80" w:rsidRPr="00F821ED" w:rsidRDefault="00B05F80" w:rsidP="00F821ED">
            <w:pPr>
              <w:spacing w:after="0" w:line="240" w:lineRule="auto"/>
              <w:jc w:val="center"/>
              <w:rPr>
                <w:color w:val="000000"/>
                <w:sz w:val="20"/>
                <w:szCs w:val="20"/>
                <w:lang w:eastAsia="cs-CZ"/>
              </w:rPr>
            </w:pPr>
            <w:r w:rsidRPr="00F821ED">
              <w:rPr>
                <w:color w:val="000000"/>
                <w:sz w:val="20"/>
                <w:szCs w:val="20"/>
                <w:lang w:eastAsia="cs-CZ"/>
              </w:rPr>
              <w:t>9</w:t>
            </w:r>
          </w:p>
        </w:tc>
        <w:tc>
          <w:tcPr>
            <w:tcW w:w="524" w:type="dxa"/>
            <w:gridSpan w:val="2"/>
            <w:tcBorders>
              <w:top w:val="single" w:sz="6" w:space="0" w:color="000000"/>
              <w:left w:val="single" w:sz="6" w:space="0" w:color="000000"/>
              <w:bottom w:val="single" w:sz="6" w:space="0" w:color="000000"/>
              <w:right w:val="single" w:sz="6" w:space="0" w:color="000000"/>
            </w:tcBorders>
            <w:vAlign w:val="center"/>
          </w:tcPr>
          <w:p w:rsidR="00B05F80" w:rsidRPr="00F821ED" w:rsidRDefault="00B05F80" w:rsidP="00F821ED">
            <w:pPr>
              <w:spacing w:after="0" w:line="240" w:lineRule="auto"/>
              <w:jc w:val="center"/>
              <w:rPr>
                <w:color w:val="000000"/>
                <w:sz w:val="20"/>
                <w:szCs w:val="20"/>
                <w:lang w:eastAsia="cs-CZ"/>
              </w:rPr>
            </w:pPr>
            <w:r w:rsidRPr="00F821ED">
              <w:rPr>
                <w:color w:val="000000"/>
                <w:sz w:val="20"/>
                <w:szCs w:val="20"/>
                <w:lang w:eastAsia="cs-CZ"/>
              </w:rPr>
              <w:t>10</w:t>
            </w:r>
          </w:p>
        </w:tc>
        <w:tc>
          <w:tcPr>
            <w:tcW w:w="575" w:type="dxa"/>
            <w:tcBorders>
              <w:top w:val="single" w:sz="6" w:space="0" w:color="000000"/>
              <w:left w:val="single" w:sz="6" w:space="0" w:color="000000"/>
              <w:bottom w:val="single" w:sz="6" w:space="0" w:color="000000"/>
              <w:right w:val="single" w:sz="6" w:space="0" w:color="000000"/>
            </w:tcBorders>
            <w:vAlign w:val="center"/>
          </w:tcPr>
          <w:p w:rsidR="00B05F80" w:rsidRPr="00F821ED" w:rsidRDefault="00B05F80" w:rsidP="00F821ED">
            <w:pPr>
              <w:spacing w:after="0" w:line="240" w:lineRule="auto"/>
              <w:jc w:val="center"/>
              <w:rPr>
                <w:color w:val="000000"/>
                <w:sz w:val="20"/>
                <w:szCs w:val="20"/>
                <w:lang w:eastAsia="cs-CZ"/>
              </w:rPr>
            </w:pPr>
            <w:r w:rsidRPr="00F821ED">
              <w:rPr>
                <w:color w:val="000000"/>
                <w:sz w:val="20"/>
                <w:szCs w:val="20"/>
                <w:lang w:eastAsia="cs-CZ"/>
              </w:rPr>
              <w:t>9</w:t>
            </w:r>
          </w:p>
        </w:tc>
        <w:tc>
          <w:tcPr>
            <w:tcW w:w="524" w:type="dxa"/>
            <w:gridSpan w:val="2"/>
            <w:tcBorders>
              <w:top w:val="single" w:sz="6" w:space="0" w:color="000000"/>
              <w:left w:val="single" w:sz="6" w:space="0" w:color="000000"/>
              <w:bottom w:val="single" w:sz="6" w:space="0" w:color="000000"/>
              <w:right w:val="single" w:sz="6" w:space="0" w:color="000000"/>
            </w:tcBorders>
            <w:vAlign w:val="center"/>
          </w:tcPr>
          <w:p w:rsidR="00B05F80" w:rsidRPr="00F821ED" w:rsidRDefault="00B05F80" w:rsidP="00F821ED">
            <w:pPr>
              <w:spacing w:after="0" w:line="240" w:lineRule="auto"/>
              <w:jc w:val="center"/>
              <w:rPr>
                <w:color w:val="000000"/>
                <w:sz w:val="20"/>
                <w:szCs w:val="20"/>
                <w:lang w:eastAsia="cs-CZ"/>
              </w:rPr>
            </w:pPr>
            <w:r w:rsidRPr="00F821ED">
              <w:rPr>
                <w:color w:val="000000"/>
                <w:sz w:val="20"/>
                <w:szCs w:val="20"/>
                <w:lang w:eastAsia="cs-CZ"/>
              </w:rPr>
              <w:t>7</w:t>
            </w:r>
          </w:p>
        </w:tc>
        <w:tc>
          <w:tcPr>
            <w:tcW w:w="523" w:type="dxa"/>
            <w:gridSpan w:val="2"/>
            <w:tcBorders>
              <w:top w:val="single" w:sz="6" w:space="0" w:color="000000"/>
              <w:left w:val="single" w:sz="6" w:space="0" w:color="000000"/>
              <w:bottom w:val="single" w:sz="6" w:space="0" w:color="000000"/>
              <w:right w:val="single" w:sz="6" w:space="0" w:color="000000"/>
            </w:tcBorders>
            <w:vAlign w:val="center"/>
          </w:tcPr>
          <w:p w:rsidR="00B05F80" w:rsidRPr="00F821ED" w:rsidRDefault="00B05F80" w:rsidP="00F821ED">
            <w:pPr>
              <w:spacing w:after="0" w:line="240" w:lineRule="auto"/>
              <w:jc w:val="center"/>
              <w:rPr>
                <w:color w:val="000000"/>
                <w:sz w:val="20"/>
                <w:szCs w:val="20"/>
                <w:lang w:eastAsia="cs-CZ"/>
              </w:rPr>
            </w:pPr>
            <w:r w:rsidRPr="00F821ED">
              <w:rPr>
                <w:color w:val="000000"/>
                <w:sz w:val="20"/>
                <w:szCs w:val="20"/>
                <w:lang w:eastAsia="cs-CZ"/>
              </w:rPr>
              <w:t>8</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00"/>
            <w:vAlign w:val="center"/>
          </w:tcPr>
          <w:p w:rsidR="00B05F80" w:rsidRPr="00153E72" w:rsidRDefault="00B05F80" w:rsidP="00F821ED">
            <w:pPr>
              <w:spacing w:after="0" w:line="240" w:lineRule="auto"/>
              <w:jc w:val="center"/>
              <w:rPr>
                <w:sz w:val="20"/>
                <w:szCs w:val="20"/>
                <w:lang w:eastAsia="cs-CZ"/>
              </w:rPr>
            </w:pPr>
            <w:r w:rsidRPr="00153E72">
              <w:rPr>
                <w:b/>
                <w:bCs/>
                <w:sz w:val="20"/>
                <w:szCs w:val="20"/>
                <w:lang w:eastAsia="cs-CZ"/>
              </w:rPr>
              <w:t>33+10</w:t>
            </w:r>
          </w:p>
        </w:tc>
        <w:tc>
          <w:tcPr>
            <w:tcW w:w="2892" w:type="dxa"/>
            <w:gridSpan w:val="2"/>
            <w:tcBorders>
              <w:top w:val="single" w:sz="6" w:space="0" w:color="000000"/>
              <w:left w:val="single" w:sz="6" w:space="0" w:color="000000"/>
              <w:bottom w:val="single" w:sz="6" w:space="0" w:color="000000"/>
              <w:right w:val="single" w:sz="6" w:space="0" w:color="000000"/>
            </w:tcBorders>
            <w:vAlign w:val="center"/>
          </w:tcPr>
          <w:p w:rsidR="00B05F80" w:rsidRPr="00F821ED" w:rsidRDefault="00B05F80" w:rsidP="00F821ED">
            <w:pPr>
              <w:spacing w:after="0" w:line="240" w:lineRule="auto"/>
              <w:jc w:val="center"/>
              <w:rPr>
                <w:color w:val="000000"/>
                <w:sz w:val="20"/>
                <w:szCs w:val="20"/>
                <w:lang w:eastAsia="cs-CZ"/>
              </w:rPr>
            </w:pPr>
            <w:r w:rsidRPr="00F821ED">
              <w:rPr>
                <w:color w:val="000000"/>
                <w:sz w:val="20"/>
                <w:szCs w:val="20"/>
                <w:lang w:eastAsia="cs-CZ"/>
              </w:rPr>
              <w:t>5</w:t>
            </w:r>
          </w:p>
        </w:tc>
        <w:tc>
          <w:tcPr>
            <w:tcW w:w="531" w:type="dxa"/>
            <w:gridSpan w:val="2"/>
            <w:tcBorders>
              <w:top w:val="single" w:sz="6" w:space="0" w:color="000000"/>
              <w:left w:val="single" w:sz="6" w:space="0" w:color="000000"/>
              <w:bottom w:val="single" w:sz="6" w:space="0" w:color="000000"/>
              <w:right w:val="single" w:sz="6" w:space="0" w:color="000000"/>
            </w:tcBorders>
            <w:vAlign w:val="center"/>
          </w:tcPr>
          <w:p w:rsidR="00B05F80" w:rsidRPr="00F821ED" w:rsidRDefault="00B05F80" w:rsidP="00F821ED">
            <w:pPr>
              <w:spacing w:after="0" w:line="240" w:lineRule="auto"/>
              <w:jc w:val="center"/>
              <w:rPr>
                <w:color w:val="000000"/>
                <w:sz w:val="20"/>
                <w:szCs w:val="20"/>
                <w:lang w:eastAsia="cs-CZ"/>
              </w:rPr>
            </w:pPr>
            <w:r w:rsidRPr="00F821ED">
              <w:rPr>
                <w:color w:val="000000"/>
                <w:sz w:val="20"/>
                <w:szCs w:val="20"/>
                <w:lang w:eastAsia="cs-CZ"/>
              </w:rPr>
              <w:t>4</w:t>
            </w:r>
          </w:p>
        </w:tc>
        <w:tc>
          <w:tcPr>
            <w:tcW w:w="526" w:type="dxa"/>
            <w:gridSpan w:val="2"/>
            <w:tcBorders>
              <w:top w:val="single" w:sz="6" w:space="0" w:color="000000"/>
              <w:left w:val="single" w:sz="6" w:space="0" w:color="000000"/>
              <w:bottom w:val="single" w:sz="6" w:space="0" w:color="000000"/>
              <w:right w:val="single" w:sz="6" w:space="0" w:color="000000"/>
            </w:tcBorders>
            <w:vAlign w:val="center"/>
          </w:tcPr>
          <w:p w:rsidR="00B05F80" w:rsidRPr="00F821ED" w:rsidRDefault="00B05F80" w:rsidP="00F821ED">
            <w:pPr>
              <w:spacing w:after="0" w:line="240" w:lineRule="auto"/>
              <w:jc w:val="center"/>
              <w:rPr>
                <w:color w:val="000000"/>
                <w:sz w:val="20"/>
                <w:szCs w:val="20"/>
                <w:lang w:eastAsia="cs-CZ"/>
              </w:rPr>
            </w:pPr>
            <w:r w:rsidRPr="00F821ED">
              <w:rPr>
                <w:color w:val="000000"/>
                <w:sz w:val="20"/>
                <w:szCs w:val="20"/>
                <w:lang w:eastAsia="cs-CZ"/>
              </w:rPr>
              <w:t>5</w:t>
            </w:r>
          </w:p>
        </w:tc>
        <w:tc>
          <w:tcPr>
            <w:tcW w:w="530" w:type="dxa"/>
            <w:gridSpan w:val="3"/>
            <w:tcBorders>
              <w:top w:val="single" w:sz="6" w:space="0" w:color="000000"/>
              <w:left w:val="single" w:sz="6" w:space="0" w:color="000000"/>
              <w:bottom w:val="single" w:sz="6" w:space="0" w:color="000000"/>
              <w:right w:val="single" w:sz="6" w:space="0" w:color="000000"/>
            </w:tcBorders>
            <w:vAlign w:val="center"/>
          </w:tcPr>
          <w:p w:rsidR="00B05F80" w:rsidRPr="00F821ED" w:rsidRDefault="00B05F80" w:rsidP="00F821ED">
            <w:pPr>
              <w:spacing w:after="0" w:line="240" w:lineRule="auto"/>
              <w:jc w:val="center"/>
              <w:rPr>
                <w:color w:val="000000"/>
                <w:sz w:val="20"/>
                <w:szCs w:val="20"/>
                <w:lang w:eastAsia="cs-CZ"/>
              </w:rPr>
            </w:pPr>
            <w:r w:rsidRPr="00F821ED">
              <w:rPr>
                <w:color w:val="000000"/>
                <w:sz w:val="20"/>
                <w:szCs w:val="20"/>
                <w:lang w:eastAsia="cs-CZ"/>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00"/>
            <w:vAlign w:val="center"/>
          </w:tcPr>
          <w:p w:rsidR="00B05F80" w:rsidRPr="00F821ED" w:rsidRDefault="00B05F80" w:rsidP="00F821ED">
            <w:pPr>
              <w:spacing w:after="0" w:line="240" w:lineRule="auto"/>
              <w:jc w:val="center"/>
              <w:rPr>
                <w:color w:val="000000"/>
                <w:sz w:val="20"/>
                <w:szCs w:val="20"/>
                <w:lang w:eastAsia="cs-CZ"/>
              </w:rPr>
            </w:pPr>
            <w:r w:rsidRPr="00F821ED">
              <w:rPr>
                <w:b/>
                <w:bCs/>
                <w:color w:val="000000"/>
                <w:sz w:val="20"/>
                <w:szCs w:val="20"/>
                <w:lang w:eastAsia="cs-CZ"/>
              </w:rPr>
              <w:t>15+3</w:t>
            </w:r>
          </w:p>
        </w:tc>
      </w:tr>
      <w:tr w:rsidR="0008500E" w:rsidRPr="00F821ED" w:rsidTr="0008500E">
        <w:trPr>
          <w:trHeight w:val="466"/>
          <w:tblCellSpacing w:w="0" w:type="dxa"/>
        </w:trPr>
        <w:tc>
          <w:tcPr>
            <w:tcW w:w="1734" w:type="dxa"/>
            <w:gridSpan w:val="2"/>
            <w:vMerge/>
            <w:tcBorders>
              <w:left w:val="single" w:sz="6" w:space="0" w:color="000000"/>
              <w:right w:val="single" w:sz="6" w:space="0" w:color="000000"/>
            </w:tcBorders>
            <w:vAlign w:val="center"/>
          </w:tcPr>
          <w:p w:rsidR="00B05F80" w:rsidRPr="00F821ED" w:rsidRDefault="00B05F80" w:rsidP="00061D38">
            <w:pPr>
              <w:spacing w:after="0" w:line="240" w:lineRule="auto"/>
              <w:rPr>
                <w:color w:val="000000"/>
                <w:sz w:val="20"/>
                <w:szCs w:val="20"/>
                <w:lang w:eastAsia="cs-CZ"/>
              </w:rPr>
            </w:pPr>
          </w:p>
        </w:tc>
        <w:tc>
          <w:tcPr>
            <w:tcW w:w="1751" w:type="dxa"/>
            <w:gridSpan w:val="2"/>
            <w:tcBorders>
              <w:top w:val="single" w:sz="6" w:space="0" w:color="000000"/>
              <w:left w:val="single" w:sz="6" w:space="0" w:color="000000"/>
              <w:bottom w:val="single" w:sz="6" w:space="0" w:color="000000"/>
              <w:right w:val="single" w:sz="6" w:space="0" w:color="000000"/>
            </w:tcBorders>
            <w:vAlign w:val="center"/>
          </w:tcPr>
          <w:p w:rsidR="00B05F80" w:rsidRPr="00F821ED" w:rsidRDefault="00B05F80" w:rsidP="00B4049A">
            <w:pPr>
              <w:spacing w:after="0" w:line="240" w:lineRule="auto"/>
              <w:rPr>
                <w:color w:val="000000"/>
                <w:sz w:val="20"/>
                <w:szCs w:val="20"/>
                <w:lang w:eastAsia="cs-CZ"/>
              </w:rPr>
            </w:pPr>
            <w:r w:rsidRPr="00F821ED">
              <w:rPr>
                <w:b/>
                <w:bCs/>
                <w:color w:val="000000"/>
                <w:sz w:val="20"/>
                <w:szCs w:val="20"/>
                <w:lang w:eastAsia="cs-CZ"/>
              </w:rPr>
              <w:t>Cizí jazyk</w:t>
            </w:r>
          </w:p>
        </w:tc>
        <w:tc>
          <w:tcPr>
            <w:tcW w:w="1604" w:type="dxa"/>
            <w:gridSpan w:val="2"/>
            <w:tcBorders>
              <w:top w:val="single" w:sz="6" w:space="0" w:color="000000"/>
              <w:left w:val="single" w:sz="6" w:space="0" w:color="000000"/>
              <w:bottom w:val="single" w:sz="6" w:space="0" w:color="000000"/>
              <w:right w:val="single" w:sz="6" w:space="0" w:color="000000"/>
            </w:tcBorders>
            <w:vAlign w:val="center"/>
          </w:tcPr>
          <w:p w:rsidR="00B05F80" w:rsidRPr="00F821ED" w:rsidRDefault="00B05F80" w:rsidP="00B4049A">
            <w:pPr>
              <w:spacing w:after="0" w:line="240" w:lineRule="auto"/>
              <w:rPr>
                <w:color w:val="000000"/>
                <w:sz w:val="20"/>
                <w:szCs w:val="20"/>
                <w:lang w:eastAsia="cs-CZ"/>
              </w:rPr>
            </w:pPr>
            <w:r w:rsidRPr="00F821ED">
              <w:rPr>
                <w:b/>
                <w:bCs/>
                <w:color w:val="000000"/>
                <w:sz w:val="20"/>
                <w:szCs w:val="20"/>
                <w:lang w:eastAsia="cs-CZ"/>
              </w:rPr>
              <w:t>Anglický jazyk</w:t>
            </w:r>
          </w:p>
        </w:tc>
        <w:tc>
          <w:tcPr>
            <w:tcW w:w="523" w:type="dxa"/>
            <w:gridSpan w:val="2"/>
            <w:tcBorders>
              <w:top w:val="single" w:sz="6" w:space="0" w:color="000000"/>
              <w:left w:val="single" w:sz="6" w:space="0" w:color="000000"/>
              <w:bottom w:val="single" w:sz="6" w:space="0" w:color="000000"/>
              <w:right w:val="single" w:sz="6" w:space="0" w:color="000000"/>
            </w:tcBorders>
            <w:vAlign w:val="center"/>
          </w:tcPr>
          <w:p w:rsidR="00B05F80" w:rsidRPr="00F821ED" w:rsidRDefault="00B05F80" w:rsidP="00F821ED">
            <w:pPr>
              <w:spacing w:after="0" w:line="240" w:lineRule="auto"/>
              <w:jc w:val="center"/>
              <w:rPr>
                <w:color w:val="000000"/>
                <w:sz w:val="20"/>
                <w:szCs w:val="20"/>
                <w:lang w:eastAsia="cs-CZ"/>
              </w:rPr>
            </w:pPr>
            <w:r w:rsidRPr="00F821ED">
              <w:rPr>
                <w:color w:val="000000"/>
                <w:sz w:val="20"/>
                <w:szCs w:val="20"/>
                <w:lang w:eastAsia="cs-CZ"/>
              </w:rPr>
              <w:t>0</w:t>
            </w:r>
          </w:p>
        </w:tc>
        <w:tc>
          <w:tcPr>
            <w:tcW w:w="524" w:type="dxa"/>
            <w:gridSpan w:val="2"/>
            <w:tcBorders>
              <w:top w:val="single" w:sz="6" w:space="0" w:color="000000"/>
              <w:left w:val="single" w:sz="6" w:space="0" w:color="000000"/>
              <w:bottom w:val="single" w:sz="6" w:space="0" w:color="000000"/>
              <w:right w:val="single" w:sz="6" w:space="0" w:color="000000"/>
            </w:tcBorders>
            <w:vAlign w:val="center"/>
          </w:tcPr>
          <w:p w:rsidR="00B05F80" w:rsidRPr="00F821ED" w:rsidRDefault="00B05F80" w:rsidP="00F821ED">
            <w:pPr>
              <w:spacing w:after="0" w:line="240" w:lineRule="auto"/>
              <w:jc w:val="center"/>
              <w:rPr>
                <w:color w:val="000000"/>
                <w:sz w:val="20"/>
                <w:szCs w:val="20"/>
                <w:lang w:eastAsia="cs-CZ"/>
              </w:rPr>
            </w:pPr>
            <w:r w:rsidRPr="00F821ED">
              <w:rPr>
                <w:color w:val="000000"/>
                <w:sz w:val="20"/>
                <w:szCs w:val="20"/>
                <w:lang w:eastAsia="cs-CZ"/>
              </w:rPr>
              <w:t>0</w:t>
            </w:r>
          </w:p>
        </w:tc>
        <w:tc>
          <w:tcPr>
            <w:tcW w:w="575" w:type="dxa"/>
            <w:tcBorders>
              <w:top w:val="single" w:sz="6" w:space="0" w:color="000000"/>
              <w:left w:val="single" w:sz="6" w:space="0" w:color="000000"/>
              <w:bottom w:val="single" w:sz="6" w:space="0" w:color="000000"/>
              <w:right w:val="single" w:sz="6" w:space="0" w:color="000000"/>
            </w:tcBorders>
            <w:vAlign w:val="center"/>
          </w:tcPr>
          <w:p w:rsidR="00B05F80" w:rsidRPr="00F821ED" w:rsidRDefault="00B05F80" w:rsidP="00F821ED">
            <w:pPr>
              <w:spacing w:after="0" w:line="240" w:lineRule="auto"/>
              <w:jc w:val="center"/>
              <w:rPr>
                <w:color w:val="000000"/>
                <w:sz w:val="20"/>
                <w:szCs w:val="20"/>
                <w:lang w:eastAsia="cs-CZ"/>
              </w:rPr>
            </w:pPr>
            <w:r w:rsidRPr="00F821ED">
              <w:rPr>
                <w:color w:val="000000"/>
                <w:sz w:val="20"/>
                <w:szCs w:val="20"/>
                <w:lang w:eastAsia="cs-CZ"/>
              </w:rPr>
              <w:t>3</w:t>
            </w:r>
          </w:p>
        </w:tc>
        <w:tc>
          <w:tcPr>
            <w:tcW w:w="524" w:type="dxa"/>
            <w:gridSpan w:val="2"/>
            <w:tcBorders>
              <w:top w:val="single" w:sz="6" w:space="0" w:color="000000"/>
              <w:left w:val="single" w:sz="6" w:space="0" w:color="000000"/>
              <w:bottom w:val="single" w:sz="6" w:space="0" w:color="000000"/>
              <w:right w:val="single" w:sz="6" w:space="0" w:color="000000"/>
            </w:tcBorders>
            <w:vAlign w:val="center"/>
          </w:tcPr>
          <w:p w:rsidR="00B05F80" w:rsidRPr="00F821ED" w:rsidRDefault="00B05F80" w:rsidP="00F821ED">
            <w:pPr>
              <w:spacing w:after="0" w:line="240" w:lineRule="auto"/>
              <w:jc w:val="center"/>
              <w:rPr>
                <w:color w:val="000000"/>
                <w:sz w:val="20"/>
                <w:szCs w:val="20"/>
                <w:lang w:eastAsia="cs-CZ"/>
              </w:rPr>
            </w:pPr>
            <w:r w:rsidRPr="00F821ED">
              <w:rPr>
                <w:color w:val="000000"/>
                <w:sz w:val="20"/>
                <w:szCs w:val="20"/>
                <w:lang w:eastAsia="cs-CZ"/>
              </w:rPr>
              <w:t>3</w:t>
            </w:r>
          </w:p>
        </w:tc>
        <w:tc>
          <w:tcPr>
            <w:tcW w:w="523" w:type="dxa"/>
            <w:gridSpan w:val="2"/>
            <w:tcBorders>
              <w:top w:val="single" w:sz="6" w:space="0" w:color="000000"/>
              <w:left w:val="single" w:sz="6" w:space="0" w:color="000000"/>
              <w:bottom w:val="single" w:sz="6" w:space="0" w:color="000000"/>
              <w:right w:val="single" w:sz="6" w:space="0" w:color="000000"/>
            </w:tcBorders>
            <w:vAlign w:val="center"/>
          </w:tcPr>
          <w:p w:rsidR="00B05F80" w:rsidRPr="00F821ED" w:rsidRDefault="00B05F80" w:rsidP="00F821ED">
            <w:pPr>
              <w:spacing w:after="0" w:line="240" w:lineRule="auto"/>
              <w:jc w:val="center"/>
              <w:rPr>
                <w:color w:val="000000"/>
                <w:sz w:val="20"/>
                <w:szCs w:val="20"/>
                <w:lang w:eastAsia="cs-CZ"/>
              </w:rPr>
            </w:pPr>
            <w:r w:rsidRPr="00F821ED">
              <w:rPr>
                <w:color w:val="000000"/>
                <w:sz w:val="20"/>
                <w:szCs w:val="20"/>
                <w:lang w:eastAsia="cs-CZ"/>
              </w:rPr>
              <w:t>3</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00"/>
            <w:vAlign w:val="center"/>
          </w:tcPr>
          <w:p w:rsidR="00B05F80" w:rsidRPr="00F821ED" w:rsidRDefault="00B05F80" w:rsidP="00F821ED">
            <w:pPr>
              <w:spacing w:after="0" w:line="240" w:lineRule="auto"/>
              <w:jc w:val="center"/>
              <w:rPr>
                <w:color w:val="000000"/>
                <w:sz w:val="20"/>
                <w:szCs w:val="20"/>
                <w:lang w:eastAsia="cs-CZ"/>
              </w:rPr>
            </w:pPr>
            <w:r w:rsidRPr="00F821ED">
              <w:rPr>
                <w:b/>
                <w:bCs/>
                <w:color w:val="000000"/>
                <w:sz w:val="20"/>
                <w:szCs w:val="20"/>
                <w:lang w:eastAsia="cs-CZ"/>
              </w:rPr>
              <w:t>9</w:t>
            </w:r>
          </w:p>
        </w:tc>
        <w:tc>
          <w:tcPr>
            <w:tcW w:w="2892" w:type="dxa"/>
            <w:gridSpan w:val="2"/>
            <w:tcBorders>
              <w:top w:val="single" w:sz="6" w:space="0" w:color="000000"/>
              <w:left w:val="single" w:sz="6" w:space="0" w:color="000000"/>
              <w:bottom w:val="single" w:sz="6" w:space="0" w:color="000000"/>
              <w:right w:val="single" w:sz="6" w:space="0" w:color="000000"/>
            </w:tcBorders>
            <w:vAlign w:val="center"/>
          </w:tcPr>
          <w:p w:rsidR="00B05F80" w:rsidRPr="00F821ED" w:rsidRDefault="00B05F80" w:rsidP="00F821ED">
            <w:pPr>
              <w:spacing w:after="0" w:line="240" w:lineRule="auto"/>
              <w:jc w:val="center"/>
              <w:rPr>
                <w:color w:val="000000"/>
                <w:sz w:val="20"/>
                <w:szCs w:val="20"/>
                <w:lang w:eastAsia="cs-CZ"/>
              </w:rPr>
            </w:pPr>
            <w:r w:rsidRPr="00F821ED">
              <w:rPr>
                <w:color w:val="000000"/>
                <w:sz w:val="20"/>
                <w:szCs w:val="20"/>
                <w:lang w:eastAsia="cs-CZ"/>
              </w:rPr>
              <w:t>3</w:t>
            </w:r>
          </w:p>
        </w:tc>
        <w:tc>
          <w:tcPr>
            <w:tcW w:w="531" w:type="dxa"/>
            <w:gridSpan w:val="2"/>
            <w:tcBorders>
              <w:top w:val="single" w:sz="6" w:space="0" w:color="000000"/>
              <w:left w:val="single" w:sz="6" w:space="0" w:color="000000"/>
              <w:bottom w:val="single" w:sz="6" w:space="0" w:color="000000"/>
              <w:right w:val="single" w:sz="6" w:space="0" w:color="000000"/>
            </w:tcBorders>
            <w:vAlign w:val="center"/>
          </w:tcPr>
          <w:p w:rsidR="00B05F80" w:rsidRPr="00F821ED" w:rsidRDefault="00B05F80" w:rsidP="00F821ED">
            <w:pPr>
              <w:spacing w:after="0" w:line="240" w:lineRule="auto"/>
              <w:jc w:val="center"/>
              <w:rPr>
                <w:color w:val="000000"/>
                <w:sz w:val="20"/>
                <w:szCs w:val="20"/>
                <w:lang w:eastAsia="cs-CZ"/>
              </w:rPr>
            </w:pPr>
            <w:r w:rsidRPr="00F821ED">
              <w:rPr>
                <w:color w:val="000000"/>
                <w:sz w:val="20"/>
                <w:szCs w:val="20"/>
                <w:lang w:eastAsia="cs-CZ"/>
              </w:rPr>
              <w:t>3</w:t>
            </w:r>
          </w:p>
        </w:tc>
        <w:tc>
          <w:tcPr>
            <w:tcW w:w="526" w:type="dxa"/>
            <w:gridSpan w:val="2"/>
            <w:tcBorders>
              <w:top w:val="single" w:sz="6" w:space="0" w:color="000000"/>
              <w:left w:val="single" w:sz="6" w:space="0" w:color="000000"/>
              <w:bottom w:val="single" w:sz="6" w:space="0" w:color="000000"/>
              <w:right w:val="single" w:sz="6" w:space="0" w:color="000000"/>
            </w:tcBorders>
            <w:vAlign w:val="center"/>
          </w:tcPr>
          <w:p w:rsidR="00B05F80" w:rsidRPr="00F821ED" w:rsidRDefault="00B05F80" w:rsidP="00F821ED">
            <w:pPr>
              <w:spacing w:after="0" w:line="240" w:lineRule="auto"/>
              <w:jc w:val="center"/>
              <w:rPr>
                <w:color w:val="000000"/>
                <w:sz w:val="20"/>
                <w:szCs w:val="20"/>
                <w:lang w:eastAsia="cs-CZ"/>
              </w:rPr>
            </w:pPr>
            <w:r w:rsidRPr="00F821ED">
              <w:rPr>
                <w:color w:val="000000"/>
                <w:sz w:val="20"/>
                <w:szCs w:val="20"/>
                <w:lang w:eastAsia="cs-CZ"/>
              </w:rPr>
              <w:t>3</w:t>
            </w:r>
          </w:p>
        </w:tc>
        <w:tc>
          <w:tcPr>
            <w:tcW w:w="530" w:type="dxa"/>
            <w:gridSpan w:val="3"/>
            <w:tcBorders>
              <w:top w:val="single" w:sz="6" w:space="0" w:color="000000"/>
              <w:left w:val="single" w:sz="6" w:space="0" w:color="000000"/>
              <w:bottom w:val="single" w:sz="6" w:space="0" w:color="000000"/>
              <w:right w:val="single" w:sz="6" w:space="0" w:color="000000"/>
            </w:tcBorders>
            <w:vAlign w:val="center"/>
          </w:tcPr>
          <w:p w:rsidR="00B05F80" w:rsidRPr="00F821ED" w:rsidRDefault="00B05F80" w:rsidP="00F821ED">
            <w:pPr>
              <w:spacing w:after="0" w:line="240" w:lineRule="auto"/>
              <w:jc w:val="center"/>
              <w:rPr>
                <w:color w:val="000000"/>
                <w:sz w:val="20"/>
                <w:szCs w:val="20"/>
                <w:lang w:eastAsia="cs-CZ"/>
              </w:rPr>
            </w:pPr>
            <w:r w:rsidRPr="00F821ED">
              <w:rPr>
                <w:color w:val="000000"/>
                <w:sz w:val="20"/>
                <w:szCs w:val="20"/>
                <w:lang w:eastAsia="cs-CZ"/>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00"/>
            <w:vAlign w:val="center"/>
          </w:tcPr>
          <w:p w:rsidR="00B05F80" w:rsidRPr="00F821ED" w:rsidRDefault="00B05F80" w:rsidP="00F821ED">
            <w:pPr>
              <w:spacing w:after="0" w:line="240" w:lineRule="auto"/>
              <w:jc w:val="center"/>
              <w:rPr>
                <w:color w:val="000000"/>
                <w:sz w:val="20"/>
                <w:szCs w:val="20"/>
                <w:lang w:eastAsia="cs-CZ"/>
              </w:rPr>
            </w:pPr>
            <w:r w:rsidRPr="00F821ED">
              <w:rPr>
                <w:b/>
                <w:bCs/>
                <w:color w:val="000000"/>
                <w:sz w:val="20"/>
                <w:szCs w:val="20"/>
                <w:lang w:eastAsia="cs-CZ"/>
              </w:rPr>
              <w:t>12</w:t>
            </w:r>
          </w:p>
        </w:tc>
      </w:tr>
      <w:tr w:rsidR="0008500E" w:rsidRPr="00F821ED" w:rsidTr="00592C9E">
        <w:trPr>
          <w:trHeight w:hRule="exact" w:val="465"/>
          <w:tblCellSpacing w:w="0" w:type="dxa"/>
        </w:trPr>
        <w:tc>
          <w:tcPr>
            <w:tcW w:w="1734" w:type="dxa"/>
            <w:gridSpan w:val="2"/>
            <w:vMerge/>
            <w:tcBorders>
              <w:left w:val="single" w:sz="6" w:space="0" w:color="000000"/>
              <w:right w:val="single" w:sz="6" w:space="0" w:color="000000"/>
            </w:tcBorders>
            <w:vAlign w:val="center"/>
          </w:tcPr>
          <w:p w:rsidR="0008500E" w:rsidRPr="00F821ED" w:rsidRDefault="0008500E" w:rsidP="00061D38">
            <w:pPr>
              <w:spacing w:after="0" w:line="240" w:lineRule="auto"/>
              <w:rPr>
                <w:color w:val="000000"/>
                <w:sz w:val="20"/>
                <w:szCs w:val="20"/>
                <w:lang w:eastAsia="cs-CZ"/>
              </w:rPr>
            </w:pPr>
          </w:p>
        </w:tc>
        <w:tc>
          <w:tcPr>
            <w:tcW w:w="1751" w:type="dxa"/>
            <w:gridSpan w:val="2"/>
            <w:tcBorders>
              <w:top w:val="single" w:sz="6" w:space="0" w:color="000000"/>
              <w:left w:val="single" w:sz="6" w:space="0" w:color="000000"/>
              <w:bottom w:val="single" w:sz="4" w:space="0" w:color="auto"/>
              <w:right w:val="single" w:sz="6" w:space="0" w:color="000000"/>
            </w:tcBorders>
            <w:vAlign w:val="center"/>
          </w:tcPr>
          <w:p w:rsidR="0008500E" w:rsidRPr="00F821ED" w:rsidRDefault="0008500E" w:rsidP="00B4049A">
            <w:pPr>
              <w:spacing w:after="0" w:line="240" w:lineRule="auto"/>
              <w:rPr>
                <w:b/>
                <w:bCs/>
                <w:color w:val="000000"/>
                <w:sz w:val="20"/>
                <w:szCs w:val="20"/>
                <w:lang w:eastAsia="cs-CZ"/>
              </w:rPr>
            </w:pPr>
            <w:r>
              <w:rPr>
                <w:b/>
                <w:bCs/>
                <w:color w:val="000000"/>
                <w:sz w:val="20"/>
                <w:szCs w:val="20"/>
                <w:lang w:eastAsia="cs-CZ"/>
              </w:rPr>
              <w:t>Další cizí jazyk</w:t>
            </w:r>
          </w:p>
        </w:tc>
        <w:tc>
          <w:tcPr>
            <w:tcW w:w="1604" w:type="dxa"/>
            <w:gridSpan w:val="2"/>
            <w:tcBorders>
              <w:top w:val="single" w:sz="6" w:space="0" w:color="000000"/>
              <w:left w:val="single" w:sz="6" w:space="0" w:color="000000"/>
              <w:bottom w:val="single" w:sz="4" w:space="0" w:color="auto"/>
              <w:right w:val="single" w:sz="6" w:space="0" w:color="000000"/>
            </w:tcBorders>
            <w:vAlign w:val="center"/>
          </w:tcPr>
          <w:p w:rsidR="0008500E" w:rsidRPr="00F821ED" w:rsidRDefault="0008500E" w:rsidP="00B4049A">
            <w:pPr>
              <w:spacing w:after="0" w:line="240" w:lineRule="auto"/>
              <w:rPr>
                <w:b/>
                <w:bCs/>
                <w:color w:val="000000"/>
                <w:sz w:val="20"/>
                <w:szCs w:val="20"/>
                <w:lang w:eastAsia="cs-CZ"/>
              </w:rPr>
            </w:pPr>
            <w:r>
              <w:rPr>
                <w:b/>
                <w:bCs/>
                <w:color w:val="000000"/>
                <w:sz w:val="20"/>
                <w:szCs w:val="20"/>
                <w:lang w:eastAsia="cs-CZ"/>
              </w:rPr>
              <w:t>Německý jazyk</w:t>
            </w:r>
          </w:p>
        </w:tc>
        <w:tc>
          <w:tcPr>
            <w:tcW w:w="523" w:type="dxa"/>
            <w:gridSpan w:val="2"/>
            <w:tcBorders>
              <w:top w:val="single" w:sz="6" w:space="0" w:color="000000"/>
              <w:left w:val="single" w:sz="6" w:space="0" w:color="000000"/>
              <w:bottom w:val="single" w:sz="4" w:space="0" w:color="auto"/>
              <w:right w:val="single" w:sz="6" w:space="0" w:color="000000"/>
            </w:tcBorders>
            <w:shd w:val="clear" w:color="auto" w:fill="BFBFBF" w:themeFill="background1" w:themeFillShade="BF"/>
            <w:vAlign w:val="center"/>
          </w:tcPr>
          <w:p w:rsidR="0008500E" w:rsidRPr="00F821ED" w:rsidRDefault="0008500E" w:rsidP="00F821ED">
            <w:pPr>
              <w:spacing w:after="0" w:line="240" w:lineRule="auto"/>
              <w:jc w:val="center"/>
              <w:rPr>
                <w:color w:val="000000"/>
                <w:sz w:val="20"/>
                <w:szCs w:val="20"/>
                <w:lang w:eastAsia="cs-CZ"/>
              </w:rPr>
            </w:pPr>
          </w:p>
        </w:tc>
        <w:tc>
          <w:tcPr>
            <w:tcW w:w="524" w:type="dxa"/>
            <w:gridSpan w:val="2"/>
            <w:tcBorders>
              <w:top w:val="single" w:sz="6" w:space="0" w:color="000000"/>
              <w:left w:val="single" w:sz="6" w:space="0" w:color="000000"/>
              <w:bottom w:val="single" w:sz="4" w:space="0" w:color="auto"/>
              <w:right w:val="single" w:sz="6" w:space="0" w:color="000000"/>
            </w:tcBorders>
            <w:shd w:val="clear" w:color="auto" w:fill="BFBFBF" w:themeFill="background1" w:themeFillShade="BF"/>
            <w:vAlign w:val="center"/>
          </w:tcPr>
          <w:p w:rsidR="0008500E" w:rsidRPr="00F821ED" w:rsidRDefault="0008500E" w:rsidP="00F821ED">
            <w:pPr>
              <w:spacing w:after="0" w:line="240" w:lineRule="auto"/>
              <w:jc w:val="center"/>
              <w:rPr>
                <w:color w:val="000000"/>
                <w:sz w:val="20"/>
                <w:szCs w:val="20"/>
                <w:lang w:eastAsia="cs-CZ"/>
              </w:rPr>
            </w:pPr>
          </w:p>
        </w:tc>
        <w:tc>
          <w:tcPr>
            <w:tcW w:w="575" w:type="dxa"/>
            <w:tcBorders>
              <w:top w:val="single" w:sz="6" w:space="0" w:color="000000"/>
              <w:left w:val="single" w:sz="6" w:space="0" w:color="000000"/>
              <w:bottom w:val="single" w:sz="4" w:space="0" w:color="auto"/>
              <w:right w:val="single" w:sz="6" w:space="0" w:color="000000"/>
            </w:tcBorders>
            <w:shd w:val="clear" w:color="auto" w:fill="BFBFBF" w:themeFill="background1" w:themeFillShade="BF"/>
            <w:vAlign w:val="center"/>
          </w:tcPr>
          <w:p w:rsidR="0008500E" w:rsidRPr="00F821ED" w:rsidRDefault="0008500E" w:rsidP="00F821ED">
            <w:pPr>
              <w:spacing w:after="0" w:line="240" w:lineRule="auto"/>
              <w:jc w:val="center"/>
              <w:rPr>
                <w:color w:val="000000"/>
                <w:sz w:val="20"/>
                <w:szCs w:val="20"/>
                <w:lang w:eastAsia="cs-CZ"/>
              </w:rPr>
            </w:pPr>
          </w:p>
        </w:tc>
        <w:tc>
          <w:tcPr>
            <w:tcW w:w="524" w:type="dxa"/>
            <w:gridSpan w:val="2"/>
            <w:tcBorders>
              <w:top w:val="single" w:sz="6" w:space="0" w:color="000000"/>
              <w:left w:val="single" w:sz="6" w:space="0" w:color="000000"/>
              <w:bottom w:val="single" w:sz="4" w:space="0" w:color="auto"/>
              <w:right w:val="single" w:sz="6" w:space="0" w:color="000000"/>
            </w:tcBorders>
            <w:shd w:val="clear" w:color="auto" w:fill="BFBFBF" w:themeFill="background1" w:themeFillShade="BF"/>
            <w:vAlign w:val="center"/>
          </w:tcPr>
          <w:p w:rsidR="0008500E" w:rsidRPr="00F821ED" w:rsidRDefault="0008500E" w:rsidP="00F821ED">
            <w:pPr>
              <w:spacing w:after="0" w:line="240" w:lineRule="auto"/>
              <w:jc w:val="center"/>
              <w:rPr>
                <w:color w:val="000000"/>
                <w:sz w:val="20"/>
                <w:szCs w:val="20"/>
                <w:lang w:eastAsia="cs-CZ"/>
              </w:rPr>
            </w:pPr>
          </w:p>
        </w:tc>
        <w:tc>
          <w:tcPr>
            <w:tcW w:w="523" w:type="dxa"/>
            <w:gridSpan w:val="2"/>
            <w:tcBorders>
              <w:top w:val="single" w:sz="6" w:space="0" w:color="000000"/>
              <w:left w:val="single" w:sz="6" w:space="0" w:color="000000"/>
              <w:bottom w:val="single" w:sz="4" w:space="0" w:color="auto"/>
              <w:right w:val="single" w:sz="6" w:space="0" w:color="000000"/>
            </w:tcBorders>
            <w:shd w:val="clear" w:color="auto" w:fill="BFBFBF" w:themeFill="background1" w:themeFillShade="BF"/>
            <w:vAlign w:val="center"/>
          </w:tcPr>
          <w:p w:rsidR="0008500E" w:rsidRPr="00F821ED" w:rsidRDefault="0008500E" w:rsidP="00F821ED">
            <w:pPr>
              <w:spacing w:after="0" w:line="240" w:lineRule="auto"/>
              <w:jc w:val="center"/>
              <w:rPr>
                <w:color w:val="000000"/>
                <w:sz w:val="20"/>
                <w:szCs w:val="20"/>
                <w:lang w:eastAsia="cs-CZ"/>
              </w:rPr>
            </w:pPr>
          </w:p>
        </w:tc>
        <w:tc>
          <w:tcPr>
            <w:tcW w:w="0" w:type="auto"/>
            <w:gridSpan w:val="2"/>
            <w:tcBorders>
              <w:top w:val="single" w:sz="6" w:space="0" w:color="000000"/>
              <w:left w:val="single" w:sz="6" w:space="0" w:color="000000"/>
              <w:bottom w:val="single" w:sz="4" w:space="0" w:color="auto"/>
              <w:right w:val="single" w:sz="6" w:space="0" w:color="000000"/>
            </w:tcBorders>
            <w:shd w:val="clear" w:color="auto" w:fill="FFFF00"/>
            <w:vAlign w:val="center"/>
          </w:tcPr>
          <w:p w:rsidR="0008500E" w:rsidRPr="00F821ED" w:rsidRDefault="0008500E" w:rsidP="00F821ED">
            <w:pPr>
              <w:spacing w:after="0" w:line="240" w:lineRule="auto"/>
              <w:jc w:val="center"/>
              <w:rPr>
                <w:b/>
                <w:bCs/>
                <w:color w:val="000000"/>
                <w:sz w:val="20"/>
                <w:szCs w:val="20"/>
                <w:lang w:eastAsia="cs-CZ"/>
              </w:rPr>
            </w:pPr>
          </w:p>
        </w:tc>
        <w:tc>
          <w:tcPr>
            <w:tcW w:w="2892" w:type="dxa"/>
            <w:gridSpan w:val="2"/>
            <w:tcBorders>
              <w:top w:val="single" w:sz="6" w:space="0" w:color="000000"/>
              <w:left w:val="single" w:sz="6" w:space="0" w:color="000000"/>
              <w:bottom w:val="single" w:sz="4" w:space="0" w:color="auto"/>
              <w:right w:val="single" w:sz="6" w:space="0" w:color="000000"/>
            </w:tcBorders>
            <w:shd w:val="clear" w:color="auto" w:fill="BFBFBF" w:themeFill="background1" w:themeFillShade="BF"/>
            <w:vAlign w:val="center"/>
          </w:tcPr>
          <w:p w:rsidR="0008500E" w:rsidRPr="00F821ED" w:rsidRDefault="0008500E" w:rsidP="00F821ED">
            <w:pPr>
              <w:spacing w:after="0" w:line="240" w:lineRule="auto"/>
              <w:jc w:val="center"/>
              <w:rPr>
                <w:color w:val="000000"/>
                <w:sz w:val="20"/>
                <w:szCs w:val="20"/>
                <w:lang w:eastAsia="cs-CZ"/>
              </w:rPr>
            </w:pPr>
          </w:p>
        </w:tc>
        <w:tc>
          <w:tcPr>
            <w:tcW w:w="531" w:type="dxa"/>
            <w:gridSpan w:val="2"/>
            <w:tcBorders>
              <w:top w:val="single" w:sz="6" w:space="0" w:color="000000"/>
              <w:left w:val="single" w:sz="6" w:space="0" w:color="000000"/>
              <w:bottom w:val="single" w:sz="4" w:space="0" w:color="auto"/>
              <w:right w:val="single" w:sz="6" w:space="0" w:color="000000"/>
            </w:tcBorders>
            <w:vAlign w:val="center"/>
          </w:tcPr>
          <w:p w:rsidR="0008500E" w:rsidRPr="00F821ED" w:rsidRDefault="0008500E" w:rsidP="00F821ED">
            <w:pPr>
              <w:spacing w:after="0" w:line="240" w:lineRule="auto"/>
              <w:jc w:val="center"/>
              <w:rPr>
                <w:color w:val="000000"/>
                <w:sz w:val="20"/>
                <w:szCs w:val="20"/>
                <w:lang w:eastAsia="cs-CZ"/>
              </w:rPr>
            </w:pPr>
          </w:p>
          <w:p w:rsidR="0008500E" w:rsidRPr="00F821ED" w:rsidRDefault="0008500E" w:rsidP="00F821ED">
            <w:pPr>
              <w:jc w:val="center"/>
              <w:rPr>
                <w:color w:val="000000"/>
                <w:sz w:val="20"/>
                <w:szCs w:val="20"/>
                <w:lang w:eastAsia="cs-CZ"/>
              </w:rPr>
            </w:pPr>
            <w:r>
              <w:rPr>
                <w:color w:val="000000"/>
                <w:sz w:val="20"/>
                <w:szCs w:val="20"/>
                <w:lang w:eastAsia="cs-CZ"/>
              </w:rPr>
              <w:t>2</w:t>
            </w:r>
          </w:p>
        </w:tc>
        <w:tc>
          <w:tcPr>
            <w:tcW w:w="526" w:type="dxa"/>
            <w:gridSpan w:val="2"/>
            <w:tcBorders>
              <w:top w:val="single" w:sz="6" w:space="0" w:color="000000"/>
              <w:left w:val="single" w:sz="6" w:space="0" w:color="000000"/>
              <w:bottom w:val="single" w:sz="4" w:space="0" w:color="auto"/>
              <w:right w:val="single" w:sz="6" w:space="0" w:color="000000"/>
            </w:tcBorders>
            <w:vAlign w:val="center"/>
          </w:tcPr>
          <w:p w:rsidR="0008500E" w:rsidRPr="00F821ED" w:rsidRDefault="0008500E" w:rsidP="00F821ED">
            <w:pPr>
              <w:spacing w:after="0" w:line="240" w:lineRule="auto"/>
              <w:jc w:val="center"/>
              <w:rPr>
                <w:color w:val="000000"/>
                <w:sz w:val="20"/>
                <w:szCs w:val="20"/>
                <w:lang w:eastAsia="cs-CZ"/>
              </w:rPr>
            </w:pPr>
          </w:p>
          <w:p w:rsidR="0008500E" w:rsidRPr="00F821ED" w:rsidRDefault="0008500E" w:rsidP="00F821ED">
            <w:pPr>
              <w:jc w:val="center"/>
              <w:rPr>
                <w:color w:val="000000"/>
                <w:sz w:val="20"/>
                <w:szCs w:val="20"/>
                <w:lang w:eastAsia="cs-CZ"/>
              </w:rPr>
            </w:pPr>
            <w:r>
              <w:rPr>
                <w:color w:val="000000"/>
                <w:sz w:val="20"/>
                <w:szCs w:val="20"/>
                <w:lang w:eastAsia="cs-CZ"/>
              </w:rPr>
              <w:t>2</w:t>
            </w:r>
          </w:p>
        </w:tc>
        <w:tc>
          <w:tcPr>
            <w:tcW w:w="530" w:type="dxa"/>
            <w:gridSpan w:val="3"/>
            <w:tcBorders>
              <w:top w:val="single" w:sz="6" w:space="0" w:color="000000"/>
              <w:left w:val="single" w:sz="6" w:space="0" w:color="000000"/>
              <w:bottom w:val="single" w:sz="4" w:space="0" w:color="auto"/>
              <w:right w:val="single" w:sz="6" w:space="0" w:color="000000"/>
            </w:tcBorders>
            <w:vAlign w:val="center"/>
          </w:tcPr>
          <w:p w:rsidR="0008500E" w:rsidRPr="00F821ED" w:rsidRDefault="0008500E" w:rsidP="00F821ED">
            <w:pPr>
              <w:spacing w:after="0" w:line="240" w:lineRule="auto"/>
              <w:jc w:val="center"/>
              <w:rPr>
                <w:color w:val="000000"/>
                <w:sz w:val="20"/>
                <w:szCs w:val="20"/>
                <w:lang w:eastAsia="cs-CZ"/>
              </w:rPr>
            </w:pPr>
          </w:p>
          <w:p w:rsidR="0008500E" w:rsidRPr="00F821ED" w:rsidRDefault="0008500E" w:rsidP="00F821ED">
            <w:pPr>
              <w:jc w:val="center"/>
              <w:rPr>
                <w:color w:val="000000"/>
                <w:sz w:val="20"/>
                <w:szCs w:val="20"/>
                <w:lang w:eastAsia="cs-CZ"/>
              </w:rPr>
            </w:pPr>
            <w:r>
              <w:rPr>
                <w:color w:val="000000"/>
                <w:sz w:val="20"/>
                <w:szCs w:val="20"/>
                <w:lang w:eastAsia="cs-CZ"/>
              </w:rPr>
              <w:t>2</w:t>
            </w:r>
          </w:p>
        </w:tc>
        <w:tc>
          <w:tcPr>
            <w:tcW w:w="0" w:type="auto"/>
            <w:tcBorders>
              <w:top w:val="single" w:sz="6" w:space="0" w:color="000000"/>
              <w:left w:val="single" w:sz="6" w:space="0" w:color="000000"/>
              <w:bottom w:val="single" w:sz="4" w:space="0" w:color="auto"/>
              <w:right w:val="single" w:sz="6" w:space="0" w:color="000000"/>
            </w:tcBorders>
            <w:shd w:val="clear" w:color="auto" w:fill="FFFF00"/>
            <w:vAlign w:val="center"/>
          </w:tcPr>
          <w:p w:rsidR="0008500E" w:rsidRPr="00F821ED" w:rsidRDefault="0008500E" w:rsidP="00F821ED">
            <w:pPr>
              <w:spacing w:after="0" w:line="240" w:lineRule="auto"/>
              <w:jc w:val="center"/>
              <w:rPr>
                <w:b/>
                <w:bCs/>
                <w:color w:val="000000"/>
                <w:sz w:val="20"/>
                <w:szCs w:val="20"/>
                <w:lang w:eastAsia="cs-CZ"/>
              </w:rPr>
            </w:pPr>
          </w:p>
          <w:p w:rsidR="0008500E" w:rsidRPr="00F821ED" w:rsidRDefault="0008500E" w:rsidP="00F821ED">
            <w:pPr>
              <w:jc w:val="center"/>
              <w:rPr>
                <w:b/>
                <w:bCs/>
                <w:color w:val="000000"/>
                <w:sz w:val="20"/>
                <w:szCs w:val="20"/>
                <w:lang w:eastAsia="cs-CZ"/>
              </w:rPr>
            </w:pPr>
            <w:r>
              <w:rPr>
                <w:b/>
                <w:bCs/>
                <w:color w:val="000000"/>
                <w:sz w:val="20"/>
                <w:szCs w:val="20"/>
                <w:lang w:eastAsia="cs-CZ"/>
              </w:rPr>
              <w:t>6</w:t>
            </w:r>
          </w:p>
        </w:tc>
      </w:tr>
      <w:tr w:rsidR="0008500E" w:rsidRPr="00F821ED" w:rsidTr="0008500E">
        <w:trPr>
          <w:trHeight w:val="284"/>
          <w:tblCellSpacing w:w="0" w:type="dxa"/>
        </w:trPr>
        <w:tc>
          <w:tcPr>
            <w:tcW w:w="1734" w:type="dxa"/>
            <w:gridSpan w:val="2"/>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061D38">
            <w:pPr>
              <w:spacing w:after="0" w:line="240" w:lineRule="auto"/>
              <w:rPr>
                <w:color w:val="000000"/>
                <w:sz w:val="20"/>
                <w:szCs w:val="20"/>
                <w:lang w:eastAsia="cs-CZ"/>
              </w:rPr>
            </w:pPr>
            <w:r w:rsidRPr="00F821ED">
              <w:rPr>
                <w:b/>
                <w:bCs/>
                <w:color w:val="000000"/>
                <w:sz w:val="20"/>
                <w:szCs w:val="20"/>
                <w:lang w:eastAsia="cs-CZ"/>
              </w:rPr>
              <w:t>Matematika a její aplikace</w:t>
            </w:r>
          </w:p>
        </w:tc>
        <w:tc>
          <w:tcPr>
            <w:tcW w:w="1751" w:type="dxa"/>
            <w:gridSpan w:val="2"/>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B4049A">
            <w:pPr>
              <w:spacing w:after="0" w:line="240" w:lineRule="auto"/>
              <w:rPr>
                <w:color w:val="000000"/>
                <w:sz w:val="20"/>
                <w:szCs w:val="20"/>
                <w:lang w:eastAsia="cs-CZ"/>
              </w:rPr>
            </w:pPr>
            <w:r w:rsidRPr="00F821ED">
              <w:rPr>
                <w:b/>
                <w:bCs/>
                <w:color w:val="000000"/>
                <w:sz w:val="20"/>
                <w:szCs w:val="20"/>
                <w:lang w:eastAsia="cs-CZ"/>
              </w:rPr>
              <w:t>Matematika a její aplikace</w:t>
            </w:r>
          </w:p>
        </w:tc>
        <w:tc>
          <w:tcPr>
            <w:tcW w:w="1604" w:type="dxa"/>
            <w:gridSpan w:val="2"/>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B4049A">
            <w:pPr>
              <w:spacing w:after="0" w:line="240" w:lineRule="auto"/>
              <w:rPr>
                <w:color w:val="000000"/>
                <w:sz w:val="20"/>
                <w:szCs w:val="20"/>
                <w:lang w:eastAsia="cs-CZ"/>
              </w:rPr>
            </w:pPr>
            <w:r w:rsidRPr="00F821ED">
              <w:rPr>
                <w:b/>
                <w:bCs/>
                <w:color w:val="000000"/>
                <w:sz w:val="20"/>
                <w:szCs w:val="20"/>
                <w:lang w:eastAsia="cs-CZ"/>
              </w:rPr>
              <w:t>Matematika</w:t>
            </w:r>
          </w:p>
        </w:tc>
        <w:tc>
          <w:tcPr>
            <w:tcW w:w="523" w:type="dxa"/>
            <w:gridSpan w:val="2"/>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F821ED">
            <w:pPr>
              <w:spacing w:after="0" w:line="240" w:lineRule="auto"/>
              <w:jc w:val="center"/>
              <w:rPr>
                <w:color w:val="000000"/>
                <w:sz w:val="20"/>
                <w:szCs w:val="20"/>
                <w:lang w:eastAsia="cs-CZ"/>
              </w:rPr>
            </w:pPr>
            <w:r w:rsidRPr="00F821ED">
              <w:rPr>
                <w:color w:val="000000"/>
                <w:sz w:val="20"/>
                <w:szCs w:val="20"/>
                <w:lang w:eastAsia="cs-CZ"/>
              </w:rPr>
              <w:t>4</w:t>
            </w:r>
          </w:p>
        </w:tc>
        <w:tc>
          <w:tcPr>
            <w:tcW w:w="524" w:type="dxa"/>
            <w:gridSpan w:val="2"/>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F821ED">
            <w:pPr>
              <w:spacing w:after="0" w:line="240" w:lineRule="auto"/>
              <w:jc w:val="center"/>
              <w:rPr>
                <w:color w:val="000000"/>
                <w:sz w:val="20"/>
                <w:szCs w:val="20"/>
                <w:lang w:eastAsia="cs-CZ"/>
              </w:rPr>
            </w:pPr>
            <w:r w:rsidRPr="00F821ED">
              <w:rPr>
                <w:color w:val="000000"/>
                <w:sz w:val="20"/>
                <w:szCs w:val="20"/>
                <w:lang w:eastAsia="cs-CZ"/>
              </w:rPr>
              <w:t>5</w:t>
            </w:r>
          </w:p>
        </w:tc>
        <w:tc>
          <w:tcPr>
            <w:tcW w:w="575" w:type="dxa"/>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F821ED">
            <w:pPr>
              <w:spacing w:after="0" w:line="240" w:lineRule="auto"/>
              <w:jc w:val="center"/>
              <w:rPr>
                <w:color w:val="000000"/>
                <w:sz w:val="20"/>
                <w:szCs w:val="20"/>
                <w:lang w:eastAsia="cs-CZ"/>
              </w:rPr>
            </w:pPr>
            <w:r w:rsidRPr="00F821ED">
              <w:rPr>
                <w:color w:val="000000"/>
                <w:sz w:val="20"/>
                <w:szCs w:val="20"/>
                <w:lang w:eastAsia="cs-CZ"/>
              </w:rPr>
              <w:t>5</w:t>
            </w:r>
          </w:p>
        </w:tc>
        <w:tc>
          <w:tcPr>
            <w:tcW w:w="524" w:type="dxa"/>
            <w:gridSpan w:val="2"/>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F821ED">
            <w:pPr>
              <w:spacing w:after="0" w:line="240" w:lineRule="auto"/>
              <w:jc w:val="center"/>
              <w:rPr>
                <w:color w:val="000000"/>
                <w:sz w:val="20"/>
                <w:szCs w:val="20"/>
                <w:lang w:eastAsia="cs-CZ"/>
              </w:rPr>
            </w:pPr>
            <w:r w:rsidRPr="00F821ED">
              <w:rPr>
                <w:color w:val="000000"/>
                <w:sz w:val="20"/>
                <w:szCs w:val="20"/>
                <w:lang w:eastAsia="cs-CZ"/>
              </w:rPr>
              <w:t>5</w:t>
            </w:r>
          </w:p>
        </w:tc>
        <w:tc>
          <w:tcPr>
            <w:tcW w:w="523" w:type="dxa"/>
            <w:gridSpan w:val="2"/>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F821ED">
            <w:pPr>
              <w:spacing w:after="0" w:line="240" w:lineRule="auto"/>
              <w:jc w:val="center"/>
              <w:rPr>
                <w:color w:val="000000"/>
                <w:sz w:val="20"/>
                <w:szCs w:val="20"/>
                <w:lang w:eastAsia="cs-CZ"/>
              </w:rPr>
            </w:pPr>
            <w:r w:rsidRPr="00F821ED">
              <w:rPr>
                <w:color w:val="000000"/>
                <w:sz w:val="20"/>
                <w:szCs w:val="20"/>
                <w:lang w:eastAsia="cs-CZ"/>
              </w:rPr>
              <w:t>4</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00"/>
            <w:vAlign w:val="center"/>
          </w:tcPr>
          <w:p w:rsidR="00133792" w:rsidRPr="00F821ED" w:rsidRDefault="00133792" w:rsidP="00F821ED">
            <w:pPr>
              <w:spacing w:after="0" w:line="240" w:lineRule="auto"/>
              <w:jc w:val="center"/>
              <w:rPr>
                <w:color w:val="000000"/>
                <w:sz w:val="20"/>
                <w:szCs w:val="20"/>
                <w:lang w:eastAsia="cs-CZ"/>
              </w:rPr>
            </w:pPr>
            <w:r w:rsidRPr="00F821ED">
              <w:rPr>
                <w:b/>
                <w:bCs/>
                <w:color w:val="000000"/>
                <w:sz w:val="20"/>
                <w:szCs w:val="20"/>
                <w:lang w:eastAsia="cs-CZ"/>
              </w:rPr>
              <w:t>20+3</w:t>
            </w:r>
          </w:p>
        </w:tc>
        <w:tc>
          <w:tcPr>
            <w:tcW w:w="2892" w:type="dxa"/>
            <w:gridSpan w:val="2"/>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F821ED">
            <w:pPr>
              <w:spacing w:after="0" w:line="240" w:lineRule="auto"/>
              <w:jc w:val="center"/>
              <w:rPr>
                <w:color w:val="000000"/>
                <w:sz w:val="20"/>
                <w:szCs w:val="20"/>
                <w:lang w:eastAsia="cs-CZ"/>
              </w:rPr>
            </w:pPr>
            <w:r w:rsidRPr="00F821ED">
              <w:rPr>
                <w:color w:val="000000"/>
                <w:sz w:val="20"/>
                <w:szCs w:val="20"/>
                <w:lang w:eastAsia="cs-CZ"/>
              </w:rPr>
              <w:t>5</w:t>
            </w:r>
          </w:p>
        </w:tc>
        <w:tc>
          <w:tcPr>
            <w:tcW w:w="531" w:type="dxa"/>
            <w:gridSpan w:val="2"/>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F821ED">
            <w:pPr>
              <w:spacing w:after="0" w:line="240" w:lineRule="auto"/>
              <w:jc w:val="center"/>
              <w:rPr>
                <w:color w:val="000000"/>
                <w:sz w:val="20"/>
                <w:szCs w:val="20"/>
                <w:lang w:eastAsia="cs-CZ"/>
              </w:rPr>
            </w:pPr>
            <w:r w:rsidRPr="00F821ED">
              <w:rPr>
                <w:color w:val="000000"/>
                <w:sz w:val="20"/>
                <w:szCs w:val="20"/>
                <w:lang w:eastAsia="cs-CZ"/>
              </w:rPr>
              <w:t>5</w:t>
            </w:r>
          </w:p>
        </w:tc>
        <w:tc>
          <w:tcPr>
            <w:tcW w:w="526" w:type="dxa"/>
            <w:gridSpan w:val="2"/>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F821ED">
            <w:pPr>
              <w:spacing w:after="0" w:line="240" w:lineRule="auto"/>
              <w:jc w:val="center"/>
              <w:rPr>
                <w:color w:val="000000"/>
                <w:sz w:val="20"/>
                <w:szCs w:val="20"/>
                <w:lang w:eastAsia="cs-CZ"/>
              </w:rPr>
            </w:pPr>
            <w:r w:rsidRPr="00F821ED">
              <w:rPr>
                <w:color w:val="000000"/>
                <w:sz w:val="20"/>
                <w:szCs w:val="20"/>
                <w:lang w:eastAsia="cs-CZ"/>
              </w:rPr>
              <w:t>4</w:t>
            </w:r>
          </w:p>
        </w:tc>
        <w:tc>
          <w:tcPr>
            <w:tcW w:w="530" w:type="dxa"/>
            <w:gridSpan w:val="3"/>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F821ED">
            <w:pPr>
              <w:spacing w:after="0" w:line="240" w:lineRule="auto"/>
              <w:jc w:val="center"/>
              <w:rPr>
                <w:color w:val="000000"/>
                <w:sz w:val="20"/>
                <w:szCs w:val="20"/>
                <w:lang w:eastAsia="cs-CZ"/>
              </w:rPr>
            </w:pPr>
            <w:r w:rsidRPr="00F821ED">
              <w:rPr>
                <w:color w:val="000000"/>
                <w:sz w:val="20"/>
                <w:szCs w:val="20"/>
                <w:lang w:eastAsia="cs-CZ"/>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00"/>
            <w:vAlign w:val="center"/>
          </w:tcPr>
          <w:p w:rsidR="00133792" w:rsidRPr="00F821ED" w:rsidRDefault="00133792" w:rsidP="00F821ED">
            <w:pPr>
              <w:spacing w:after="0" w:line="240" w:lineRule="auto"/>
              <w:jc w:val="center"/>
              <w:rPr>
                <w:color w:val="000000"/>
                <w:sz w:val="20"/>
                <w:szCs w:val="20"/>
                <w:lang w:eastAsia="cs-CZ"/>
              </w:rPr>
            </w:pPr>
            <w:r w:rsidRPr="00F821ED">
              <w:rPr>
                <w:b/>
                <w:bCs/>
                <w:color w:val="000000"/>
                <w:sz w:val="20"/>
                <w:szCs w:val="20"/>
                <w:lang w:eastAsia="cs-CZ"/>
              </w:rPr>
              <w:t>15+3</w:t>
            </w:r>
          </w:p>
        </w:tc>
      </w:tr>
      <w:tr w:rsidR="0008500E" w:rsidRPr="00F821ED" w:rsidTr="00592C9E">
        <w:trPr>
          <w:trHeight w:hRule="exact" w:val="301"/>
          <w:tblCellSpacing w:w="0" w:type="dxa"/>
        </w:trPr>
        <w:tc>
          <w:tcPr>
            <w:tcW w:w="1734" w:type="dxa"/>
            <w:gridSpan w:val="2"/>
            <w:tcBorders>
              <w:top w:val="single" w:sz="6" w:space="0" w:color="000000"/>
              <w:left w:val="single" w:sz="6" w:space="0" w:color="000000"/>
              <w:bottom w:val="single" w:sz="6" w:space="0" w:color="000000"/>
              <w:right w:val="single" w:sz="6" w:space="0" w:color="000000"/>
            </w:tcBorders>
            <w:vAlign w:val="center"/>
          </w:tcPr>
          <w:p w:rsidR="00133792" w:rsidRPr="00655D14" w:rsidRDefault="00655D14" w:rsidP="00061D38">
            <w:pPr>
              <w:spacing w:after="0" w:line="240" w:lineRule="auto"/>
              <w:rPr>
                <w:color w:val="FF0000"/>
                <w:sz w:val="20"/>
                <w:szCs w:val="20"/>
                <w:lang w:eastAsia="cs-CZ"/>
              </w:rPr>
            </w:pPr>
            <w:r w:rsidRPr="00655D14">
              <w:rPr>
                <w:b/>
                <w:bCs/>
                <w:color w:val="FF0000"/>
                <w:sz w:val="20"/>
                <w:szCs w:val="20"/>
                <w:lang w:eastAsia="cs-CZ"/>
              </w:rPr>
              <w:t>Informatika</w:t>
            </w:r>
          </w:p>
        </w:tc>
        <w:tc>
          <w:tcPr>
            <w:tcW w:w="1751" w:type="dxa"/>
            <w:gridSpan w:val="2"/>
            <w:tcBorders>
              <w:top w:val="single" w:sz="6" w:space="0" w:color="000000"/>
              <w:left w:val="single" w:sz="6" w:space="0" w:color="000000"/>
              <w:bottom w:val="single" w:sz="6" w:space="0" w:color="000000"/>
              <w:right w:val="single" w:sz="6" w:space="0" w:color="000000"/>
            </w:tcBorders>
            <w:vAlign w:val="center"/>
          </w:tcPr>
          <w:p w:rsidR="00133792" w:rsidRPr="00655D14" w:rsidRDefault="00655D14" w:rsidP="00B4049A">
            <w:pPr>
              <w:spacing w:after="0" w:line="240" w:lineRule="auto"/>
              <w:rPr>
                <w:color w:val="FF0000"/>
                <w:sz w:val="20"/>
                <w:szCs w:val="20"/>
                <w:lang w:eastAsia="cs-CZ"/>
              </w:rPr>
            </w:pPr>
            <w:r w:rsidRPr="00655D14">
              <w:rPr>
                <w:b/>
                <w:bCs/>
                <w:color w:val="FF0000"/>
                <w:sz w:val="20"/>
                <w:szCs w:val="20"/>
                <w:lang w:eastAsia="cs-CZ"/>
              </w:rPr>
              <w:t>Informatika</w:t>
            </w:r>
          </w:p>
        </w:tc>
        <w:tc>
          <w:tcPr>
            <w:tcW w:w="1604" w:type="dxa"/>
            <w:gridSpan w:val="2"/>
            <w:tcBorders>
              <w:top w:val="single" w:sz="6" w:space="0" w:color="000000"/>
              <w:left w:val="single" w:sz="6" w:space="0" w:color="000000"/>
              <w:bottom w:val="single" w:sz="6" w:space="0" w:color="000000"/>
              <w:right w:val="single" w:sz="6" w:space="0" w:color="000000"/>
            </w:tcBorders>
            <w:vAlign w:val="center"/>
          </w:tcPr>
          <w:p w:rsidR="00133792" w:rsidRPr="00655D14" w:rsidRDefault="00133792" w:rsidP="00B4049A">
            <w:pPr>
              <w:spacing w:after="0" w:line="240" w:lineRule="auto"/>
              <w:rPr>
                <w:color w:val="FF0000"/>
                <w:sz w:val="20"/>
                <w:szCs w:val="20"/>
                <w:lang w:eastAsia="cs-CZ"/>
              </w:rPr>
            </w:pPr>
            <w:r w:rsidRPr="00655D14">
              <w:rPr>
                <w:b/>
                <w:bCs/>
                <w:color w:val="FF0000"/>
                <w:sz w:val="20"/>
                <w:szCs w:val="20"/>
                <w:lang w:eastAsia="cs-CZ"/>
              </w:rPr>
              <w:t>Informatika</w:t>
            </w:r>
          </w:p>
        </w:tc>
        <w:tc>
          <w:tcPr>
            <w:tcW w:w="523" w:type="dxa"/>
            <w:gridSpan w:val="2"/>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F821ED">
            <w:pPr>
              <w:spacing w:after="0" w:line="240" w:lineRule="auto"/>
              <w:jc w:val="center"/>
              <w:rPr>
                <w:color w:val="000000"/>
                <w:sz w:val="20"/>
                <w:szCs w:val="20"/>
                <w:lang w:eastAsia="cs-CZ"/>
              </w:rPr>
            </w:pPr>
            <w:r w:rsidRPr="00F821ED">
              <w:rPr>
                <w:color w:val="000000"/>
                <w:sz w:val="20"/>
                <w:szCs w:val="20"/>
                <w:lang w:eastAsia="cs-CZ"/>
              </w:rPr>
              <w:t>0</w:t>
            </w:r>
          </w:p>
        </w:tc>
        <w:tc>
          <w:tcPr>
            <w:tcW w:w="524" w:type="dxa"/>
            <w:gridSpan w:val="2"/>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F821ED">
            <w:pPr>
              <w:spacing w:after="0" w:line="240" w:lineRule="auto"/>
              <w:jc w:val="center"/>
              <w:rPr>
                <w:color w:val="000000"/>
                <w:sz w:val="20"/>
                <w:szCs w:val="20"/>
                <w:lang w:eastAsia="cs-CZ"/>
              </w:rPr>
            </w:pPr>
            <w:r w:rsidRPr="00F821ED">
              <w:rPr>
                <w:color w:val="000000"/>
                <w:sz w:val="20"/>
                <w:szCs w:val="20"/>
                <w:lang w:eastAsia="cs-CZ"/>
              </w:rPr>
              <w:t>0</w:t>
            </w:r>
          </w:p>
        </w:tc>
        <w:tc>
          <w:tcPr>
            <w:tcW w:w="575" w:type="dxa"/>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F821ED">
            <w:pPr>
              <w:spacing w:after="0" w:line="240" w:lineRule="auto"/>
              <w:jc w:val="center"/>
              <w:rPr>
                <w:color w:val="000000"/>
                <w:sz w:val="20"/>
                <w:szCs w:val="20"/>
                <w:lang w:eastAsia="cs-CZ"/>
              </w:rPr>
            </w:pPr>
            <w:r w:rsidRPr="00F821ED">
              <w:rPr>
                <w:color w:val="000000"/>
                <w:sz w:val="20"/>
                <w:szCs w:val="20"/>
                <w:lang w:eastAsia="cs-CZ"/>
              </w:rPr>
              <w:t>0</w:t>
            </w:r>
          </w:p>
        </w:tc>
        <w:tc>
          <w:tcPr>
            <w:tcW w:w="524" w:type="dxa"/>
            <w:gridSpan w:val="2"/>
            <w:tcBorders>
              <w:top w:val="single" w:sz="6" w:space="0" w:color="000000"/>
              <w:left w:val="single" w:sz="6" w:space="0" w:color="000000"/>
              <w:bottom w:val="single" w:sz="6" w:space="0" w:color="000000"/>
              <w:right w:val="single" w:sz="6" w:space="0" w:color="000000"/>
            </w:tcBorders>
            <w:vAlign w:val="center"/>
          </w:tcPr>
          <w:p w:rsidR="00133792" w:rsidRPr="00F821ED" w:rsidRDefault="006A7EA2" w:rsidP="00F821ED">
            <w:pPr>
              <w:spacing w:after="0" w:line="240" w:lineRule="auto"/>
              <w:jc w:val="center"/>
              <w:rPr>
                <w:color w:val="000000"/>
                <w:sz w:val="20"/>
                <w:szCs w:val="20"/>
                <w:lang w:eastAsia="cs-CZ"/>
              </w:rPr>
            </w:pPr>
            <w:r>
              <w:rPr>
                <w:color w:val="000000"/>
                <w:sz w:val="20"/>
                <w:szCs w:val="20"/>
                <w:lang w:eastAsia="cs-CZ"/>
              </w:rPr>
              <w:t>1</w:t>
            </w:r>
          </w:p>
        </w:tc>
        <w:tc>
          <w:tcPr>
            <w:tcW w:w="523" w:type="dxa"/>
            <w:gridSpan w:val="2"/>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F821ED">
            <w:pPr>
              <w:spacing w:after="0" w:line="240" w:lineRule="auto"/>
              <w:jc w:val="center"/>
              <w:rPr>
                <w:color w:val="000000"/>
                <w:sz w:val="20"/>
                <w:szCs w:val="20"/>
                <w:lang w:eastAsia="cs-CZ"/>
              </w:rPr>
            </w:pPr>
            <w:r w:rsidRPr="00F821ED">
              <w:rPr>
                <w:color w:val="000000"/>
                <w:sz w:val="20"/>
                <w:szCs w:val="20"/>
                <w:lang w:eastAsia="cs-CZ"/>
              </w:rPr>
              <w:t>1</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00"/>
            <w:vAlign w:val="center"/>
          </w:tcPr>
          <w:p w:rsidR="00133792" w:rsidRPr="00F821ED" w:rsidRDefault="006A7EA2" w:rsidP="00F821ED">
            <w:pPr>
              <w:spacing w:after="0" w:line="240" w:lineRule="auto"/>
              <w:jc w:val="center"/>
              <w:rPr>
                <w:color w:val="000000"/>
                <w:sz w:val="20"/>
                <w:szCs w:val="20"/>
                <w:lang w:eastAsia="cs-CZ"/>
              </w:rPr>
            </w:pPr>
            <w:r>
              <w:rPr>
                <w:b/>
                <w:bCs/>
                <w:color w:val="000000"/>
                <w:sz w:val="20"/>
                <w:szCs w:val="20"/>
                <w:lang w:eastAsia="cs-CZ"/>
              </w:rPr>
              <w:t>2</w:t>
            </w:r>
          </w:p>
        </w:tc>
        <w:tc>
          <w:tcPr>
            <w:tcW w:w="2892" w:type="dxa"/>
            <w:gridSpan w:val="2"/>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F821ED">
            <w:pPr>
              <w:spacing w:after="0" w:line="240" w:lineRule="auto"/>
              <w:jc w:val="center"/>
              <w:rPr>
                <w:color w:val="000000"/>
                <w:sz w:val="20"/>
                <w:szCs w:val="20"/>
                <w:lang w:eastAsia="cs-CZ"/>
              </w:rPr>
            </w:pPr>
            <w:r w:rsidRPr="00F821ED">
              <w:rPr>
                <w:color w:val="000000"/>
                <w:sz w:val="20"/>
                <w:szCs w:val="20"/>
                <w:lang w:eastAsia="cs-CZ"/>
              </w:rPr>
              <w:t>1</w:t>
            </w:r>
          </w:p>
        </w:tc>
        <w:tc>
          <w:tcPr>
            <w:tcW w:w="531" w:type="dxa"/>
            <w:gridSpan w:val="2"/>
            <w:tcBorders>
              <w:top w:val="single" w:sz="6" w:space="0" w:color="000000"/>
              <w:left w:val="single" w:sz="6" w:space="0" w:color="000000"/>
              <w:bottom w:val="single" w:sz="6" w:space="0" w:color="000000"/>
              <w:right w:val="single" w:sz="6" w:space="0" w:color="000000"/>
            </w:tcBorders>
            <w:vAlign w:val="center"/>
          </w:tcPr>
          <w:p w:rsidR="00133792" w:rsidRPr="00655D14" w:rsidRDefault="00B673E0" w:rsidP="00F821ED">
            <w:pPr>
              <w:spacing w:after="0" w:line="240" w:lineRule="auto"/>
              <w:jc w:val="center"/>
              <w:rPr>
                <w:color w:val="FF0000"/>
                <w:sz w:val="20"/>
                <w:szCs w:val="20"/>
                <w:lang w:eastAsia="cs-CZ"/>
              </w:rPr>
            </w:pPr>
            <w:r w:rsidRPr="00655D14">
              <w:rPr>
                <w:color w:val="FF0000"/>
                <w:sz w:val="20"/>
                <w:szCs w:val="20"/>
                <w:lang w:eastAsia="cs-CZ"/>
              </w:rPr>
              <w:t>1</w:t>
            </w:r>
          </w:p>
        </w:tc>
        <w:tc>
          <w:tcPr>
            <w:tcW w:w="526" w:type="dxa"/>
            <w:gridSpan w:val="2"/>
            <w:tcBorders>
              <w:top w:val="single" w:sz="6" w:space="0" w:color="000000"/>
              <w:left w:val="single" w:sz="6" w:space="0" w:color="000000"/>
              <w:bottom w:val="single" w:sz="6" w:space="0" w:color="000000"/>
              <w:right w:val="single" w:sz="6" w:space="0" w:color="000000"/>
            </w:tcBorders>
            <w:vAlign w:val="center"/>
          </w:tcPr>
          <w:p w:rsidR="00133792" w:rsidRPr="00655D14" w:rsidRDefault="00B673E0" w:rsidP="00F821ED">
            <w:pPr>
              <w:spacing w:after="0" w:line="240" w:lineRule="auto"/>
              <w:jc w:val="center"/>
              <w:rPr>
                <w:color w:val="FF0000"/>
                <w:sz w:val="20"/>
                <w:szCs w:val="20"/>
                <w:lang w:eastAsia="cs-CZ"/>
              </w:rPr>
            </w:pPr>
            <w:r w:rsidRPr="00655D14">
              <w:rPr>
                <w:color w:val="FF0000"/>
                <w:sz w:val="20"/>
                <w:szCs w:val="20"/>
                <w:lang w:eastAsia="cs-CZ"/>
              </w:rPr>
              <w:t>1</w:t>
            </w:r>
          </w:p>
        </w:tc>
        <w:tc>
          <w:tcPr>
            <w:tcW w:w="530" w:type="dxa"/>
            <w:gridSpan w:val="3"/>
            <w:tcBorders>
              <w:top w:val="single" w:sz="6" w:space="0" w:color="000000"/>
              <w:left w:val="single" w:sz="6" w:space="0" w:color="000000"/>
              <w:bottom w:val="single" w:sz="6" w:space="0" w:color="000000"/>
              <w:right w:val="single" w:sz="6" w:space="0" w:color="000000"/>
            </w:tcBorders>
            <w:vAlign w:val="center"/>
          </w:tcPr>
          <w:p w:rsidR="00133792" w:rsidRPr="00655D14" w:rsidRDefault="00B673E0" w:rsidP="00F821ED">
            <w:pPr>
              <w:spacing w:after="0" w:line="240" w:lineRule="auto"/>
              <w:jc w:val="center"/>
              <w:rPr>
                <w:color w:val="FF0000"/>
                <w:sz w:val="20"/>
                <w:szCs w:val="20"/>
                <w:lang w:eastAsia="cs-CZ"/>
              </w:rPr>
            </w:pPr>
            <w:r w:rsidRPr="00655D14">
              <w:rPr>
                <w:color w:val="FF0000"/>
                <w:sz w:val="20"/>
                <w:szCs w:val="20"/>
                <w:lang w:eastAsia="cs-CZ"/>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00"/>
            <w:vAlign w:val="center"/>
          </w:tcPr>
          <w:p w:rsidR="00133792" w:rsidRPr="00655D14" w:rsidRDefault="00B673E0" w:rsidP="00F821ED">
            <w:pPr>
              <w:spacing w:after="0" w:line="240" w:lineRule="auto"/>
              <w:jc w:val="center"/>
              <w:rPr>
                <w:color w:val="FF0000"/>
                <w:sz w:val="20"/>
                <w:szCs w:val="20"/>
                <w:lang w:eastAsia="cs-CZ"/>
              </w:rPr>
            </w:pPr>
            <w:r w:rsidRPr="00655D14">
              <w:rPr>
                <w:b/>
                <w:bCs/>
                <w:color w:val="FF0000"/>
                <w:sz w:val="20"/>
                <w:szCs w:val="20"/>
                <w:lang w:eastAsia="cs-CZ"/>
              </w:rPr>
              <w:t>4</w:t>
            </w:r>
          </w:p>
        </w:tc>
      </w:tr>
      <w:tr w:rsidR="0008500E" w:rsidRPr="00F821ED" w:rsidTr="0008500E">
        <w:trPr>
          <w:trHeight w:val="284"/>
          <w:tblCellSpacing w:w="0" w:type="dxa"/>
        </w:trPr>
        <w:tc>
          <w:tcPr>
            <w:tcW w:w="1734" w:type="dxa"/>
            <w:gridSpan w:val="2"/>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061D38">
            <w:pPr>
              <w:spacing w:after="0" w:line="240" w:lineRule="auto"/>
              <w:rPr>
                <w:color w:val="000000"/>
                <w:sz w:val="20"/>
                <w:szCs w:val="20"/>
                <w:lang w:eastAsia="cs-CZ"/>
              </w:rPr>
            </w:pPr>
            <w:r w:rsidRPr="00F821ED">
              <w:rPr>
                <w:b/>
                <w:bCs/>
                <w:color w:val="000000"/>
                <w:sz w:val="20"/>
                <w:szCs w:val="20"/>
                <w:lang w:eastAsia="cs-CZ"/>
              </w:rPr>
              <w:t>Člověk a jeho svět</w:t>
            </w:r>
          </w:p>
        </w:tc>
        <w:tc>
          <w:tcPr>
            <w:tcW w:w="1751" w:type="dxa"/>
            <w:gridSpan w:val="2"/>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B4049A">
            <w:pPr>
              <w:spacing w:after="0" w:line="240" w:lineRule="auto"/>
              <w:rPr>
                <w:color w:val="000000"/>
                <w:sz w:val="20"/>
                <w:szCs w:val="20"/>
                <w:lang w:eastAsia="cs-CZ"/>
              </w:rPr>
            </w:pPr>
            <w:r w:rsidRPr="00F821ED">
              <w:rPr>
                <w:b/>
                <w:bCs/>
                <w:color w:val="000000"/>
                <w:sz w:val="20"/>
                <w:szCs w:val="20"/>
                <w:lang w:eastAsia="cs-CZ"/>
              </w:rPr>
              <w:t>Člověk a jeho svět</w:t>
            </w:r>
          </w:p>
        </w:tc>
        <w:tc>
          <w:tcPr>
            <w:tcW w:w="1604" w:type="dxa"/>
            <w:gridSpan w:val="2"/>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B4049A">
            <w:pPr>
              <w:spacing w:after="0" w:line="240" w:lineRule="auto"/>
              <w:rPr>
                <w:color w:val="000000"/>
                <w:sz w:val="20"/>
                <w:szCs w:val="20"/>
                <w:lang w:eastAsia="cs-CZ"/>
              </w:rPr>
            </w:pPr>
            <w:r w:rsidRPr="00F821ED">
              <w:rPr>
                <w:b/>
                <w:bCs/>
                <w:color w:val="000000"/>
                <w:sz w:val="20"/>
                <w:szCs w:val="20"/>
                <w:lang w:eastAsia="cs-CZ"/>
              </w:rPr>
              <w:t>Svět kolem nás</w:t>
            </w:r>
          </w:p>
        </w:tc>
        <w:tc>
          <w:tcPr>
            <w:tcW w:w="523" w:type="dxa"/>
            <w:gridSpan w:val="2"/>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F821ED">
            <w:pPr>
              <w:spacing w:after="0" w:line="240" w:lineRule="auto"/>
              <w:jc w:val="center"/>
              <w:rPr>
                <w:color w:val="000000"/>
                <w:sz w:val="20"/>
                <w:szCs w:val="20"/>
                <w:lang w:eastAsia="cs-CZ"/>
              </w:rPr>
            </w:pPr>
            <w:r w:rsidRPr="00F821ED">
              <w:rPr>
                <w:color w:val="000000"/>
                <w:sz w:val="20"/>
                <w:szCs w:val="20"/>
                <w:lang w:eastAsia="cs-CZ"/>
              </w:rPr>
              <w:t>2</w:t>
            </w:r>
          </w:p>
        </w:tc>
        <w:tc>
          <w:tcPr>
            <w:tcW w:w="524" w:type="dxa"/>
            <w:gridSpan w:val="2"/>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F821ED">
            <w:pPr>
              <w:spacing w:after="0" w:line="240" w:lineRule="auto"/>
              <w:jc w:val="center"/>
              <w:rPr>
                <w:color w:val="000000"/>
                <w:sz w:val="20"/>
                <w:szCs w:val="20"/>
                <w:lang w:eastAsia="cs-CZ"/>
              </w:rPr>
            </w:pPr>
            <w:r w:rsidRPr="00F821ED">
              <w:rPr>
                <w:color w:val="000000"/>
                <w:sz w:val="20"/>
                <w:szCs w:val="20"/>
                <w:lang w:eastAsia="cs-CZ"/>
              </w:rPr>
              <w:t>2</w:t>
            </w:r>
          </w:p>
        </w:tc>
        <w:tc>
          <w:tcPr>
            <w:tcW w:w="575" w:type="dxa"/>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F821ED">
            <w:pPr>
              <w:spacing w:after="0" w:line="240" w:lineRule="auto"/>
              <w:jc w:val="center"/>
              <w:rPr>
                <w:color w:val="000000"/>
                <w:sz w:val="20"/>
                <w:szCs w:val="20"/>
                <w:lang w:eastAsia="cs-CZ"/>
              </w:rPr>
            </w:pPr>
            <w:r w:rsidRPr="00F821ED">
              <w:rPr>
                <w:color w:val="000000"/>
                <w:sz w:val="20"/>
                <w:szCs w:val="20"/>
                <w:lang w:eastAsia="cs-CZ"/>
              </w:rPr>
              <w:t>3</w:t>
            </w:r>
          </w:p>
        </w:tc>
        <w:tc>
          <w:tcPr>
            <w:tcW w:w="524" w:type="dxa"/>
            <w:gridSpan w:val="2"/>
            <w:tcBorders>
              <w:top w:val="single" w:sz="6" w:space="0" w:color="000000"/>
              <w:left w:val="single" w:sz="6" w:space="0" w:color="000000"/>
              <w:bottom w:val="single" w:sz="6" w:space="0" w:color="000000"/>
              <w:right w:val="single" w:sz="6" w:space="0" w:color="000000"/>
            </w:tcBorders>
            <w:vAlign w:val="center"/>
          </w:tcPr>
          <w:p w:rsidR="00133792" w:rsidRPr="00F821ED" w:rsidRDefault="006A7EA2" w:rsidP="00F821ED">
            <w:pPr>
              <w:spacing w:after="0" w:line="240" w:lineRule="auto"/>
              <w:jc w:val="center"/>
              <w:rPr>
                <w:color w:val="000000"/>
                <w:sz w:val="20"/>
                <w:szCs w:val="20"/>
                <w:lang w:eastAsia="cs-CZ"/>
              </w:rPr>
            </w:pPr>
            <w:r>
              <w:rPr>
                <w:color w:val="000000"/>
                <w:sz w:val="20"/>
                <w:szCs w:val="20"/>
                <w:lang w:eastAsia="cs-CZ"/>
              </w:rPr>
              <w:t>3</w:t>
            </w:r>
          </w:p>
        </w:tc>
        <w:tc>
          <w:tcPr>
            <w:tcW w:w="523" w:type="dxa"/>
            <w:gridSpan w:val="2"/>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F821ED">
            <w:pPr>
              <w:spacing w:after="0" w:line="240" w:lineRule="auto"/>
              <w:jc w:val="center"/>
              <w:rPr>
                <w:color w:val="000000"/>
                <w:sz w:val="20"/>
                <w:szCs w:val="20"/>
                <w:lang w:eastAsia="cs-CZ"/>
              </w:rPr>
            </w:pPr>
            <w:r w:rsidRPr="00F821ED">
              <w:rPr>
                <w:color w:val="000000"/>
                <w:sz w:val="20"/>
                <w:szCs w:val="20"/>
                <w:lang w:eastAsia="cs-CZ"/>
              </w:rPr>
              <w:t>4</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00"/>
            <w:vAlign w:val="center"/>
          </w:tcPr>
          <w:p w:rsidR="00133792" w:rsidRPr="00F821ED" w:rsidRDefault="006A7EA2" w:rsidP="00F821ED">
            <w:pPr>
              <w:spacing w:after="0" w:line="240" w:lineRule="auto"/>
              <w:jc w:val="center"/>
              <w:rPr>
                <w:color w:val="000000"/>
                <w:sz w:val="20"/>
                <w:szCs w:val="20"/>
                <w:lang w:eastAsia="cs-CZ"/>
              </w:rPr>
            </w:pPr>
            <w:r>
              <w:rPr>
                <w:b/>
                <w:bCs/>
                <w:color w:val="000000"/>
                <w:sz w:val="20"/>
                <w:szCs w:val="20"/>
                <w:lang w:eastAsia="cs-CZ"/>
              </w:rPr>
              <w:t>11</w:t>
            </w:r>
            <w:r w:rsidR="00133792" w:rsidRPr="00F821ED">
              <w:rPr>
                <w:b/>
                <w:bCs/>
                <w:color w:val="000000"/>
                <w:sz w:val="20"/>
                <w:szCs w:val="20"/>
                <w:lang w:eastAsia="cs-CZ"/>
              </w:rPr>
              <w:t>+3</w:t>
            </w:r>
          </w:p>
        </w:tc>
        <w:tc>
          <w:tcPr>
            <w:tcW w:w="2892"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133792" w:rsidRPr="00F821ED" w:rsidRDefault="00133792" w:rsidP="00F821ED">
            <w:pPr>
              <w:spacing w:after="0" w:line="240" w:lineRule="auto"/>
              <w:jc w:val="center"/>
              <w:rPr>
                <w:color w:val="000000"/>
                <w:sz w:val="20"/>
                <w:szCs w:val="20"/>
                <w:lang w:eastAsia="cs-CZ"/>
              </w:rPr>
            </w:pPr>
          </w:p>
        </w:tc>
        <w:tc>
          <w:tcPr>
            <w:tcW w:w="531"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133792" w:rsidRPr="00F821ED" w:rsidRDefault="00133792" w:rsidP="00F821ED">
            <w:pPr>
              <w:spacing w:after="0" w:line="240" w:lineRule="auto"/>
              <w:jc w:val="center"/>
              <w:rPr>
                <w:color w:val="000000"/>
                <w:sz w:val="20"/>
                <w:szCs w:val="20"/>
                <w:lang w:eastAsia="cs-CZ"/>
              </w:rPr>
            </w:pPr>
          </w:p>
        </w:tc>
        <w:tc>
          <w:tcPr>
            <w:tcW w:w="526"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133792" w:rsidRPr="00F821ED" w:rsidRDefault="00133792" w:rsidP="00F821ED">
            <w:pPr>
              <w:spacing w:after="0" w:line="240" w:lineRule="auto"/>
              <w:jc w:val="center"/>
              <w:rPr>
                <w:color w:val="000000"/>
                <w:sz w:val="20"/>
                <w:szCs w:val="20"/>
                <w:lang w:eastAsia="cs-CZ"/>
              </w:rPr>
            </w:pPr>
          </w:p>
        </w:tc>
        <w:tc>
          <w:tcPr>
            <w:tcW w:w="530" w:type="dxa"/>
            <w:gridSpan w:val="3"/>
            <w:tcBorders>
              <w:top w:val="single" w:sz="6" w:space="0" w:color="000000"/>
              <w:left w:val="single" w:sz="6" w:space="0" w:color="000000"/>
              <w:bottom w:val="single" w:sz="6" w:space="0" w:color="000000"/>
              <w:right w:val="single" w:sz="6" w:space="0" w:color="000000"/>
            </w:tcBorders>
            <w:shd w:val="clear" w:color="auto" w:fill="C0C0C0"/>
            <w:vAlign w:val="center"/>
          </w:tcPr>
          <w:p w:rsidR="00133792" w:rsidRPr="00F821ED" w:rsidRDefault="00133792" w:rsidP="00F821ED">
            <w:pPr>
              <w:spacing w:after="0" w:line="240" w:lineRule="auto"/>
              <w:jc w:val="center"/>
              <w:rPr>
                <w:color w:val="000000"/>
                <w:sz w:val="20"/>
                <w:szCs w:val="20"/>
                <w:lang w:eastAsia="cs-CZ"/>
              </w:rPr>
            </w:pPr>
          </w:p>
        </w:tc>
        <w:tc>
          <w:tcPr>
            <w:tcW w:w="0" w:type="auto"/>
            <w:tcBorders>
              <w:top w:val="single" w:sz="6" w:space="0" w:color="000000"/>
              <w:left w:val="single" w:sz="6" w:space="0" w:color="000000"/>
              <w:bottom w:val="single" w:sz="6" w:space="0" w:color="000000"/>
              <w:right w:val="single" w:sz="6" w:space="0" w:color="000000"/>
            </w:tcBorders>
            <w:shd w:val="clear" w:color="auto" w:fill="FFFF00"/>
            <w:vAlign w:val="center"/>
          </w:tcPr>
          <w:p w:rsidR="00133792" w:rsidRPr="00F821ED" w:rsidRDefault="00133792" w:rsidP="00F821ED">
            <w:pPr>
              <w:spacing w:after="0" w:line="240" w:lineRule="auto"/>
              <w:jc w:val="center"/>
              <w:rPr>
                <w:color w:val="000000"/>
                <w:sz w:val="20"/>
                <w:szCs w:val="20"/>
                <w:lang w:eastAsia="cs-CZ"/>
              </w:rPr>
            </w:pPr>
          </w:p>
        </w:tc>
      </w:tr>
      <w:tr w:rsidR="0008500E" w:rsidRPr="00F821ED" w:rsidTr="0008500E">
        <w:trPr>
          <w:trHeight w:val="300"/>
          <w:tblCellSpacing w:w="0" w:type="dxa"/>
        </w:trPr>
        <w:tc>
          <w:tcPr>
            <w:tcW w:w="1734" w:type="dxa"/>
            <w:gridSpan w:val="2"/>
            <w:vMerge w:val="restart"/>
            <w:tcBorders>
              <w:top w:val="single" w:sz="6" w:space="0" w:color="000000"/>
              <w:left w:val="single" w:sz="6" w:space="0" w:color="000000"/>
              <w:right w:val="single" w:sz="6" w:space="0" w:color="000000"/>
            </w:tcBorders>
            <w:vAlign w:val="center"/>
          </w:tcPr>
          <w:p w:rsidR="00061D38" w:rsidRPr="00F821ED" w:rsidRDefault="00061D38" w:rsidP="00061D38">
            <w:pPr>
              <w:spacing w:after="0" w:line="240" w:lineRule="auto"/>
              <w:rPr>
                <w:color w:val="000000"/>
                <w:sz w:val="20"/>
                <w:szCs w:val="20"/>
                <w:lang w:eastAsia="cs-CZ"/>
              </w:rPr>
            </w:pPr>
            <w:r w:rsidRPr="00F821ED">
              <w:rPr>
                <w:b/>
                <w:bCs/>
                <w:color w:val="000000"/>
                <w:sz w:val="20"/>
                <w:szCs w:val="20"/>
                <w:lang w:eastAsia="cs-CZ"/>
              </w:rPr>
              <w:t>Člověk a příroda</w:t>
            </w:r>
          </w:p>
        </w:tc>
        <w:tc>
          <w:tcPr>
            <w:tcW w:w="1751"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B4049A">
            <w:pPr>
              <w:spacing w:after="0" w:line="240" w:lineRule="auto"/>
              <w:rPr>
                <w:color w:val="000000"/>
                <w:sz w:val="20"/>
                <w:szCs w:val="20"/>
                <w:lang w:eastAsia="cs-CZ"/>
              </w:rPr>
            </w:pPr>
            <w:r w:rsidRPr="00F821ED">
              <w:rPr>
                <w:b/>
                <w:bCs/>
                <w:color w:val="000000"/>
                <w:sz w:val="20"/>
                <w:szCs w:val="20"/>
                <w:lang w:eastAsia="cs-CZ"/>
              </w:rPr>
              <w:t>Chemie</w:t>
            </w:r>
          </w:p>
        </w:tc>
        <w:tc>
          <w:tcPr>
            <w:tcW w:w="1604"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B4049A">
            <w:pPr>
              <w:spacing w:after="0" w:line="240" w:lineRule="auto"/>
              <w:rPr>
                <w:color w:val="000000"/>
                <w:sz w:val="20"/>
                <w:szCs w:val="20"/>
                <w:lang w:eastAsia="cs-CZ"/>
              </w:rPr>
            </w:pPr>
            <w:r w:rsidRPr="00F821ED">
              <w:rPr>
                <w:b/>
                <w:bCs/>
                <w:color w:val="000000"/>
                <w:sz w:val="20"/>
                <w:szCs w:val="20"/>
                <w:lang w:eastAsia="cs-CZ"/>
              </w:rPr>
              <w:t>Chemie</w:t>
            </w:r>
          </w:p>
        </w:tc>
        <w:tc>
          <w:tcPr>
            <w:tcW w:w="523"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061D38" w:rsidRPr="00F821ED" w:rsidRDefault="00061D38" w:rsidP="00F821ED">
            <w:pPr>
              <w:spacing w:after="0" w:line="240" w:lineRule="auto"/>
              <w:jc w:val="center"/>
              <w:rPr>
                <w:color w:val="000000"/>
                <w:sz w:val="20"/>
                <w:szCs w:val="20"/>
                <w:lang w:eastAsia="cs-CZ"/>
              </w:rPr>
            </w:pPr>
          </w:p>
        </w:tc>
        <w:tc>
          <w:tcPr>
            <w:tcW w:w="524"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061D38" w:rsidRPr="00F821ED" w:rsidRDefault="00061D38" w:rsidP="00F821ED">
            <w:pPr>
              <w:spacing w:after="0" w:line="240" w:lineRule="auto"/>
              <w:jc w:val="center"/>
              <w:rPr>
                <w:color w:val="000000"/>
                <w:sz w:val="20"/>
                <w:szCs w:val="20"/>
                <w:lang w:eastAsia="cs-CZ"/>
              </w:rPr>
            </w:pPr>
          </w:p>
        </w:tc>
        <w:tc>
          <w:tcPr>
            <w:tcW w:w="575"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061D38" w:rsidRPr="00F821ED" w:rsidRDefault="00061D38" w:rsidP="00F821ED">
            <w:pPr>
              <w:spacing w:after="0" w:line="240" w:lineRule="auto"/>
              <w:jc w:val="center"/>
              <w:rPr>
                <w:color w:val="000000"/>
                <w:sz w:val="20"/>
                <w:szCs w:val="20"/>
                <w:lang w:eastAsia="cs-CZ"/>
              </w:rPr>
            </w:pPr>
          </w:p>
        </w:tc>
        <w:tc>
          <w:tcPr>
            <w:tcW w:w="524"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061D38" w:rsidRPr="00F821ED" w:rsidRDefault="00061D38" w:rsidP="00F821ED">
            <w:pPr>
              <w:spacing w:after="0" w:line="240" w:lineRule="auto"/>
              <w:jc w:val="center"/>
              <w:rPr>
                <w:color w:val="000000"/>
                <w:sz w:val="20"/>
                <w:szCs w:val="20"/>
                <w:lang w:eastAsia="cs-CZ"/>
              </w:rPr>
            </w:pPr>
          </w:p>
        </w:tc>
        <w:tc>
          <w:tcPr>
            <w:tcW w:w="523"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061D38" w:rsidRPr="00F821ED" w:rsidRDefault="00061D38" w:rsidP="00F821ED">
            <w:pPr>
              <w:spacing w:after="0" w:line="240" w:lineRule="auto"/>
              <w:jc w:val="center"/>
              <w:rPr>
                <w:color w:val="000000"/>
                <w:sz w:val="20"/>
                <w:szCs w:val="20"/>
                <w:lang w:eastAsia="cs-CZ"/>
              </w:rPr>
            </w:pP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00"/>
            <w:vAlign w:val="center"/>
          </w:tcPr>
          <w:p w:rsidR="00061D38" w:rsidRPr="00F821ED" w:rsidRDefault="00061D38" w:rsidP="00F821ED">
            <w:pPr>
              <w:spacing w:after="0" w:line="240" w:lineRule="auto"/>
              <w:jc w:val="center"/>
              <w:rPr>
                <w:color w:val="000000"/>
                <w:sz w:val="20"/>
                <w:szCs w:val="20"/>
                <w:lang w:eastAsia="cs-CZ"/>
              </w:rPr>
            </w:pPr>
          </w:p>
        </w:tc>
        <w:tc>
          <w:tcPr>
            <w:tcW w:w="2892"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jc w:val="center"/>
              <w:rPr>
                <w:color w:val="000000"/>
                <w:sz w:val="20"/>
                <w:szCs w:val="20"/>
                <w:lang w:eastAsia="cs-CZ"/>
              </w:rPr>
            </w:pPr>
            <w:r w:rsidRPr="00F821ED">
              <w:rPr>
                <w:color w:val="000000"/>
                <w:sz w:val="20"/>
                <w:szCs w:val="20"/>
                <w:lang w:eastAsia="cs-CZ"/>
              </w:rPr>
              <w:t>0</w:t>
            </w:r>
          </w:p>
        </w:tc>
        <w:tc>
          <w:tcPr>
            <w:tcW w:w="531"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jc w:val="center"/>
              <w:rPr>
                <w:color w:val="000000"/>
                <w:sz w:val="20"/>
                <w:szCs w:val="20"/>
                <w:lang w:eastAsia="cs-CZ"/>
              </w:rPr>
            </w:pPr>
            <w:r w:rsidRPr="00F821ED">
              <w:rPr>
                <w:color w:val="000000"/>
                <w:sz w:val="20"/>
                <w:szCs w:val="20"/>
                <w:lang w:eastAsia="cs-CZ"/>
              </w:rPr>
              <w:t>0</w:t>
            </w:r>
          </w:p>
        </w:tc>
        <w:tc>
          <w:tcPr>
            <w:tcW w:w="526"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jc w:val="center"/>
              <w:rPr>
                <w:color w:val="000000"/>
                <w:sz w:val="20"/>
                <w:szCs w:val="20"/>
                <w:lang w:eastAsia="cs-CZ"/>
              </w:rPr>
            </w:pPr>
            <w:r w:rsidRPr="00F821ED">
              <w:rPr>
                <w:color w:val="000000"/>
                <w:sz w:val="20"/>
                <w:szCs w:val="20"/>
                <w:lang w:eastAsia="cs-CZ"/>
              </w:rPr>
              <w:t>2</w:t>
            </w:r>
          </w:p>
        </w:tc>
        <w:tc>
          <w:tcPr>
            <w:tcW w:w="530" w:type="dxa"/>
            <w:gridSpan w:val="3"/>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jc w:val="center"/>
              <w:rPr>
                <w:color w:val="000000"/>
                <w:sz w:val="20"/>
                <w:szCs w:val="20"/>
                <w:lang w:eastAsia="cs-CZ"/>
              </w:rPr>
            </w:pPr>
            <w:r w:rsidRPr="00F821ED">
              <w:rPr>
                <w:color w:val="000000"/>
                <w:sz w:val="20"/>
                <w:szCs w:val="20"/>
                <w:lang w:eastAsia="cs-CZ"/>
              </w:rPr>
              <w:t>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00"/>
            <w:vAlign w:val="center"/>
          </w:tcPr>
          <w:p w:rsidR="00061D38" w:rsidRPr="00B673E0" w:rsidRDefault="00B673E0" w:rsidP="00F821ED">
            <w:pPr>
              <w:spacing w:after="0" w:line="240" w:lineRule="auto"/>
              <w:jc w:val="center"/>
              <w:rPr>
                <w:color w:val="FF0000"/>
                <w:sz w:val="20"/>
                <w:szCs w:val="20"/>
                <w:lang w:eastAsia="cs-CZ"/>
              </w:rPr>
            </w:pPr>
            <w:r w:rsidRPr="00B673E0">
              <w:rPr>
                <w:b/>
                <w:bCs/>
                <w:color w:val="FF0000"/>
                <w:sz w:val="20"/>
                <w:szCs w:val="20"/>
                <w:lang w:eastAsia="cs-CZ"/>
              </w:rPr>
              <w:t>20+5</w:t>
            </w:r>
          </w:p>
        </w:tc>
      </w:tr>
      <w:tr w:rsidR="0008500E" w:rsidRPr="00F821ED" w:rsidTr="0008500E">
        <w:trPr>
          <w:trHeight w:val="300"/>
          <w:tblCellSpacing w:w="0" w:type="dxa"/>
        </w:trPr>
        <w:tc>
          <w:tcPr>
            <w:tcW w:w="1734" w:type="dxa"/>
            <w:gridSpan w:val="2"/>
            <w:vMerge/>
            <w:tcBorders>
              <w:left w:val="single" w:sz="6" w:space="0" w:color="000000"/>
              <w:right w:val="single" w:sz="6" w:space="0" w:color="000000"/>
            </w:tcBorders>
            <w:vAlign w:val="center"/>
          </w:tcPr>
          <w:p w:rsidR="00061D38" w:rsidRPr="00F821ED" w:rsidRDefault="00061D38" w:rsidP="00061D38">
            <w:pPr>
              <w:spacing w:after="0" w:line="240" w:lineRule="auto"/>
              <w:rPr>
                <w:color w:val="000000"/>
                <w:sz w:val="20"/>
                <w:szCs w:val="20"/>
                <w:lang w:eastAsia="cs-CZ"/>
              </w:rPr>
            </w:pPr>
          </w:p>
        </w:tc>
        <w:tc>
          <w:tcPr>
            <w:tcW w:w="1751"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B4049A">
            <w:pPr>
              <w:spacing w:after="0" w:line="240" w:lineRule="auto"/>
              <w:rPr>
                <w:color w:val="000000"/>
                <w:sz w:val="20"/>
                <w:szCs w:val="20"/>
                <w:lang w:eastAsia="cs-CZ"/>
              </w:rPr>
            </w:pPr>
            <w:r w:rsidRPr="00F821ED">
              <w:rPr>
                <w:b/>
                <w:bCs/>
                <w:color w:val="000000"/>
                <w:sz w:val="20"/>
                <w:szCs w:val="20"/>
                <w:lang w:eastAsia="cs-CZ"/>
              </w:rPr>
              <w:t>Fyzika</w:t>
            </w:r>
          </w:p>
        </w:tc>
        <w:tc>
          <w:tcPr>
            <w:tcW w:w="1604"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B4049A">
            <w:pPr>
              <w:spacing w:after="0" w:line="240" w:lineRule="auto"/>
              <w:rPr>
                <w:color w:val="000000"/>
                <w:sz w:val="20"/>
                <w:szCs w:val="20"/>
                <w:lang w:eastAsia="cs-CZ"/>
              </w:rPr>
            </w:pPr>
            <w:r w:rsidRPr="00F821ED">
              <w:rPr>
                <w:b/>
                <w:bCs/>
                <w:color w:val="000000"/>
                <w:sz w:val="20"/>
                <w:szCs w:val="20"/>
                <w:lang w:eastAsia="cs-CZ"/>
              </w:rPr>
              <w:t>Fyzika</w:t>
            </w:r>
          </w:p>
        </w:tc>
        <w:tc>
          <w:tcPr>
            <w:tcW w:w="523"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061D38" w:rsidRPr="00F821ED" w:rsidRDefault="00061D38" w:rsidP="00F821ED">
            <w:pPr>
              <w:spacing w:after="0" w:line="240" w:lineRule="auto"/>
              <w:jc w:val="center"/>
              <w:rPr>
                <w:color w:val="000000"/>
                <w:sz w:val="20"/>
                <w:szCs w:val="20"/>
                <w:lang w:eastAsia="cs-CZ"/>
              </w:rPr>
            </w:pPr>
          </w:p>
        </w:tc>
        <w:tc>
          <w:tcPr>
            <w:tcW w:w="524"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061D38" w:rsidRPr="00F821ED" w:rsidRDefault="00061D38" w:rsidP="00F821ED">
            <w:pPr>
              <w:spacing w:after="0" w:line="240" w:lineRule="auto"/>
              <w:jc w:val="center"/>
              <w:rPr>
                <w:color w:val="000000"/>
                <w:sz w:val="20"/>
                <w:szCs w:val="20"/>
                <w:lang w:eastAsia="cs-CZ"/>
              </w:rPr>
            </w:pPr>
          </w:p>
        </w:tc>
        <w:tc>
          <w:tcPr>
            <w:tcW w:w="575"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061D38" w:rsidRPr="00F821ED" w:rsidRDefault="00061D38" w:rsidP="00F821ED">
            <w:pPr>
              <w:spacing w:after="0" w:line="240" w:lineRule="auto"/>
              <w:jc w:val="center"/>
              <w:rPr>
                <w:color w:val="000000"/>
                <w:sz w:val="20"/>
                <w:szCs w:val="20"/>
                <w:lang w:eastAsia="cs-CZ"/>
              </w:rPr>
            </w:pPr>
          </w:p>
        </w:tc>
        <w:tc>
          <w:tcPr>
            <w:tcW w:w="524"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061D38" w:rsidRPr="00F821ED" w:rsidRDefault="00061D38" w:rsidP="00F821ED">
            <w:pPr>
              <w:spacing w:after="0" w:line="240" w:lineRule="auto"/>
              <w:jc w:val="center"/>
              <w:rPr>
                <w:color w:val="000000"/>
                <w:sz w:val="20"/>
                <w:szCs w:val="20"/>
                <w:lang w:eastAsia="cs-CZ"/>
              </w:rPr>
            </w:pPr>
          </w:p>
        </w:tc>
        <w:tc>
          <w:tcPr>
            <w:tcW w:w="523"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061D38" w:rsidRPr="00F821ED" w:rsidRDefault="00061D38" w:rsidP="00F821ED">
            <w:pPr>
              <w:spacing w:after="0" w:line="240" w:lineRule="auto"/>
              <w:jc w:val="center"/>
              <w:rPr>
                <w:color w:val="000000"/>
                <w:sz w:val="20"/>
                <w:szCs w:val="20"/>
                <w:lang w:eastAsia="cs-CZ"/>
              </w:rPr>
            </w:pP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00"/>
            <w:vAlign w:val="center"/>
          </w:tcPr>
          <w:p w:rsidR="00061D38" w:rsidRPr="00F821ED" w:rsidRDefault="00061D38" w:rsidP="00F821ED">
            <w:pPr>
              <w:spacing w:after="0" w:line="240" w:lineRule="auto"/>
              <w:jc w:val="center"/>
              <w:rPr>
                <w:color w:val="000000"/>
                <w:sz w:val="20"/>
                <w:szCs w:val="20"/>
                <w:lang w:eastAsia="cs-CZ"/>
              </w:rPr>
            </w:pPr>
          </w:p>
        </w:tc>
        <w:tc>
          <w:tcPr>
            <w:tcW w:w="2892"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jc w:val="center"/>
              <w:rPr>
                <w:color w:val="000000"/>
                <w:sz w:val="20"/>
                <w:szCs w:val="20"/>
                <w:lang w:eastAsia="cs-CZ"/>
              </w:rPr>
            </w:pPr>
            <w:r w:rsidRPr="00F821ED">
              <w:rPr>
                <w:color w:val="000000"/>
                <w:sz w:val="20"/>
                <w:szCs w:val="20"/>
                <w:lang w:eastAsia="cs-CZ"/>
              </w:rPr>
              <w:t>1</w:t>
            </w:r>
          </w:p>
        </w:tc>
        <w:tc>
          <w:tcPr>
            <w:tcW w:w="531"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jc w:val="center"/>
              <w:rPr>
                <w:color w:val="000000"/>
                <w:sz w:val="20"/>
                <w:szCs w:val="20"/>
                <w:lang w:eastAsia="cs-CZ"/>
              </w:rPr>
            </w:pPr>
            <w:r w:rsidRPr="00F821ED">
              <w:rPr>
                <w:color w:val="000000"/>
                <w:sz w:val="20"/>
                <w:szCs w:val="20"/>
                <w:lang w:eastAsia="cs-CZ"/>
              </w:rPr>
              <w:t>2</w:t>
            </w:r>
          </w:p>
        </w:tc>
        <w:tc>
          <w:tcPr>
            <w:tcW w:w="526"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jc w:val="center"/>
              <w:rPr>
                <w:color w:val="000000"/>
                <w:sz w:val="20"/>
                <w:szCs w:val="20"/>
                <w:lang w:eastAsia="cs-CZ"/>
              </w:rPr>
            </w:pPr>
            <w:r w:rsidRPr="00F821ED">
              <w:rPr>
                <w:color w:val="000000"/>
                <w:sz w:val="20"/>
                <w:szCs w:val="20"/>
                <w:lang w:eastAsia="cs-CZ"/>
              </w:rPr>
              <w:t>2</w:t>
            </w:r>
          </w:p>
        </w:tc>
        <w:tc>
          <w:tcPr>
            <w:tcW w:w="530" w:type="dxa"/>
            <w:gridSpan w:val="3"/>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jc w:val="center"/>
              <w:rPr>
                <w:color w:val="000000"/>
                <w:sz w:val="20"/>
                <w:szCs w:val="20"/>
                <w:lang w:eastAsia="cs-CZ"/>
              </w:rPr>
            </w:pPr>
            <w:r w:rsidRPr="00F821ED">
              <w:rPr>
                <w:color w:val="000000"/>
                <w:sz w:val="20"/>
                <w:szCs w:val="20"/>
                <w:lang w:eastAsia="cs-CZ"/>
              </w:rPr>
              <w:t>2</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rPr>
                <w:color w:val="000000"/>
                <w:sz w:val="20"/>
                <w:szCs w:val="20"/>
                <w:lang w:eastAsia="cs-CZ"/>
              </w:rPr>
            </w:pPr>
          </w:p>
        </w:tc>
      </w:tr>
      <w:tr w:rsidR="0008500E" w:rsidRPr="00F821ED" w:rsidTr="0008500E">
        <w:trPr>
          <w:trHeight w:val="300"/>
          <w:tblCellSpacing w:w="0" w:type="dxa"/>
        </w:trPr>
        <w:tc>
          <w:tcPr>
            <w:tcW w:w="1734" w:type="dxa"/>
            <w:gridSpan w:val="2"/>
            <w:vMerge/>
            <w:tcBorders>
              <w:left w:val="single" w:sz="6" w:space="0" w:color="000000"/>
              <w:right w:val="single" w:sz="6" w:space="0" w:color="000000"/>
            </w:tcBorders>
            <w:vAlign w:val="center"/>
          </w:tcPr>
          <w:p w:rsidR="00061D38" w:rsidRPr="00F821ED" w:rsidRDefault="00061D38" w:rsidP="00061D38">
            <w:pPr>
              <w:spacing w:after="0" w:line="240" w:lineRule="auto"/>
              <w:rPr>
                <w:color w:val="000000"/>
                <w:sz w:val="20"/>
                <w:szCs w:val="20"/>
                <w:lang w:eastAsia="cs-CZ"/>
              </w:rPr>
            </w:pPr>
          </w:p>
        </w:tc>
        <w:tc>
          <w:tcPr>
            <w:tcW w:w="1751"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B4049A">
            <w:pPr>
              <w:spacing w:after="0" w:line="240" w:lineRule="auto"/>
              <w:rPr>
                <w:color w:val="000000"/>
                <w:sz w:val="20"/>
                <w:szCs w:val="20"/>
                <w:lang w:eastAsia="cs-CZ"/>
              </w:rPr>
            </w:pPr>
            <w:r w:rsidRPr="00F821ED">
              <w:rPr>
                <w:b/>
                <w:bCs/>
                <w:color w:val="000000"/>
                <w:sz w:val="20"/>
                <w:szCs w:val="20"/>
                <w:lang w:eastAsia="cs-CZ"/>
              </w:rPr>
              <w:t>Přírodopis</w:t>
            </w:r>
          </w:p>
        </w:tc>
        <w:tc>
          <w:tcPr>
            <w:tcW w:w="1604"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B4049A">
            <w:pPr>
              <w:spacing w:after="0" w:line="240" w:lineRule="auto"/>
              <w:rPr>
                <w:color w:val="000000"/>
                <w:sz w:val="20"/>
                <w:szCs w:val="20"/>
                <w:lang w:eastAsia="cs-CZ"/>
              </w:rPr>
            </w:pPr>
            <w:r w:rsidRPr="00F821ED">
              <w:rPr>
                <w:b/>
                <w:bCs/>
                <w:color w:val="000000"/>
                <w:sz w:val="20"/>
                <w:szCs w:val="20"/>
                <w:lang w:eastAsia="cs-CZ"/>
              </w:rPr>
              <w:t>Přírodopis</w:t>
            </w:r>
          </w:p>
        </w:tc>
        <w:tc>
          <w:tcPr>
            <w:tcW w:w="523"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061D38" w:rsidRPr="00F821ED" w:rsidRDefault="00061D38" w:rsidP="00F821ED">
            <w:pPr>
              <w:spacing w:after="0" w:line="240" w:lineRule="auto"/>
              <w:jc w:val="center"/>
              <w:rPr>
                <w:color w:val="000000"/>
                <w:sz w:val="20"/>
                <w:szCs w:val="20"/>
                <w:lang w:eastAsia="cs-CZ"/>
              </w:rPr>
            </w:pPr>
          </w:p>
        </w:tc>
        <w:tc>
          <w:tcPr>
            <w:tcW w:w="524"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061D38" w:rsidRPr="00F821ED" w:rsidRDefault="00061D38" w:rsidP="00F821ED">
            <w:pPr>
              <w:spacing w:after="0" w:line="240" w:lineRule="auto"/>
              <w:jc w:val="center"/>
              <w:rPr>
                <w:color w:val="000000"/>
                <w:sz w:val="20"/>
                <w:szCs w:val="20"/>
                <w:lang w:eastAsia="cs-CZ"/>
              </w:rPr>
            </w:pPr>
          </w:p>
        </w:tc>
        <w:tc>
          <w:tcPr>
            <w:tcW w:w="575"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061D38" w:rsidRPr="00F821ED" w:rsidRDefault="00061D38" w:rsidP="00F821ED">
            <w:pPr>
              <w:spacing w:after="0" w:line="240" w:lineRule="auto"/>
              <w:jc w:val="center"/>
              <w:rPr>
                <w:color w:val="000000"/>
                <w:sz w:val="20"/>
                <w:szCs w:val="20"/>
                <w:lang w:eastAsia="cs-CZ"/>
              </w:rPr>
            </w:pPr>
          </w:p>
        </w:tc>
        <w:tc>
          <w:tcPr>
            <w:tcW w:w="524"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061D38" w:rsidRPr="00F821ED" w:rsidRDefault="00061D38" w:rsidP="00F821ED">
            <w:pPr>
              <w:spacing w:after="0" w:line="240" w:lineRule="auto"/>
              <w:jc w:val="center"/>
              <w:rPr>
                <w:color w:val="000000"/>
                <w:sz w:val="20"/>
                <w:szCs w:val="20"/>
                <w:lang w:eastAsia="cs-CZ"/>
              </w:rPr>
            </w:pPr>
          </w:p>
        </w:tc>
        <w:tc>
          <w:tcPr>
            <w:tcW w:w="523"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061D38" w:rsidRPr="00F821ED" w:rsidRDefault="00061D38" w:rsidP="00F821ED">
            <w:pPr>
              <w:spacing w:after="0" w:line="240" w:lineRule="auto"/>
              <w:jc w:val="center"/>
              <w:rPr>
                <w:color w:val="000000"/>
                <w:sz w:val="20"/>
                <w:szCs w:val="20"/>
                <w:lang w:eastAsia="cs-CZ"/>
              </w:rPr>
            </w:pP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00"/>
            <w:vAlign w:val="center"/>
          </w:tcPr>
          <w:p w:rsidR="00061D38" w:rsidRPr="00F821ED" w:rsidRDefault="00061D38" w:rsidP="00F821ED">
            <w:pPr>
              <w:spacing w:after="0" w:line="240" w:lineRule="auto"/>
              <w:jc w:val="center"/>
              <w:rPr>
                <w:color w:val="000000"/>
                <w:sz w:val="20"/>
                <w:szCs w:val="20"/>
                <w:lang w:eastAsia="cs-CZ"/>
              </w:rPr>
            </w:pPr>
          </w:p>
        </w:tc>
        <w:tc>
          <w:tcPr>
            <w:tcW w:w="2892"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jc w:val="center"/>
              <w:rPr>
                <w:color w:val="000000"/>
                <w:sz w:val="20"/>
                <w:szCs w:val="20"/>
                <w:lang w:eastAsia="cs-CZ"/>
              </w:rPr>
            </w:pPr>
            <w:r w:rsidRPr="00F821ED">
              <w:rPr>
                <w:color w:val="000000"/>
                <w:sz w:val="20"/>
                <w:szCs w:val="20"/>
                <w:lang w:eastAsia="cs-CZ"/>
              </w:rPr>
              <w:t>2</w:t>
            </w:r>
          </w:p>
        </w:tc>
        <w:tc>
          <w:tcPr>
            <w:tcW w:w="531"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jc w:val="center"/>
              <w:rPr>
                <w:color w:val="000000"/>
                <w:sz w:val="20"/>
                <w:szCs w:val="20"/>
                <w:lang w:eastAsia="cs-CZ"/>
              </w:rPr>
            </w:pPr>
            <w:r w:rsidRPr="00F821ED">
              <w:rPr>
                <w:color w:val="000000"/>
                <w:sz w:val="20"/>
                <w:szCs w:val="20"/>
                <w:lang w:eastAsia="cs-CZ"/>
              </w:rPr>
              <w:t>2</w:t>
            </w:r>
          </w:p>
        </w:tc>
        <w:tc>
          <w:tcPr>
            <w:tcW w:w="526"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jc w:val="center"/>
              <w:rPr>
                <w:color w:val="000000"/>
                <w:sz w:val="20"/>
                <w:szCs w:val="20"/>
                <w:lang w:eastAsia="cs-CZ"/>
              </w:rPr>
            </w:pPr>
            <w:r w:rsidRPr="00F821ED">
              <w:rPr>
                <w:color w:val="000000"/>
                <w:sz w:val="20"/>
                <w:szCs w:val="20"/>
                <w:lang w:eastAsia="cs-CZ"/>
              </w:rPr>
              <w:t>2</w:t>
            </w:r>
          </w:p>
        </w:tc>
        <w:tc>
          <w:tcPr>
            <w:tcW w:w="530" w:type="dxa"/>
            <w:gridSpan w:val="3"/>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jc w:val="center"/>
              <w:rPr>
                <w:color w:val="000000"/>
                <w:sz w:val="20"/>
                <w:szCs w:val="20"/>
                <w:lang w:eastAsia="cs-CZ"/>
              </w:rPr>
            </w:pPr>
            <w:r w:rsidRPr="00F821ED">
              <w:rPr>
                <w:color w:val="000000"/>
                <w:sz w:val="20"/>
                <w:szCs w:val="20"/>
                <w:lang w:eastAsia="cs-CZ"/>
              </w:rPr>
              <w:t>1</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rPr>
                <w:color w:val="000000"/>
                <w:sz w:val="20"/>
                <w:szCs w:val="20"/>
                <w:lang w:eastAsia="cs-CZ"/>
              </w:rPr>
            </w:pPr>
          </w:p>
        </w:tc>
      </w:tr>
      <w:tr w:rsidR="0008500E" w:rsidRPr="00F821ED" w:rsidTr="0008500E">
        <w:trPr>
          <w:trHeight w:val="300"/>
          <w:tblCellSpacing w:w="0" w:type="dxa"/>
        </w:trPr>
        <w:tc>
          <w:tcPr>
            <w:tcW w:w="1734" w:type="dxa"/>
            <w:gridSpan w:val="2"/>
            <w:vMerge/>
            <w:tcBorders>
              <w:left w:val="single" w:sz="6" w:space="0" w:color="000000"/>
              <w:bottom w:val="single" w:sz="6" w:space="0" w:color="000000"/>
              <w:right w:val="single" w:sz="6" w:space="0" w:color="000000"/>
            </w:tcBorders>
            <w:vAlign w:val="center"/>
          </w:tcPr>
          <w:p w:rsidR="00061D38" w:rsidRPr="00F821ED" w:rsidRDefault="00061D38" w:rsidP="00061D38">
            <w:pPr>
              <w:spacing w:after="0" w:line="240" w:lineRule="auto"/>
              <w:rPr>
                <w:color w:val="000000"/>
                <w:sz w:val="20"/>
                <w:szCs w:val="20"/>
                <w:lang w:eastAsia="cs-CZ"/>
              </w:rPr>
            </w:pPr>
          </w:p>
        </w:tc>
        <w:tc>
          <w:tcPr>
            <w:tcW w:w="1751"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B4049A">
            <w:pPr>
              <w:spacing w:after="0" w:line="240" w:lineRule="auto"/>
              <w:rPr>
                <w:color w:val="000000"/>
                <w:sz w:val="20"/>
                <w:szCs w:val="20"/>
                <w:lang w:eastAsia="cs-CZ"/>
              </w:rPr>
            </w:pPr>
            <w:r w:rsidRPr="00F821ED">
              <w:rPr>
                <w:b/>
                <w:bCs/>
                <w:color w:val="000000"/>
                <w:sz w:val="20"/>
                <w:szCs w:val="20"/>
                <w:lang w:eastAsia="cs-CZ"/>
              </w:rPr>
              <w:t>Zeměpis</w:t>
            </w:r>
          </w:p>
        </w:tc>
        <w:tc>
          <w:tcPr>
            <w:tcW w:w="1604"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B4049A">
            <w:pPr>
              <w:spacing w:after="0" w:line="240" w:lineRule="auto"/>
              <w:rPr>
                <w:color w:val="000000"/>
                <w:sz w:val="20"/>
                <w:szCs w:val="20"/>
                <w:lang w:eastAsia="cs-CZ"/>
              </w:rPr>
            </w:pPr>
            <w:r w:rsidRPr="00F821ED">
              <w:rPr>
                <w:b/>
                <w:bCs/>
                <w:color w:val="000000"/>
                <w:sz w:val="20"/>
                <w:szCs w:val="20"/>
                <w:lang w:eastAsia="cs-CZ"/>
              </w:rPr>
              <w:t>Zeměpis</w:t>
            </w:r>
          </w:p>
        </w:tc>
        <w:tc>
          <w:tcPr>
            <w:tcW w:w="523"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061D38" w:rsidRPr="00F821ED" w:rsidRDefault="00061D38" w:rsidP="00F821ED">
            <w:pPr>
              <w:spacing w:after="0" w:line="240" w:lineRule="auto"/>
              <w:jc w:val="center"/>
              <w:rPr>
                <w:color w:val="000000"/>
                <w:sz w:val="20"/>
                <w:szCs w:val="20"/>
                <w:lang w:eastAsia="cs-CZ"/>
              </w:rPr>
            </w:pPr>
          </w:p>
        </w:tc>
        <w:tc>
          <w:tcPr>
            <w:tcW w:w="524"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061D38" w:rsidRPr="00F821ED" w:rsidRDefault="00061D38" w:rsidP="00F821ED">
            <w:pPr>
              <w:spacing w:after="0" w:line="240" w:lineRule="auto"/>
              <w:jc w:val="center"/>
              <w:rPr>
                <w:color w:val="000000"/>
                <w:sz w:val="20"/>
                <w:szCs w:val="20"/>
                <w:lang w:eastAsia="cs-CZ"/>
              </w:rPr>
            </w:pPr>
          </w:p>
        </w:tc>
        <w:tc>
          <w:tcPr>
            <w:tcW w:w="575"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061D38" w:rsidRPr="00F821ED" w:rsidRDefault="00061D38" w:rsidP="00F821ED">
            <w:pPr>
              <w:spacing w:after="0" w:line="240" w:lineRule="auto"/>
              <w:jc w:val="center"/>
              <w:rPr>
                <w:color w:val="000000"/>
                <w:sz w:val="20"/>
                <w:szCs w:val="20"/>
                <w:lang w:eastAsia="cs-CZ"/>
              </w:rPr>
            </w:pPr>
          </w:p>
        </w:tc>
        <w:tc>
          <w:tcPr>
            <w:tcW w:w="524"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061D38" w:rsidRPr="00F821ED" w:rsidRDefault="00061D38" w:rsidP="00F821ED">
            <w:pPr>
              <w:spacing w:after="0" w:line="240" w:lineRule="auto"/>
              <w:jc w:val="center"/>
              <w:rPr>
                <w:color w:val="000000"/>
                <w:sz w:val="20"/>
                <w:szCs w:val="20"/>
                <w:lang w:eastAsia="cs-CZ"/>
              </w:rPr>
            </w:pPr>
          </w:p>
        </w:tc>
        <w:tc>
          <w:tcPr>
            <w:tcW w:w="523"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061D38" w:rsidRPr="00F821ED" w:rsidRDefault="00061D38" w:rsidP="00F821ED">
            <w:pPr>
              <w:spacing w:after="0" w:line="240" w:lineRule="auto"/>
              <w:jc w:val="center"/>
              <w:rPr>
                <w:color w:val="000000"/>
                <w:sz w:val="20"/>
                <w:szCs w:val="20"/>
                <w:lang w:eastAsia="cs-CZ"/>
              </w:rPr>
            </w:pP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00"/>
            <w:vAlign w:val="center"/>
          </w:tcPr>
          <w:p w:rsidR="00061D38" w:rsidRPr="00F821ED" w:rsidRDefault="00061D38" w:rsidP="00F821ED">
            <w:pPr>
              <w:spacing w:after="0" w:line="240" w:lineRule="auto"/>
              <w:jc w:val="center"/>
              <w:rPr>
                <w:color w:val="000000"/>
                <w:sz w:val="20"/>
                <w:szCs w:val="20"/>
                <w:lang w:eastAsia="cs-CZ"/>
              </w:rPr>
            </w:pPr>
          </w:p>
        </w:tc>
        <w:tc>
          <w:tcPr>
            <w:tcW w:w="2892"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jc w:val="center"/>
              <w:rPr>
                <w:color w:val="000000"/>
                <w:sz w:val="20"/>
                <w:szCs w:val="20"/>
                <w:lang w:eastAsia="cs-CZ"/>
              </w:rPr>
            </w:pPr>
            <w:r w:rsidRPr="00F821ED">
              <w:rPr>
                <w:color w:val="000000"/>
                <w:sz w:val="20"/>
                <w:szCs w:val="20"/>
                <w:lang w:eastAsia="cs-CZ"/>
              </w:rPr>
              <w:t>2</w:t>
            </w:r>
          </w:p>
        </w:tc>
        <w:tc>
          <w:tcPr>
            <w:tcW w:w="531"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jc w:val="center"/>
              <w:rPr>
                <w:color w:val="000000"/>
                <w:sz w:val="20"/>
                <w:szCs w:val="20"/>
                <w:lang w:eastAsia="cs-CZ"/>
              </w:rPr>
            </w:pPr>
            <w:r w:rsidRPr="00F821ED">
              <w:rPr>
                <w:color w:val="000000"/>
                <w:sz w:val="20"/>
                <w:szCs w:val="20"/>
                <w:lang w:eastAsia="cs-CZ"/>
              </w:rPr>
              <w:t>2</w:t>
            </w:r>
          </w:p>
        </w:tc>
        <w:tc>
          <w:tcPr>
            <w:tcW w:w="526"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jc w:val="center"/>
              <w:rPr>
                <w:color w:val="000000"/>
                <w:sz w:val="20"/>
                <w:szCs w:val="20"/>
                <w:lang w:eastAsia="cs-CZ"/>
              </w:rPr>
            </w:pPr>
            <w:r w:rsidRPr="00F821ED">
              <w:rPr>
                <w:color w:val="000000"/>
                <w:sz w:val="20"/>
                <w:szCs w:val="20"/>
                <w:lang w:eastAsia="cs-CZ"/>
              </w:rPr>
              <w:t>2</w:t>
            </w:r>
          </w:p>
        </w:tc>
        <w:tc>
          <w:tcPr>
            <w:tcW w:w="530" w:type="dxa"/>
            <w:gridSpan w:val="3"/>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jc w:val="center"/>
              <w:rPr>
                <w:color w:val="000000"/>
                <w:sz w:val="20"/>
                <w:szCs w:val="20"/>
                <w:lang w:eastAsia="cs-CZ"/>
              </w:rPr>
            </w:pPr>
            <w:r w:rsidRPr="00F821ED">
              <w:rPr>
                <w:color w:val="000000"/>
                <w:sz w:val="20"/>
                <w:szCs w:val="20"/>
                <w:lang w:eastAsia="cs-CZ"/>
              </w:rPr>
              <w:t>1</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rPr>
                <w:color w:val="000000"/>
                <w:sz w:val="20"/>
                <w:szCs w:val="20"/>
                <w:lang w:eastAsia="cs-CZ"/>
              </w:rPr>
            </w:pPr>
          </w:p>
        </w:tc>
      </w:tr>
      <w:tr w:rsidR="0008500E" w:rsidRPr="00F821ED" w:rsidTr="0008500E">
        <w:trPr>
          <w:trHeight w:val="284"/>
          <w:tblCellSpacing w:w="0" w:type="dxa"/>
        </w:trPr>
        <w:tc>
          <w:tcPr>
            <w:tcW w:w="1734" w:type="dxa"/>
            <w:gridSpan w:val="2"/>
            <w:vMerge w:val="restart"/>
            <w:tcBorders>
              <w:top w:val="single" w:sz="6" w:space="0" w:color="000000"/>
              <w:left w:val="single" w:sz="6" w:space="0" w:color="000000"/>
              <w:right w:val="single" w:sz="6" w:space="0" w:color="000000"/>
            </w:tcBorders>
            <w:vAlign w:val="center"/>
          </w:tcPr>
          <w:p w:rsidR="00061D38" w:rsidRPr="00F821ED" w:rsidRDefault="00061D38" w:rsidP="00061D38">
            <w:pPr>
              <w:spacing w:after="0" w:line="240" w:lineRule="auto"/>
              <w:rPr>
                <w:color w:val="000000"/>
                <w:sz w:val="20"/>
                <w:szCs w:val="20"/>
                <w:lang w:eastAsia="cs-CZ"/>
              </w:rPr>
            </w:pPr>
            <w:r w:rsidRPr="00F821ED">
              <w:rPr>
                <w:b/>
                <w:bCs/>
                <w:color w:val="000000"/>
                <w:sz w:val="20"/>
                <w:szCs w:val="20"/>
                <w:lang w:eastAsia="cs-CZ"/>
              </w:rPr>
              <w:t>Člověk a společnost</w:t>
            </w:r>
          </w:p>
        </w:tc>
        <w:tc>
          <w:tcPr>
            <w:tcW w:w="1751"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B4049A">
            <w:pPr>
              <w:spacing w:after="0" w:line="240" w:lineRule="auto"/>
              <w:rPr>
                <w:color w:val="000000"/>
                <w:sz w:val="20"/>
                <w:szCs w:val="20"/>
                <w:lang w:eastAsia="cs-CZ"/>
              </w:rPr>
            </w:pPr>
            <w:r w:rsidRPr="00F821ED">
              <w:rPr>
                <w:b/>
                <w:bCs/>
                <w:color w:val="000000"/>
                <w:sz w:val="20"/>
                <w:szCs w:val="20"/>
                <w:lang w:eastAsia="cs-CZ"/>
              </w:rPr>
              <w:t>Dějepis</w:t>
            </w:r>
          </w:p>
        </w:tc>
        <w:tc>
          <w:tcPr>
            <w:tcW w:w="1604"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B4049A">
            <w:pPr>
              <w:spacing w:after="0" w:line="240" w:lineRule="auto"/>
              <w:rPr>
                <w:color w:val="000000"/>
                <w:sz w:val="20"/>
                <w:szCs w:val="20"/>
                <w:lang w:eastAsia="cs-CZ"/>
              </w:rPr>
            </w:pPr>
            <w:r w:rsidRPr="00F821ED">
              <w:rPr>
                <w:b/>
                <w:bCs/>
                <w:color w:val="000000"/>
                <w:sz w:val="20"/>
                <w:szCs w:val="20"/>
                <w:lang w:eastAsia="cs-CZ"/>
              </w:rPr>
              <w:t>Dějepis</w:t>
            </w:r>
          </w:p>
        </w:tc>
        <w:tc>
          <w:tcPr>
            <w:tcW w:w="523"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061D38" w:rsidRPr="00F821ED" w:rsidRDefault="00061D38" w:rsidP="00F821ED">
            <w:pPr>
              <w:spacing w:after="0" w:line="240" w:lineRule="auto"/>
              <w:jc w:val="center"/>
              <w:rPr>
                <w:color w:val="000000"/>
                <w:sz w:val="20"/>
                <w:szCs w:val="20"/>
                <w:lang w:eastAsia="cs-CZ"/>
              </w:rPr>
            </w:pPr>
          </w:p>
        </w:tc>
        <w:tc>
          <w:tcPr>
            <w:tcW w:w="524"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061D38" w:rsidRPr="00F821ED" w:rsidRDefault="00061D38" w:rsidP="00F821ED">
            <w:pPr>
              <w:spacing w:after="0" w:line="240" w:lineRule="auto"/>
              <w:jc w:val="center"/>
              <w:rPr>
                <w:color w:val="000000"/>
                <w:sz w:val="20"/>
                <w:szCs w:val="20"/>
                <w:lang w:eastAsia="cs-CZ"/>
              </w:rPr>
            </w:pPr>
          </w:p>
        </w:tc>
        <w:tc>
          <w:tcPr>
            <w:tcW w:w="575"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061D38" w:rsidRPr="00F821ED" w:rsidRDefault="00061D38" w:rsidP="00F821ED">
            <w:pPr>
              <w:spacing w:after="0" w:line="240" w:lineRule="auto"/>
              <w:jc w:val="center"/>
              <w:rPr>
                <w:color w:val="000000"/>
                <w:sz w:val="20"/>
                <w:szCs w:val="20"/>
                <w:lang w:eastAsia="cs-CZ"/>
              </w:rPr>
            </w:pPr>
          </w:p>
        </w:tc>
        <w:tc>
          <w:tcPr>
            <w:tcW w:w="524"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061D38" w:rsidRPr="00F821ED" w:rsidRDefault="00061D38" w:rsidP="00F821ED">
            <w:pPr>
              <w:spacing w:after="0" w:line="240" w:lineRule="auto"/>
              <w:jc w:val="center"/>
              <w:rPr>
                <w:color w:val="000000"/>
                <w:sz w:val="20"/>
                <w:szCs w:val="20"/>
                <w:lang w:eastAsia="cs-CZ"/>
              </w:rPr>
            </w:pPr>
          </w:p>
        </w:tc>
        <w:tc>
          <w:tcPr>
            <w:tcW w:w="523"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061D38" w:rsidRPr="00F821ED" w:rsidRDefault="00061D38" w:rsidP="00F821ED">
            <w:pPr>
              <w:spacing w:after="0" w:line="240" w:lineRule="auto"/>
              <w:jc w:val="center"/>
              <w:rPr>
                <w:color w:val="000000"/>
                <w:sz w:val="20"/>
                <w:szCs w:val="20"/>
                <w:lang w:eastAsia="cs-CZ"/>
              </w:rPr>
            </w:pP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00"/>
            <w:vAlign w:val="center"/>
          </w:tcPr>
          <w:p w:rsidR="00061D38" w:rsidRPr="00F821ED" w:rsidRDefault="00061D38" w:rsidP="00F821ED">
            <w:pPr>
              <w:spacing w:after="0" w:line="240" w:lineRule="auto"/>
              <w:jc w:val="center"/>
              <w:rPr>
                <w:color w:val="000000"/>
                <w:sz w:val="20"/>
                <w:szCs w:val="20"/>
                <w:lang w:eastAsia="cs-CZ"/>
              </w:rPr>
            </w:pPr>
          </w:p>
        </w:tc>
        <w:tc>
          <w:tcPr>
            <w:tcW w:w="2892"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jc w:val="center"/>
              <w:rPr>
                <w:color w:val="000000"/>
                <w:sz w:val="20"/>
                <w:szCs w:val="20"/>
                <w:lang w:eastAsia="cs-CZ"/>
              </w:rPr>
            </w:pPr>
            <w:r w:rsidRPr="00F821ED">
              <w:rPr>
                <w:color w:val="000000"/>
                <w:sz w:val="20"/>
                <w:szCs w:val="20"/>
                <w:lang w:eastAsia="cs-CZ"/>
              </w:rPr>
              <w:t>2</w:t>
            </w:r>
          </w:p>
        </w:tc>
        <w:tc>
          <w:tcPr>
            <w:tcW w:w="531"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jc w:val="center"/>
              <w:rPr>
                <w:color w:val="000000"/>
                <w:sz w:val="20"/>
                <w:szCs w:val="20"/>
                <w:lang w:eastAsia="cs-CZ"/>
              </w:rPr>
            </w:pPr>
            <w:r w:rsidRPr="00F821ED">
              <w:rPr>
                <w:color w:val="000000"/>
                <w:sz w:val="20"/>
                <w:szCs w:val="20"/>
                <w:lang w:eastAsia="cs-CZ"/>
              </w:rPr>
              <w:t>1</w:t>
            </w:r>
          </w:p>
        </w:tc>
        <w:tc>
          <w:tcPr>
            <w:tcW w:w="526"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jc w:val="center"/>
              <w:rPr>
                <w:color w:val="000000"/>
                <w:sz w:val="20"/>
                <w:szCs w:val="20"/>
                <w:lang w:eastAsia="cs-CZ"/>
              </w:rPr>
            </w:pPr>
            <w:r w:rsidRPr="00F821ED">
              <w:rPr>
                <w:color w:val="000000"/>
                <w:sz w:val="20"/>
                <w:szCs w:val="20"/>
                <w:lang w:eastAsia="cs-CZ"/>
              </w:rPr>
              <w:t>2</w:t>
            </w:r>
          </w:p>
        </w:tc>
        <w:tc>
          <w:tcPr>
            <w:tcW w:w="530" w:type="dxa"/>
            <w:gridSpan w:val="3"/>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jc w:val="center"/>
              <w:rPr>
                <w:color w:val="000000"/>
                <w:sz w:val="20"/>
                <w:szCs w:val="20"/>
                <w:lang w:eastAsia="cs-CZ"/>
              </w:rPr>
            </w:pPr>
            <w:r w:rsidRPr="00F821ED">
              <w:rPr>
                <w:color w:val="000000"/>
                <w:sz w:val="20"/>
                <w:szCs w:val="20"/>
                <w:lang w:eastAsia="cs-CZ"/>
              </w:rPr>
              <w:t>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00"/>
            <w:vAlign w:val="center"/>
          </w:tcPr>
          <w:p w:rsidR="00061D38" w:rsidRPr="00F821ED" w:rsidRDefault="00B673E0" w:rsidP="00F821ED">
            <w:pPr>
              <w:spacing w:after="0" w:line="240" w:lineRule="auto"/>
              <w:jc w:val="center"/>
              <w:rPr>
                <w:color w:val="000000"/>
                <w:sz w:val="20"/>
                <w:szCs w:val="20"/>
                <w:lang w:eastAsia="cs-CZ"/>
              </w:rPr>
            </w:pPr>
            <w:r w:rsidRPr="00B673E0">
              <w:rPr>
                <w:b/>
                <w:bCs/>
                <w:color w:val="FF0000"/>
                <w:sz w:val="20"/>
                <w:szCs w:val="20"/>
                <w:lang w:eastAsia="cs-CZ"/>
              </w:rPr>
              <w:t>10</w:t>
            </w:r>
          </w:p>
        </w:tc>
      </w:tr>
      <w:tr w:rsidR="0008500E" w:rsidRPr="00F821ED" w:rsidTr="0008500E">
        <w:trPr>
          <w:trHeight w:val="284"/>
          <w:tblCellSpacing w:w="0" w:type="dxa"/>
        </w:trPr>
        <w:tc>
          <w:tcPr>
            <w:tcW w:w="1734" w:type="dxa"/>
            <w:gridSpan w:val="2"/>
            <w:vMerge/>
            <w:tcBorders>
              <w:left w:val="single" w:sz="6" w:space="0" w:color="000000"/>
              <w:bottom w:val="single" w:sz="6" w:space="0" w:color="000000"/>
              <w:right w:val="single" w:sz="6" w:space="0" w:color="000000"/>
            </w:tcBorders>
            <w:vAlign w:val="center"/>
          </w:tcPr>
          <w:p w:rsidR="00061D38" w:rsidRPr="00F821ED" w:rsidRDefault="00061D38" w:rsidP="00061D38">
            <w:pPr>
              <w:spacing w:after="0" w:line="240" w:lineRule="auto"/>
              <w:rPr>
                <w:color w:val="000000"/>
                <w:sz w:val="20"/>
                <w:szCs w:val="20"/>
                <w:lang w:eastAsia="cs-CZ"/>
              </w:rPr>
            </w:pPr>
          </w:p>
        </w:tc>
        <w:tc>
          <w:tcPr>
            <w:tcW w:w="1751"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B4049A">
            <w:pPr>
              <w:spacing w:after="0" w:line="240" w:lineRule="auto"/>
              <w:rPr>
                <w:color w:val="000000"/>
                <w:sz w:val="20"/>
                <w:szCs w:val="20"/>
                <w:lang w:eastAsia="cs-CZ"/>
              </w:rPr>
            </w:pPr>
            <w:r w:rsidRPr="00F821ED">
              <w:rPr>
                <w:b/>
                <w:bCs/>
                <w:color w:val="000000"/>
                <w:sz w:val="20"/>
                <w:szCs w:val="20"/>
                <w:lang w:eastAsia="cs-CZ"/>
              </w:rPr>
              <w:t>Výchova k občanství</w:t>
            </w:r>
          </w:p>
        </w:tc>
        <w:tc>
          <w:tcPr>
            <w:tcW w:w="1604"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B4049A">
            <w:pPr>
              <w:spacing w:after="0" w:line="240" w:lineRule="auto"/>
              <w:rPr>
                <w:color w:val="000000"/>
                <w:sz w:val="20"/>
                <w:szCs w:val="20"/>
                <w:lang w:eastAsia="cs-CZ"/>
              </w:rPr>
            </w:pPr>
            <w:r w:rsidRPr="00F821ED">
              <w:rPr>
                <w:b/>
                <w:bCs/>
                <w:color w:val="000000"/>
                <w:sz w:val="20"/>
                <w:szCs w:val="20"/>
                <w:lang w:eastAsia="cs-CZ"/>
              </w:rPr>
              <w:t>Občanská výchova</w:t>
            </w:r>
          </w:p>
        </w:tc>
        <w:tc>
          <w:tcPr>
            <w:tcW w:w="523"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061D38" w:rsidRPr="00F821ED" w:rsidRDefault="00061D38" w:rsidP="00F821ED">
            <w:pPr>
              <w:spacing w:after="0" w:line="240" w:lineRule="auto"/>
              <w:jc w:val="center"/>
              <w:rPr>
                <w:color w:val="000000"/>
                <w:sz w:val="20"/>
                <w:szCs w:val="20"/>
                <w:lang w:eastAsia="cs-CZ"/>
              </w:rPr>
            </w:pPr>
          </w:p>
        </w:tc>
        <w:tc>
          <w:tcPr>
            <w:tcW w:w="524"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061D38" w:rsidRPr="00F821ED" w:rsidRDefault="00061D38" w:rsidP="00F821ED">
            <w:pPr>
              <w:spacing w:after="0" w:line="240" w:lineRule="auto"/>
              <w:jc w:val="center"/>
              <w:rPr>
                <w:color w:val="000000"/>
                <w:sz w:val="20"/>
                <w:szCs w:val="20"/>
                <w:lang w:eastAsia="cs-CZ"/>
              </w:rPr>
            </w:pPr>
          </w:p>
        </w:tc>
        <w:tc>
          <w:tcPr>
            <w:tcW w:w="575"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061D38" w:rsidRPr="00F821ED" w:rsidRDefault="00061D38" w:rsidP="00F821ED">
            <w:pPr>
              <w:spacing w:after="0" w:line="240" w:lineRule="auto"/>
              <w:jc w:val="center"/>
              <w:rPr>
                <w:color w:val="000000"/>
                <w:sz w:val="20"/>
                <w:szCs w:val="20"/>
                <w:lang w:eastAsia="cs-CZ"/>
              </w:rPr>
            </w:pPr>
          </w:p>
        </w:tc>
        <w:tc>
          <w:tcPr>
            <w:tcW w:w="524"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061D38" w:rsidRPr="00F821ED" w:rsidRDefault="00061D38" w:rsidP="00F821ED">
            <w:pPr>
              <w:spacing w:after="0" w:line="240" w:lineRule="auto"/>
              <w:jc w:val="center"/>
              <w:rPr>
                <w:color w:val="000000"/>
                <w:sz w:val="20"/>
                <w:szCs w:val="20"/>
                <w:lang w:eastAsia="cs-CZ"/>
              </w:rPr>
            </w:pPr>
          </w:p>
        </w:tc>
        <w:tc>
          <w:tcPr>
            <w:tcW w:w="523"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061D38" w:rsidRPr="00F821ED" w:rsidRDefault="00061D38" w:rsidP="00F821ED">
            <w:pPr>
              <w:spacing w:after="0" w:line="240" w:lineRule="auto"/>
              <w:jc w:val="center"/>
              <w:rPr>
                <w:color w:val="000000"/>
                <w:sz w:val="20"/>
                <w:szCs w:val="20"/>
                <w:lang w:eastAsia="cs-CZ"/>
              </w:rPr>
            </w:pP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00"/>
            <w:vAlign w:val="center"/>
          </w:tcPr>
          <w:p w:rsidR="00061D38" w:rsidRPr="00F821ED" w:rsidRDefault="00061D38" w:rsidP="00F821ED">
            <w:pPr>
              <w:spacing w:after="0" w:line="240" w:lineRule="auto"/>
              <w:jc w:val="center"/>
              <w:rPr>
                <w:color w:val="000000"/>
                <w:sz w:val="20"/>
                <w:szCs w:val="20"/>
                <w:lang w:eastAsia="cs-CZ"/>
              </w:rPr>
            </w:pPr>
          </w:p>
        </w:tc>
        <w:tc>
          <w:tcPr>
            <w:tcW w:w="2892"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jc w:val="center"/>
              <w:rPr>
                <w:color w:val="000000"/>
                <w:sz w:val="20"/>
                <w:szCs w:val="20"/>
                <w:lang w:eastAsia="cs-CZ"/>
              </w:rPr>
            </w:pPr>
            <w:r w:rsidRPr="00F821ED">
              <w:rPr>
                <w:color w:val="000000"/>
                <w:sz w:val="20"/>
                <w:szCs w:val="20"/>
                <w:lang w:eastAsia="cs-CZ"/>
              </w:rPr>
              <w:t>1</w:t>
            </w:r>
          </w:p>
        </w:tc>
        <w:tc>
          <w:tcPr>
            <w:tcW w:w="531"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B673E0" w:rsidP="00F821ED">
            <w:pPr>
              <w:spacing w:after="0" w:line="240" w:lineRule="auto"/>
              <w:jc w:val="center"/>
              <w:rPr>
                <w:color w:val="000000"/>
                <w:sz w:val="20"/>
                <w:szCs w:val="20"/>
                <w:lang w:eastAsia="cs-CZ"/>
              </w:rPr>
            </w:pPr>
            <w:r w:rsidRPr="00B673E0">
              <w:rPr>
                <w:color w:val="FF0000"/>
                <w:sz w:val="20"/>
                <w:szCs w:val="20"/>
                <w:lang w:eastAsia="cs-CZ"/>
              </w:rPr>
              <w:t>0</w:t>
            </w:r>
          </w:p>
        </w:tc>
        <w:tc>
          <w:tcPr>
            <w:tcW w:w="526"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jc w:val="center"/>
              <w:rPr>
                <w:color w:val="000000"/>
                <w:sz w:val="20"/>
                <w:szCs w:val="20"/>
                <w:lang w:eastAsia="cs-CZ"/>
              </w:rPr>
            </w:pPr>
            <w:r w:rsidRPr="00F821ED">
              <w:rPr>
                <w:color w:val="000000"/>
                <w:sz w:val="20"/>
                <w:szCs w:val="20"/>
                <w:lang w:eastAsia="cs-CZ"/>
              </w:rPr>
              <w:t>1</w:t>
            </w:r>
          </w:p>
        </w:tc>
        <w:tc>
          <w:tcPr>
            <w:tcW w:w="530" w:type="dxa"/>
            <w:gridSpan w:val="3"/>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jc w:val="center"/>
              <w:rPr>
                <w:color w:val="000000"/>
                <w:sz w:val="20"/>
                <w:szCs w:val="20"/>
                <w:lang w:eastAsia="cs-CZ"/>
              </w:rPr>
            </w:pPr>
            <w:r w:rsidRPr="00F821ED">
              <w:rPr>
                <w:color w:val="000000"/>
                <w:sz w:val="20"/>
                <w:szCs w:val="20"/>
                <w:lang w:eastAsia="cs-CZ"/>
              </w:rPr>
              <w:t>1</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rPr>
                <w:color w:val="000000"/>
                <w:sz w:val="20"/>
                <w:szCs w:val="20"/>
                <w:lang w:eastAsia="cs-CZ"/>
              </w:rPr>
            </w:pPr>
          </w:p>
        </w:tc>
      </w:tr>
      <w:tr w:rsidR="0008500E" w:rsidRPr="00F821ED" w:rsidTr="0008500E">
        <w:trPr>
          <w:trHeight w:val="284"/>
          <w:tblCellSpacing w:w="0" w:type="dxa"/>
        </w:trPr>
        <w:tc>
          <w:tcPr>
            <w:tcW w:w="1734" w:type="dxa"/>
            <w:gridSpan w:val="2"/>
            <w:vMerge w:val="restart"/>
            <w:tcBorders>
              <w:top w:val="single" w:sz="6" w:space="0" w:color="000000"/>
              <w:left w:val="single" w:sz="6" w:space="0" w:color="000000"/>
              <w:right w:val="single" w:sz="6" w:space="0" w:color="000000"/>
            </w:tcBorders>
            <w:vAlign w:val="center"/>
          </w:tcPr>
          <w:p w:rsidR="00061D38" w:rsidRPr="00F821ED" w:rsidRDefault="00061D38" w:rsidP="00061D38">
            <w:pPr>
              <w:spacing w:after="0" w:line="240" w:lineRule="auto"/>
              <w:rPr>
                <w:color w:val="000000"/>
                <w:sz w:val="20"/>
                <w:szCs w:val="20"/>
                <w:lang w:eastAsia="cs-CZ"/>
              </w:rPr>
            </w:pPr>
            <w:r w:rsidRPr="00F821ED">
              <w:rPr>
                <w:b/>
                <w:bCs/>
                <w:color w:val="000000"/>
                <w:sz w:val="20"/>
                <w:szCs w:val="20"/>
                <w:lang w:eastAsia="cs-CZ"/>
              </w:rPr>
              <w:t>Umění a kultura</w:t>
            </w:r>
          </w:p>
        </w:tc>
        <w:tc>
          <w:tcPr>
            <w:tcW w:w="1751"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B4049A">
            <w:pPr>
              <w:spacing w:after="0" w:line="240" w:lineRule="auto"/>
              <w:rPr>
                <w:color w:val="000000"/>
                <w:sz w:val="20"/>
                <w:szCs w:val="20"/>
                <w:lang w:eastAsia="cs-CZ"/>
              </w:rPr>
            </w:pPr>
            <w:r w:rsidRPr="00F821ED">
              <w:rPr>
                <w:b/>
                <w:bCs/>
                <w:color w:val="000000"/>
                <w:sz w:val="20"/>
                <w:szCs w:val="20"/>
                <w:lang w:eastAsia="cs-CZ"/>
              </w:rPr>
              <w:t>Hudební výchova</w:t>
            </w:r>
          </w:p>
        </w:tc>
        <w:tc>
          <w:tcPr>
            <w:tcW w:w="1604"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B4049A">
            <w:pPr>
              <w:spacing w:after="0" w:line="240" w:lineRule="auto"/>
              <w:rPr>
                <w:color w:val="000000"/>
                <w:sz w:val="20"/>
                <w:szCs w:val="20"/>
                <w:lang w:eastAsia="cs-CZ"/>
              </w:rPr>
            </w:pPr>
            <w:r w:rsidRPr="00F821ED">
              <w:rPr>
                <w:b/>
                <w:bCs/>
                <w:color w:val="000000"/>
                <w:sz w:val="20"/>
                <w:szCs w:val="20"/>
                <w:lang w:eastAsia="cs-CZ"/>
              </w:rPr>
              <w:t>Hudební výchova</w:t>
            </w:r>
          </w:p>
        </w:tc>
        <w:tc>
          <w:tcPr>
            <w:tcW w:w="523"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jc w:val="center"/>
              <w:rPr>
                <w:color w:val="000000"/>
                <w:sz w:val="20"/>
                <w:szCs w:val="20"/>
                <w:lang w:eastAsia="cs-CZ"/>
              </w:rPr>
            </w:pPr>
            <w:r w:rsidRPr="00F821ED">
              <w:rPr>
                <w:color w:val="000000"/>
                <w:sz w:val="20"/>
                <w:szCs w:val="20"/>
                <w:lang w:eastAsia="cs-CZ"/>
              </w:rPr>
              <w:t>1</w:t>
            </w:r>
          </w:p>
        </w:tc>
        <w:tc>
          <w:tcPr>
            <w:tcW w:w="524"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jc w:val="center"/>
              <w:rPr>
                <w:color w:val="000000"/>
                <w:sz w:val="20"/>
                <w:szCs w:val="20"/>
                <w:lang w:eastAsia="cs-CZ"/>
              </w:rPr>
            </w:pPr>
            <w:r w:rsidRPr="00F821ED">
              <w:rPr>
                <w:color w:val="000000"/>
                <w:sz w:val="20"/>
                <w:szCs w:val="20"/>
                <w:lang w:eastAsia="cs-CZ"/>
              </w:rPr>
              <w:t>1</w:t>
            </w:r>
          </w:p>
        </w:tc>
        <w:tc>
          <w:tcPr>
            <w:tcW w:w="575" w:type="dxa"/>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jc w:val="center"/>
              <w:rPr>
                <w:color w:val="000000"/>
                <w:sz w:val="20"/>
                <w:szCs w:val="20"/>
                <w:lang w:eastAsia="cs-CZ"/>
              </w:rPr>
            </w:pPr>
            <w:r w:rsidRPr="00F821ED">
              <w:rPr>
                <w:color w:val="000000"/>
                <w:sz w:val="20"/>
                <w:szCs w:val="20"/>
                <w:lang w:eastAsia="cs-CZ"/>
              </w:rPr>
              <w:t>1</w:t>
            </w:r>
          </w:p>
        </w:tc>
        <w:tc>
          <w:tcPr>
            <w:tcW w:w="524"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jc w:val="center"/>
              <w:rPr>
                <w:color w:val="000000"/>
                <w:sz w:val="20"/>
                <w:szCs w:val="20"/>
                <w:lang w:eastAsia="cs-CZ"/>
              </w:rPr>
            </w:pPr>
            <w:r w:rsidRPr="00F821ED">
              <w:rPr>
                <w:color w:val="000000"/>
                <w:sz w:val="20"/>
                <w:szCs w:val="20"/>
                <w:lang w:eastAsia="cs-CZ"/>
              </w:rPr>
              <w:t>1</w:t>
            </w:r>
          </w:p>
        </w:tc>
        <w:tc>
          <w:tcPr>
            <w:tcW w:w="523"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jc w:val="center"/>
              <w:rPr>
                <w:color w:val="000000"/>
                <w:sz w:val="20"/>
                <w:szCs w:val="20"/>
                <w:lang w:eastAsia="cs-CZ"/>
              </w:rPr>
            </w:pPr>
            <w:r w:rsidRPr="00F821ED">
              <w:rPr>
                <w:color w:val="000000"/>
                <w:sz w:val="20"/>
                <w:szCs w:val="20"/>
                <w:lang w:eastAsia="cs-CZ"/>
              </w:rPr>
              <w:t>1</w:t>
            </w:r>
          </w:p>
        </w:tc>
        <w:tc>
          <w:tcPr>
            <w:tcW w:w="0" w:type="auto"/>
            <w:gridSpan w:val="2"/>
            <w:vMerge w:val="restart"/>
            <w:tcBorders>
              <w:top w:val="single" w:sz="6" w:space="0" w:color="000000"/>
              <w:left w:val="single" w:sz="6" w:space="0" w:color="000000"/>
              <w:bottom w:val="single" w:sz="6" w:space="0" w:color="000000"/>
              <w:right w:val="single" w:sz="6" w:space="0" w:color="000000"/>
            </w:tcBorders>
            <w:shd w:val="clear" w:color="auto" w:fill="FFFF00"/>
            <w:vAlign w:val="center"/>
          </w:tcPr>
          <w:p w:rsidR="00061D38" w:rsidRPr="00F821ED" w:rsidRDefault="00061D38" w:rsidP="00F821ED">
            <w:pPr>
              <w:spacing w:after="0" w:line="240" w:lineRule="auto"/>
              <w:jc w:val="center"/>
              <w:rPr>
                <w:color w:val="000000"/>
                <w:sz w:val="20"/>
                <w:szCs w:val="20"/>
                <w:lang w:eastAsia="cs-CZ"/>
              </w:rPr>
            </w:pPr>
            <w:r w:rsidRPr="00F821ED">
              <w:rPr>
                <w:b/>
                <w:bCs/>
                <w:color w:val="000000"/>
                <w:sz w:val="20"/>
                <w:szCs w:val="20"/>
                <w:lang w:eastAsia="cs-CZ"/>
              </w:rPr>
              <w:t>12</w:t>
            </w:r>
          </w:p>
        </w:tc>
        <w:tc>
          <w:tcPr>
            <w:tcW w:w="2892"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BF0CEC" w:rsidP="00F821ED">
            <w:pPr>
              <w:spacing w:after="0" w:line="240" w:lineRule="auto"/>
              <w:jc w:val="center"/>
              <w:rPr>
                <w:color w:val="000000"/>
                <w:sz w:val="20"/>
                <w:szCs w:val="20"/>
                <w:lang w:eastAsia="cs-CZ"/>
              </w:rPr>
            </w:pPr>
            <w:r>
              <w:rPr>
                <w:color w:val="000000"/>
                <w:sz w:val="20"/>
                <w:szCs w:val="20"/>
                <w:lang w:eastAsia="cs-CZ"/>
              </w:rPr>
              <w:t>1</w:t>
            </w:r>
          </w:p>
        </w:tc>
        <w:tc>
          <w:tcPr>
            <w:tcW w:w="531"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BF0CEC" w:rsidP="00F821ED">
            <w:pPr>
              <w:spacing w:after="0" w:line="240" w:lineRule="auto"/>
              <w:jc w:val="center"/>
              <w:rPr>
                <w:color w:val="000000"/>
                <w:sz w:val="20"/>
                <w:szCs w:val="20"/>
                <w:lang w:eastAsia="cs-CZ"/>
              </w:rPr>
            </w:pPr>
            <w:r>
              <w:rPr>
                <w:color w:val="000000"/>
                <w:sz w:val="20"/>
                <w:szCs w:val="20"/>
                <w:lang w:eastAsia="cs-CZ"/>
              </w:rPr>
              <w:t>1</w:t>
            </w:r>
          </w:p>
        </w:tc>
        <w:tc>
          <w:tcPr>
            <w:tcW w:w="526"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jc w:val="center"/>
              <w:rPr>
                <w:color w:val="000000"/>
                <w:sz w:val="20"/>
                <w:szCs w:val="20"/>
                <w:lang w:eastAsia="cs-CZ"/>
              </w:rPr>
            </w:pPr>
            <w:r w:rsidRPr="00F821ED">
              <w:rPr>
                <w:color w:val="000000"/>
                <w:sz w:val="20"/>
                <w:szCs w:val="20"/>
                <w:lang w:eastAsia="cs-CZ"/>
              </w:rPr>
              <w:t>1</w:t>
            </w:r>
          </w:p>
        </w:tc>
        <w:tc>
          <w:tcPr>
            <w:tcW w:w="530" w:type="dxa"/>
            <w:gridSpan w:val="3"/>
            <w:tcBorders>
              <w:top w:val="single" w:sz="6" w:space="0" w:color="000000"/>
              <w:left w:val="single" w:sz="6" w:space="0" w:color="000000"/>
              <w:bottom w:val="single" w:sz="6" w:space="0" w:color="000000"/>
              <w:right w:val="single" w:sz="6" w:space="0" w:color="000000"/>
            </w:tcBorders>
            <w:vAlign w:val="center"/>
          </w:tcPr>
          <w:p w:rsidR="00061D38" w:rsidRPr="00F821ED" w:rsidRDefault="00B673E0" w:rsidP="00F821ED">
            <w:pPr>
              <w:spacing w:after="0" w:line="240" w:lineRule="auto"/>
              <w:jc w:val="center"/>
              <w:rPr>
                <w:color w:val="000000"/>
                <w:sz w:val="20"/>
                <w:szCs w:val="20"/>
                <w:lang w:eastAsia="cs-CZ"/>
              </w:rPr>
            </w:pPr>
            <w:r w:rsidRPr="00B673E0">
              <w:rPr>
                <w:color w:val="FF0000"/>
                <w:sz w:val="20"/>
                <w:szCs w:val="20"/>
                <w:lang w:eastAsia="cs-CZ"/>
              </w:rPr>
              <w:t>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00"/>
            <w:vAlign w:val="center"/>
          </w:tcPr>
          <w:p w:rsidR="00061D38" w:rsidRPr="00F821ED" w:rsidRDefault="00655D14" w:rsidP="00F821ED">
            <w:pPr>
              <w:spacing w:after="0" w:line="240" w:lineRule="auto"/>
              <w:jc w:val="center"/>
              <w:rPr>
                <w:color w:val="000000"/>
                <w:sz w:val="20"/>
                <w:szCs w:val="20"/>
                <w:lang w:eastAsia="cs-CZ"/>
              </w:rPr>
            </w:pPr>
            <w:r w:rsidRPr="00655D14">
              <w:rPr>
                <w:b/>
                <w:bCs/>
                <w:color w:val="FF0000"/>
                <w:sz w:val="20"/>
                <w:szCs w:val="20"/>
                <w:lang w:eastAsia="cs-CZ"/>
              </w:rPr>
              <w:t>9</w:t>
            </w:r>
          </w:p>
        </w:tc>
      </w:tr>
      <w:tr w:rsidR="0008500E" w:rsidRPr="00F821ED" w:rsidTr="0008500E">
        <w:trPr>
          <w:trHeight w:val="284"/>
          <w:tblCellSpacing w:w="0" w:type="dxa"/>
        </w:trPr>
        <w:tc>
          <w:tcPr>
            <w:tcW w:w="1734" w:type="dxa"/>
            <w:gridSpan w:val="2"/>
            <w:vMerge/>
            <w:tcBorders>
              <w:left w:val="single" w:sz="6" w:space="0" w:color="000000"/>
              <w:bottom w:val="single" w:sz="6" w:space="0" w:color="000000"/>
              <w:right w:val="single" w:sz="6" w:space="0" w:color="000000"/>
            </w:tcBorders>
            <w:vAlign w:val="center"/>
          </w:tcPr>
          <w:p w:rsidR="00061D38" w:rsidRPr="00F821ED" w:rsidRDefault="00061D38" w:rsidP="00061D38">
            <w:pPr>
              <w:spacing w:after="0" w:line="240" w:lineRule="auto"/>
              <w:rPr>
                <w:color w:val="000000"/>
                <w:sz w:val="20"/>
                <w:szCs w:val="20"/>
                <w:lang w:eastAsia="cs-CZ"/>
              </w:rPr>
            </w:pPr>
          </w:p>
        </w:tc>
        <w:tc>
          <w:tcPr>
            <w:tcW w:w="1751"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B4049A">
            <w:pPr>
              <w:spacing w:after="0" w:line="240" w:lineRule="auto"/>
              <w:rPr>
                <w:color w:val="000000"/>
                <w:sz w:val="20"/>
                <w:szCs w:val="20"/>
                <w:lang w:eastAsia="cs-CZ"/>
              </w:rPr>
            </w:pPr>
            <w:r w:rsidRPr="00F821ED">
              <w:rPr>
                <w:b/>
                <w:bCs/>
                <w:color w:val="000000"/>
                <w:sz w:val="20"/>
                <w:szCs w:val="20"/>
                <w:lang w:eastAsia="cs-CZ"/>
              </w:rPr>
              <w:t>Výtvarná výchova</w:t>
            </w:r>
          </w:p>
        </w:tc>
        <w:tc>
          <w:tcPr>
            <w:tcW w:w="1604"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B4049A">
            <w:pPr>
              <w:spacing w:after="0" w:line="240" w:lineRule="auto"/>
              <w:rPr>
                <w:color w:val="000000"/>
                <w:sz w:val="20"/>
                <w:szCs w:val="20"/>
                <w:lang w:eastAsia="cs-CZ"/>
              </w:rPr>
            </w:pPr>
            <w:r w:rsidRPr="00F821ED">
              <w:rPr>
                <w:b/>
                <w:bCs/>
                <w:color w:val="000000"/>
                <w:sz w:val="20"/>
                <w:szCs w:val="20"/>
                <w:lang w:eastAsia="cs-CZ"/>
              </w:rPr>
              <w:t>Výtvarná výchova</w:t>
            </w:r>
          </w:p>
        </w:tc>
        <w:tc>
          <w:tcPr>
            <w:tcW w:w="523"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jc w:val="center"/>
              <w:rPr>
                <w:color w:val="000000"/>
                <w:sz w:val="20"/>
                <w:szCs w:val="20"/>
                <w:lang w:eastAsia="cs-CZ"/>
              </w:rPr>
            </w:pPr>
            <w:r w:rsidRPr="00F821ED">
              <w:rPr>
                <w:color w:val="000000"/>
                <w:sz w:val="20"/>
                <w:szCs w:val="20"/>
                <w:lang w:eastAsia="cs-CZ"/>
              </w:rPr>
              <w:t>1</w:t>
            </w:r>
          </w:p>
        </w:tc>
        <w:tc>
          <w:tcPr>
            <w:tcW w:w="524"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jc w:val="center"/>
              <w:rPr>
                <w:color w:val="000000"/>
                <w:sz w:val="20"/>
                <w:szCs w:val="20"/>
                <w:lang w:eastAsia="cs-CZ"/>
              </w:rPr>
            </w:pPr>
            <w:r w:rsidRPr="00F821ED">
              <w:rPr>
                <w:color w:val="000000"/>
                <w:sz w:val="20"/>
                <w:szCs w:val="20"/>
                <w:lang w:eastAsia="cs-CZ"/>
              </w:rPr>
              <w:t>1</w:t>
            </w:r>
          </w:p>
        </w:tc>
        <w:tc>
          <w:tcPr>
            <w:tcW w:w="575" w:type="dxa"/>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jc w:val="center"/>
              <w:rPr>
                <w:color w:val="000000"/>
                <w:sz w:val="20"/>
                <w:szCs w:val="20"/>
                <w:lang w:eastAsia="cs-CZ"/>
              </w:rPr>
            </w:pPr>
            <w:r w:rsidRPr="00F821ED">
              <w:rPr>
                <w:color w:val="000000"/>
                <w:sz w:val="20"/>
                <w:szCs w:val="20"/>
                <w:lang w:eastAsia="cs-CZ"/>
              </w:rPr>
              <w:t>1</w:t>
            </w:r>
          </w:p>
        </w:tc>
        <w:tc>
          <w:tcPr>
            <w:tcW w:w="524"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jc w:val="center"/>
              <w:rPr>
                <w:color w:val="000000"/>
                <w:sz w:val="20"/>
                <w:szCs w:val="20"/>
                <w:lang w:eastAsia="cs-CZ"/>
              </w:rPr>
            </w:pPr>
            <w:r w:rsidRPr="00F821ED">
              <w:rPr>
                <w:color w:val="000000"/>
                <w:sz w:val="20"/>
                <w:szCs w:val="20"/>
                <w:lang w:eastAsia="cs-CZ"/>
              </w:rPr>
              <w:t>2</w:t>
            </w:r>
          </w:p>
        </w:tc>
        <w:tc>
          <w:tcPr>
            <w:tcW w:w="523"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jc w:val="center"/>
              <w:rPr>
                <w:color w:val="000000"/>
                <w:sz w:val="20"/>
                <w:szCs w:val="20"/>
                <w:lang w:eastAsia="cs-CZ"/>
              </w:rPr>
            </w:pPr>
            <w:r w:rsidRPr="00F821ED">
              <w:rPr>
                <w:color w:val="000000"/>
                <w:sz w:val="20"/>
                <w:szCs w:val="20"/>
                <w:lang w:eastAsia="cs-CZ"/>
              </w:rPr>
              <w:t>2</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rPr>
                <w:color w:val="000000"/>
                <w:sz w:val="20"/>
                <w:szCs w:val="20"/>
                <w:lang w:eastAsia="cs-CZ"/>
              </w:rPr>
            </w:pPr>
          </w:p>
        </w:tc>
        <w:tc>
          <w:tcPr>
            <w:tcW w:w="2892"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jc w:val="center"/>
              <w:rPr>
                <w:color w:val="000000"/>
                <w:sz w:val="20"/>
                <w:szCs w:val="20"/>
                <w:lang w:eastAsia="cs-CZ"/>
              </w:rPr>
            </w:pPr>
            <w:r w:rsidRPr="00F821ED">
              <w:rPr>
                <w:color w:val="000000"/>
                <w:sz w:val="20"/>
                <w:szCs w:val="20"/>
                <w:lang w:eastAsia="cs-CZ"/>
              </w:rPr>
              <w:t>2</w:t>
            </w:r>
          </w:p>
        </w:tc>
        <w:tc>
          <w:tcPr>
            <w:tcW w:w="531"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jc w:val="center"/>
              <w:rPr>
                <w:color w:val="000000"/>
                <w:sz w:val="20"/>
                <w:szCs w:val="20"/>
                <w:lang w:eastAsia="cs-CZ"/>
              </w:rPr>
            </w:pPr>
            <w:r w:rsidRPr="00F821ED">
              <w:rPr>
                <w:color w:val="000000"/>
                <w:sz w:val="20"/>
                <w:szCs w:val="20"/>
                <w:lang w:eastAsia="cs-CZ"/>
              </w:rPr>
              <w:t>2</w:t>
            </w:r>
          </w:p>
        </w:tc>
        <w:tc>
          <w:tcPr>
            <w:tcW w:w="526"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jc w:val="center"/>
              <w:rPr>
                <w:color w:val="000000"/>
                <w:sz w:val="20"/>
                <w:szCs w:val="20"/>
                <w:lang w:eastAsia="cs-CZ"/>
              </w:rPr>
            </w:pPr>
            <w:r w:rsidRPr="00F821ED">
              <w:rPr>
                <w:color w:val="000000"/>
                <w:sz w:val="20"/>
                <w:szCs w:val="20"/>
                <w:lang w:eastAsia="cs-CZ"/>
              </w:rPr>
              <w:t>1</w:t>
            </w:r>
          </w:p>
        </w:tc>
        <w:tc>
          <w:tcPr>
            <w:tcW w:w="530" w:type="dxa"/>
            <w:gridSpan w:val="3"/>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jc w:val="center"/>
              <w:rPr>
                <w:color w:val="000000"/>
                <w:sz w:val="20"/>
                <w:szCs w:val="20"/>
                <w:lang w:eastAsia="cs-CZ"/>
              </w:rPr>
            </w:pPr>
            <w:r w:rsidRPr="00F821ED">
              <w:rPr>
                <w:color w:val="000000"/>
                <w:sz w:val="20"/>
                <w:szCs w:val="20"/>
                <w:lang w:eastAsia="cs-CZ"/>
              </w:rPr>
              <w:t>1</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rPr>
                <w:color w:val="000000"/>
                <w:sz w:val="20"/>
                <w:szCs w:val="20"/>
                <w:lang w:eastAsia="cs-CZ"/>
              </w:rPr>
            </w:pPr>
          </w:p>
        </w:tc>
      </w:tr>
      <w:tr w:rsidR="0008500E" w:rsidRPr="00F821ED" w:rsidTr="0008500E">
        <w:trPr>
          <w:trHeight w:val="284"/>
          <w:tblCellSpacing w:w="0" w:type="dxa"/>
        </w:trPr>
        <w:tc>
          <w:tcPr>
            <w:tcW w:w="1734" w:type="dxa"/>
            <w:gridSpan w:val="2"/>
            <w:vMerge w:val="restart"/>
            <w:tcBorders>
              <w:top w:val="single" w:sz="6" w:space="0" w:color="000000"/>
              <w:left w:val="single" w:sz="6" w:space="0" w:color="000000"/>
              <w:right w:val="single" w:sz="6" w:space="0" w:color="000000"/>
            </w:tcBorders>
            <w:vAlign w:val="center"/>
          </w:tcPr>
          <w:p w:rsidR="00061D38" w:rsidRPr="00F821ED" w:rsidRDefault="00061D38" w:rsidP="00061D38">
            <w:pPr>
              <w:spacing w:after="0" w:line="240" w:lineRule="auto"/>
              <w:rPr>
                <w:color w:val="000000"/>
                <w:sz w:val="20"/>
                <w:szCs w:val="20"/>
                <w:lang w:eastAsia="cs-CZ"/>
              </w:rPr>
            </w:pPr>
            <w:r w:rsidRPr="00F821ED">
              <w:rPr>
                <w:b/>
                <w:bCs/>
                <w:color w:val="000000"/>
                <w:sz w:val="20"/>
                <w:szCs w:val="20"/>
                <w:lang w:eastAsia="cs-CZ"/>
              </w:rPr>
              <w:t>Člověk a zdraví</w:t>
            </w:r>
          </w:p>
        </w:tc>
        <w:tc>
          <w:tcPr>
            <w:tcW w:w="1751"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B4049A">
            <w:pPr>
              <w:spacing w:after="0" w:line="240" w:lineRule="auto"/>
              <w:rPr>
                <w:color w:val="000000"/>
                <w:sz w:val="20"/>
                <w:szCs w:val="20"/>
                <w:lang w:eastAsia="cs-CZ"/>
              </w:rPr>
            </w:pPr>
            <w:r w:rsidRPr="00F821ED">
              <w:rPr>
                <w:b/>
                <w:bCs/>
                <w:color w:val="000000"/>
                <w:sz w:val="20"/>
                <w:szCs w:val="20"/>
                <w:lang w:eastAsia="cs-CZ"/>
              </w:rPr>
              <w:t>Výchova ke zdraví</w:t>
            </w:r>
          </w:p>
        </w:tc>
        <w:tc>
          <w:tcPr>
            <w:tcW w:w="1604"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B4049A">
            <w:pPr>
              <w:spacing w:after="0" w:line="240" w:lineRule="auto"/>
              <w:rPr>
                <w:color w:val="000000"/>
                <w:sz w:val="20"/>
                <w:szCs w:val="20"/>
                <w:lang w:eastAsia="cs-CZ"/>
              </w:rPr>
            </w:pPr>
            <w:r w:rsidRPr="00F821ED">
              <w:rPr>
                <w:b/>
                <w:bCs/>
                <w:color w:val="000000"/>
                <w:sz w:val="20"/>
                <w:szCs w:val="20"/>
                <w:lang w:eastAsia="cs-CZ"/>
              </w:rPr>
              <w:t>Výchova ke zdraví</w:t>
            </w:r>
          </w:p>
        </w:tc>
        <w:tc>
          <w:tcPr>
            <w:tcW w:w="523"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061D38" w:rsidRPr="00F821ED" w:rsidRDefault="00061D38" w:rsidP="00F821ED">
            <w:pPr>
              <w:spacing w:after="0" w:line="240" w:lineRule="auto"/>
              <w:jc w:val="center"/>
              <w:rPr>
                <w:color w:val="000000"/>
                <w:sz w:val="20"/>
                <w:szCs w:val="20"/>
                <w:lang w:eastAsia="cs-CZ"/>
              </w:rPr>
            </w:pPr>
          </w:p>
        </w:tc>
        <w:tc>
          <w:tcPr>
            <w:tcW w:w="524"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061D38" w:rsidRPr="00F821ED" w:rsidRDefault="00061D38" w:rsidP="00F821ED">
            <w:pPr>
              <w:spacing w:after="0" w:line="240" w:lineRule="auto"/>
              <w:jc w:val="center"/>
              <w:rPr>
                <w:color w:val="000000"/>
                <w:sz w:val="20"/>
                <w:szCs w:val="20"/>
                <w:lang w:eastAsia="cs-CZ"/>
              </w:rPr>
            </w:pPr>
          </w:p>
        </w:tc>
        <w:tc>
          <w:tcPr>
            <w:tcW w:w="575"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061D38" w:rsidRPr="00F821ED" w:rsidRDefault="00061D38" w:rsidP="00F821ED">
            <w:pPr>
              <w:spacing w:after="0" w:line="240" w:lineRule="auto"/>
              <w:jc w:val="center"/>
              <w:rPr>
                <w:color w:val="000000"/>
                <w:sz w:val="20"/>
                <w:szCs w:val="20"/>
                <w:lang w:eastAsia="cs-CZ"/>
              </w:rPr>
            </w:pPr>
          </w:p>
        </w:tc>
        <w:tc>
          <w:tcPr>
            <w:tcW w:w="524"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061D38" w:rsidRPr="00F821ED" w:rsidRDefault="00061D38" w:rsidP="00F821ED">
            <w:pPr>
              <w:spacing w:after="0" w:line="240" w:lineRule="auto"/>
              <w:jc w:val="center"/>
              <w:rPr>
                <w:color w:val="000000"/>
                <w:sz w:val="20"/>
                <w:szCs w:val="20"/>
                <w:lang w:eastAsia="cs-CZ"/>
              </w:rPr>
            </w:pPr>
          </w:p>
        </w:tc>
        <w:tc>
          <w:tcPr>
            <w:tcW w:w="523"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061D38" w:rsidRPr="00F821ED" w:rsidRDefault="00061D38" w:rsidP="00F821ED">
            <w:pPr>
              <w:spacing w:after="0" w:line="240" w:lineRule="auto"/>
              <w:jc w:val="center"/>
              <w:rPr>
                <w:color w:val="000000"/>
                <w:sz w:val="20"/>
                <w:szCs w:val="20"/>
                <w:lang w:eastAsia="cs-CZ"/>
              </w:rPr>
            </w:pP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00"/>
            <w:vAlign w:val="center"/>
          </w:tcPr>
          <w:p w:rsidR="00061D38" w:rsidRPr="00F821ED" w:rsidRDefault="00061D38" w:rsidP="00F821ED">
            <w:pPr>
              <w:spacing w:after="0" w:line="240" w:lineRule="auto"/>
              <w:jc w:val="center"/>
              <w:rPr>
                <w:color w:val="000000"/>
                <w:sz w:val="20"/>
                <w:szCs w:val="20"/>
                <w:lang w:eastAsia="cs-CZ"/>
              </w:rPr>
            </w:pPr>
          </w:p>
        </w:tc>
        <w:tc>
          <w:tcPr>
            <w:tcW w:w="2892"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BF0CEC" w:rsidP="00F821ED">
            <w:pPr>
              <w:spacing w:after="0" w:line="240" w:lineRule="auto"/>
              <w:jc w:val="center"/>
              <w:rPr>
                <w:color w:val="000000"/>
                <w:sz w:val="20"/>
                <w:szCs w:val="20"/>
                <w:lang w:eastAsia="cs-CZ"/>
              </w:rPr>
            </w:pPr>
            <w:r>
              <w:rPr>
                <w:color w:val="000000"/>
                <w:sz w:val="20"/>
                <w:szCs w:val="20"/>
                <w:lang w:eastAsia="cs-CZ"/>
              </w:rPr>
              <w:t>0</w:t>
            </w:r>
          </w:p>
        </w:tc>
        <w:tc>
          <w:tcPr>
            <w:tcW w:w="531"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BF0CEC" w:rsidP="00F821ED">
            <w:pPr>
              <w:spacing w:after="0" w:line="240" w:lineRule="auto"/>
              <w:jc w:val="center"/>
              <w:rPr>
                <w:color w:val="000000"/>
                <w:sz w:val="20"/>
                <w:szCs w:val="20"/>
                <w:lang w:eastAsia="cs-CZ"/>
              </w:rPr>
            </w:pPr>
            <w:r>
              <w:rPr>
                <w:color w:val="000000"/>
                <w:sz w:val="20"/>
                <w:szCs w:val="20"/>
                <w:lang w:eastAsia="cs-CZ"/>
              </w:rPr>
              <w:t>0</w:t>
            </w:r>
          </w:p>
        </w:tc>
        <w:tc>
          <w:tcPr>
            <w:tcW w:w="526"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jc w:val="center"/>
              <w:rPr>
                <w:color w:val="000000"/>
                <w:sz w:val="20"/>
                <w:szCs w:val="20"/>
                <w:lang w:eastAsia="cs-CZ"/>
              </w:rPr>
            </w:pPr>
            <w:r w:rsidRPr="00F821ED">
              <w:rPr>
                <w:color w:val="000000"/>
                <w:sz w:val="20"/>
                <w:szCs w:val="20"/>
                <w:lang w:eastAsia="cs-CZ"/>
              </w:rPr>
              <w:t>0</w:t>
            </w:r>
          </w:p>
        </w:tc>
        <w:tc>
          <w:tcPr>
            <w:tcW w:w="530" w:type="dxa"/>
            <w:gridSpan w:val="3"/>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jc w:val="center"/>
              <w:rPr>
                <w:color w:val="000000"/>
                <w:sz w:val="20"/>
                <w:szCs w:val="20"/>
                <w:lang w:eastAsia="cs-CZ"/>
              </w:rPr>
            </w:pPr>
            <w:r w:rsidRPr="00F821ED">
              <w:rPr>
                <w:color w:val="000000"/>
                <w:sz w:val="20"/>
                <w:szCs w:val="20"/>
                <w:lang w:eastAsia="cs-CZ"/>
              </w:rPr>
              <w:t>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00"/>
            <w:vAlign w:val="center"/>
          </w:tcPr>
          <w:p w:rsidR="00061D38" w:rsidRPr="00F821ED" w:rsidRDefault="00061D38" w:rsidP="00F821ED">
            <w:pPr>
              <w:spacing w:after="0" w:line="240" w:lineRule="auto"/>
              <w:jc w:val="center"/>
              <w:rPr>
                <w:color w:val="000000"/>
                <w:sz w:val="20"/>
                <w:szCs w:val="20"/>
                <w:lang w:eastAsia="cs-CZ"/>
              </w:rPr>
            </w:pPr>
            <w:r w:rsidRPr="00F821ED">
              <w:rPr>
                <w:b/>
                <w:bCs/>
                <w:color w:val="000000"/>
                <w:sz w:val="20"/>
                <w:szCs w:val="20"/>
                <w:lang w:eastAsia="cs-CZ"/>
              </w:rPr>
              <w:t>10+1</w:t>
            </w:r>
          </w:p>
        </w:tc>
      </w:tr>
      <w:tr w:rsidR="0008500E" w:rsidRPr="00F821ED" w:rsidTr="0008500E">
        <w:trPr>
          <w:trHeight w:val="300"/>
          <w:tblCellSpacing w:w="0" w:type="dxa"/>
        </w:trPr>
        <w:tc>
          <w:tcPr>
            <w:tcW w:w="1734" w:type="dxa"/>
            <w:gridSpan w:val="2"/>
            <w:vMerge/>
            <w:tcBorders>
              <w:left w:val="single" w:sz="6" w:space="0" w:color="000000"/>
              <w:bottom w:val="single" w:sz="6" w:space="0" w:color="000000"/>
              <w:right w:val="single" w:sz="6" w:space="0" w:color="000000"/>
            </w:tcBorders>
            <w:vAlign w:val="center"/>
          </w:tcPr>
          <w:p w:rsidR="00061D38" w:rsidRPr="00F821ED" w:rsidRDefault="00061D38" w:rsidP="00061D38">
            <w:pPr>
              <w:spacing w:after="0" w:line="240" w:lineRule="auto"/>
              <w:rPr>
                <w:color w:val="000000"/>
                <w:sz w:val="20"/>
                <w:szCs w:val="20"/>
                <w:lang w:eastAsia="cs-CZ"/>
              </w:rPr>
            </w:pPr>
          </w:p>
        </w:tc>
        <w:tc>
          <w:tcPr>
            <w:tcW w:w="1751"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B4049A">
            <w:pPr>
              <w:spacing w:after="0" w:line="240" w:lineRule="auto"/>
              <w:rPr>
                <w:color w:val="000000"/>
                <w:sz w:val="20"/>
                <w:szCs w:val="20"/>
                <w:lang w:eastAsia="cs-CZ"/>
              </w:rPr>
            </w:pPr>
            <w:r w:rsidRPr="00F821ED">
              <w:rPr>
                <w:b/>
                <w:bCs/>
                <w:color w:val="000000"/>
                <w:sz w:val="20"/>
                <w:szCs w:val="20"/>
                <w:lang w:eastAsia="cs-CZ"/>
              </w:rPr>
              <w:t>Tělesná výchova</w:t>
            </w:r>
          </w:p>
        </w:tc>
        <w:tc>
          <w:tcPr>
            <w:tcW w:w="1604"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B4049A">
            <w:pPr>
              <w:spacing w:after="0" w:line="240" w:lineRule="auto"/>
              <w:rPr>
                <w:color w:val="000000"/>
                <w:sz w:val="20"/>
                <w:szCs w:val="20"/>
                <w:lang w:eastAsia="cs-CZ"/>
              </w:rPr>
            </w:pPr>
            <w:r w:rsidRPr="00F821ED">
              <w:rPr>
                <w:b/>
                <w:bCs/>
                <w:color w:val="000000"/>
                <w:sz w:val="20"/>
                <w:szCs w:val="20"/>
                <w:lang w:eastAsia="cs-CZ"/>
              </w:rPr>
              <w:t>Tělesná výchova</w:t>
            </w:r>
          </w:p>
        </w:tc>
        <w:tc>
          <w:tcPr>
            <w:tcW w:w="523"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jc w:val="center"/>
              <w:rPr>
                <w:color w:val="000000"/>
                <w:sz w:val="20"/>
                <w:szCs w:val="20"/>
                <w:lang w:eastAsia="cs-CZ"/>
              </w:rPr>
            </w:pPr>
            <w:r w:rsidRPr="00F821ED">
              <w:rPr>
                <w:color w:val="000000"/>
                <w:sz w:val="20"/>
                <w:szCs w:val="20"/>
                <w:lang w:eastAsia="cs-CZ"/>
              </w:rPr>
              <w:t>2</w:t>
            </w:r>
          </w:p>
        </w:tc>
        <w:tc>
          <w:tcPr>
            <w:tcW w:w="524"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jc w:val="center"/>
              <w:rPr>
                <w:color w:val="000000"/>
                <w:sz w:val="20"/>
                <w:szCs w:val="20"/>
                <w:lang w:eastAsia="cs-CZ"/>
              </w:rPr>
            </w:pPr>
            <w:r w:rsidRPr="00F821ED">
              <w:rPr>
                <w:color w:val="000000"/>
                <w:sz w:val="20"/>
                <w:szCs w:val="20"/>
                <w:lang w:eastAsia="cs-CZ"/>
              </w:rPr>
              <w:t>2</w:t>
            </w:r>
          </w:p>
        </w:tc>
        <w:tc>
          <w:tcPr>
            <w:tcW w:w="575" w:type="dxa"/>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jc w:val="center"/>
              <w:rPr>
                <w:color w:val="000000"/>
                <w:sz w:val="20"/>
                <w:szCs w:val="20"/>
                <w:lang w:eastAsia="cs-CZ"/>
              </w:rPr>
            </w:pPr>
            <w:r w:rsidRPr="00F821ED">
              <w:rPr>
                <w:color w:val="000000"/>
                <w:sz w:val="20"/>
                <w:szCs w:val="20"/>
                <w:lang w:eastAsia="cs-CZ"/>
              </w:rPr>
              <w:t>2</w:t>
            </w:r>
          </w:p>
        </w:tc>
        <w:tc>
          <w:tcPr>
            <w:tcW w:w="524"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jc w:val="center"/>
              <w:rPr>
                <w:color w:val="000000"/>
                <w:sz w:val="20"/>
                <w:szCs w:val="20"/>
                <w:lang w:eastAsia="cs-CZ"/>
              </w:rPr>
            </w:pPr>
            <w:r w:rsidRPr="00F821ED">
              <w:rPr>
                <w:color w:val="000000"/>
                <w:sz w:val="20"/>
                <w:szCs w:val="20"/>
                <w:lang w:eastAsia="cs-CZ"/>
              </w:rPr>
              <w:t>2</w:t>
            </w:r>
          </w:p>
        </w:tc>
        <w:tc>
          <w:tcPr>
            <w:tcW w:w="523"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jc w:val="center"/>
              <w:rPr>
                <w:color w:val="000000"/>
                <w:sz w:val="20"/>
                <w:szCs w:val="20"/>
                <w:lang w:eastAsia="cs-CZ"/>
              </w:rPr>
            </w:pPr>
            <w:r w:rsidRPr="00F821ED">
              <w:rPr>
                <w:color w:val="000000"/>
                <w:sz w:val="20"/>
                <w:szCs w:val="20"/>
                <w:lang w:eastAsia="cs-CZ"/>
              </w:rPr>
              <w:t>2</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00"/>
            <w:vAlign w:val="center"/>
          </w:tcPr>
          <w:p w:rsidR="00061D38" w:rsidRPr="00F821ED" w:rsidRDefault="00061D38" w:rsidP="00F821ED">
            <w:pPr>
              <w:spacing w:after="0" w:line="240" w:lineRule="auto"/>
              <w:jc w:val="center"/>
              <w:rPr>
                <w:color w:val="000000"/>
                <w:sz w:val="20"/>
                <w:szCs w:val="20"/>
                <w:lang w:eastAsia="cs-CZ"/>
              </w:rPr>
            </w:pPr>
            <w:r w:rsidRPr="00F821ED">
              <w:rPr>
                <w:b/>
                <w:bCs/>
                <w:color w:val="000000"/>
                <w:sz w:val="20"/>
                <w:szCs w:val="20"/>
                <w:lang w:eastAsia="cs-CZ"/>
              </w:rPr>
              <w:t>10</w:t>
            </w:r>
          </w:p>
        </w:tc>
        <w:tc>
          <w:tcPr>
            <w:tcW w:w="2892"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BF0CEC" w:rsidP="00F821ED">
            <w:pPr>
              <w:spacing w:after="0" w:line="240" w:lineRule="auto"/>
              <w:jc w:val="center"/>
              <w:rPr>
                <w:color w:val="000000"/>
                <w:sz w:val="20"/>
                <w:szCs w:val="20"/>
                <w:lang w:eastAsia="cs-CZ"/>
              </w:rPr>
            </w:pPr>
            <w:r>
              <w:rPr>
                <w:color w:val="000000"/>
                <w:sz w:val="20"/>
                <w:szCs w:val="20"/>
                <w:lang w:eastAsia="cs-CZ"/>
              </w:rPr>
              <w:t>3</w:t>
            </w:r>
          </w:p>
        </w:tc>
        <w:tc>
          <w:tcPr>
            <w:tcW w:w="531"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BF0CEC" w:rsidP="00F821ED">
            <w:pPr>
              <w:spacing w:after="0" w:line="240" w:lineRule="auto"/>
              <w:jc w:val="center"/>
              <w:rPr>
                <w:color w:val="000000"/>
                <w:sz w:val="20"/>
                <w:szCs w:val="20"/>
                <w:lang w:eastAsia="cs-CZ"/>
              </w:rPr>
            </w:pPr>
            <w:r>
              <w:rPr>
                <w:color w:val="000000"/>
                <w:sz w:val="20"/>
                <w:szCs w:val="20"/>
                <w:lang w:eastAsia="cs-CZ"/>
              </w:rPr>
              <w:t>3</w:t>
            </w:r>
          </w:p>
        </w:tc>
        <w:tc>
          <w:tcPr>
            <w:tcW w:w="526" w:type="dxa"/>
            <w:gridSpan w:val="2"/>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jc w:val="center"/>
              <w:rPr>
                <w:color w:val="000000"/>
                <w:sz w:val="20"/>
                <w:szCs w:val="20"/>
                <w:lang w:eastAsia="cs-CZ"/>
              </w:rPr>
            </w:pPr>
            <w:r w:rsidRPr="00F821ED">
              <w:rPr>
                <w:color w:val="000000"/>
                <w:sz w:val="20"/>
                <w:szCs w:val="20"/>
                <w:lang w:eastAsia="cs-CZ"/>
              </w:rPr>
              <w:t>2</w:t>
            </w:r>
          </w:p>
        </w:tc>
        <w:tc>
          <w:tcPr>
            <w:tcW w:w="530" w:type="dxa"/>
            <w:gridSpan w:val="3"/>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jc w:val="center"/>
              <w:rPr>
                <w:color w:val="000000"/>
                <w:sz w:val="20"/>
                <w:szCs w:val="20"/>
                <w:lang w:eastAsia="cs-CZ"/>
              </w:rPr>
            </w:pPr>
            <w:r w:rsidRPr="00F821ED">
              <w:rPr>
                <w:color w:val="000000"/>
                <w:sz w:val="20"/>
                <w:szCs w:val="20"/>
                <w:lang w:eastAsia="cs-CZ"/>
              </w:rPr>
              <w:t>2</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061D38" w:rsidRPr="00F821ED" w:rsidRDefault="00061D38" w:rsidP="00F821ED">
            <w:pPr>
              <w:spacing w:after="0" w:line="240" w:lineRule="auto"/>
              <w:rPr>
                <w:color w:val="000000"/>
                <w:sz w:val="20"/>
                <w:szCs w:val="20"/>
                <w:lang w:eastAsia="cs-CZ"/>
              </w:rPr>
            </w:pPr>
          </w:p>
        </w:tc>
      </w:tr>
      <w:tr w:rsidR="0008500E" w:rsidRPr="00F821ED" w:rsidTr="0008500E">
        <w:trPr>
          <w:trHeight w:val="284"/>
          <w:tblCellSpacing w:w="0" w:type="dxa"/>
        </w:trPr>
        <w:tc>
          <w:tcPr>
            <w:tcW w:w="1734" w:type="dxa"/>
            <w:gridSpan w:val="2"/>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061D38">
            <w:pPr>
              <w:spacing w:after="0" w:line="240" w:lineRule="auto"/>
              <w:rPr>
                <w:color w:val="000000"/>
                <w:sz w:val="20"/>
                <w:szCs w:val="20"/>
                <w:lang w:eastAsia="cs-CZ"/>
              </w:rPr>
            </w:pPr>
            <w:r w:rsidRPr="00F821ED">
              <w:rPr>
                <w:b/>
                <w:bCs/>
                <w:color w:val="000000"/>
                <w:sz w:val="20"/>
                <w:szCs w:val="20"/>
                <w:lang w:eastAsia="cs-CZ"/>
              </w:rPr>
              <w:t>Člověk a svět práce</w:t>
            </w:r>
          </w:p>
        </w:tc>
        <w:tc>
          <w:tcPr>
            <w:tcW w:w="1751" w:type="dxa"/>
            <w:gridSpan w:val="2"/>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B4049A">
            <w:pPr>
              <w:spacing w:after="0" w:line="240" w:lineRule="auto"/>
              <w:rPr>
                <w:color w:val="000000"/>
                <w:sz w:val="20"/>
                <w:szCs w:val="20"/>
                <w:lang w:eastAsia="cs-CZ"/>
              </w:rPr>
            </w:pPr>
            <w:r w:rsidRPr="00F821ED">
              <w:rPr>
                <w:b/>
                <w:bCs/>
                <w:color w:val="000000"/>
                <w:sz w:val="20"/>
                <w:szCs w:val="20"/>
                <w:lang w:eastAsia="cs-CZ"/>
              </w:rPr>
              <w:t>Člověk a svět práce</w:t>
            </w:r>
          </w:p>
        </w:tc>
        <w:tc>
          <w:tcPr>
            <w:tcW w:w="1604" w:type="dxa"/>
            <w:gridSpan w:val="2"/>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B4049A">
            <w:pPr>
              <w:spacing w:after="0" w:line="240" w:lineRule="auto"/>
              <w:rPr>
                <w:color w:val="000000"/>
                <w:sz w:val="20"/>
                <w:szCs w:val="20"/>
                <w:lang w:eastAsia="cs-CZ"/>
              </w:rPr>
            </w:pPr>
            <w:r w:rsidRPr="00F821ED">
              <w:rPr>
                <w:b/>
                <w:bCs/>
                <w:color w:val="000000"/>
                <w:sz w:val="20"/>
                <w:szCs w:val="20"/>
                <w:lang w:eastAsia="cs-CZ"/>
              </w:rPr>
              <w:t>Pracovní činnosti</w:t>
            </w:r>
          </w:p>
        </w:tc>
        <w:tc>
          <w:tcPr>
            <w:tcW w:w="523" w:type="dxa"/>
            <w:gridSpan w:val="2"/>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F821ED">
            <w:pPr>
              <w:spacing w:after="0" w:line="240" w:lineRule="auto"/>
              <w:jc w:val="center"/>
              <w:rPr>
                <w:color w:val="000000"/>
                <w:sz w:val="20"/>
                <w:szCs w:val="20"/>
                <w:lang w:eastAsia="cs-CZ"/>
              </w:rPr>
            </w:pPr>
            <w:r w:rsidRPr="00F821ED">
              <w:rPr>
                <w:color w:val="000000"/>
                <w:sz w:val="20"/>
                <w:szCs w:val="20"/>
                <w:lang w:eastAsia="cs-CZ"/>
              </w:rPr>
              <w:t>1</w:t>
            </w:r>
          </w:p>
        </w:tc>
        <w:tc>
          <w:tcPr>
            <w:tcW w:w="524" w:type="dxa"/>
            <w:gridSpan w:val="2"/>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F821ED">
            <w:pPr>
              <w:spacing w:after="0" w:line="240" w:lineRule="auto"/>
              <w:jc w:val="center"/>
              <w:rPr>
                <w:color w:val="000000"/>
                <w:sz w:val="20"/>
                <w:szCs w:val="20"/>
                <w:lang w:eastAsia="cs-CZ"/>
              </w:rPr>
            </w:pPr>
            <w:r w:rsidRPr="00F821ED">
              <w:rPr>
                <w:color w:val="000000"/>
                <w:sz w:val="20"/>
                <w:szCs w:val="20"/>
                <w:lang w:eastAsia="cs-CZ"/>
              </w:rPr>
              <w:t>1</w:t>
            </w:r>
          </w:p>
        </w:tc>
        <w:tc>
          <w:tcPr>
            <w:tcW w:w="575" w:type="dxa"/>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F821ED">
            <w:pPr>
              <w:spacing w:after="0" w:line="240" w:lineRule="auto"/>
              <w:jc w:val="center"/>
              <w:rPr>
                <w:color w:val="000000"/>
                <w:sz w:val="20"/>
                <w:szCs w:val="20"/>
                <w:lang w:eastAsia="cs-CZ"/>
              </w:rPr>
            </w:pPr>
            <w:r w:rsidRPr="00F821ED">
              <w:rPr>
                <w:color w:val="000000"/>
                <w:sz w:val="20"/>
                <w:szCs w:val="20"/>
                <w:lang w:eastAsia="cs-CZ"/>
              </w:rPr>
              <w:t>1</w:t>
            </w:r>
          </w:p>
        </w:tc>
        <w:tc>
          <w:tcPr>
            <w:tcW w:w="524" w:type="dxa"/>
            <w:gridSpan w:val="2"/>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F821ED">
            <w:pPr>
              <w:spacing w:after="0" w:line="240" w:lineRule="auto"/>
              <w:jc w:val="center"/>
              <w:rPr>
                <w:color w:val="000000"/>
                <w:sz w:val="20"/>
                <w:szCs w:val="20"/>
                <w:lang w:eastAsia="cs-CZ"/>
              </w:rPr>
            </w:pPr>
            <w:r w:rsidRPr="00F821ED">
              <w:rPr>
                <w:color w:val="000000"/>
                <w:sz w:val="20"/>
                <w:szCs w:val="20"/>
                <w:lang w:eastAsia="cs-CZ"/>
              </w:rPr>
              <w:t>1</w:t>
            </w:r>
          </w:p>
        </w:tc>
        <w:tc>
          <w:tcPr>
            <w:tcW w:w="523" w:type="dxa"/>
            <w:gridSpan w:val="2"/>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F821ED">
            <w:pPr>
              <w:spacing w:after="0" w:line="240" w:lineRule="auto"/>
              <w:jc w:val="center"/>
              <w:rPr>
                <w:color w:val="000000"/>
                <w:sz w:val="20"/>
                <w:szCs w:val="20"/>
                <w:lang w:eastAsia="cs-CZ"/>
              </w:rPr>
            </w:pPr>
            <w:r w:rsidRPr="00F821ED">
              <w:rPr>
                <w:color w:val="000000"/>
                <w:sz w:val="20"/>
                <w:szCs w:val="20"/>
                <w:lang w:eastAsia="cs-CZ"/>
              </w:rPr>
              <w:t>1</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00"/>
            <w:vAlign w:val="center"/>
          </w:tcPr>
          <w:p w:rsidR="00133792" w:rsidRPr="00F821ED" w:rsidRDefault="00133792" w:rsidP="00F821ED">
            <w:pPr>
              <w:spacing w:after="0" w:line="240" w:lineRule="auto"/>
              <w:jc w:val="center"/>
              <w:rPr>
                <w:color w:val="000000"/>
                <w:sz w:val="20"/>
                <w:szCs w:val="20"/>
                <w:lang w:eastAsia="cs-CZ"/>
              </w:rPr>
            </w:pPr>
            <w:r w:rsidRPr="00F821ED">
              <w:rPr>
                <w:b/>
                <w:bCs/>
                <w:color w:val="000000"/>
                <w:sz w:val="20"/>
                <w:szCs w:val="20"/>
                <w:lang w:eastAsia="cs-CZ"/>
              </w:rPr>
              <w:t>5</w:t>
            </w:r>
          </w:p>
        </w:tc>
        <w:tc>
          <w:tcPr>
            <w:tcW w:w="2892" w:type="dxa"/>
            <w:gridSpan w:val="2"/>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F821ED">
            <w:pPr>
              <w:spacing w:after="0" w:line="240" w:lineRule="auto"/>
              <w:jc w:val="center"/>
              <w:rPr>
                <w:color w:val="000000"/>
                <w:sz w:val="20"/>
                <w:szCs w:val="20"/>
                <w:lang w:eastAsia="cs-CZ"/>
              </w:rPr>
            </w:pPr>
            <w:r w:rsidRPr="00F821ED">
              <w:rPr>
                <w:color w:val="000000"/>
                <w:sz w:val="20"/>
                <w:szCs w:val="20"/>
                <w:lang w:eastAsia="cs-CZ"/>
              </w:rPr>
              <w:t>1</w:t>
            </w:r>
          </w:p>
        </w:tc>
        <w:tc>
          <w:tcPr>
            <w:tcW w:w="531" w:type="dxa"/>
            <w:gridSpan w:val="2"/>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F821ED">
            <w:pPr>
              <w:spacing w:after="0" w:line="240" w:lineRule="auto"/>
              <w:jc w:val="center"/>
              <w:rPr>
                <w:color w:val="000000"/>
                <w:sz w:val="20"/>
                <w:szCs w:val="20"/>
                <w:lang w:eastAsia="cs-CZ"/>
              </w:rPr>
            </w:pPr>
            <w:r w:rsidRPr="00F821ED">
              <w:rPr>
                <w:color w:val="000000"/>
                <w:sz w:val="20"/>
                <w:szCs w:val="20"/>
                <w:lang w:eastAsia="cs-CZ"/>
              </w:rPr>
              <w:t>1</w:t>
            </w:r>
          </w:p>
        </w:tc>
        <w:tc>
          <w:tcPr>
            <w:tcW w:w="526" w:type="dxa"/>
            <w:gridSpan w:val="2"/>
            <w:tcBorders>
              <w:top w:val="single" w:sz="6" w:space="0" w:color="000000"/>
              <w:left w:val="single" w:sz="6" w:space="0" w:color="000000"/>
              <w:bottom w:val="single" w:sz="6" w:space="0" w:color="000000"/>
              <w:right w:val="single" w:sz="6" w:space="0" w:color="000000"/>
            </w:tcBorders>
            <w:vAlign w:val="center"/>
          </w:tcPr>
          <w:p w:rsidR="00133792" w:rsidRPr="00F821ED" w:rsidRDefault="00655D14" w:rsidP="00F821ED">
            <w:pPr>
              <w:spacing w:after="0" w:line="240" w:lineRule="auto"/>
              <w:jc w:val="center"/>
              <w:rPr>
                <w:color w:val="000000"/>
                <w:sz w:val="20"/>
                <w:szCs w:val="20"/>
                <w:lang w:eastAsia="cs-CZ"/>
              </w:rPr>
            </w:pPr>
            <w:r w:rsidRPr="00655D14">
              <w:rPr>
                <w:color w:val="FF0000"/>
                <w:sz w:val="20"/>
                <w:szCs w:val="20"/>
                <w:lang w:eastAsia="cs-CZ"/>
              </w:rPr>
              <w:t>0</w:t>
            </w:r>
          </w:p>
        </w:tc>
        <w:tc>
          <w:tcPr>
            <w:tcW w:w="530" w:type="dxa"/>
            <w:gridSpan w:val="3"/>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F821ED">
            <w:pPr>
              <w:spacing w:after="0" w:line="240" w:lineRule="auto"/>
              <w:jc w:val="center"/>
              <w:rPr>
                <w:color w:val="000000"/>
                <w:sz w:val="20"/>
                <w:szCs w:val="20"/>
                <w:lang w:eastAsia="cs-CZ"/>
              </w:rPr>
            </w:pPr>
            <w:r w:rsidRPr="00F821ED">
              <w:rPr>
                <w:color w:val="000000"/>
                <w:sz w:val="20"/>
                <w:szCs w:val="20"/>
                <w:lang w:eastAsia="cs-CZ"/>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00"/>
            <w:vAlign w:val="center"/>
          </w:tcPr>
          <w:p w:rsidR="00133792" w:rsidRPr="00F821ED" w:rsidRDefault="00655D14" w:rsidP="00F821ED">
            <w:pPr>
              <w:spacing w:after="0" w:line="240" w:lineRule="auto"/>
              <w:jc w:val="center"/>
              <w:rPr>
                <w:color w:val="000000"/>
                <w:sz w:val="20"/>
                <w:szCs w:val="20"/>
                <w:lang w:eastAsia="cs-CZ"/>
              </w:rPr>
            </w:pPr>
            <w:r w:rsidRPr="00655D14">
              <w:rPr>
                <w:b/>
                <w:bCs/>
                <w:color w:val="FF0000"/>
                <w:sz w:val="20"/>
                <w:szCs w:val="20"/>
                <w:lang w:eastAsia="cs-CZ"/>
              </w:rPr>
              <w:t>3</w:t>
            </w:r>
          </w:p>
        </w:tc>
      </w:tr>
      <w:tr w:rsidR="0008500E" w:rsidRPr="00F821ED" w:rsidTr="0008500E">
        <w:trPr>
          <w:trHeight w:val="300"/>
          <w:tblCellSpacing w:w="0" w:type="dxa"/>
        </w:trPr>
        <w:tc>
          <w:tcPr>
            <w:tcW w:w="0" w:type="auto"/>
            <w:gridSpan w:val="6"/>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F821ED">
            <w:pPr>
              <w:spacing w:after="0" w:line="240" w:lineRule="auto"/>
              <w:rPr>
                <w:color w:val="000000"/>
                <w:sz w:val="20"/>
                <w:szCs w:val="20"/>
                <w:lang w:eastAsia="cs-CZ"/>
              </w:rPr>
            </w:pPr>
            <w:r w:rsidRPr="00F821ED">
              <w:rPr>
                <w:b/>
                <w:bCs/>
                <w:color w:val="000000"/>
                <w:sz w:val="20"/>
                <w:szCs w:val="20"/>
                <w:lang w:eastAsia="cs-CZ"/>
              </w:rPr>
              <w:t>Volitelné předměty</w:t>
            </w:r>
          </w:p>
        </w:tc>
        <w:tc>
          <w:tcPr>
            <w:tcW w:w="523" w:type="dxa"/>
            <w:gridSpan w:val="2"/>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F821ED">
            <w:pPr>
              <w:spacing w:after="0" w:line="240" w:lineRule="auto"/>
              <w:jc w:val="center"/>
              <w:rPr>
                <w:color w:val="000000"/>
                <w:sz w:val="20"/>
                <w:szCs w:val="20"/>
                <w:lang w:eastAsia="cs-CZ"/>
              </w:rPr>
            </w:pPr>
            <w:r w:rsidRPr="00F821ED">
              <w:rPr>
                <w:color w:val="000000"/>
                <w:sz w:val="20"/>
                <w:szCs w:val="20"/>
                <w:lang w:eastAsia="cs-CZ"/>
              </w:rPr>
              <w:t>0</w:t>
            </w:r>
          </w:p>
        </w:tc>
        <w:tc>
          <w:tcPr>
            <w:tcW w:w="524" w:type="dxa"/>
            <w:gridSpan w:val="2"/>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F821ED">
            <w:pPr>
              <w:spacing w:after="0" w:line="240" w:lineRule="auto"/>
              <w:jc w:val="center"/>
              <w:rPr>
                <w:color w:val="000000"/>
                <w:sz w:val="20"/>
                <w:szCs w:val="20"/>
                <w:lang w:eastAsia="cs-CZ"/>
              </w:rPr>
            </w:pPr>
            <w:r w:rsidRPr="00F821ED">
              <w:rPr>
                <w:color w:val="000000"/>
                <w:sz w:val="20"/>
                <w:szCs w:val="20"/>
                <w:lang w:eastAsia="cs-CZ"/>
              </w:rPr>
              <w:t>0</w:t>
            </w:r>
          </w:p>
        </w:tc>
        <w:tc>
          <w:tcPr>
            <w:tcW w:w="575" w:type="dxa"/>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F821ED">
            <w:pPr>
              <w:spacing w:after="0" w:line="240" w:lineRule="auto"/>
              <w:jc w:val="center"/>
              <w:rPr>
                <w:color w:val="000000"/>
                <w:sz w:val="20"/>
                <w:szCs w:val="20"/>
                <w:lang w:eastAsia="cs-CZ"/>
              </w:rPr>
            </w:pPr>
            <w:r w:rsidRPr="00F821ED">
              <w:rPr>
                <w:color w:val="000000"/>
                <w:sz w:val="20"/>
                <w:szCs w:val="20"/>
                <w:lang w:eastAsia="cs-CZ"/>
              </w:rPr>
              <w:t>0</w:t>
            </w:r>
          </w:p>
        </w:tc>
        <w:tc>
          <w:tcPr>
            <w:tcW w:w="524" w:type="dxa"/>
            <w:gridSpan w:val="2"/>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F821ED">
            <w:pPr>
              <w:spacing w:after="0" w:line="240" w:lineRule="auto"/>
              <w:jc w:val="center"/>
              <w:rPr>
                <w:color w:val="000000"/>
                <w:sz w:val="20"/>
                <w:szCs w:val="20"/>
                <w:lang w:eastAsia="cs-CZ"/>
              </w:rPr>
            </w:pPr>
            <w:r w:rsidRPr="00F821ED">
              <w:rPr>
                <w:color w:val="000000"/>
                <w:sz w:val="20"/>
                <w:szCs w:val="20"/>
                <w:lang w:eastAsia="cs-CZ"/>
              </w:rPr>
              <w:t>0</w:t>
            </w:r>
          </w:p>
        </w:tc>
        <w:tc>
          <w:tcPr>
            <w:tcW w:w="523" w:type="dxa"/>
            <w:gridSpan w:val="2"/>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F821ED">
            <w:pPr>
              <w:spacing w:after="0" w:line="240" w:lineRule="auto"/>
              <w:jc w:val="center"/>
              <w:rPr>
                <w:color w:val="000000"/>
                <w:sz w:val="20"/>
                <w:szCs w:val="20"/>
                <w:lang w:eastAsia="cs-CZ"/>
              </w:rPr>
            </w:pPr>
            <w:r w:rsidRPr="00F821ED">
              <w:rPr>
                <w:color w:val="000000"/>
                <w:sz w:val="20"/>
                <w:szCs w:val="20"/>
                <w:lang w:eastAsia="cs-CZ"/>
              </w:rPr>
              <w:t>0</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00"/>
            <w:vAlign w:val="center"/>
          </w:tcPr>
          <w:p w:rsidR="00133792" w:rsidRPr="00F821ED" w:rsidRDefault="00133792" w:rsidP="00F821ED">
            <w:pPr>
              <w:spacing w:after="0" w:line="240" w:lineRule="auto"/>
              <w:jc w:val="center"/>
              <w:rPr>
                <w:color w:val="000000"/>
                <w:sz w:val="20"/>
                <w:szCs w:val="20"/>
                <w:lang w:eastAsia="cs-CZ"/>
              </w:rPr>
            </w:pPr>
            <w:r w:rsidRPr="00F821ED">
              <w:rPr>
                <w:b/>
                <w:bCs/>
                <w:color w:val="000000"/>
                <w:sz w:val="20"/>
                <w:szCs w:val="20"/>
                <w:lang w:eastAsia="cs-CZ"/>
              </w:rPr>
              <w:t>0</w:t>
            </w:r>
          </w:p>
        </w:tc>
        <w:tc>
          <w:tcPr>
            <w:tcW w:w="2892" w:type="dxa"/>
            <w:gridSpan w:val="2"/>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F821ED">
            <w:pPr>
              <w:spacing w:after="0" w:line="240" w:lineRule="auto"/>
              <w:jc w:val="center"/>
              <w:rPr>
                <w:color w:val="000000"/>
                <w:sz w:val="20"/>
                <w:szCs w:val="20"/>
                <w:lang w:eastAsia="cs-CZ"/>
              </w:rPr>
            </w:pPr>
            <w:r w:rsidRPr="00F821ED">
              <w:rPr>
                <w:color w:val="000000"/>
                <w:sz w:val="20"/>
                <w:szCs w:val="20"/>
                <w:lang w:eastAsia="cs-CZ"/>
              </w:rPr>
              <w:t>0</w:t>
            </w:r>
          </w:p>
        </w:tc>
        <w:tc>
          <w:tcPr>
            <w:tcW w:w="531" w:type="dxa"/>
            <w:gridSpan w:val="2"/>
            <w:tcBorders>
              <w:top w:val="single" w:sz="6" w:space="0" w:color="000000"/>
              <w:left w:val="single" w:sz="6" w:space="0" w:color="000000"/>
              <w:bottom w:val="single" w:sz="6" w:space="0" w:color="000000"/>
              <w:right w:val="single" w:sz="6" w:space="0" w:color="000000"/>
            </w:tcBorders>
            <w:vAlign w:val="center"/>
          </w:tcPr>
          <w:p w:rsidR="00133792" w:rsidRPr="00F821ED" w:rsidRDefault="00A30547" w:rsidP="00F821ED">
            <w:pPr>
              <w:spacing w:after="0" w:line="240" w:lineRule="auto"/>
              <w:jc w:val="center"/>
              <w:rPr>
                <w:color w:val="000000"/>
                <w:sz w:val="20"/>
                <w:szCs w:val="20"/>
                <w:lang w:eastAsia="cs-CZ"/>
              </w:rPr>
            </w:pPr>
            <w:r>
              <w:rPr>
                <w:color w:val="000000"/>
                <w:sz w:val="20"/>
                <w:szCs w:val="20"/>
                <w:lang w:eastAsia="cs-CZ"/>
              </w:rPr>
              <w:t>1</w:t>
            </w:r>
          </w:p>
        </w:tc>
        <w:tc>
          <w:tcPr>
            <w:tcW w:w="526" w:type="dxa"/>
            <w:gridSpan w:val="2"/>
            <w:tcBorders>
              <w:top w:val="single" w:sz="6" w:space="0" w:color="000000"/>
              <w:left w:val="single" w:sz="6" w:space="0" w:color="000000"/>
              <w:bottom w:val="single" w:sz="6" w:space="0" w:color="000000"/>
              <w:right w:val="single" w:sz="6" w:space="0" w:color="000000"/>
            </w:tcBorders>
            <w:vAlign w:val="center"/>
          </w:tcPr>
          <w:p w:rsidR="00133792" w:rsidRPr="00F821ED" w:rsidRDefault="00A30547" w:rsidP="00F821ED">
            <w:pPr>
              <w:spacing w:after="0" w:line="240" w:lineRule="auto"/>
              <w:jc w:val="center"/>
              <w:rPr>
                <w:color w:val="000000"/>
                <w:sz w:val="20"/>
                <w:szCs w:val="20"/>
                <w:lang w:eastAsia="cs-CZ"/>
              </w:rPr>
            </w:pPr>
            <w:r>
              <w:rPr>
                <w:color w:val="000000"/>
                <w:sz w:val="20"/>
                <w:szCs w:val="20"/>
                <w:lang w:eastAsia="cs-CZ"/>
              </w:rPr>
              <w:t>2</w:t>
            </w:r>
          </w:p>
        </w:tc>
        <w:tc>
          <w:tcPr>
            <w:tcW w:w="530" w:type="dxa"/>
            <w:gridSpan w:val="3"/>
            <w:tcBorders>
              <w:top w:val="single" w:sz="6" w:space="0" w:color="000000"/>
              <w:left w:val="single" w:sz="6" w:space="0" w:color="000000"/>
              <w:bottom w:val="single" w:sz="6" w:space="0" w:color="000000"/>
              <w:right w:val="single" w:sz="6" w:space="0" w:color="000000"/>
            </w:tcBorders>
            <w:vAlign w:val="center"/>
          </w:tcPr>
          <w:p w:rsidR="00133792" w:rsidRPr="00F821ED" w:rsidRDefault="00A30547" w:rsidP="00F821ED">
            <w:pPr>
              <w:spacing w:after="0" w:line="240" w:lineRule="auto"/>
              <w:jc w:val="center"/>
              <w:rPr>
                <w:color w:val="000000"/>
                <w:sz w:val="20"/>
                <w:szCs w:val="20"/>
                <w:lang w:eastAsia="cs-CZ"/>
              </w:rPr>
            </w:pPr>
            <w:r>
              <w:rPr>
                <w:color w:val="000000"/>
                <w:sz w:val="20"/>
                <w:szCs w:val="20"/>
                <w:lang w:eastAsia="cs-CZ"/>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00"/>
            <w:vAlign w:val="center"/>
          </w:tcPr>
          <w:p w:rsidR="00133792" w:rsidRPr="00F821ED" w:rsidRDefault="00133792" w:rsidP="00A30547">
            <w:pPr>
              <w:spacing w:after="0" w:line="240" w:lineRule="auto"/>
              <w:jc w:val="center"/>
              <w:rPr>
                <w:color w:val="000000"/>
                <w:sz w:val="20"/>
                <w:szCs w:val="20"/>
                <w:lang w:eastAsia="cs-CZ"/>
              </w:rPr>
            </w:pPr>
            <w:r w:rsidRPr="00F821ED">
              <w:rPr>
                <w:b/>
                <w:bCs/>
                <w:color w:val="000000"/>
                <w:sz w:val="20"/>
                <w:szCs w:val="20"/>
                <w:lang w:eastAsia="cs-CZ"/>
              </w:rPr>
              <w:t>0+</w:t>
            </w:r>
            <w:r w:rsidR="00A30547">
              <w:rPr>
                <w:b/>
                <w:bCs/>
                <w:color w:val="000000"/>
                <w:sz w:val="20"/>
                <w:szCs w:val="20"/>
                <w:lang w:eastAsia="cs-CZ"/>
              </w:rPr>
              <w:t>6</w:t>
            </w:r>
          </w:p>
        </w:tc>
      </w:tr>
      <w:tr w:rsidR="0008500E" w:rsidRPr="00F821ED" w:rsidTr="0008500E">
        <w:trPr>
          <w:trHeight w:val="300"/>
          <w:tblCellSpacing w:w="0" w:type="dxa"/>
        </w:trPr>
        <w:tc>
          <w:tcPr>
            <w:tcW w:w="0" w:type="auto"/>
            <w:gridSpan w:val="6"/>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F821ED">
            <w:pPr>
              <w:spacing w:after="0" w:line="240" w:lineRule="auto"/>
              <w:rPr>
                <w:color w:val="000000"/>
                <w:sz w:val="20"/>
                <w:szCs w:val="20"/>
                <w:lang w:eastAsia="cs-CZ"/>
              </w:rPr>
            </w:pPr>
            <w:r w:rsidRPr="00F821ED">
              <w:rPr>
                <w:b/>
                <w:bCs/>
                <w:color w:val="000000"/>
                <w:sz w:val="20"/>
                <w:szCs w:val="20"/>
                <w:lang w:eastAsia="cs-CZ"/>
              </w:rPr>
              <w:t>Celková povinná časová dotace</w:t>
            </w:r>
          </w:p>
        </w:tc>
        <w:tc>
          <w:tcPr>
            <w:tcW w:w="523" w:type="dxa"/>
            <w:gridSpan w:val="2"/>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F821ED">
            <w:pPr>
              <w:spacing w:after="0" w:line="240" w:lineRule="auto"/>
              <w:jc w:val="center"/>
              <w:rPr>
                <w:color w:val="000000"/>
                <w:sz w:val="20"/>
                <w:szCs w:val="20"/>
                <w:lang w:eastAsia="cs-CZ"/>
              </w:rPr>
            </w:pPr>
            <w:r w:rsidRPr="00F821ED">
              <w:rPr>
                <w:b/>
                <w:bCs/>
                <w:color w:val="000000"/>
                <w:sz w:val="20"/>
                <w:szCs w:val="20"/>
                <w:lang w:eastAsia="cs-CZ"/>
              </w:rPr>
              <w:t>20</w:t>
            </w:r>
          </w:p>
        </w:tc>
        <w:tc>
          <w:tcPr>
            <w:tcW w:w="524" w:type="dxa"/>
            <w:gridSpan w:val="2"/>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F821ED">
            <w:pPr>
              <w:spacing w:after="0" w:line="240" w:lineRule="auto"/>
              <w:jc w:val="center"/>
              <w:rPr>
                <w:color w:val="000000"/>
                <w:sz w:val="20"/>
                <w:szCs w:val="20"/>
                <w:lang w:eastAsia="cs-CZ"/>
              </w:rPr>
            </w:pPr>
            <w:r w:rsidRPr="00F821ED">
              <w:rPr>
                <w:b/>
                <w:bCs/>
                <w:color w:val="000000"/>
                <w:sz w:val="20"/>
                <w:szCs w:val="20"/>
                <w:lang w:eastAsia="cs-CZ"/>
              </w:rPr>
              <w:t>22</w:t>
            </w:r>
          </w:p>
        </w:tc>
        <w:tc>
          <w:tcPr>
            <w:tcW w:w="575" w:type="dxa"/>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F821ED">
            <w:pPr>
              <w:spacing w:after="0" w:line="240" w:lineRule="auto"/>
              <w:jc w:val="center"/>
              <w:rPr>
                <w:color w:val="000000"/>
                <w:sz w:val="20"/>
                <w:szCs w:val="20"/>
                <w:lang w:eastAsia="cs-CZ"/>
              </w:rPr>
            </w:pPr>
            <w:r w:rsidRPr="00F821ED">
              <w:rPr>
                <w:b/>
                <w:bCs/>
                <w:color w:val="000000"/>
                <w:sz w:val="20"/>
                <w:szCs w:val="20"/>
                <w:lang w:eastAsia="cs-CZ"/>
              </w:rPr>
              <w:t>25</w:t>
            </w:r>
          </w:p>
        </w:tc>
        <w:tc>
          <w:tcPr>
            <w:tcW w:w="524" w:type="dxa"/>
            <w:gridSpan w:val="2"/>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F821ED">
            <w:pPr>
              <w:spacing w:after="0" w:line="240" w:lineRule="auto"/>
              <w:jc w:val="center"/>
              <w:rPr>
                <w:color w:val="000000"/>
                <w:sz w:val="20"/>
                <w:szCs w:val="20"/>
                <w:lang w:eastAsia="cs-CZ"/>
              </w:rPr>
            </w:pPr>
            <w:r w:rsidRPr="00F821ED">
              <w:rPr>
                <w:b/>
                <w:bCs/>
                <w:color w:val="000000"/>
                <w:sz w:val="20"/>
                <w:szCs w:val="20"/>
                <w:lang w:eastAsia="cs-CZ"/>
              </w:rPr>
              <w:t>25</w:t>
            </w:r>
          </w:p>
        </w:tc>
        <w:tc>
          <w:tcPr>
            <w:tcW w:w="523" w:type="dxa"/>
            <w:gridSpan w:val="2"/>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F821ED">
            <w:pPr>
              <w:spacing w:after="0" w:line="240" w:lineRule="auto"/>
              <w:jc w:val="center"/>
              <w:rPr>
                <w:color w:val="000000"/>
                <w:sz w:val="20"/>
                <w:szCs w:val="20"/>
                <w:lang w:eastAsia="cs-CZ"/>
              </w:rPr>
            </w:pPr>
            <w:r w:rsidRPr="00F821ED">
              <w:rPr>
                <w:b/>
                <w:bCs/>
                <w:color w:val="000000"/>
                <w:sz w:val="20"/>
                <w:szCs w:val="20"/>
                <w:lang w:eastAsia="cs-CZ"/>
              </w:rPr>
              <w:t>26</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00"/>
            <w:vAlign w:val="center"/>
          </w:tcPr>
          <w:p w:rsidR="00133792" w:rsidRPr="00F821ED" w:rsidRDefault="00133792" w:rsidP="00F821ED">
            <w:pPr>
              <w:spacing w:after="0" w:line="240" w:lineRule="auto"/>
              <w:jc w:val="center"/>
              <w:rPr>
                <w:color w:val="000000"/>
                <w:sz w:val="20"/>
                <w:szCs w:val="20"/>
                <w:lang w:eastAsia="cs-CZ"/>
              </w:rPr>
            </w:pPr>
            <w:r w:rsidRPr="00F821ED">
              <w:rPr>
                <w:b/>
                <w:bCs/>
                <w:color w:val="000000"/>
                <w:sz w:val="20"/>
                <w:szCs w:val="20"/>
                <w:lang w:eastAsia="cs-CZ"/>
              </w:rPr>
              <w:t>118</w:t>
            </w:r>
          </w:p>
        </w:tc>
        <w:tc>
          <w:tcPr>
            <w:tcW w:w="2892" w:type="dxa"/>
            <w:gridSpan w:val="2"/>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F821ED">
            <w:pPr>
              <w:spacing w:after="0" w:line="240" w:lineRule="auto"/>
              <w:jc w:val="center"/>
              <w:rPr>
                <w:color w:val="000000"/>
                <w:sz w:val="20"/>
                <w:szCs w:val="20"/>
                <w:lang w:eastAsia="cs-CZ"/>
              </w:rPr>
            </w:pPr>
            <w:r w:rsidRPr="00F821ED">
              <w:rPr>
                <w:b/>
                <w:bCs/>
                <w:color w:val="000000"/>
                <w:sz w:val="20"/>
                <w:szCs w:val="20"/>
                <w:lang w:eastAsia="cs-CZ"/>
              </w:rPr>
              <w:t>29</w:t>
            </w:r>
          </w:p>
        </w:tc>
        <w:tc>
          <w:tcPr>
            <w:tcW w:w="531" w:type="dxa"/>
            <w:gridSpan w:val="2"/>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F821ED">
            <w:pPr>
              <w:spacing w:after="0" w:line="240" w:lineRule="auto"/>
              <w:jc w:val="center"/>
              <w:rPr>
                <w:color w:val="000000"/>
                <w:sz w:val="20"/>
                <w:szCs w:val="20"/>
                <w:lang w:eastAsia="cs-CZ"/>
              </w:rPr>
            </w:pPr>
            <w:r w:rsidRPr="00F821ED">
              <w:rPr>
                <w:b/>
                <w:bCs/>
                <w:color w:val="000000"/>
                <w:sz w:val="20"/>
                <w:szCs w:val="20"/>
                <w:lang w:eastAsia="cs-CZ"/>
              </w:rPr>
              <w:t>30</w:t>
            </w:r>
          </w:p>
        </w:tc>
        <w:tc>
          <w:tcPr>
            <w:tcW w:w="526" w:type="dxa"/>
            <w:gridSpan w:val="2"/>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F821ED">
            <w:pPr>
              <w:spacing w:after="0" w:line="240" w:lineRule="auto"/>
              <w:jc w:val="center"/>
              <w:rPr>
                <w:color w:val="000000"/>
                <w:sz w:val="20"/>
                <w:szCs w:val="20"/>
                <w:lang w:eastAsia="cs-CZ"/>
              </w:rPr>
            </w:pPr>
            <w:r w:rsidRPr="00F821ED">
              <w:rPr>
                <w:b/>
                <w:bCs/>
                <w:color w:val="000000"/>
                <w:sz w:val="20"/>
                <w:szCs w:val="20"/>
                <w:lang w:eastAsia="cs-CZ"/>
              </w:rPr>
              <w:t>32</w:t>
            </w:r>
          </w:p>
        </w:tc>
        <w:tc>
          <w:tcPr>
            <w:tcW w:w="530" w:type="dxa"/>
            <w:gridSpan w:val="3"/>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F821ED">
            <w:pPr>
              <w:spacing w:after="0" w:line="240" w:lineRule="auto"/>
              <w:jc w:val="center"/>
              <w:rPr>
                <w:color w:val="000000"/>
                <w:sz w:val="20"/>
                <w:szCs w:val="20"/>
                <w:lang w:eastAsia="cs-CZ"/>
              </w:rPr>
            </w:pPr>
            <w:r w:rsidRPr="00F821ED">
              <w:rPr>
                <w:b/>
                <w:bCs/>
                <w:color w:val="000000"/>
                <w:sz w:val="20"/>
                <w:szCs w:val="20"/>
                <w:lang w:eastAsia="cs-CZ"/>
              </w:rPr>
              <w:t>31</w:t>
            </w:r>
          </w:p>
        </w:tc>
        <w:tc>
          <w:tcPr>
            <w:tcW w:w="0" w:type="auto"/>
            <w:tcBorders>
              <w:top w:val="single" w:sz="6" w:space="0" w:color="000000"/>
              <w:left w:val="single" w:sz="6" w:space="0" w:color="000000"/>
              <w:bottom w:val="single" w:sz="6" w:space="0" w:color="000000"/>
              <w:right w:val="single" w:sz="6" w:space="0" w:color="000000"/>
            </w:tcBorders>
            <w:shd w:val="clear" w:color="auto" w:fill="FFFF00"/>
            <w:vAlign w:val="center"/>
          </w:tcPr>
          <w:p w:rsidR="00133792" w:rsidRPr="00F821ED" w:rsidRDefault="00133792" w:rsidP="00F821ED">
            <w:pPr>
              <w:spacing w:after="0" w:line="240" w:lineRule="auto"/>
              <w:jc w:val="center"/>
              <w:rPr>
                <w:color w:val="000000"/>
                <w:sz w:val="20"/>
                <w:szCs w:val="20"/>
                <w:lang w:eastAsia="cs-CZ"/>
              </w:rPr>
            </w:pPr>
            <w:r w:rsidRPr="00F821ED">
              <w:rPr>
                <w:b/>
                <w:bCs/>
                <w:color w:val="000000"/>
                <w:sz w:val="20"/>
                <w:szCs w:val="20"/>
                <w:lang w:eastAsia="cs-CZ"/>
              </w:rPr>
              <w:t>122</w:t>
            </w:r>
          </w:p>
        </w:tc>
      </w:tr>
      <w:tr w:rsidR="00133792" w:rsidRPr="00F821ED" w:rsidTr="0008500E">
        <w:trPr>
          <w:trHeight w:val="285"/>
          <w:tblCellSpacing w:w="0" w:type="dxa"/>
        </w:trPr>
        <w:tc>
          <w:tcPr>
            <w:tcW w:w="0" w:type="auto"/>
            <w:gridSpan w:val="6"/>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F821ED">
            <w:pPr>
              <w:spacing w:after="0" w:line="240" w:lineRule="auto"/>
              <w:rPr>
                <w:color w:val="000000"/>
                <w:sz w:val="20"/>
                <w:szCs w:val="20"/>
                <w:lang w:eastAsia="cs-CZ"/>
              </w:rPr>
            </w:pPr>
            <w:r w:rsidRPr="00F821ED">
              <w:rPr>
                <w:b/>
                <w:bCs/>
                <w:color w:val="000000"/>
                <w:sz w:val="20"/>
                <w:szCs w:val="20"/>
                <w:lang w:eastAsia="cs-CZ"/>
              </w:rPr>
              <w:t>z toho volná disponibilní časová dotace</w:t>
            </w:r>
          </w:p>
        </w:tc>
        <w:tc>
          <w:tcPr>
            <w:tcW w:w="2669" w:type="dxa"/>
            <w:gridSpan w:val="9"/>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F821ED">
            <w:pPr>
              <w:spacing w:after="0" w:line="240" w:lineRule="auto"/>
              <w:jc w:val="center"/>
              <w:rPr>
                <w:color w:val="000000"/>
                <w:sz w:val="20"/>
                <w:szCs w:val="20"/>
                <w:lang w:eastAsia="cs-CZ"/>
              </w:rPr>
            </w:pP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00"/>
            <w:vAlign w:val="center"/>
          </w:tcPr>
          <w:p w:rsidR="00133792" w:rsidRPr="00153E72" w:rsidRDefault="00133792" w:rsidP="00F821ED">
            <w:pPr>
              <w:spacing w:after="0" w:line="240" w:lineRule="auto"/>
              <w:jc w:val="center"/>
              <w:rPr>
                <w:sz w:val="20"/>
                <w:szCs w:val="20"/>
                <w:lang w:eastAsia="cs-CZ"/>
              </w:rPr>
            </w:pPr>
            <w:r w:rsidRPr="00153E72">
              <w:rPr>
                <w:b/>
                <w:bCs/>
                <w:sz w:val="20"/>
                <w:szCs w:val="20"/>
                <w:lang w:eastAsia="cs-CZ"/>
              </w:rPr>
              <w:t>1</w:t>
            </w:r>
            <w:r w:rsidR="00D507BF" w:rsidRPr="00153E72">
              <w:rPr>
                <w:b/>
                <w:bCs/>
                <w:sz w:val="20"/>
                <w:szCs w:val="20"/>
                <w:lang w:eastAsia="cs-CZ"/>
              </w:rPr>
              <w:t>6</w:t>
            </w:r>
          </w:p>
        </w:tc>
        <w:tc>
          <w:tcPr>
            <w:tcW w:w="4479" w:type="dxa"/>
            <w:gridSpan w:val="9"/>
            <w:tcBorders>
              <w:top w:val="single" w:sz="6" w:space="0" w:color="000000"/>
              <w:left w:val="single" w:sz="6" w:space="0" w:color="000000"/>
              <w:bottom w:val="single" w:sz="6" w:space="0" w:color="000000"/>
              <w:right w:val="single" w:sz="6" w:space="0" w:color="000000"/>
            </w:tcBorders>
            <w:vAlign w:val="center"/>
          </w:tcPr>
          <w:p w:rsidR="00133792" w:rsidRPr="00F821ED" w:rsidRDefault="00133792" w:rsidP="00F821ED">
            <w:pPr>
              <w:spacing w:after="0" w:line="240" w:lineRule="auto"/>
              <w:jc w:val="center"/>
              <w:rPr>
                <w:color w:val="000000"/>
                <w:sz w:val="20"/>
                <w:szCs w:val="20"/>
                <w:lang w:eastAsia="cs-CZ"/>
              </w:rPr>
            </w:pPr>
          </w:p>
        </w:tc>
        <w:tc>
          <w:tcPr>
            <w:tcW w:w="0" w:type="auto"/>
            <w:tcBorders>
              <w:top w:val="single" w:sz="6" w:space="0" w:color="000000"/>
              <w:left w:val="single" w:sz="6" w:space="0" w:color="000000"/>
              <w:bottom w:val="single" w:sz="6" w:space="0" w:color="000000"/>
              <w:right w:val="single" w:sz="6" w:space="0" w:color="000000"/>
            </w:tcBorders>
            <w:shd w:val="clear" w:color="auto" w:fill="FFFF00"/>
            <w:vAlign w:val="center"/>
          </w:tcPr>
          <w:p w:rsidR="00133792" w:rsidRPr="00A30547" w:rsidRDefault="00182FBC" w:rsidP="00F821ED">
            <w:pPr>
              <w:spacing w:after="0" w:line="240" w:lineRule="auto"/>
              <w:jc w:val="center"/>
              <w:rPr>
                <w:color w:val="000000" w:themeColor="text1"/>
                <w:sz w:val="20"/>
                <w:szCs w:val="20"/>
                <w:lang w:eastAsia="cs-CZ"/>
              </w:rPr>
            </w:pPr>
            <w:r w:rsidRPr="00A30547">
              <w:rPr>
                <w:b/>
                <w:bCs/>
                <w:color w:val="000000" w:themeColor="text1"/>
                <w:sz w:val="20"/>
                <w:szCs w:val="20"/>
                <w:lang w:eastAsia="cs-CZ"/>
              </w:rPr>
              <w:t>18</w:t>
            </w:r>
          </w:p>
        </w:tc>
      </w:tr>
      <w:tr w:rsidR="0008500E" w:rsidRPr="00F821ED" w:rsidTr="0008500E">
        <w:trPr>
          <w:trHeight w:val="285"/>
          <w:tblCellSpacing w:w="0" w:type="dxa"/>
        </w:trPr>
        <w:tc>
          <w:tcPr>
            <w:tcW w:w="0" w:type="auto"/>
            <w:vAlign w:val="center"/>
          </w:tcPr>
          <w:p w:rsidR="00133792" w:rsidRPr="00F821ED" w:rsidRDefault="00133792" w:rsidP="00F821ED">
            <w:pPr>
              <w:spacing w:after="0" w:line="240" w:lineRule="auto"/>
              <w:rPr>
                <w:color w:val="000000"/>
                <w:sz w:val="20"/>
                <w:szCs w:val="20"/>
                <w:lang w:eastAsia="cs-CZ"/>
              </w:rPr>
            </w:pPr>
            <w:r>
              <w:br w:type="page"/>
            </w:r>
          </w:p>
        </w:tc>
        <w:tc>
          <w:tcPr>
            <w:tcW w:w="0" w:type="auto"/>
            <w:gridSpan w:val="2"/>
            <w:vAlign w:val="center"/>
          </w:tcPr>
          <w:p w:rsidR="00133792" w:rsidRPr="00F821ED" w:rsidRDefault="00133792" w:rsidP="00F821ED">
            <w:pPr>
              <w:spacing w:after="0" w:line="240" w:lineRule="auto"/>
              <w:jc w:val="center"/>
              <w:rPr>
                <w:color w:val="000000"/>
                <w:sz w:val="20"/>
                <w:szCs w:val="20"/>
                <w:lang w:eastAsia="cs-CZ"/>
              </w:rPr>
            </w:pPr>
          </w:p>
        </w:tc>
        <w:tc>
          <w:tcPr>
            <w:tcW w:w="0" w:type="auto"/>
            <w:gridSpan w:val="2"/>
            <w:vAlign w:val="center"/>
          </w:tcPr>
          <w:p w:rsidR="00133792" w:rsidRPr="00F821ED" w:rsidRDefault="00133792" w:rsidP="00592C9E">
            <w:pPr>
              <w:spacing w:after="0" w:line="240" w:lineRule="auto"/>
              <w:rPr>
                <w:color w:val="000000"/>
                <w:sz w:val="20"/>
                <w:szCs w:val="20"/>
                <w:lang w:eastAsia="cs-CZ"/>
              </w:rPr>
            </w:pPr>
          </w:p>
        </w:tc>
        <w:tc>
          <w:tcPr>
            <w:tcW w:w="539" w:type="dxa"/>
            <w:gridSpan w:val="2"/>
            <w:vAlign w:val="center"/>
          </w:tcPr>
          <w:p w:rsidR="00133792" w:rsidRPr="00F821ED" w:rsidRDefault="00133792" w:rsidP="00F821ED">
            <w:pPr>
              <w:spacing w:after="0" w:line="240" w:lineRule="auto"/>
              <w:jc w:val="center"/>
              <w:rPr>
                <w:color w:val="000000"/>
                <w:sz w:val="20"/>
                <w:szCs w:val="20"/>
                <w:lang w:eastAsia="cs-CZ"/>
              </w:rPr>
            </w:pPr>
          </w:p>
        </w:tc>
        <w:tc>
          <w:tcPr>
            <w:tcW w:w="513" w:type="dxa"/>
            <w:gridSpan w:val="2"/>
            <w:vAlign w:val="center"/>
          </w:tcPr>
          <w:p w:rsidR="00133792" w:rsidRPr="00F821ED" w:rsidRDefault="00133792" w:rsidP="00F821ED">
            <w:pPr>
              <w:spacing w:after="0" w:line="240" w:lineRule="auto"/>
              <w:jc w:val="center"/>
              <w:rPr>
                <w:color w:val="000000"/>
                <w:sz w:val="20"/>
                <w:szCs w:val="20"/>
                <w:lang w:eastAsia="cs-CZ"/>
              </w:rPr>
            </w:pPr>
          </w:p>
        </w:tc>
        <w:tc>
          <w:tcPr>
            <w:tcW w:w="664" w:type="dxa"/>
            <w:gridSpan w:val="3"/>
            <w:vAlign w:val="center"/>
          </w:tcPr>
          <w:p w:rsidR="00133792" w:rsidRPr="00F821ED" w:rsidRDefault="00133792" w:rsidP="00F821ED">
            <w:pPr>
              <w:spacing w:after="0" w:line="240" w:lineRule="auto"/>
              <w:jc w:val="center"/>
              <w:rPr>
                <w:color w:val="000000"/>
                <w:sz w:val="20"/>
                <w:szCs w:val="20"/>
                <w:lang w:eastAsia="cs-CZ"/>
              </w:rPr>
            </w:pPr>
          </w:p>
        </w:tc>
        <w:tc>
          <w:tcPr>
            <w:tcW w:w="506" w:type="dxa"/>
            <w:gridSpan w:val="2"/>
            <w:vAlign w:val="center"/>
          </w:tcPr>
          <w:p w:rsidR="00133792" w:rsidRPr="00F821ED" w:rsidRDefault="00133792" w:rsidP="00F821ED">
            <w:pPr>
              <w:spacing w:after="0" w:line="240" w:lineRule="auto"/>
              <w:jc w:val="center"/>
              <w:rPr>
                <w:color w:val="000000"/>
                <w:sz w:val="20"/>
                <w:szCs w:val="20"/>
                <w:lang w:eastAsia="cs-CZ"/>
              </w:rPr>
            </w:pPr>
          </w:p>
        </w:tc>
        <w:tc>
          <w:tcPr>
            <w:tcW w:w="1326" w:type="dxa"/>
            <w:gridSpan w:val="2"/>
            <w:vAlign w:val="center"/>
          </w:tcPr>
          <w:p w:rsidR="00133792" w:rsidRPr="00F821ED" w:rsidRDefault="00133792" w:rsidP="00F821ED">
            <w:pPr>
              <w:spacing w:after="0" w:line="240" w:lineRule="auto"/>
              <w:jc w:val="center"/>
              <w:rPr>
                <w:color w:val="000000"/>
                <w:sz w:val="20"/>
                <w:szCs w:val="20"/>
                <w:lang w:eastAsia="cs-CZ"/>
              </w:rPr>
            </w:pPr>
          </w:p>
        </w:tc>
        <w:tc>
          <w:tcPr>
            <w:tcW w:w="653" w:type="dxa"/>
            <w:gridSpan w:val="2"/>
            <w:vAlign w:val="center"/>
          </w:tcPr>
          <w:p w:rsidR="00133792" w:rsidRPr="00F821ED" w:rsidRDefault="00133792" w:rsidP="00F821ED">
            <w:pPr>
              <w:spacing w:after="0" w:line="240" w:lineRule="auto"/>
              <w:jc w:val="center"/>
              <w:rPr>
                <w:color w:val="000000"/>
                <w:sz w:val="20"/>
                <w:szCs w:val="20"/>
                <w:lang w:eastAsia="cs-CZ"/>
              </w:rPr>
            </w:pPr>
          </w:p>
        </w:tc>
        <w:tc>
          <w:tcPr>
            <w:tcW w:w="2566" w:type="dxa"/>
            <w:vAlign w:val="center"/>
          </w:tcPr>
          <w:p w:rsidR="00133792" w:rsidRPr="00F821ED" w:rsidRDefault="00133792" w:rsidP="00F821ED">
            <w:pPr>
              <w:spacing w:after="0" w:line="240" w:lineRule="auto"/>
              <w:jc w:val="center"/>
              <w:rPr>
                <w:color w:val="000000"/>
                <w:sz w:val="20"/>
                <w:szCs w:val="20"/>
                <w:lang w:eastAsia="cs-CZ"/>
              </w:rPr>
            </w:pPr>
          </w:p>
        </w:tc>
        <w:tc>
          <w:tcPr>
            <w:tcW w:w="961" w:type="dxa"/>
            <w:gridSpan w:val="3"/>
            <w:vAlign w:val="center"/>
          </w:tcPr>
          <w:p w:rsidR="00133792" w:rsidRPr="00F821ED" w:rsidRDefault="00133792" w:rsidP="00F821ED">
            <w:pPr>
              <w:spacing w:after="0" w:line="240" w:lineRule="auto"/>
              <w:jc w:val="center"/>
              <w:rPr>
                <w:color w:val="000000"/>
                <w:sz w:val="20"/>
                <w:szCs w:val="20"/>
                <w:lang w:eastAsia="cs-CZ"/>
              </w:rPr>
            </w:pPr>
          </w:p>
        </w:tc>
        <w:tc>
          <w:tcPr>
            <w:tcW w:w="484" w:type="dxa"/>
            <w:gridSpan w:val="2"/>
            <w:vAlign w:val="center"/>
          </w:tcPr>
          <w:p w:rsidR="00133792" w:rsidRPr="00F821ED" w:rsidRDefault="00133792" w:rsidP="00F821ED">
            <w:pPr>
              <w:spacing w:after="0" w:line="240" w:lineRule="auto"/>
              <w:jc w:val="center"/>
              <w:rPr>
                <w:color w:val="000000"/>
                <w:sz w:val="20"/>
                <w:szCs w:val="20"/>
                <w:lang w:eastAsia="cs-CZ"/>
              </w:rPr>
            </w:pPr>
          </w:p>
        </w:tc>
        <w:tc>
          <w:tcPr>
            <w:tcW w:w="78" w:type="dxa"/>
            <w:vAlign w:val="center"/>
          </w:tcPr>
          <w:p w:rsidR="00133792" w:rsidRPr="00F821ED" w:rsidRDefault="00133792" w:rsidP="00F821ED">
            <w:pPr>
              <w:spacing w:after="0" w:line="240" w:lineRule="auto"/>
              <w:jc w:val="center"/>
              <w:rPr>
                <w:color w:val="000000"/>
                <w:sz w:val="20"/>
                <w:szCs w:val="20"/>
                <w:lang w:eastAsia="cs-CZ"/>
              </w:rPr>
            </w:pPr>
          </w:p>
        </w:tc>
        <w:tc>
          <w:tcPr>
            <w:tcW w:w="717" w:type="dxa"/>
            <w:gridSpan w:val="2"/>
            <w:vAlign w:val="center"/>
          </w:tcPr>
          <w:p w:rsidR="00133792" w:rsidRPr="00F821ED" w:rsidRDefault="00133792" w:rsidP="00F821ED">
            <w:pPr>
              <w:spacing w:after="0" w:line="240" w:lineRule="auto"/>
              <w:jc w:val="center"/>
              <w:rPr>
                <w:color w:val="000000"/>
                <w:sz w:val="20"/>
                <w:szCs w:val="20"/>
                <w:lang w:eastAsia="cs-CZ"/>
              </w:rPr>
            </w:pPr>
          </w:p>
        </w:tc>
      </w:tr>
      <w:tr w:rsidR="0008500E" w:rsidRPr="00F821ED" w:rsidTr="0008500E">
        <w:trPr>
          <w:tblCellSpacing w:w="0" w:type="dxa"/>
        </w:trPr>
        <w:tc>
          <w:tcPr>
            <w:tcW w:w="1709" w:type="dxa"/>
            <w:vMerge w:val="restart"/>
            <w:tcBorders>
              <w:top w:val="single" w:sz="6" w:space="0" w:color="000000"/>
              <w:left w:val="single" w:sz="6" w:space="0" w:color="000000"/>
              <w:right w:val="single" w:sz="6" w:space="0" w:color="000000"/>
            </w:tcBorders>
            <w:vAlign w:val="center"/>
          </w:tcPr>
          <w:p w:rsidR="00061D38" w:rsidRPr="00F821ED" w:rsidRDefault="00061D38" w:rsidP="00061D38">
            <w:pPr>
              <w:spacing w:after="0" w:line="240" w:lineRule="auto"/>
              <w:jc w:val="center"/>
              <w:rPr>
                <w:color w:val="000000"/>
                <w:sz w:val="20"/>
                <w:szCs w:val="20"/>
                <w:lang w:eastAsia="cs-CZ"/>
              </w:rPr>
            </w:pPr>
            <w:r w:rsidRPr="00F821ED">
              <w:rPr>
                <w:b/>
                <w:bCs/>
                <w:color w:val="000000"/>
                <w:sz w:val="20"/>
                <w:szCs w:val="20"/>
                <w:lang w:eastAsia="cs-CZ"/>
              </w:rPr>
              <w:t>Vzdělávací oblast</w:t>
            </w:r>
          </w:p>
        </w:tc>
        <w:tc>
          <w:tcPr>
            <w:tcW w:w="1707" w:type="dxa"/>
            <w:gridSpan w:val="2"/>
            <w:vMerge w:val="restart"/>
            <w:tcBorders>
              <w:top w:val="single" w:sz="6" w:space="0" w:color="000000"/>
              <w:left w:val="single" w:sz="6" w:space="0" w:color="000000"/>
              <w:right w:val="single" w:sz="6" w:space="0" w:color="000000"/>
            </w:tcBorders>
            <w:vAlign w:val="center"/>
          </w:tcPr>
          <w:p w:rsidR="00061D38" w:rsidRPr="00F821ED" w:rsidRDefault="00061D38" w:rsidP="00061D38">
            <w:pPr>
              <w:spacing w:after="0" w:line="240" w:lineRule="auto"/>
              <w:jc w:val="center"/>
              <w:rPr>
                <w:color w:val="000000"/>
                <w:sz w:val="20"/>
                <w:szCs w:val="20"/>
                <w:lang w:eastAsia="cs-CZ"/>
              </w:rPr>
            </w:pPr>
            <w:r w:rsidRPr="00F821ED">
              <w:rPr>
                <w:b/>
                <w:bCs/>
                <w:color w:val="000000"/>
                <w:sz w:val="20"/>
                <w:szCs w:val="20"/>
                <w:lang w:eastAsia="cs-CZ"/>
              </w:rPr>
              <w:t>Vzdělávací obor</w:t>
            </w:r>
          </w:p>
        </w:tc>
        <w:tc>
          <w:tcPr>
            <w:tcW w:w="1624" w:type="dxa"/>
            <w:gridSpan w:val="2"/>
            <w:vMerge w:val="restart"/>
            <w:tcBorders>
              <w:top w:val="single" w:sz="6" w:space="0" w:color="000000"/>
              <w:left w:val="single" w:sz="6" w:space="0" w:color="000000"/>
              <w:right w:val="single" w:sz="6" w:space="0" w:color="000000"/>
            </w:tcBorders>
            <w:vAlign w:val="center"/>
          </w:tcPr>
          <w:p w:rsidR="00061D38" w:rsidRPr="00F821ED" w:rsidRDefault="00061D38" w:rsidP="00061D38">
            <w:pPr>
              <w:spacing w:after="0" w:line="240" w:lineRule="auto"/>
              <w:jc w:val="center"/>
              <w:rPr>
                <w:color w:val="000000"/>
                <w:sz w:val="20"/>
                <w:szCs w:val="20"/>
                <w:lang w:eastAsia="cs-CZ"/>
              </w:rPr>
            </w:pPr>
            <w:r w:rsidRPr="00F821ED">
              <w:rPr>
                <w:b/>
                <w:bCs/>
                <w:color w:val="000000"/>
                <w:sz w:val="20"/>
                <w:szCs w:val="20"/>
                <w:lang w:eastAsia="cs-CZ"/>
              </w:rPr>
              <w:t>Vyučovací předmět</w:t>
            </w:r>
          </w:p>
        </w:tc>
        <w:tc>
          <w:tcPr>
            <w:tcW w:w="3548" w:type="dxa"/>
            <w:gridSpan w:val="11"/>
            <w:tcBorders>
              <w:top w:val="single" w:sz="6" w:space="0" w:color="000000"/>
              <w:left w:val="single" w:sz="6" w:space="0" w:color="000000"/>
              <w:bottom w:val="single" w:sz="6" w:space="0" w:color="000000"/>
            </w:tcBorders>
            <w:shd w:val="clear" w:color="auto" w:fill="FFFFFF" w:themeFill="background1"/>
            <w:vAlign w:val="center"/>
          </w:tcPr>
          <w:p w:rsidR="00061D38" w:rsidRPr="00F821ED" w:rsidRDefault="00061D38" w:rsidP="00F2686F">
            <w:pPr>
              <w:spacing w:after="0" w:line="240" w:lineRule="auto"/>
              <w:jc w:val="center"/>
              <w:rPr>
                <w:color w:val="000000"/>
                <w:sz w:val="20"/>
                <w:szCs w:val="20"/>
                <w:lang w:eastAsia="cs-CZ"/>
              </w:rPr>
            </w:pPr>
            <w:r w:rsidRPr="00F821ED">
              <w:rPr>
                <w:b/>
                <w:bCs/>
                <w:color w:val="000000"/>
                <w:sz w:val="20"/>
                <w:szCs w:val="20"/>
                <w:lang w:eastAsia="cs-CZ"/>
              </w:rPr>
              <w:t>1. stupeň</w:t>
            </w:r>
          </w:p>
        </w:tc>
        <w:tc>
          <w:tcPr>
            <w:tcW w:w="653" w:type="dxa"/>
            <w:gridSpan w:val="2"/>
            <w:tcBorders>
              <w:top w:val="single" w:sz="6" w:space="0" w:color="000000"/>
              <w:bottom w:val="single" w:sz="6" w:space="0" w:color="000000"/>
            </w:tcBorders>
            <w:shd w:val="clear" w:color="auto" w:fill="FFFFFF" w:themeFill="background1"/>
            <w:vAlign w:val="center"/>
          </w:tcPr>
          <w:p w:rsidR="00061D38" w:rsidRPr="00F821ED" w:rsidRDefault="00061D38" w:rsidP="00263FB5">
            <w:pPr>
              <w:spacing w:after="0" w:line="240" w:lineRule="auto"/>
              <w:jc w:val="center"/>
              <w:rPr>
                <w:color w:val="000000"/>
                <w:sz w:val="20"/>
                <w:szCs w:val="20"/>
                <w:lang w:eastAsia="cs-CZ"/>
              </w:rPr>
            </w:pPr>
          </w:p>
        </w:tc>
        <w:tc>
          <w:tcPr>
            <w:tcW w:w="4011" w:type="dxa"/>
            <w:gridSpan w:val="6"/>
            <w:tcBorders>
              <w:top w:val="single" w:sz="6" w:space="0" w:color="000000"/>
              <w:bottom w:val="single" w:sz="6" w:space="0" w:color="000000"/>
              <w:right w:val="single" w:sz="6" w:space="0" w:color="000000"/>
            </w:tcBorders>
            <w:shd w:val="clear" w:color="auto" w:fill="FFFFFF" w:themeFill="background1"/>
            <w:vAlign w:val="center"/>
          </w:tcPr>
          <w:p w:rsidR="00061D38" w:rsidRPr="00F821ED" w:rsidRDefault="00061D38" w:rsidP="00263FB5">
            <w:pPr>
              <w:spacing w:after="0" w:line="240" w:lineRule="auto"/>
              <w:jc w:val="center"/>
              <w:rPr>
                <w:color w:val="000000"/>
                <w:sz w:val="20"/>
                <w:szCs w:val="20"/>
                <w:lang w:eastAsia="cs-CZ"/>
              </w:rPr>
            </w:pPr>
            <w:r>
              <w:rPr>
                <w:b/>
                <w:bCs/>
                <w:color w:val="000000"/>
                <w:sz w:val="20"/>
                <w:szCs w:val="20"/>
                <w:lang w:eastAsia="cs-CZ"/>
              </w:rPr>
              <w:t>2. stupeň</w:t>
            </w:r>
          </w:p>
        </w:tc>
        <w:tc>
          <w:tcPr>
            <w:tcW w:w="795" w:type="dxa"/>
            <w:gridSpan w:val="3"/>
            <w:vMerge w:val="restart"/>
            <w:tcBorders>
              <w:top w:val="single" w:sz="6" w:space="0" w:color="000000"/>
              <w:left w:val="single" w:sz="6" w:space="0" w:color="000000"/>
              <w:right w:val="single" w:sz="6" w:space="0" w:color="000000"/>
            </w:tcBorders>
            <w:shd w:val="clear" w:color="auto" w:fill="FFFF00"/>
            <w:vAlign w:val="center"/>
          </w:tcPr>
          <w:p w:rsidR="00061D38" w:rsidRPr="00F821ED" w:rsidRDefault="00061D38" w:rsidP="00F821ED">
            <w:pPr>
              <w:spacing w:after="0" w:line="240" w:lineRule="auto"/>
              <w:jc w:val="center"/>
              <w:rPr>
                <w:b/>
                <w:bCs/>
                <w:color w:val="000000"/>
                <w:sz w:val="20"/>
                <w:szCs w:val="20"/>
                <w:lang w:eastAsia="cs-CZ"/>
              </w:rPr>
            </w:pPr>
            <w:r w:rsidRPr="00F821ED">
              <w:rPr>
                <w:b/>
                <w:bCs/>
                <w:color w:val="000000"/>
                <w:sz w:val="20"/>
                <w:szCs w:val="20"/>
                <w:lang w:eastAsia="cs-CZ"/>
              </w:rPr>
              <w:t>celkem</w:t>
            </w:r>
          </w:p>
        </w:tc>
      </w:tr>
      <w:tr w:rsidR="0008500E" w:rsidRPr="00F821ED" w:rsidTr="0008500E">
        <w:trPr>
          <w:tblCellSpacing w:w="0" w:type="dxa"/>
        </w:trPr>
        <w:tc>
          <w:tcPr>
            <w:tcW w:w="1709" w:type="dxa"/>
            <w:vMerge/>
            <w:tcBorders>
              <w:left w:val="single" w:sz="6" w:space="0" w:color="000000"/>
              <w:right w:val="single" w:sz="6" w:space="0" w:color="000000"/>
            </w:tcBorders>
            <w:vAlign w:val="center"/>
          </w:tcPr>
          <w:p w:rsidR="00061D38" w:rsidRPr="00F821ED" w:rsidRDefault="00061D38" w:rsidP="00263FB5">
            <w:pPr>
              <w:spacing w:after="0" w:line="240" w:lineRule="auto"/>
              <w:rPr>
                <w:color w:val="000000"/>
                <w:sz w:val="20"/>
                <w:szCs w:val="20"/>
                <w:lang w:eastAsia="cs-CZ"/>
              </w:rPr>
            </w:pPr>
          </w:p>
        </w:tc>
        <w:tc>
          <w:tcPr>
            <w:tcW w:w="1707" w:type="dxa"/>
            <w:gridSpan w:val="2"/>
            <w:vMerge/>
            <w:tcBorders>
              <w:left w:val="single" w:sz="6" w:space="0" w:color="000000"/>
              <w:right w:val="single" w:sz="6" w:space="0" w:color="000000"/>
            </w:tcBorders>
            <w:vAlign w:val="center"/>
          </w:tcPr>
          <w:p w:rsidR="00061D38" w:rsidRPr="00F821ED" w:rsidRDefault="00061D38" w:rsidP="00263FB5">
            <w:pPr>
              <w:spacing w:after="0" w:line="240" w:lineRule="auto"/>
              <w:rPr>
                <w:color w:val="000000"/>
                <w:sz w:val="20"/>
                <w:szCs w:val="20"/>
                <w:lang w:eastAsia="cs-CZ"/>
              </w:rPr>
            </w:pPr>
          </w:p>
        </w:tc>
        <w:tc>
          <w:tcPr>
            <w:tcW w:w="1624" w:type="dxa"/>
            <w:gridSpan w:val="2"/>
            <w:vMerge/>
            <w:tcBorders>
              <w:left w:val="single" w:sz="6" w:space="0" w:color="000000"/>
              <w:right w:val="single" w:sz="6" w:space="0" w:color="000000"/>
            </w:tcBorders>
            <w:vAlign w:val="center"/>
          </w:tcPr>
          <w:p w:rsidR="00061D38" w:rsidRPr="00F821ED" w:rsidRDefault="00061D38" w:rsidP="00061D38">
            <w:pPr>
              <w:spacing w:after="0" w:line="240" w:lineRule="auto"/>
              <w:jc w:val="center"/>
              <w:rPr>
                <w:color w:val="000000"/>
                <w:sz w:val="20"/>
                <w:szCs w:val="20"/>
                <w:lang w:eastAsia="cs-CZ"/>
              </w:rPr>
            </w:pPr>
          </w:p>
        </w:tc>
        <w:tc>
          <w:tcPr>
            <w:tcW w:w="8212" w:type="dxa"/>
            <w:gridSpan w:val="19"/>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061D38" w:rsidRPr="00F821ED" w:rsidRDefault="00061D38" w:rsidP="00F821ED">
            <w:pPr>
              <w:spacing w:after="0" w:line="240" w:lineRule="auto"/>
              <w:jc w:val="center"/>
              <w:rPr>
                <w:color w:val="000000"/>
                <w:sz w:val="20"/>
                <w:szCs w:val="20"/>
                <w:lang w:eastAsia="cs-CZ"/>
              </w:rPr>
            </w:pPr>
            <w:r w:rsidRPr="00F821ED">
              <w:rPr>
                <w:b/>
                <w:bCs/>
                <w:color w:val="000000"/>
                <w:sz w:val="20"/>
                <w:szCs w:val="20"/>
                <w:lang w:eastAsia="cs-CZ"/>
              </w:rPr>
              <w:t>ročník</w:t>
            </w:r>
          </w:p>
        </w:tc>
        <w:tc>
          <w:tcPr>
            <w:tcW w:w="795" w:type="dxa"/>
            <w:gridSpan w:val="3"/>
            <w:vMerge/>
            <w:tcBorders>
              <w:left w:val="single" w:sz="6" w:space="0" w:color="000000"/>
              <w:right w:val="single" w:sz="6" w:space="0" w:color="000000"/>
            </w:tcBorders>
            <w:shd w:val="clear" w:color="auto" w:fill="FFFF00"/>
            <w:vAlign w:val="center"/>
          </w:tcPr>
          <w:p w:rsidR="00061D38" w:rsidRPr="00F821ED" w:rsidRDefault="00061D38" w:rsidP="00F821ED">
            <w:pPr>
              <w:spacing w:after="0" w:line="240" w:lineRule="auto"/>
              <w:jc w:val="center"/>
              <w:rPr>
                <w:b/>
                <w:bCs/>
                <w:color w:val="000000"/>
                <w:sz w:val="20"/>
                <w:szCs w:val="20"/>
                <w:lang w:eastAsia="cs-CZ"/>
              </w:rPr>
            </w:pPr>
          </w:p>
        </w:tc>
      </w:tr>
      <w:tr w:rsidR="0008500E" w:rsidRPr="00F821ED" w:rsidTr="0008500E">
        <w:trPr>
          <w:tblCellSpacing w:w="0" w:type="dxa"/>
        </w:trPr>
        <w:tc>
          <w:tcPr>
            <w:tcW w:w="1709" w:type="dxa"/>
            <w:vMerge/>
            <w:tcBorders>
              <w:left w:val="single" w:sz="6" w:space="0" w:color="000000"/>
              <w:bottom w:val="single" w:sz="6" w:space="0" w:color="000000"/>
              <w:right w:val="single" w:sz="6" w:space="0" w:color="000000"/>
            </w:tcBorders>
            <w:vAlign w:val="center"/>
          </w:tcPr>
          <w:p w:rsidR="00061D38" w:rsidRPr="00F821ED" w:rsidRDefault="00061D38" w:rsidP="00263FB5">
            <w:pPr>
              <w:spacing w:after="0" w:line="240" w:lineRule="auto"/>
              <w:rPr>
                <w:color w:val="000000"/>
                <w:sz w:val="20"/>
                <w:szCs w:val="20"/>
                <w:lang w:eastAsia="cs-CZ"/>
              </w:rPr>
            </w:pPr>
          </w:p>
        </w:tc>
        <w:tc>
          <w:tcPr>
            <w:tcW w:w="1707" w:type="dxa"/>
            <w:gridSpan w:val="2"/>
            <w:vMerge/>
            <w:tcBorders>
              <w:left w:val="single" w:sz="6" w:space="0" w:color="000000"/>
              <w:bottom w:val="single" w:sz="6" w:space="0" w:color="000000"/>
              <w:right w:val="single" w:sz="6" w:space="0" w:color="000000"/>
            </w:tcBorders>
            <w:vAlign w:val="center"/>
          </w:tcPr>
          <w:p w:rsidR="00061D38" w:rsidRPr="00F821ED" w:rsidRDefault="00061D38" w:rsidP="00263FB5">
            <w:pPr>
              <w:spacing w:after="0" w:line="240" w:lineRule="auto"/>
              <w:rPr>
                <w:color w:val="000000"/>
                <w:sz w:val="20"/>
                <w:szCs w:val="20"/>
                <w:lang w:eastAsia="cs-CZ"/>
              </w:rPr>
            </w:pPr>
          </w:p>
        </w:tc>
        <w:tc>
          <w:tcPr>
            <w:tcW w:w="1624" w:type="dxa"/>
            <w:gridSpan w:val="2"/>
            <w:vMerge/>
            <w:tcBorders>
              <w:left w:val="single" w:sz="6" w:space="0" w:color="000000"/>
              <w:bottom w:val="single" w:sz="6" w:space="0" w:color="000000"/>
              <w:right w:val="single" w:sz="6" w:space="0" w:color="000000"/>
            </w:tcBorders>
            <w:vAlign w:val="center"/>
          </w:tcPr>
          <w:p w:rsidR="00061D38" w:rsidRPr="00F821ED" w:rsidRDefault="00061D38" w:rsidP="00061D38">
            <w:pPr>
              <w:spacing w:after="0" w:line="240" w:lineRule="auto"/>
              <w:jc w:val="center"/>
              <w:rPr>
                <w:color w:val="000000"/>
                <w:sz w:val="20"/>
                <w:szCs w:val="20"/>
                <w:lang w:eastAsia="cs-CZ"/>
              </w:rPr>
            </w:pPr>
          </w:p>
        </w:tc>
        <w:tc>
          <w:tcPr>
            <w:tcW w:w="539" w:type="dxa"/>
            <w:gridSpan w:val="2"/>
            <w:tcBorders>
              <w:top w:val="single" w:sz="6" w:space="0" w:color="000000"/>
              <w:left w:val="single" w:sz="6" w:space="0" w:color="000000"/>
              <w:bottom w:val="single" w:sz="6" w:space="0" w:color="000000"/>
              <w:right w:val="single" w:sz="6" w:space="0" w:color="000000"/>
            </w:tcBorders>
            <w:shd w:val="clear" w:color="auto" w:fill="FFFF00"/>
            <w:vAlign w:val="center"/>
          </w:tcPr>
          <w:p w:rsidR="00061D38" w:rsidRPr="00F821ED" w:rsidRDefault="00061D38" w:rsidP="00263FB5">
            <w:pPr>
              <w:spacing w:after="0" w:line="240" w:lineRule="auto"/>
              <w:jc w:val="center"/>
              <w:rPr>
                <w:color w:val="000000"/>
                <w:sz w:val="20"/>
                <w:szCs w:val="20"/>
                <w:lang w:eastAsia="cs-CZ"/>
              </w:rPr>
            </w:pPr>
            <w:r w:rsidRPr="00F821ED">
              <w:rPr>
                <w:b/>
                <w:bCs/>
                <w:color w:val="000000"/>
                <w:sz w:val="20"/>
                <w:szCs w:val="20"/>
                <w:lang w:eastAsia="cs-CZ"/>
              </w:rPr>
              <w:t>1.</w:t>
            </w:r>
          </w:p>
        </w:tc>
        <w:tc>
          <w:tcPr>
            <w:tcW w:w="513" w:type="dxa"/>
            <w:gridSpan w:val="2"/>
            <w:tcBorders>
              <w:top w:val="single" w:sz="6" w:space="0" w:color="000000"/>
              <w:left w:val="single" w:sz="6" w:space="0" w:color="000000"/>
              <w:bottom w:val="single" w:sz="6" w:space="0" w:color="000000"/>
              <w:right w:val="single" w:sz="6" w:space="0" w:color="000000"/>
            </w:tcBorders>
            <w:shd w:val="clear" w:color="auto" w:fill="FFFF00"/>
            <w:vAlign w:val="center"/>
          </w:tcPr>
          <w:p w:rsidR="00061D38" w:rsidRPr="00F821ED" w:rsidRDefault="00061D38" w:rsidP="00263FB5">
            <w:pPr>
              <w:spacing w:after="0" w:line="240" w:lineRule="auto"/>
              <w:jc w:val="center"/>
              <w:rPr>
                <w:color w:val="000000"/>
                <w:sz w:val="20"/>
                <w:szCs w:val="20"/>
                <w:lang w:eastAsia="cs-CZ"/>
              </w:rPr>
            </w:pPr>
            <w:r w:rsidRPr="00F821ED">
              <w:rPr>
                <w:b/>
                <w:bCs/>
                <w:color w:val="000000"/>
                <w:sz w:val="20"/>
                <w:szCs w:val="20"/>
                <w:lang w:eastAsia="cs-CZ"/>
              </w:rPr>
              <w:t>2.</w:t>
            </w:r>
          </w:p>
        </w:tc>
        <w:tc>
          <w:tcPr>
            <w:tcW w:w="664" w:type="dxa"/>
            <w:gridSpan w:val="3"/>
            <w:tcBorders>
              <w:top w:val="single" w:sz="6" w:space="0" w:color="000000"/>
              <w:left w:val="single" w:sz="6" w:space="0" w:color="000000"/>
              <w:bottom w:val="single" w:sz="6" w:space="0" w:color="000000"/>
              <w:right w:val="single" w:sz="6" w:space="0" w:color="000000"/>
            </w:tcBorders>
            <w:shd w:val="clear" w:color="auto" w:fill="FFFF00"/>
            <w:vAlign w:val="center"/>
          </w:tcPr>
          <w:p w:rsidR="00061D38" w:rsidRPr="00F821ED" w:rsidRDefault="00061D38" w:rsidP="00263FB5">
            <w:pPr>
              <w:spacing w:after="0" w:line="240" w:lineRule="auto"/>
              <w:jc w:val="center"/>
              <w:rPr>
                <w:color w:val="000000"/>
                <w:sz w:val="20"/>
                <w:szCs w:val="20"/>
                <w:lang w:eastAsia="cs-CZ"/>
              </w:rPr>
            </w:pPr>
            <w:r w:rsidRPr="00F821ED">
              <w:rPr>
                <w:b/>
                <w:bCs/>
                <w:color w:val="000000"/>
                <w:sz w:val="20"/>
                <w:szCs w:val="20"/>
                <w:lang w:eastAsia="cs-CZ"/>
              </w:rPr>
              <w:t>3.</w:t>
            </w:r>
          </w:p>
        </w:tc>
        <w:tc>
          <w:tcPr>
            <w:tcW w:w="506" w:type="dxa"/>
            <w:gridSpan w:val="2"/>
            <w:tcBorders>
              <w:top w:val="single" w:sz="6" w:space="0" w:color="000000"/>
              <w:left w:val="single" w:sz="6" w:space="0" w:color="000000"/>
              <w:bottom w:val="single" w:sz="6" w:space="0" w:color="000000"/>
              <w:right w:val="single" w:sz="6" w:space="0" w:color="000000"/>
            </w:tcBorders>
            <w:shd w:val="clear" w:color="auto" w:fill="FFFF00"/>
            <w:vAlign w:val="center"/>
          </w:tcPr>
          <w:p w:rsidR="00061D38" w:rsidRPr="00F821ED" w:rsidRDefault="00061D38" w:rsidP="00263FB5">
            <w:pPr>
              <w:spacing w:after="0" w:line="240" w:lineRule="auto"/>
              <w:jc w:val="center"/>
              <w:rPr>
                <w:color w:val="000000"/>
                <w:sz w:val="20"/>
                <w:szCs w:val="20"/>
                <w:lang w:eastAsia="cs-CZ"/>
              </w:rPr>
            </w:pPr>
            <w:r w:rsidRPr="00F821ED">
              <w:rPr>
                <w:b/>
                <w:bCs/>
                <w:color w:val="000000"/>
                <w:sz w:val="20"/>
                <w:szCs w:val="20"/>
                <w:lang w:eastAsia="cs-CZ"/>
              </w:rPr>
              <w:t>4.</w:t>
            </w:r>
          </w:p>
        </w:tc>
        <w:tc>
          <w:tcPr>
            <w:tcW w:w="1326" w:type="dxa"/>
            <w:gridSpan w:val="2"/>
            <w:tcBorders>
              <w:top w:val="single" w:sz="6" w:space="0" w:color="000000"/>
              <w:left w:val="single" w:sz="6" w:space="0" w:color="000000"/>
              <w:bottom w:val="single" w:sz="6" w:space="0" w:color="000000"/>
              <w:right w:val="single" w:sz="6" w:space="0" w:color="000000"/>
            </w:tcBorders>
            <w:shd w:val="clear" w:color="auto" w:fill="FFFF00"/>
            <w:vAlign w:val="center"/>
          </w:tcPr>
          <w:p w:rsidR="00061D38" w:rsidRPr="00F821ED" w:rsidRDefault="00061D38" w:rsidP="00263FB5">
            <w:pPr>
              <w:spacing w:after="0" w:line="240" w:lineRule="auto"/>
              <w:jc w:val="center"/>
              <w:rPr>
                <w:color w:val="000000"/>
                <w:sz w:val="20"/>
                <w:szCs w:val="20"/>
                <w:lang w:eastAsia="cs-CZ"/>
              </w:rPr>
            </w:pPr>
            <w:r w:rsidRPr="00F821ED">
              <w:rPr>
                <w:b/>
                <w:bCs/>
                <w:color w:val="000000"/>
                <w:sz w:val="20"/>
                <w:szCs w:val="20"/>
                <w:lang w:eastAsia="cs-CZ"/>
              </w:rPr>
              <w:t>5.</w:t>
            </w:r>
          </w:p>
        </w:tc>
        <w:tc>
          <w:tcPr>
            <w:tcW w:w="653" w:type="dxa"/>
            <w:gridSpan w:val="2"/>
            <w:tcBorders>
              <w:top w:val="single" w:sz="6" w:space="0" w:color="000000"/>
              <w:left w:val="single" w:sz="6" w:space="0" w:color="000000"/>
              <w:bottom w:val="single" w:sz="6" w:space="0" w:color="000000"/>
              <w:right w:val="single" w:sz="6" w:space="0" w:color="000000"/>
            </w:tcBorders>
            <w:shd w:val="clear" w:color="auto" w:fill="FFFF00"/>
            <w:vAlign w:val="center"/>
          </w:tcPr>
          <w:p w:rsidR="00061D38" w:rsidRPr="00F821ED" w:rsidRDefault="00061D38" w:rsidP="00263FB5">
            <w:pPr>
              <w:spacing w:after="0" w:line="240" w:lineRule="auto"/>
              <w:jc w:val="center"/>
              <w:rPr>
                <w:color w:val="000000"/>
                <w:sz w:val="20"/>
                <w:szCs w:val="20"/>
                <w:lang w:eastAsia="cs-CZ"/>
              </w:rPr>
            </w:pPr>
            <w:r w:rsidRPr="00F821ED">
              <w:rPr>
                <w:b/>
                <w:bCs/>
                <w:color w:val="000000"/>
                <w:sz w:val="20"/>
                <w:szCs w:val="20"/>
                <w:lang w:eastAsia="cs-CZ"/>
              </w:rPr>
              <w:t>celkem</w:t>
            </w:r>
          </w:p>
        </w:tc>
        <w:tc>
          <w:tcPr>
            <w:tcW w:w="2566" w:type="dxa"/>
            <w:tcBorders>
              <w:top w:val="single" w:sz="6" w:space="0" w:color="000000"/>
              <w:left w:val="single" w:sz="6" w:space="0" w:color="000000"/>
              <w:bottom w:val="single" w:sz="6" w:space="0" w:color="000000"/>
              <w:right w:val="single" w:sz="6" w:space="0" w:color="000000"/>
            </w:tcBorders>
            <w:shd w:val="clear" w:color="auto" w:fill="FFFF00"/>
            <w:vAlign w:val="center"/>
          </w:tcPr>
          <w:p w:rsidR="00061D38" w:rsidRPr="00F821ED" w:rsidRDefault="00061D38" w:rsidP="00263FB5">
            <w:pPr>
              <w:spacing w:after="0" w:line="240" w:lineRule="auto"/>
              <w:jc w:val="center"/>
              <w:rPr>
                <w:color w:val="000000"/>
                <w:sz w:val="20"/>
                <w:szCs w:val="20"/>
                <w:lang w:eastAsia="cs-CZ"/>
              </w:rPr>
            </w:pPr>
            <w:r w:rsidRPr="00F821ED">
              <w:rPr>
                <w:b/>
                <w:bCs/>
                <w:color w:val="000000"/>
                <w:sz w:val="20"/>
                <w:szCs w:val="20"/>
                <w:lang w:eastAsia="cs-CZ"/>
              </w:rPr>
              <w:t>6.</w:t>
            </w:r>
          </w:p>
        </w:tc>
        <w:tc>
          <w:tcPr>
            <w:tcW w:w="455" w:type="dxa"/>
            <w:tcBorders>
              <w:top w:val="single" w:sz="6" w:space="0" w:color="000000"/>
              <w:left w:val="single" w:sz="6" w:space="0" w:color="000000"/>
              <w:bottom w:val="single" w:sz="6" w:space="0" w:color="000000"/>
              <w:right w:val="single" w:sz="6" w:space="0" w:color="000000"/>
            </w:tcBorders>
            <w:shd w:val="clear" w:color="auto" w:fill="FFFF00"/>
            <w:vAlign w:val="center"/>
          </w:tcPr>
          <w:p w:rsidR="00061D38" w:rsidRPr="00F821ED" w:rsidRDefault="00061D38" w:rsidP="00263FB5">
            <w:pPr>
              <w:spacing w:after="0" w:line="240" w:lineRule="auto"/>
              <w:jc w:val="center"/>
              <w:rPr>
                <w:color w:val="000000"/>
                <w:sz w:val="20"/>
                <w:szCs w:val="20"/>
                <w:lang w:eastAsia="cs-CZ"/>
              </w:rPr>
            </w:pPr>
            <w:r w:rsidRPr="00F821ED">
              <w:rPr>
                <w:b/>
                <w:bCs/>
                <w:color w:val="000000"/>
                <w:sz w:val="20"/>
                <w:szCs w:val="20"/>
                <w:lang w:eastAsia="cs-CZ"/>
              </w:rPr>
              <w:t>7.</w:t>
            </w:r>
          </w:p>
        </w:tc>
        <w:tc>
          <w:tcPr>
            <w:tcW w:w="506" w:type="dxa"/>
            <w:gridSpan w:val="2"/>
            <w:tcBorders>
              <w:top w:val="single" w:sz="6" w:space="0" w:color="000000"/>
              <w:left w:val="single" w:sz="6" w:space="0" w:color="000000"/>
              <w:bottom w:val="single" w:sz="6" w:space="0" w:color="000000"/>
              <w:right w:val="single" w:sz="6" w:space="0" w:color="000000"/>
            </w:tcBorders>
            <w:shd w:val="clear" w:color="auto" w:fill="FFFF00"/>
            <w:vAlign w:val="center"/>
          </w:tcPr>
          <w:p w:rsidR="00061D38" w:rsidRPr="00F821ED" w:rsidRDefault="00061D38" w:rsidP="00263FB5">
            <w:pPr>
              <w:spacing w:after="0" w:line="240" w:lineRule="auto"/>
              <w:jc w:val="center"/>
              <w:rPr>
                <w:color w:val="000000"/>
                <w:sz w:val="20"/>
                <w:szCs w:val="20"/>
                <w:lang w:eastAsia="cs-CZ"/>
              </w:rPr>
            </w:pPr>
            <w:r w:rsidRPr="00F821ED">
              <w:rPr>
                <w:b/>
                <w:bCs/>
                <w:color w:val="000000"/>
                <w:sz w:val="20"/>
                <w:szCs w:val="20"/>
                <w:lang w:eastAsia="cs-CZ"/>
              </w:rPr>
              <w:t>8.</w:t>
            </w:r>
          </w:p>
        </w:tc>
        <w:tc>
          <w:tcPr>
            <w:tcW w:w="484" w:type="dxa"/>
            <w:gridSpan w:val="2"/>
            <w:tcBorders>
              <w:top w:val="single" w:sz="6" w:space="0" w:color="000000"/>
              <w:left w:val="single" w:sz="6" w:space="0" w:color="000000"/>
              <w:bottom w:val="single" w:sz="6" w:space="0" w:color="000000"/>
              <w:right w:val="single" w:sz="6" w:space="0" w:color="000000"/>
            </w:tcBorders>
            <w:shd w:val="clear" w:color="auto" w:fill="FFFF00"/>
            <w:vAlign w:val="center"/>
          </w:tcPr>
          <w:p w:rsidR="00061D38" w:rsidRPr="00F821ED" w:rsidRDefault="00061D38" w:rsidP="00263FB5">
            <w:pPr>
              <w:spacing w:after="0" w:line="240" w:lineRule="auto"/>
              <w:jc w:val="center"/>
              <w:rPr>
                <w:color w:val="000000"/>
                <w:sz w:val="20"/>
                <w:szCs w:val="20"/>
                <w:lang w:eastAsia="cs-CZ"/>
              </w:rPr>
            </w:pPr>
            <w:r w:rsidRPr="00F821ED">
              <w:rPr>
                <w:b/>
                <w:bCs/>
                <w:color w:val="000000"/>
                <w:sz w:val="20"/>
                <w:szCs w:val="20"/>
                <w:lang w:eastAsia="cs-CZ"/>
              </w:rPr>
              <w:t>9.</w:t>
            </w:r>
          </w:p>
        </w:tc>
        <w:tc>
          <w:tcPr>
            <w:tcW w:w="795" w:type="dxa"/>
            <w:gridSpan w:val="3"/>
            <w:vMerge/>
            <w:tcBorders>
              <w:left w:val="single" w:sz="6" w:space="0" w:color="000000"/>
              <w:bottom w:val="single" w:sz="6" w:space="0" w:color="000000"/>
              <w:right w:val="single" w:sz="6" w:space="0" w:color="000000"/>
            </w:tcBorders>
            <w:shd w:val="clear" w:color="auto" w:fill="FFFF00"/>
            <w:vAlign w:val="center"/>
          </w:tcPr>
          <w:p w:rsidR="00061D38" w:rsidRPr="00F821ED" w:rsidRDefault="00061D38" w:rsidP="00F821ED">
            <w:pPr>
              <w:spacing w:after="0" w:line="240" w:lineRule="auto"/>
              <w:jc w:val="center"/>
              <w:rPr>
                <w:b/>
                <w:bCs/>
                <w:color w:val="000000"/>
                <w:sz w:val="20"/>
                <w:szCs w:val="20"/>
                <w:lang w:eastAsia="cs-CZ"/>
              </w:rPr>
            </w:pPr>
          </w:p>
        </w:tc>
      </w:tr>
      <w:tr w:rsidR="0008500E" w:rsidRPr="00F821ED" w:rsidTr="0008500E">
        <w:trPr>
          <w:tblCellSpacing w:w="0" w:type="dxa"/>
        </w:trPr>
        <w:tc>
          <w:tcPr>
            <w:tcW w:w="1709" w:type="dxa"/>
            <w:vMerge/>
            <w:tcBorders>
              <w:top w:val="single" w:sz="6" w:space="0" w:color="000000"/>
              <w:left w:val="single" w:sz="6" w:space="0" w:color="000000"/>
              <w:bottom w:val="single" w:sz="6" w:space="0" w:color="000000"/>
              <w:right w:val="single" w:sz="6" w:space="0" w:color="000000"/>
            </w:tcBorders>
            <w:vAlign w:val="center"/>
          </w:tcPr>
          <w:p w:rsidR="00263FB5" w:rsidRPr="00F821ED" w:rsidRDefault="00263FB5" w:rsidP="00F821ED">
            <w:pPr>
              <w:spacing w:after="0" w:line="240" w:lineRule="auto"/>
              <w:rPr>
                <w:color w:val="000000"/>
                <w:sz w:val="20"/>
                <w:szCs w:val="20"/>
                <w:lang w:eastAsia="cs-CZ"/>
              </w:rPr>
            </w:pPr>
          </w:p>
        </w:tc>
        <w:tc>
          <w:tcPr>
            <w:tcW w:w="1707" w:type="dxa"/>
            <w:gridSpan w:val="2"/>
            <w:tcBorders>
              <w:top w:val="single" w:sz="6" w:space="0" w:color="000000"/>
              <w:left w:val="single" w:sz="6" w:space="0" w:color="000000"/>
              <w:bottom w:val="single" w:sz="6" w:space="0" w:color="000000"/>
              <w:right w:val="single" w:sz="6" w:space="0" w:color="000000"/>
            </w:tcBorders>
            <w:vAlign w:val="center"/>
          </w:tcPr>
          <w:p w:rsidR="00263FB5" w:rsidRPr="00F821ED" w:rsidRDefault="009E62D2" w:rsidP="00F644B7">
            <w:pPr>
              <w:spacing w:after="0" w:line="240" w:lineRule="auto"/>
              <w:rPr>
                <w:color w:val="000000"/>
                <w:sz w:val="20"/>
                <w:szCs w:val="20"/>
                <w:lang w:eastAsia="cs-CZ"/>
              </w:rPr>
            </w:pPr>
            <w:r w:rsidRPr="00F821ED">
              <w:rPr>
                <w:b/>
                <w:bCs/>
                <w:color w:val="000000"/>
                <w:sz w:val="20"/>
                <w:szCs w:val="20"/>
                <w:lang w:eastAsia="cs-CZ"/>
              </w:rPr>
              <w:t>Matematika a její aplikace</w:t>
            </w:r>
          </w:p>
        </w:tc>
        <w:tc>
          <w:tcPr>
            <w:tcW w:w="1624" w:type="dxa"/>
            <w:gridSpan w:val="2"/>
            <w:tcBorders>
              <w:top w:val="single" w:sz="6" w:space="0" w:color="000000"/>
              <w:left w:val="single" w:sz="6" w:space="0" w:color="000000"/>
              <w:bottom w:val="single" w:sz="6" w:space="0" w:color="000000"/>
              <w:right w:val="single" w:sz="6" w:space="0" w:color="000000"/>
            </w:tcBorders>
            <w:vAlign w:val="center"/>
          </w:tcPr>
          <w:p w:rsidR="00263FB5" w:rsidRPr="00F821ED" w:rsidRDefault="009E62D2" w:rsidP="00061D38">
            <w:pPr>
              <w:spacing w:after="0" w:line="240" w:lineRule="auto"/>
              <w:rPr>
                <w:color w:val="000000"/>
                <w:sz w:val="20"/>
                <w:szCs w:val="20"/>
                <w:lang w:eastAsia="cs-CZ"/>
              </w:rPr>
            </w:pPr>
            <w:r w:rsidRPr="00F821ED">
              <w:rPr>
                <w:b/>
                <w:bCs/>
                <w:color w:val="000000"/>
                <w:sz w:val="20"/>
                <w:szCs w:val="20"/>
                <w:lang w:eastAsia="cs-CZ"/>
              </w:rPr>
              <w:t>Cvičení z matematiky</w:t>
            </w:r>
          </w:p>
        </w:tc>
        <w:tc>
          <w:tcPr>
            <w:tcW w:w="539"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263FB5" w:rsidRPr="00F821ED" w:rsidRDefault="00263FB5" w:rsidP="00F821ED">
            <w:pPr>
              <w:spacing w:after="0" w:line="240" w:lineRule="auto"/>
              <w:jc w:val="center"/>
              <w:rPr>
                <w:color w:val="000000"/>
                <w:sz w:val="20"/>
                <w:szCs w:val="20"/>
                <w:lang w:eastAsia="cs-CZ"/>
              </w:rPr>
            </w:pPr>
          </w:p>
        </w:tc>
        <w:tc>
          <w:tcPr>
            <w:tcW w:w="513"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263FB5" w:rsidRPr="00F821ED" w:rsidRDefault="00263FB5" w:rsidP="00F821ED">
            <w:pPr>
              <w:spacing w:after="0" w:line="240" w:lineRule="auto"/>
              <w:jc w:val="center"/>
              <w:rPr>
                <w:color w:val="000000"/>
                <w:sz w:val="20"/>
                <w:szCs w:val="20"/>
                <w:lang w:eastAsia="cs-CZ"/>
              </w:rPr>
            </w:pPr>
          </w:p>
        </w:tc>
        <w:tc>
          <w:tcPr>
            <w:tcW w:w="664" w:type="dxa"/>
            <w:gridSpan w:val="3"/>
            <w:tcBorders>
              <w:top w:val="single" w:sz="6" w:space="0" w:color="000000"/>
              <w:left w:val="single" w:sz="6" w:space="0" w:color="000000"/>
              <w:bottom w:val="single" w:sz="6" w:space="0" w:color="000000"/>
              <w:right w:val="single" w:sz="6" w:space="0" w:color="000000"/>
            </w:tcBorders>
            <w:shd w:val="clear" w:color="auto" w:fill="C0C0C0"/>
            <w:vAlign w:val="center"/>
          </w:tcPr>
          <w:p w:rsidR="00263FB5" w:rsidRPr="00F821ED" w:rsidRDefault="00263FB5" w:rsidP="00F821ED">
            <w:pPr>
              <w:spacing w:after="0" w:line="240" w:lineRule="auto"/>
              <w:jc w:val="center"/>
              <w:rPr>
                <w:color w:val="000000"/>
                <w:sz w:val="20"/>
                <w:szCs w:val="20"/>
                <w:lang w:eastAsia="cs-CZ"/>
              </w:rPr>
            </w:pPr>
          </w:p>
        </w:tc>
        <w:tc>
          <w:tcPr>
            <w:tcW w:w="506"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263FB5" w:rsidRPr="00F821ED" w:rsidRDefault="00263FB5" w:rsidP="00F821ED">
            <w:pPr>
              <w:spacing w:after="0" w:line="240" w:lineRule="auto"/>
              <w:jc w:val="center"/>
              <w:rPr>
                <w:color w:val="000000"/>
                <w:sz w:val="20"/>
                <w:szCs w:val="20"/>
                <w:lang w:eastAsia="cs-CZ"/>
              </w:rPr>
            </w:pPr>
          </w:p>
        </w:tc>
        <w:tc>
          <w:tcPr>
            <w:tcW w:w="1326"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263FB5" w:rsidRPr="00F821ED" w:rsidRDefault="00263FB5" w:rsidP="00F821ED">
            <w:pPr>
              <w:spacing w:after="0" w:line="240" w:lineRule="auto"/>
              <w:jc w:val="center"/>
              <w:rPr>
                <w:color w:val="000000"/>
                <w:sz w:val="20"/>
                <w:szCs w:val="20"/>
                <w:lang w:eastAsia="cs-CZ"/>
              </w:rPr>
            </w:pPr>
          </w:p>
        </w:tc>
        <w:tc>
          <w:tcPr>
            <w:tcW w:w="653" w:type="dxa"/>
            <w:gridSpan w:val="2"/>
            <w:tcBorders>
              <w:top w:val="single" w:sz="6" w:space="0" w:color="000000"/>
              <w:left w:val="single" w:sz="6" w:space="0" w:color="000000"/>
              <w:bottom w:val="single" w:sz="6" w:space="0" w:color="000000"/>
              <w:right w:val="single" w:sz="6" w:space="0" w:color="000000"/>
            </w:tcBorders>
            <w:shd w:val="clear" w:color="auto" w:fill="FFFF00"/>
            <w:vAlign w:val="center"/>
          </w:tcPr>
          <w:p w:rsidR="00263FB5" w:rsidRPr="00F821ED" w:rsidRDefault="00263FB5" w:rsidP="00F821ED">
            <w:pPr>
              <w:spacing w:after="0" w:line="240" w:lineRule="auto"/>
              <w:jc w:val="center"/>
              <w:rPr>
                <w:color w:val="000000"/>
                <w:sz w:val="20"/>
                <w:szCs w:val="20"/>
                <w:lang w:eastAsia="cs-CZ"/>
              </w:rPr>
            </w:pPr>
            <w:r w:rsidRPr="00F821ED">
              <w:rPr>
                <w:b/>
                <w:bCs/>
                <w:color w:val="000000"/>
                <w:sz w:val="20"/>
                <w:szCs w:val="20"/>
                <w:lang w:eastAsia="cs-CZ"/>
              </w:rPr>
              <w:t>0</w:t>
            </w:r>
          </w:p>
        </w:tc>
        <w:tc>
          <w:tcPr>
            <w:tcW w:w="2566"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263FB5" w:rsidRPr="00F821ED" w:rsidRDefault="00263FB5" w:rsidP="00F821ED">
            <w:pPr>
              <w:spacing w:after="0" w:line="240" w:lineRule="auto"/>
              <w:jc w:val="center"/>
              <w:rPr>
                <w:color w:val="000000"/>
                <w:sz w:val="20"/>
                <w:szCs w:val="20"/>
                <w:lang w:eastAsia="cs-CZ"/>
              </w:rPr>
            </w:pPr>
          </w:p>
        </w:tc>
        <w:tc>
          <w:tcPr>
            <w:tcW w:w="455"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263FB5" w:rsidRPr="00F821ED" w:rsidRDefault="00263FB5" w:rsidP="00F821ED">
            <w:pPr>
              <w:spacing w:after="0" w:line="240" w:lineRule="auto"/>
              <w:jc w:val="center"/>
              <w:rPr>
                <w:color w:val="000000"/>
                <w:sz w:val="20"/>
                <w:szCs w:val="20"/>
                <w:lang w:eastAsia="cs-CZ"/>
              </w:rPr>
            </w:pPr>
          </w:p>
        </w:tc>
        <w:tc>
          <w:tcPr>
            <w:tcW w:w="506" w:type="dxa"/>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rsidR="00263FB5" w:rsidRPr="00F821ED" w:rsidRDefault="009E62D2" w:rsidP="00F821ED">
            <w:pPr>
              <w:spacing w:after="0" w:line="240" w:lineRule="auto"/>
              <w:jc w:val="center"/>
              <w:rPr>
                <w:color w:val="000000"/>
                <w:sz w:val="20"/>
                <w:szCs w:val="20"/>
                <w:lang w:eastAsia="cs-CZ"/>
              </w:rPr>
            </w:pPr>
            <w:r w:rsidRPr="009E62D2">
              <w:rPr>
                <w:color w:val="000000"/>
                <w:sz w:val="20"/>
                <w:szCs w:val="20"/>
                <w:lang w:eastAsia="cs-CZ"/>
              </w:rPr>
              <w:t>x</w:t>
            </w:r>
          </w:p>
        </w:tc>
        <w:tc>
          <w:tcPr>
            <w:tcW w:w="484" w:type="dxa"/>
            <w:gridSpan w:val="2"/>
            <w:tcBorders>
              <w:top w:val="single" w:sz="6" w:space="0" w:color="000000"/>
              <w:left w:val="single" w:sz="6" w:space="0" w:color="000000"/>
              <w:bottom w:val="single" w:sz="6" w:space="0" w:color="000000"/>
              <w:right w:val="single" w:sz="6" w:space="0" w:color="000000"/>
            </w:tcBorders>
            <w:vAlign w:val="center"/>
          </w:tcPr>
          <w:p w:rsidR="00263FB5" w:rsidRPr="00F821ED" w:rsidRDefault="00263FB5" w:rsidP="00F821ED">
            <w:pPr>
              <w:spacing w:after="0" w:line="240" w:lineRule="auto"/>
              <w:jc w:val="center"/>
              <w:rPr>
                <w:color w:val="000000"/>
                <w:sz w:val="20"/>
                <w:szCs w:val="20"/>
                <w:lang w:eastAsia="cs-CZ"/>
              </w:rPr>
            </w:pPr>
            <w:r w:rsidRPr="00F821ED">
              <w:rPr>
                <w:color w:val="000000"/>
                <w:sz w:val="20"/>
                <w:szCs w:val="20"/>
                <w:lang w:eastAsia="cs-CZ"/>
              </w:rPr>
              <w:t>x</w:t>
            </w:r>
          </w:p>
        </w:tc>
        <w:tc>
          <w:tcPr>
            <w:tcW w:w="795" w:type="dxa"/>
            <w:gridSpan w:val="3"/>
            <w:tcBorders>
              <w:top w:val="single" w:sz="6" w:space="0" w:color="000000"/>
              <w:left w:val="single" w:sz="6" w:space="0" w:color="000000"/>
              <w:bottom w:val="single" w:sz="6" w:space="0" w:color="000000"/>
              <w:right w:val="single" w:sz="6" w:space="0" w:color="000000"/>
            </w:tcBorders>
            <w:shd w:val="clear" w:color="auto" w:fill="FFFF00"/>
            <w:vAlign w:val="center"/>
          </w:tcPr>
          <w:p w:rsidR="00263FB5" w:rsidRPr="00F821ED" w:rsidRDefault="00A30547" w:rsidP="00F821ED">
            <w:pPr>
              <w:spacing w:after="0" w:line="240" w:lineRule="auto"/>
              <w:jc w:val="center"/>
              <w:rPr>
                <w:color w:val="000000"/>
                <w:sz w:val="20"/>
                <w:szCs w:val="20"/>
                <w:lang w:eastAsia="cs-CZ"/>
              </w:rPr>
            </w:pPr>
            <w:r>
              <w:rPr>
                <w:color w:val="000000"/>
                <w:sz w:val="20"/>
                <w:szCs w:val="20"/>
                <w:lang w:eastAsia="cs-CZ"/>
              </w:rPr>
              <w:t>2</w:t>
            </w:r>
          </w:p>
        </w:tc>
      </w:tr>
      <w:tr w:rsidR="0008500E" w:rsidRPr="00F821ED" w:rsidTr="0008500E">
        <w:trPr>
          <w:tblCellSpacing w:w="0" w:type="dxa"/>
        </w:trPr>
        <w:tc>
          <w:tcPr>
            <w:tcW w:w="1709" w:type="dxa"/>
            <w:vMerge/>
            <w:tcBorders>
              <w:top w:val="single" w:sz="6" w:space="0" w:color="000000"/>
              <w:left w:val="single" w:sz="6" w:space="0" w:color="000000"/>
              <w:bottom w:val="single" w:sz="6" w:space="0" w:color="000000"/>
              <w:right w:val="single" w:sz="6" w:space="0" w:color="000000"/>
            </w:tcBorders>
            <w:vAlign w:val="center"/>
          </w:tcPr>
          <w:p w:rsidR="00263FB5" w:rsidRPr="00F821ED" w:rsidRDefault="00263FB5" w:rsidP="00F821ED">
            <w:pPr>
              <w:spacing w:after="0" w:line="240" w:lineRule="auto"/>
              <w:rPr>
                <w:color w:val="000000"/>
                <w:sz w:val="20"/>
                <w:szCs w:val="20"/>
                <w:lang w:eastAsia="cs-CZ"/>
              </w:rPr>
            </w:pPr>
          </w:p>
        </w:tc>
        <w:tc>
          <w:tcPr>
            <w:tcW w:w="1707" w:type="dxa"/>
            <w:gridSpan w:val="2"/>
            <w:tcBorders>
              <w:top w:val="single" w:sz="6" w:space="0" w:color="000000"/>
              <w:left w:val="single" w:sz="6" w:space="0" w:color="000000"/>
              <w:bottom w:val="single" w:sz="6" w:space="0" w:color="000000"/>
              <w:right w:val="single" w:sz="6" w:space="0" w:color="000000"/>
            </w:tcBorders>
            <w:vAlign w:val="center"/>
          </w:tcPr>
          <w:p w:rsidR="00263FB5" w:rsidRPr="00F821ED" w:rsidRDefault="00263FB5" w:rsidP="00F644B7">
            <w:pPr>
              <w:spacing w:after="0" w:line="240" w:lineRule="auto"/>
              <w:rPr>
                <w:color w:val="000000"/>
                <w:sz w:val="20"/>
                <w:szCs w:val="20"/>
                <w:lang w:eastAsia="cs-CZ"/>
              </w:rPr>
            </w:pPr>
            <w:r w:rsidRPr="00F821ED">
              <w:rPr>
                <w:b/>
                <w:bCs/>
                <w:color w:val="000000"/>
                <w:sz w:val="20"/>
                <w:szCs w:val="20"/>
                <w:lang w:eastAsia="cs-CZ"/>
              </w:rPr>
              <w:t>Český jazyk a literatura</w:t>
            </w:r>
          </w:p>
        </w:tc>
        <w:tc>
          <w:tcPr>
            <w:tcW w:w="1624" w:type="dxa"/>
            <w:gridSpan w:val="2"/>
            <w:tcBorders>
              <w:top w:val="single" w:sz="6" w:space="0" w:color="000000"/>
              <w:left w:val="single" w:sz="6" w:space="0" w:color="000000"/>
              <w:bottom w:val="single" w:sz="6" w:space="0" w:color="000000"/>
              <w:right w:val="single" w:sz="6" w:space="0" w:color="000000"/>
            </w:tcBorders>
            <w:vAlign w:val="center"/>
          </w:tcPr>
          <w:p w:rsidR="00263FB5" w:rsidRPr="00F821ED" w:rsidRDefault="00263FB5" w:rsidP="00F644B7">
            <w:pPr>
              <w:spacing w:after="0" w:line="240" w:lineRule="auto"/>
              <w:rPr>
                <w:color w:val="000000"/>
                <w:sz w:val="20"/>
                <w:szCs w:val="20"/>
                <w:lang w:eastAsia="cs-CZ"/>
              </w:rPr>
            </w:pPr>
            <w:r w:rsidRPr="00F821ED">
              <w:rPr>
                <w:b/>
                <w:bCs/>
                <w:color w:val="000000"/>
                <w:sz w:val="20"/>
                <w:szCs w:val="20"/>
                <w:lang w:eastAsia="cs-CZ"/>
              </w:rPr>
              <w:t>Cvičení z českého jazyka</w:t>
            </w:r>
          </w:p>
        </w:tc>
        <w:tc>
          <w:tcPr>
            <w:tcW w:w="539"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263FB5" w:rsidRPr="00F821ED" w:rsidRDefault="00263FB5" w:rsidP="00F821ED">
            <w:pPr>
              <w:spacing w:after="0" w:line="240" w:lineRule="auto"/>
              <w:jc w:val="center"/>
              <w:rPr>
                <w:color w:val="000000"/>
                <w:sz w:val="20"/>
                <w:szCs w:val="20"/>
                <w:lang w:eastAsia="cs-CZ"/>
              </w:rPr>
            </w:pPr>
          </w:p>
        </w:tc>
        <w:tc>
          <w:tcPr>
            <w:tcW w:w="513"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263FB5" w:rsidRPr="00F821ED" w:rsidRDefault="00263FB5" w:rsidP="00F821ED">
            <w:pPr>
              <w:spacing w:after="0" w:line="240" w:lineRule="auto"/>
              <w:jc w:val="center"/>
              <w:rPr>
                <w:color w:val="000000"/>
                <w:sz w:val="20"/>
                <w:szCs w:val="20"/>
                <w:lang w:eastAsia="cs-CZ"/>
              </w:rPr>
            </w:pPr>
          </w:p>
        </w:tc>
        <w:tc>
          <w:tcPr>
            <w:tcW w:w="664" w:type="dxa"/>
            <w:gridSpan w:val="3"/>
            <w:tcBorders>
              <w:top w:val="single" w:sz="6" w:space="0" w:color="000000"/>
              <w:left w:val="single" w:sz="6" w:space="0" w:color="000000"/>
              <w:bottom w:val="single" w:sz="6" w:space="0" w:color="000000"/>
              <w:right w:val="single" w:sz="6" w:space="0" w:color="000000"/>
            </w:tcBorders>
            <w:shd w:val="clear" w:color="auto" w:fill="C0C0C0"/>
            <w:vAlign w:val="center"/>
          </w:tcPr>
          <w:p w:rsidR="00263FB5" w:rsidRPr="00F821ED" w:rsidRDefault="00263FB5" w:rsidP="00F821ED">
            <w:pPr>
              <w:spacing w:after="0" w:line="240" w:lineRule="auto"/>
              <w:jc w:val="center"/>
              <w:rPr>
                <w:color w:val="000000"/>
                <w:sz w:val="20"/>
                <w:szCs w:val="20"/>
                <w:lang w:eastAsia="cs-CZ"/>
              </w:rPr>
            </w:pPr>
          </w:p>
        </w:tc>
        <w:tc>
          <w:tcPr>
            <w:tcW w:w="506"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263FB5" w:rsidRPr="00F821ED" w:rsidRDefault="00263FB5" w:rsidP="00F821ED">
            <w:pPr>
              <w:spacing w:after="0" w:line="240" w:lineRule="auto"/>
              <w:jc w:val="center"/>
              <w:rPr>
                <w:color w:val="000000"/>
                <w:sz w:val="20"/>
                <w:szCs w:val="20"/>
                <w:lang w:eastAsia="cs-CZ"/>
              </w:rPr>
            </w:pPr>
          </w:p>
        </w:tc>
        <w:tc>
          <w:tcPr>
            <w:tcW w:w="1326"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263FB5" w:rsidRPr="00F821ED" w:rsidRDefault="00263FB5" w:rsidP="00F821ED">
            <w:pPr>
              <w:spacing w:after="0" w:line="240" w:lineRule="auto"/>
              <w:jc w:val="center"/>
              <w:rPr>
                <w:color w:val="000000"/>
                <w:sz w:val="20"/>
                <w:szCs w:val="20"/>
                <w:lang w:eastAsia="cs-CZ"/>
              </w:rPr>
            </w:pPr>
          </w:p>
        </w:tc>
        <w:tc>
          <w:tcPr>
            <w:tcW w:w="653" w:type="dxa"/>
            <w:gridSpan w:val="2"/>
            <w:tcBorders>
              <w:top w:val="single" w:sz="6" w:space="0" w:color="000000"/>
              <w:left w:val="single" w:sz="6" w:space="0" w:color="000000"/>
              <w:bottom w:val="single" w:sz="6" w:space="0" w:color="000000"/>
              <w:right w:val="single" w:sz="6" w:space="0" w:color="000000"/>
            </w:tcBorders>
            <w:shd w:val="clear" w:color="auto" w:fill="FFFF00"/>
            <w:vAlign w:val="center"/>
          </w:tcPr>
          <w:p w:rsidR="00263FB5" w:rsidRPr="00F821ED" w:rsidRDefault="00263FB5" w:rsidP="00F821ED">
            <w:pPr>
              <w:spacing w:after="0" w:line="240" w:lineRule="auto"/>
              <w:jc w:val="center"/>
              <w:rPr>
                <w:color w:val="000000"/>
                <w:sz w:val="20"/>
                <w:szCs w:val="20"/>
                <w:lang w:eastAsia="cs-CZ"/>
              </w:rPr>
            </w:pPr>
            <w:r w:rsidRPr="00F821ED">
              <w:rPr>
                <w:b/>
                <w:bCs/>
                <w:color w:val="000000"/>
                <w:sz w:val="20"/>
                <w:szCs w:val="20"/>
                <w:lang w:eastAsia="cs-CZ"/>
              </w:rPr>
              <w:t>0</w:t>
            </w:r>
          </w:p>
        </w:tc>
        <w:tc>
          <w:tcPr>
            <w:tcW w:w="2566"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263FB5" w:rsidRPr="00F821ED" w:rsidRDefault="00263FB5" w:rsidP="00F821ED">
            <w:pPr>
              <w:spacing w:after="0" w:line="240" w:lineRule="auto"/>
              <w:jc w:val="center"/>
              <w:rPr>
                <w:color w:val="000000"/>
                <w:sz w:val="20"/>
                <w:szCs w:val="20"/>
                <w:lang w:eastAsia="cs-CZ"/>
              </w:rPr>
            </w:pPr>
          </w:p>
        </w:tc>
        <w:tc>
          <w:tcPr>
            <w:tcW w:w="455" w:type="dxa"/>
            <w:tcBorders>
              <w:top w:val="single" w:sz="6" w:space="0" w:color="000000"/>
              <w:left w:val="single" w:sz="6" w:space="0" w:color="000000"/>
              <w:bottom w:val="single" w:sz="6" w:space="0" w:color="000000"/>
              <w:right w:val="single" w:sz="6" w:space="0" w:color="000000"/>
            </w:tcBorders>
            <w:vAlign w:val="center"/>
          </w:tcPr>
          <w:p w:rsidR="00263FB5" w:rsidRPr="00F821ED" w:rsidRDefault="00263FB5" w:rsidP="00F821ED">
            <w:pPr>
              <w:spacing w:after="0" w:line="240" w:lineRule="auto"/>
              <w:jc w:val="center"/>
              <w:rPr>
                <w:color w:val="000000"/>
                <w:sz w:val="20"/>
                <w:szCs w:val="20"/>
                <w:lang w:eastAsia="cs-CZ"/>
              </w:rPr>
            </w:pPr>
            <w:r w:rsidRPr="00F821ED">
              <w:rPr>
                <w:color w:val="000000"/>
                <w:sz w:val="20"/>
                <w:szCs w:val="20"/>
                <w:lang w:eastAsia="cs-CZ"/>
              </w:rPr>
              <w:t>x</w:t>
            </w:r>
          </w:p>
        </w:tc>
        <w:tc>
          <w:tcPr>
            <w:tcW w:w="506"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263FB5" w:rsidRPr="00F821ED" w:rsidRDefault="00263FB5" w:rsidP="00F821ED">
            <w:pPr>
              <w:spacing w:after="0" w:line="240" w:lineRule="auto"/>
              <w:jc w:val="center"/>
              <w:rPr>
                <w:color w:val="000000"/>
                <w:sz w:val="20"/>
                <w:szCs w:val="20"/>
                <w:lang w:eastAsia="cs-CZ"/>
              </w:rPr>
            </w:pPr>
          </w:p>
        </w:tc>
        <w:tc>
          <w:tcPr>
            <w:tcW w:w="484" w:type="dxa"/>
            <w:gridSpan w:val="2"/>
            <w:tcBorders>
              <w:top w:val="single" w:sz="6" w:space="0" w:color="000000"/>
              <w:left w:val="single" w:sz="6" w:space="0" w:color="000000"/>
              <w:bottom w:val="single" w:sz="6" w:space="0" w:color="000000"/>
              <w:right w:val="single" w:sz="6" w:space="0" w:color="000000"/>
            </w:tcBorders>
            <w:vAlign w:val="center"/>
          </w:tcPr>
          <w:p w:rsidR="00263FB5" w:rsidRPr="00F821ED" w:rsidRDefault="00263FB5" w:rsidP="00F821ED">
            <w:pPr>
              <w:spacing w:after="0" w:line="240" w:lineRule="auto"/>
              <w:jc w:val="center"/>
              <w:rPr>
                <w:color w:val="000000"/>
                <w:sz w:val="20"/>
                <w:szCs w:val="20"/>
                <w:lang w:eastAsia="cs-CZ"/>
              </w:rPr>
            </w:pPr>
            <w:r w:rsidRPr="00F821ED">
              <w:rPr>
                <w:color w:val="000000"/>
                <w:sz w:val="20"/>
                <w:szCs w:val="20"/>
                <w:lang w:eastAsia="cs-CZ"/>
              </w:rPr>
              <w:t>x</w:t>
            </w:r>
          </w:p>
        </w:tc>
        <w:tc>
          <w:tcPr>
            <w:tcW w:w="795" w:type="dxa"/>
            <w:gridSpan w:val="3"/>
            <w:tcBorders>
              <w:top w:val="single" w:sz="6" w:space="0" w:color="000000"/>
              <w:left w:val="single" w:sz="6" w:space="0" w:color="000000"/>
              <w:bottom w:val="single" w:sz="6" w:space="0" w:color="000000"/>
              <w:right w:val="single" w:sz="6" w:space="0" w:color="000000"/>
            </w:tcBorders>
            <w:shd w:val="clear" w:color="auto" w:fill="FFFF00"/>
            <w:vAlign w:val="center"/>
          </w:tcPr>
          <w:p w:rsidR="00263FB5" w:rsidRPr="00F821ED" w:rsidRDefault="00263FB5" w:rsidP="00F821ED">
            <w:pPr>
              <w:spacing w:after="0" w:line="240" w:lineRule="auto"/>
              <w:jc w:val="center"/>
              <w:rPr>
                <w:color w:val="000000"/>
                <w:sz w:val="20"/>
                <w:szCs w:val="20"/>
                <w:lang w:eastAsia="cs-CZ"/>
              </w:rPr>
            </w:pPr>
            <w:r w:rsidRPr="00F821ED">
              <w:rPr>
                <w:b/>
                <w:bCs/>
                <w:color w:val="000000"/>
                <w:sz w:val="20"/>
                <w:szCs w:val="20"/>
                <w:lang w:eastAsia="cs-CZ"/>
              </w:rPr>
              <w:t>2</w:t>
            </w:r>
          </w:p>
        </w:tc>
      </w:tr>
      <w:tr w:rsidR="0008500E" w:rsidRPr="00F821ED" w:rsidTr="0008500E">
        <w:trPr>
          <w:tblCellSpacing w:w="0" w:type="dxa"/>
        </w:trPr>
        <w:tc>
          <w:tcPr>
            <w:tcW w:w="1709" w:type="dxa"/>
            <w:vMerge/>
            <w:tcBorders>
              <w:top w:val="single" w:sz="6" w:space="0" w:color="000000"/>
              <w:left w:val="single" w:sz="6" w:space="0" w:color="000000"/>
              <w:bottom w:val="single" w:sz="6" w:space="0" w:color="000000"/>
              <w:right w:val="single" w:sz="6" w:space="0" w:color="000000"/>
            </w:tcBorders>
            <w:vAlign w:val="center"/>
          </w:tcPr>
          <w:p w:rsidR="009E62D2" w:rsidRPr="00F821ED" w:rsidRDefault="009E62D2" w:rsidP="00F821ED">
            <w:pPr>
              <w:spacing w:after="0" w:line="240" w:lineRule="auto"/>
              <w:rPr>
                <w:color w:val="000000"/>
                <w:sz w:val="20"/>
                <w:szCs w:val="20"/>
                <w:lang w:eastAsia="cs-CZ"/>
              </w:rPr>
            </w:pPr>
          </w:p>
        </w:tc>
        <w:tc>
          <w:tcPr>
            <w:tcW w:w="1707" w:type="dxa"/>
            <w:gridSpan w:val="2"/>
            <w:tcBorders>
              <w:top w:val="single" w:sz="6" w:space="0" w:color="000000"/>
              <w:left w:val="single" w:sz="6" w:space="0" w:color="000000"/>
              <w:bottom w:val="single" w:sz="6" w:space="0" w:color="000000"/>
              <w:right w:val="single" w:sz="6" w:space="0" w:color="000000"/>
            </w:tcBorders>
            <w:vAlign w:val="center"/>
          </w:tcPr>
          <w:p w:rsidR="009E62D2" w:rsidRPr="00F821ED" w:rsidRDefault="009E62D2" w:rsidP="00F644B7">
            <w:pPr>
              <w:spacing w:after="0" w:line="240" w:lineRule="auto"/>
              <w:rPr>
                <w:color w:val="000000"/>
                <w:sz w:val="20"/>
                <w:szCs w:val="20"/>
                <w:lang w:eastAsia="cs-CZ"/>
              </w:rPr>
            </w:pPr>
            <w:r w:rsidRPr="00F821ED">
              <w:rPr>
                <w:b/>
                <w:bCs/>
                <w:color w:val="000000"/>
                <w:sz w:val="20"/>
                <w:szCs w:val="20"/>
                <w:lang w:eastAsia="cs-CZ"/>
              </w:rPr>
              <w:t>Cizí jazyk</w:t>
            </w:r>
          </w:p>
        </w:tc>
        <w:tc>
          <w:tcPr>
            <w:tcW w:w="1624" w:type="dxa"/>
            <w:gridSpan w:val="2"/>
            <w:tcBorders>
              <w:top w:val="single" w:sz="6" w:space="0" w:color="000000"/>
              <w:left w:val="single" w:sz="6" w:space="0" w:color="000000"/>
              <w:bottom w:val="single" w:sz="6" w:space="0" w:color="000000"/>
              <w:right w:val="single" w:sz="6" w:space="0" w:color="000000"/>
            </w:tcBorders>
            <w:vAlign w:val="center"/>
          </w:tcPr>
          <w:p w:rsidR="009E62D2" w:rsidRPr="00F821ED" w:rsidRDefault="009E62D2" w:rsidP="00F644B7">
            <w:pPr>
              <w:spacing w:after="0" w:line="240" w:lineRule="auto"/>
              <w:rPr>
                <w:color w:val="000000"/>
                <w:sz w:val="20"/>
                <w:szCs w:val="20"/>
                <w:lang w:eastAsia="cs-CZ"/>
              </w:rPr>
            </w:pPr>
            <w:r>
              <w:rPr>
                <w:b/>
                <w:bCs/>
                <w:color w:val="000000"/>
                <w:sz w:val="20"/>
                <w:szCs w:val="20"/>
                <w:lang w:eastAsia="cs-CZ"/>
              </w:rPr>
              <w:t>Konverzace v anglickém</w:t>
            </w:r>
            <w:r w:rsidRPr="00F821ED">
              <w:rPr>
                <w:b/>
                <w:bCs/>
                <w:color w:val="000000"/>
                <w:sz w:val="20"/>
                <w:szCs w:val="20"/>
                <w:lang w:eastAsia="cs-CZ"/>
              </w:rPr>
              <w:t xml:space="preserve"> jazy</w:t>
            </w:r>
            <w:r>
              <w:rPr>
                <w:b/>
                <w:bCs/>
                <w:color w:val="000000"/>
                <w:sz w:val="20"/>
                <w:szCs w:val="20"/>
                <w:lang w:eastAsia="cs-CZ"/>
              </w:rPr>
              <w:t>ce</w:t>
            </w:r>
          </w:p>
        </w:tc>
        <w:tc>
          <w:tcPr>
            <w:tcW w:w="539"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9E62D2" w:rsidRPr="00F821ED" w:rsidRDefault="009E62D2" w:rsidP="00F821ED">
            <w:pPr>
              <w:spacing w:after="0" w:line="240" w:lineRule="auto"/>
              <w:jc w:val="center"/>
              <w:rPr>
                <w:color w:val="000000"/>
                <w:sz w:val="20"/>
                <w:szCs w:val="20"/>
                <w:lang w:eastAsia="cs-CZ"/>
              </w:rPr>
            </w:pPr>
          </w:p>
        </w:tc>
        <w:tc>
          <w:tcPr>
            <w:tcW w:w="513"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9E62D2" w:rsidRPr="00F821ED" w:rsidRDefault="009E62D2" w:rsidP="00F821ED">
            <w:pPr>
              <w:spacing w:after="0" w:line="240" w:lineRule="auto"/>
              <w:jc w:val="center"/>
              <w:rPr>
                <w:color w:val="000000"/>
                <w:sz w:val="20"/>
                <w:szCs w:val="20"/>
                <w:lang w:eastAsia="cs-CZ"/>
              </w:rPr>
            </w:pPr>
          </w:p>
        </w:tc>
        <w:tc>
          <w:tcPr>
            <w:tcW w:w="664" w:type="dxa"/>
            <w:gridSpan w:val="3"/>
            <w:tcBorders>
              <w:top w:val="single" w:sz="6" w:space="0" w:color="000000"/>
              <w:left w:val="single" w:sz="6" w:space="0" w:color="000000"/>
              <w:bottom w:val="single" w:sz="6" w:space="0" w:color="000000"/>
              <w:right w:val="single" w:sz="6" w:space="0" w:color="000000"/>
            </w:tcBorders>
            <w:shd w:val="clear" w:color="auto" w:fill="C0C0C0"/>
            <w:vAlign w:val="center"/>
          </w:tcPr>
          <w:p w:rsidR="009E62D2" w:rsidRPr="00F821ED" w:rsidRDefault="009E62D2" w:rsidP="00F821ED">
            <w:pPr>
              <w:spacing w:after="0" w:line="240" w:lineRule="auto"/>
              <w:jc w:val="center"/>
              <w:rPr>
                <w:color w:val="000000"/>
                <w:sz w:val="20"/>
                <w:szCs w:val="20"/>
                <w:lang w:eastAsia="cs-CZ"/>
              </w:rPr>
            </w:pPr>
          </w:p>
        </w:tc>
        <w:tc>
          <w:tcPr>
            <w:tcW w:w="506"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9E62D2" w:rsidRPr="00F821ED" w:rsidRDefault="009E62D2" w:rsidP="00F821ED">
            <w:pPr>
              <w:spacing w:after="0" w:line="240" w:lineRule="auto"/>
              <w:jc w:val="center"/>
              <w:rPr>
                <w:color w:val="000000"/>
                <w:sz w:val="20"/>
                <w:szCs w:val="20"/>
                <w:lang w:eastAsia="cs-CZ"/>
              </w:rPr>
            </w:pPr>
          </w:p>
        </w:tc>
        <w:tc>
          <w:tcPr>
            <w:tcW w:w="1326"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9E62D2" w:rsidRPr="00F821ED" w:rsidRDefault="009E62D2" w:rsidP="00F821ED">
            <w:pPr>
              <w:spacing w:after="0" w:line="240" w:lineRule="auto"/>
              <w:jc w:val="center"/>
              <w:rPr>
                <w:color w:val="000000"/>
                <w:sz w:val="20"/>
                <w:szCs w:val="20"/>
                <w:lang w:eastAsia="cs-CZ"/>
              </w:rPr>
            </w:pPr>
          </w:p>
        </w:tc>
        <w:tc>
          <w:tcPr>
            <w:tcW w:w="653" w:type="dxa"/>
            <w:gridSpan w:val="2"/>
            <w:tcBorders>
              <w:top w:val="single" w:sz="6" w:space="0" w:color="000000"/>
              <w:left w:val="single" w:sz="6" w:space="0" w:color="000000"/>
              <w:bottom w:val="single" w:sz="6" w:space="0" w:color="000000"/>
              <w:right w:val="single" w:sz="6" w:space="0" w:color="000000"/>
            </w:tcBorders>
            <w:shd w:val="clear" w:color="auto" w:fill="FFFF00"/>
            <w:vAlign w:val="center"/>
          </w:tcPr>
          <w:p w:rsidR="009E62D2" w:rsidRPr="00F821ED" w:rsidRDefault="009E62D2" w:rsidP="00F821ED">
            <w:pPr>
              <w:spacing w:after="0" w:line="240" w:lineRule="auto"/>
              <w:jc w:val="center"/>
              <w:rPr>
                <w:color w:val="000000"/>
                <w:sz w:val="20"/>
                <w:szCs w:val="20"/>
                <w:lang w:eastAsia="cs-CZ"/>
              </w:rPr>
            </w:pPr>
            <w:r w:rsidRPr="00F821ED">
              <w:rPr>
                <w:b/>
                <w:bCs/>
                <w:color w:val="000000"/>
                <w:sz w:val="20"/>
                <w:szCs w:val="20"/>
                <w:lang w:eastAsia="cs-CZ"/>
              </w:rPr>
              <w:t>0</w:t>
            </w:r>
          </w:p>
        </w:tc>
        <w:tc>
          <w:tcPr>
            <w:tcW w:w="2566"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9E62D2" w:rsidRPr="00F821ED" w:rsidRDefault="009E62D2" w:rsidP="00F821ED">
            <w:pPr>
              <w:spacing w:after="0" w:line="240" w:lineRule="auto"/>
              <w:jc w:val="center"/>
              <w:rPr>
                <w:color w:val="000000"/>
                <w:sz w:val="20"/>
                <w:szCs w:val="20"/>
                <w:lang w:eastAsia="cs-CZ"/>
              </w:rPr>
            </w:pPr>
          </w:p>
        </w:tc>
        <w:tc>
          <w:tcPr>
            <w:tcW w:w="455"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9E62D2" w:rsidRPr="00F821ED" w:rsidRDefault="009E62D2" w:rsidP="00F821ED">
            <w:pPr>
              <w:spacing w:after="0" w:line="240" w:lineRule="auto"/>
              <w:jc w:val="center"/>
              <w:rPr>
                <w:color w:val="000000"/>
                <w:sz w:val="20"/>
                <w:szCs w:val="20"/>
                <w:lang w:eastAsia="cs-CZ"/>
              </w:rPr>
            </w:pPr>
          </w:p>
        </w:tc>
        <w:tc>
          <w:tcPr>
            <w:tcW w:w="506" w:type="dxa"/>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rsidR="009E62D2" w:rsidRPr="00F821ED" w:rsidRDefault="009E62D2" w:rsidP="00F821ED">
            <w:pPr>
              <w:spacing w:after="0" w:line="240" w:lineRule="auto"/>
              <w:jc w:val="center"/>
              <w:rPr>
                <w:color w:val="000000"/>
                <w:sz w:val="20"/>
                <w:szCs w:val="20"/>
                <w:lang w:eastAsia="cs-CZ"/>
              </w:rPr>
            </w:pPr>
          </w:p>
        </w:tc>
        <w:tc>
          <w:tcPr>
            <w:tcW w:w="484" w:type="dxa"/>
            <w:gridSpan w:val="2"/>
            <w:tcBorders>
              <w:top w:val="single" w:sz="6" w:space="0" w:color="000000"/>
              <w:left w:val="single" w:sz="6" w:space="0" w:color="000000"/>
              <w:bottom w:val="single" w:sz="6" w:space="0" w:color="000000"/>
              <w:right w:val="single" w:sz="6" w:space="0" w:color="000000"/>
            </w:tcBorders>
            <w:vAlign w:val="center"/>
          </w:tcPr>
          <w:p w:rsidR="009E62D2" w:rsidRPr="00F821ED" w:rsidRDefault="009E62D2" w:rsidP="00F821ED">
            <w:pPr>
              <w:spacing w:after="0" w:line="240" w:lineRule="auto"/>
              <w:jc w:val="center"/>
              <w:rPr>
                <w:color w:val="000000"/>
                <w:sz w:val="20"/>
                <w:szCs w:val="20"/>
                <w:lang w:eastAsia="cs-CZ"/>
              </w:rPr>
            </w:pPr>
            <w:r w:rsidRPr="00F821ED">
              <w:rPr>
                <w:color w:val="000000"/>
                <w:sz w:val="20"/>
                <w:szCs w:val="20"/>
                <w:lang w:eastAsia="cs-CZ"/>
              </w:rPr>
              <w:t>x</w:t>
            </w:r>
          </w:p>
        </w:tc>
        <w:tc>
          <w:tcPr>
            <w:tcW w:w="795" w:type="dxa"/>
            <w:gridSpan w:val="3"/>
            <w:vMerge w:val="restart"/>
            <w:tcBorders>
              <w:top w:val="single" w:sz="6" w:space="0" w:color="000000"/>
              <w:left w:val="single" w:sz="6" w:space="0" w:color="000000"/>
              <w:right w:val="single" w:sz="6" w:space="0" w:color="000000"/>
            </w:tcBorders>
            <w:shd w:val="clear" w:color="auto" w:fill="FFFF00"/>
            <w:vAlign w:val="center"/>
          </w:tcPr>
          <w:p w:rsidR="009E62D2" w:rsidRPr="00F821ED" w:rsidRDefault="009E62D2" w:rsidP="00F821ED">
            <w:pPr>
              <w:spacing w:after="0" w:line="240" w:lineRule="auto"/>
              <w:jc w:val="center"/>
              <w:rPr>
                <w:color w:val="000000"/>
                <w:sz w:val="20"/>
                <w:szCs w:val="20"/>
                <w:lang w:eastAsia="cs-CZ"/>
              </w:rPr>
            </w:pPr>
          </w:p>
          <w:p w:rsidR="009E62D2" w:rsidRPr="00F821ED" w:rsidRDefault="009E62D2" w:rsidP="00F821ED">
            <w:pPr>
              <w:jc w:val="center"/>
              <w:rPr>
                <w:color w:val="000000"/>
                <w:sz w:val="20"/>
                <w:szCs w:val="20"/>
                <w:lang w:eastAsia="cs-CZ"/>
              </w:rPr>
            </w:pPr>
            <w:r w:rsidRPr="00F821ED">
              <w:rPr>
                <w:b/>
                <w:bCs/>
                <w:color w:val="000000"/>
                <w:sz w:val="20"/>
                <w:szCs w:val="20"/>
                <w:lang w:eastAsia="cs-CZ"/>
              </w:rPr>
              <w:t>1</w:t>
            </w:r>
          </w:p>
        </w:tc>
      </w:tr>
      <w:tr w:rsidR="0008500E" w:rsidRPr="00F821ED" w:rsidTr="0008500E">
        <w:trPr>
          <w:tblCellSpacing w:w="0" w:type="dxa"/>
        </w:trPr>
        <w:tc>
          <w:tcPr>
            <w:tcW w:w="1709" w:type="dxa"/>
            <w:vMerge/>
            <w:tcBorders>
              <w:top w:val="single" w:sz="6" w:space="0" w:color="000000"/>
              <w:left w:val="single" w:sz="6" w:space="0" w:color="000000"/>
              <w:bottom w:val="single" w:sz="6" w:space="0" w:color="000000"/>
              <w:right w:val="single" w:sz="6" w:space="0" w:color="000000"/>
            </w:tcBorders>
            <w:vAlign w:val="center"/>
          </w:tcPr>
          <w:p w:rsidR="009E62D2" w:rsidRPr="00F821ED" w:rsidRDefault="009E62D2" w:rsidP="00F821ED">
            <w:pPr>
              <w:spacing w:after="0" w:line="240" w:lineRule="auto"/>
              <w:rPr>
                <w:color w:val="000000"/>
                <w:sz w:val="20"/>
                <w:szCs w:val="20"/>
                <w:lang w:eastAsia="cs-CZ"/>
              </w:rPr>
            </w:pPr>
          </w:p>
        </w:tc>
        <w:tc>
          <w:tcPr>
            <w:tcW w:w="1707" w:type="dxa"/>
            <w:gridSpan w:val="2"/>
            <w:tcBorders>
              <w:top w:val="single" w:sz="6" w:space="0" w:color="000000"/>
              <w:left w:val="single" w:sz="6" w:space="0" w:color="000000"/>
              <w:bottom w:val="single" w:sz="6" w:space="0" w:color="000000"/>
              <w:right w:val="single" w:sz="6" w:space="0" w:color="000000"/>
            </w:tcBorders>
            <w:vAlign w:val="center"/>
          </w:tcPr>
          <w:p w:rsidR="009E62D2" w:rsidRPr="00965D15" w:rsidRDefault="000845D1" w:rsidP="00F644B7">
            <w:pPr>
              <w:spacing w:after="0" w:line="240" w:lineRule="auto"/>
              <w:rPr>
                <w:b/>
                <w:color w:val="FF0000"/>
                <w:sz w:val="20"/>
                <w:szCs w:val="20"/>
                <w:lang w:eastAsia="cs-CZ"/>
              </w:rPr>
            </w:pPr>
            <w:r w:rsidRPr="00965D15">
              <w:rPr>
                <w:b/>
                <w:color w:val="FF0000"/>
                <w:sz w:val="20"/>
                <w:szCs w:val="20"/>
                <w:lang w:eastAsia="cs-CZ"/>
              </w:rPr>
              <w:t>Mediální výchova</w:t>
            </w:r>
          </w:p>
        </w:tc>
        <w:tc>
          <w:tcPr>
            <w:tcW w:w="1624" w:type="dxa"/>
            <w:gridSpan w:val="2"/>
            <w:tcBorders>
              <w:top w:val="single" w:sz="6" w:space="0" w:color="000000"/>
              <w:left w:val="single" w:sz="6" w:space="0" w:color="000000"/>
              <w:bottom w:val="single" w:sz="6" w:space="0" w:color="000000"/>
              <w:right w:val="single" w:sz="6" w:space="0" w:color="000000"/>
            </w:tcBorders>
            <w:vAlign w:val="center"/>
          </w:tcPr>
          <w:p w:rsidR="009E62D2" w:rsidRPr="001B0768" w:rsidRDefault="00655D14" w:rsidP="00F644B7">
            <w:pPr>
              <w:spacing w:after="0" w:line="240" w:lineRule="auto"/>
              <w:rPr>
                <w:b/>
                <w:color w:val="FF0000"/>
                <w:sz w:val="20"/>
                <w:szCs w:val="20"/>
                <w:lang w:eastAsia="cs-CZ"/>
              </w:rPr>
            </w:pPr>
            <w:r w:rsidRPr="001B0768">
              <w:rPr>
                <w:b/>
                <w:color w:val="FF0000"/>
                <w:sz w:val="20"/>
                <w:szCs w:val="20"/>
                <w:lang w:eastAsia="cs-CZ"/>
              </w:rPr>
              <w:t>Mediální výchova</w:t>
            </w:r>
          </w:p>
        </w:tc>
        <w:tc>
          <w:tcPr>
            <w:tcW w:w="539"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9E62D2" w:rsidRPr="001B0768" w:rsidRDefault="009E62D2" w:rsidP="00F821ED">
            <w:pPr>
              <w:spacing w:after="0" w:line="240" w:lineRule="auto"/>
              <w:jc w:val="center"/>
              <w:rPr>
                <w:color w:val="FF0000"/>
                <w:sz w:val="20"/>
                <w:szCs w:val="20"/>
                <w:lang w:eastAsia="cs-CZ"/>
              </w:rPr>
            </w:pPr>
          </w:p>
        </w:tc>
        <w:tc>
          <w:tcPr>
            <w:tcW w:w="513"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9E62D2" w:rsidRPr="001B0768" w:rsidRDefault="009E62D2" w:rsidP="00F821ED">
            <w:pPr>
              <w:spacing w:after="0" w:line="240" w:lineRule="auto"/>
              <w:jc w:val="center"/>
              <w:rPr>
                <w:color w:val="FF0000"/>
                <w:sz w:val="20"/>
                <w:szCs w:val="20"/>
                <w:lang w:eastAsia="cs-CZ"/>
              </w:rPr>
            </w:pPr>
          </w:p>
        </w:tc>
        <w:tc>
          <w:tcPr>
            <w:tcW w:w="664" w:type="dxa"/>
            <w:gridSpan w:val="3"/>
            <w:tcBorders>
              <w:top w:val="single" w:sz="6" w:space="0" w:color="000000"/>
              <w:left w:val="single" w:sz="6" w:space="0" w:color="000000"/>
              <w:bottom w:val="single" w:sz="6" w:space="0" w:color="000000"/>
              <w:right w:val="single" w:sz="6" w:space="0" w:color="000000"/>
            </w:tcBorders>
            <w:shd w:val="clear" w:color="auto" w:fill="C0C0C0"/>
            <w:vAlign w:val="center"/>
          </w:tcPr>
          <w:p w:rsidR="009E62D2" w:rsidRPr="001B0768" w:rsidRDefault="009E62D2" w:rsidP="00F821ED">
            <w:pPr>
              <w:spacing w:after="0" w:line="240" w:lineRule="auto"/>
              <w:jc w:val="center"/>
              <w:rPr>
                <w:color w:val="FF0000"/>
                <w:sz w:val="20"/>
                <w:szCs w:val="20"/>
                <w:lang w:eastAsia="cs-CZ"/>
              </w:rPr>
            </w:pPr>
          </w:p>
        </w:tc>
        <w:tc>
          <w:tcPr>
            <w:tcW w:w="506"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9E62D2" w:rsidRPr="001B0768" w:rsidRDefault="009E62D2" w:rsidP="00F821ED">
            <w:pPr>
              <w:spacing w:after="0" w:line="240" w:lineRule="auto"/>
              <w:jc w:val="center"/>
              <w:rPr>
                <w:color w:val="FF0000"/>
                <w:sz w:val="20"/>
                <w:szCs w:val="20"/>
                <w:lang w:eastAsia="cs-CZ"/>
              </w:rPr>
            </w:pPr>
          </w:p>
        </w:tc>
        <w:tc>
          <w:tcPr>
            <w:tcW w:w="1326"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9E62D2" w:rsidRPr="001B0768" w:rsidRDefault="009E62D2" w:rsidP="00F821ED">
            <w:pPr>
              <w:spacing w:after="0" w:line="240" w:lineRule="auto"/>
              <w:jc w:val="center"/>
              <w:rPr>
                <w:color w:val="FF0000"/>
                <w:sz w:val="20"/>
                <w:szCs w:val="20"/>
                <w:lang w:eastAsia="cs-CZ"/>
              </w:rPr>
            </w:pPr>
          </w:p>
        </w:tc>
        <w:tc>
          <w:tcPr>
            <w:tcW w:w="653" w:type="dxa"/>
            <w:gridSpan w:val="2"/>
            <w:tcBorders>
              <w:top w:val="single" w:sz="6" w:space="0" w:color="000000"/>
              <w:left w:val="single" w:sz="6" w:space="0" w:color="000000"/>
              <w:bottom w:val="single" w:sz="6" w:space="0" w:color="000000"/>
              <w:right w:val="single" w:sz="6" w:space="0" w:color="000000"/>
            </w:tcBorders>
            <w:shd w:val="clear" w:color="auto" w:fill="FFFF00"/>
            <w:vAlign w:val="center"/>
          </w:tcPr>
          <w:p w:rsidR="009E62D2" w:rsidRPr="001B0768" w:rsidRDefault="009E62D2" w:rsidP="00F821ED">
            <w:pPr>
              <w:spacing w:after="0" w:line="240" w:lineRule="auto"/>
              <w:jc w:val="center"/>
              <w:rPr>
                <w:color w:val="FF0000"/>
                <w:sz w:val="20"/>
                <w:szCs w:val="20"/>
                <w:lang w:eastAsia="cs-CZ"/>
              </w:rPr>
            </w:pPr>
            <w:r w:rsidRPr="001B0768">
              <w:rPr>
                <w:b/>
                <w:bCs/>
                <w:color w:val="FF0000"/>
                <w:sz w:val="20"/>
                <w:szCs w:val="20"/>
                <w:lang w:eastAsia="cs-CZ"/>
              </w:rPr>
              <w:t>0</w:t>
            </w:r>
          </w:p>
        </w:tc>
        <w:tc>
          <w:tcPr>
            <w:tcW w:w="2566"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9E62D2" w:rsidRPr="001B0768" w:rsidRDefault="009E62D2" w:rsidP="00F821ED">
            <w:pPr>
              <w:spacing w:after="0" w:line="240" w:lineRule="auto"/>
              <w:jc w:val="center"/>
              <w:rPr>
                <w:color w:val="FF0000"/>
                <w:sz w:val="20"/>
                <w:szCs w:val="20"/>
                <w:lang w:eastAsia="cs-CZ"/>
              </w:rPr>
            </w:pPr>
          </w:p>
        </w:tc>
        <w:tc>
          <w:tcPr>
            <w:tcW w:w="455"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9E62D2" w:rsidRPr="001B0768" w:rsidRDefault="009E62D2" w:rsidP="00F821ED">
            <w:pPr>
              <w:spacing w:after="0" w:line="240" w:lineRule="auto"/>
              <w:jc w:val="center"/>
              <w:rPr>
                <w:color w:val="FF0000"/>
                <w:sz w:val="20"/>
                <w:szCs w:val="20"/>
                <w:lang w:eastAsia="cs-CZ"/>
              </w:rPr>
            </w:pPr>
          </w:p>
        </w:tc>
        <w:tc>
          <w:tcPr>
            <w:tcW w:w="506"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9E62D2" w:rsidRPr="001B0768" w:rsidRDefault="009E62D2" w:rsidP="00F821ED">
            <w:pPr>
              <w:spacing w:after="0" w:line="240" w:lineRule="auto"/>
              <w:jc w:val="center"/>
              <w:rPr>
                <w:color w:val="FF0000"/>
                <w:sz w:val="20"/>
                <w:szCs w:val="20"/>
                <w:lang w:eastAsia="cs-CZ"/>
              </w:rPr>
            </w:pPr>
          </w:p>
        </w:tc>
        <w:tc>
          <w:tcPr>
            <w:tcW w:w="484" w:type="dxa"/>
            <w:gridSpan w:val="2"/>
            <w:tcBorders>
              <w:top w:val="single" w:sz="6" w:space="0" w:color="000000"/>
              <w:left w:val="single" w:sz="6" w:space="0" w:color="000000"/>
              <w:bottom w:val="single" w:sz="6" w:space="0" w:color="000000"/>
              <w:right w:val="single" w:sz="6" w:space="0" w:color="000000"/>
            </w:tcBorders>
            <w:vAlign w:val="center"/>
          </w:tcPr>
          <w:p w:rsidR="009E62D2" w:rsidRPr="001B0768" w:rsidRDefault="009E62D2" w:rsidP="00F821ED">
            <w:pPr>
              <w:spacing w:after="0" w:line="240" w:lineRule="auto"/>
              <w:jc w:val="center"/>
              <w:rPr>
                <w:color w:val="FF0000"/>
                <w:sz w:val="20"/>
                <w:szCs w:val="20"/>
                <w:lang w:eastAsia="cs-CZ"/>
              </w:rPr>
            </w:pPr>
            <w:r w:rsidRPr="001B0768">
              <w:rPr>
                <w:color w:val="FF0000"/>
                <w:sz w:val="20"/>
                <w:szCs w:val="20"/>
                <w:lang w:eastAsia="cs-CZ"/>
              </w:rPr>
              <w:t>x</w:t>
            </w:r>
          </w:p>
        </w:tc>
        <w:tc>
          <w:tcPr>
            <w:tcW w:w="795" w:type="dxa"/>
            <w:gridSpan w:val="3"/>
            <w:vMerge/>
            <w:tcBorders>
              <w:left w:val="single" w:sz="6" w:space="0" w:color="000000"/>
              <w:bottom w:val="single" w:sz="6" w:space="0" w:color="000000"/>
              <w:right w:val="single" w:sz="6" w:space="0" w:color="000000"/>
            </w:tcBorders>
            <w:shd w:val="clear" w:color="auto" w:fill="FFFF00"/>
            <w:vAlign w:val="center"/>
          </w:tcPr>
          <w:p w:rsidR="009E62D2" w:rsidRPr="00F821ED" w:rsidRDefault="009E62D2" w:rsidP="00F821ED">
            <w:pPr>
              <w:spacing w:after="0" w:line="240" w:lineRule="auto"/>
              <w:jc w:val="center"/>
              <w:rPr>
                <w:color w:val="000000"/>
                <w:sz w:val="20"/>
                <w:szCs w:val="20"/>
                <w:lang w:eastAsia="cs-CZ"/>
              </w:rPr>
            </w:pPr>
          </w:p>
        </w:tc>
      </w:tr>
      <w:tr w:rsidR="0008500E" w:rsidRPr="00F821ED" w:rsidTr="0008500E">
        <w:trPr>
          <w:tblCellSpacing w:w="0" w:type="dxa"/>
        </w:trPr>
        <w:tc>
          <w:tcPr>
            <w:tcW w:w="1709" w:type="dxa"/>
            <w:vMerge/>
            <w:tcBorders>
              <w:top w:val="single" w:sz="6" w:space="0" w:color="000000"/>
              <w:left w:val="single" w:sz="6" w:space="0" w:color="000000"/>
              <w:bottom w:val="single" w:sz="6" w:space="0" w:color="000000"/>
              <w:right w:val="single" w:sz="6" w:space="0" w:color="000000"/>
            </w:tcBorders>
            <w:vAlign w:val="center"/>
          </w:tcPr>
          <w:p w:rsidR="00263FB5" w:rsidRPr="00F821ED" w:rsidRDefault="00263FB5" w:rsidP="00F821ED">
            <w:pPr>
              <w:spacing w:after="0" w:line="240" w:lineRule="auto"/>
              <w:rPr>
                <w:color w:val="000000"/>
                <w:sz w:val="20"/>
                <w:szCs w:val="20"/>
                <w:lang w:eastAsia="cs-CZ"/>
              </w:rPr>
            </w:pPr>
          </w:p>
        </w:tc>
        <w:tc>
          <w:tcPr>
            <w:tcW w:w="1707" w:type="dxa"/>
            <w:gridSpan w:val="2"/>
            <w:tcBorders>
              <w:top w:val="single" w:sz="6" w:space="0" w:color="000000"/>
              <w:left w:val="single" w:sz="6" w:space="0" w:color="000000"/>
              <w:bottom w:val="single" w:sz="6" w:space="0" w:color="000000"/>
              <w:right w:val="single" w:sz="6" w:space="0" w:color="000000"/>
            </w:tcBorders>
            <w:vAlign w:val="center"/>
          </w:tcPr>
          <w:p w:rsidR="00263FB5" w:rsidRPr="00F821ED" w:rsidRDefault="00263FB5" w:rsidP="00F644B7">
            <w:pPr>
              <w:spacing w:after="0" w:line="240" w:lineRule="auto"/>
              <w:rPr>
                <w:color w:val="000000"/>
                <w:sz w:val="20"/>
                <w:szCs w:val="20"/>
                <w:lang w:eastAsia="cs-CZ"/>
              </w:rPr>
            </w:pPr>
            <w:r w:rsidRPr="00F821ED">
              <w:rPr>
                <w:b/>
                <w:bCs/>
                <w:color w:val="000000"/>
                <w:sz w:val="20"/>
                <w:szCs w:val="20"/>
                <w:lang w:eastAsia="cs-CZ"/>
              </w:rPr>
              <w:t>Přírodopis</w:t>
            </w:r>
          </w:p>
        </w:tc>
        <w:tc>
          <w:tcPr>
            <w:tcW w:w="1624" w:type="dxa"/>
            <w:gridSpan w:val="2"/>
            <w:tcBorders>
              <w:top w:val="single" w:sz="6" w:space="0" w:color="000000"/>
              <w:left w:val="single" w:sz="6" w:space="0" w:color="000000"/>
              <w:bottom w:val="single" w:sz="6" w:space="0" w:color="000000"/>
              <w:right w:val="single" w:sz="6" w:space="0" w:color="000000"/>
            </w:tcBorders>
            <w:vAlign w:val="center"/>
          </w:tcPr>
          <w:p w:rsidR="00263FB5" w:rsidRPr="00F821ED" w:rsidRDefault="00263FB5" w:rsidP="00F644B7">
            <w:pPr>
              <w:spacing w:after="0" w:line="240" w:lineRule="auto"/>
              <w:rPr>
                <w:color w:val="000000"/>
                <w:sz w:val="20"/>
                <w:szCs w:val="20"/>
                <w:lang w:eastAsia="cs-CZ"/>
              </w:rPr>
            </w:pPr>
            <w:r w:rsidRPr="00F821ED">
              <w:rPr>
                <w:b/>
                <w:bCs/>
                <w:color w:val="000000"/>
                <w:sz w:val="20"/>
                <w:szCs w:val="20"/>
                <w:lang w:eastAsia="cs-CZ"/>
              </w:rPr>
              <w:t>Environmentální praktikum</w:t>
            </w:r>
          </w:p>
        </w:tc>
        <w:tc>
          <w:tcPr>
            <w:tcW w:w="539"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263FB5" w:rsidRPr="00F821ED" w:rsidRDefault="00263FB5" w:rsidP="00F821ED">
            <w:pPr>
              <w:spacing w:after="0" w:line="240" w:lineRule="auto"/>
              <w:jc w:val="center"/>
              <w:rPr>
                <w:color w:val="000000"/>
                <w:sz w:val="20"/>
                <w:szCs w:val="20"/>
                <w:lang w:eastAsia="cs-CZ"/>
              </w:rPr>
            </w:pPr>
          </w:p>
        </w:tc>
        <w:tc>
          <w:tcPr>
            <w:tcW w:w="513"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263FB5" w:rsidRPr="00F821ED" w:rsidRDefault="00263FB5" w:rsidP="00F821ED">
            <w:pPr>
              <w:spacing w:after="0" w:line="240" w:lineRule="auto"/>
              <w:jc w:val="center"/>
              <w:rPr>
                <w:color w:val="000000"/>
                <w:sz w:val="20"/>
                <w:szCs w:val="20"/>
                <w:lang w:eastAsia="cs-CZ"/>
              </w:rPr>
            </w:pPr>
          </w:p>
        </w:tc>
        <w:tc>
          <w:tcPr>
            <w:tcW w:w="664" w:type="dxa"/>
            <w:gridSpan w:val="3"/>
            <w:tcBorders>
              <w:top w:val="single" w:sz="6" w:space="0" w:color="000000"/>
              <w:left w:val="single" w:sz="6" w:space="0" w:color="000000"/>
              <w:bottom w:val="single" w:sz="6" w:space="0" w:color="000000"/>
              <w:right w:val="single" w:sz="6" w:space="0" w:color="000000"/>
            </w:tcBorders>
            <w:shd w:val="clear" w:color="auto" w:fill="C0C0C0"/>
            <w:vAlign w:val="center"/>
          </w:tcPr>
          <w:p w:rsidR="00263FB5" w:rsidRPr="00F821ED" w:rsidRDefault="00263FB5" w:rsidP="00F821ED">
            <w:pPr>
              <w:spacing w:after="0" w:line="240" w:lineRule="auto"/>
              <w:jc w:val="center"/>
              <w:rPr>
                <w:color w:val="000000"/>
                <w:sz w:val="20"/>
                <w:szCs w:val="20"/>
                <w:lang w:eastAsia="cs-CZ"/>
              </w:rPr>
            </w:pPr>
          </w:p>
        </w:tc>
        <w:tc>
          <w:tcPr>
            <w:tcW w:w="506"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263FB5" w:rsidRPr="00F821ED" w:rsidRDefault="00263FB5" w:rsidP="00F821ED">
            <w:pPr>
              <w:spacing w:after="0" w:line="240" w:lineRule="auto"/>
              <w:jc w:val="center"/>
              <w:rPr>
                <w:color w:val="000000"/>
                <w:sz w:val="20"/>
                <w:szCs w:val="20"/>
                <w:lang w:eastAsia="cs-CZ"/>
              </w:rPr>
            </w:pPr>
          </w:p>
        </w:tc>
        <w:tc>
          <w:tcPr>
            <w:tcW w:w="1326"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263FB5" w:rsidRPr="00F821ED" w:rsidRDefault="00263FB5" w:rsidP="00F821ED">
            <w:pPr>
              <w:spacing w:after="0" w:line="240" w:lineRule="auto"/>
              <w:jc w:val="center"/>
              <w:rPr>
                <w:color w:val="000000"/>
                <w:sz w:val="20"/>
                <w:szCs w:val="20"/>
                <w:lang w:eastAsia="cs-CZ"/>
              </w:rPr>
            </w:pPr>
          </w:p>
        </w:tc>
        <w:tc>
          <w:tcPr>
            <w:tcW w:w="653" w:type="dxa"/>
            <w:gridSpan w:val="2"/>
            <w:tcBorders>
              <w:top w:val="single" w:sz="6" w:space="0" w:color="000000"/>
              <w:left w:val="single" w:sz="6" w:space="0" w:color="000000"/>
              <w:bottom w:val="single" w:sz="6" w:space="0" w:color="000000"/>
              <w:right w:val="single" w:sz="6" w:space="0" w:color="000000"/>
            </w:tcBorders>
            <w:shd w:val="clear" w:color="auto" w:fill="FFFF00"/>
            <w:vAlign w:val="center"/>
          </w:tcPr>
          <w:p w:rsidR="00263FB5" w:rsidRPr="00F821ED" w:rsidRDefault="00263FB5" w:rsidP="00F821ED">
            <w:pPr>
              <w:spacing w:after="0" w:line="240" w:lineRule="auto"/>
              <w:jc w:val="center"/>
              <w:rPr>
                <w:color w:val="000000"/>
                <w:sz w:val="20"/>
                <w:szCs w:val="20"/>
                <w:lang w:eastAsia="cs-CZ"/>
              </w:rPr>
            </w:pPr>
            <w:r w:rsidRPr="00F821ED">
              <w:rPr>
                <w:b/>
                <w:bCs/>
                <w:color w:val="000000"/>
                <w:sz w:val="20"/>
                <w:szCs w:val="20"/>
                <w:lang w:eastAsia="cs-CZ"/>
              </w:rPr>
              <w:t>0</w:t>
            </w:r>
          </w:p>
        </w:tc>
        <w:tc>
          <w:tcPr>
            <w:tcW w:w="2566"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263FB5" w:rsidRPr="00F821ED" w:rsidRDefault="00263FB5" w:rsidP="00F821ED">
            <w:pPr>
              <w:spacing w:after="0" w:line="240" w:lineRule="auto"/>
              <w:jc w:val="center"/>
              <w:rPr>
                <w:color w:val="000000"/>
                <w:sz w:val="20"/>
                <w:szCs w:val="20"/>
                <w:lang w:eastAsia="cs-CZ"/>
              </w:rPr>
            </w:pPr>
          </w:p>
        </w:tc>
        <w:tc>
          <w:tcPr>
            <w:tcW w:w="455"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263FB5" w:rsidRPr="00F821ED" w:rsidRDefault="00263FB5" w:rsidP="00F821ED">
            <w:pPr>
              <w:spacing w:after="0" w:line="240" w:lineRule="auto"/>
              <w:jc w:val="center"/>
              <w:rPr>
                <w:color w:val="000000"/>
                <w:sz w:val="20"/>
                <w:szCs w:val="20"/>
                <w:lang w:eastAsia="cs-CZ"/>
              </w:rPr>
            </w:pPr>
          </w:p>
        </w:tc>
        <w:tc>
          <w:tcPr>
            <w:tcW w:w="506" w:type="dxa"/>
            <w:gridSpan w:val="2"/>
            <w:tcBorders>
              <w:top w:val="single" w:sz="6" w:space="0" w:color="000000"/>
              <w:left w:val="single" w:sz="6" w:space="0" w:color="000000"/>
              <w:bottom w:val="single" w:sz="6" w:space="0" w:color="000000"/>
              <w:right w:val="single" w:sz="6" w:space="0" w:color="000000"/>
            </w:tcBorders>
            <w:vAlign w:val="center"/>
          </w:tcPr>
          <w:p w:rsidR="00263FB5" w:rsidRPr="00F821ED" w:rsidRDefault="00263FB5" w:rsidP="00F821ED">
            <w:pPr>
              <w:spacing w:after="0" w:line="240" w:lineRule="auto"/>
              <w:jc w:val="center"/>
              <w:rPr>
                <w:color w:val="000000"/>
                <w:sz w:val="20"/>
                <w:szCs w:val="20"/>
                <w:lang w:eastAsia="cs-CZ"/>
              </w:rPr>
            </w:pPr>
            <w:r w:rsidRPr="00F821ED">
              <w:rPr>
                <w:color w:val="000000"/>
                <w:sz w:val="20"/>
                <w:szCs w:val="20"/>
                <w:lang w:eastAsia="cs-CZ"/>
              </w:rPr>
              <w:t>x</w:t>
            </w:r>
          </w:p>
        </w:tc>
        <w:tc>
          <w:tcPr>
            <w:tcW w:w="484"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263FB5" w:rsidRPr="00F821ED" w:rsidRDefault="00263FB5" w:rsidP="00F821ED">
            <w:pPr>
              <w:spacing w:after="0" w:line="240" w:lineRule="auto"/>
              <w:jc w:val="center"/>
              <w:rPr>
                <w:color w:val="000000"/>
                <w:sz w:val="20"/>
                <w:szCs w:val="20"/>
                <w:lang w:eastAsia="cs-CZ"/>
              </w:rPr>
            </w:pPr>
          </w:p>
        </w:tc>
        <w:tc>
          <w:tcPr>
            <w:tcW w:w="795" w:type="dxa"/>
            <w:gridSpan w:val="3"/>
            <w:tcBorders>
              <w:top w:val="single" w:sz="6" w:space="0" w:color="000000"/>
              <w:left w:val="single" w:sz="6" w:space="0" w:color="000000"/>
              <w:bottom w:val="single" w:sz="6" w:space="0" w:color="000000"/>
              <w:right w:val="single" w:sz="6" w:space="0" w:color="000000"/>
            </w:tcBorders>
            <w:shd w:val="clear" w:color="auto" w:fill="FFFF00"/>
            <w:vAlign w:val="center"/>
          </w:tcPr>
          <w:p w:rsidR="00263FB5" w:rsidRPr="00F821ED" w:rsidRDefault="00263FB5" w:rsidP="00F821ED">
            <w:pPr>
              <w:spacing w:after="0" w:line="240" w:lineRule="auto"/>
              <w:jc w:val="center"/>
              <w:rPr>
                <w:color w:val="000000"/>
                <w:sz w:val="20"/>
                <w:szCs w:val="20"/>
                <w:lang w:eastAsia="cs-CZ"/>
              </w:rPr>
            </w:pPr>
            <w:r w:rsidRPr="00F821ED">
              <w:rPr>
                <w:b/>
                <w:bCs/>
                <w:color w:val="000000"/>
                <w:sz w:val="20"/>
                <w:szCs w:val="20"/>
                <w:lang w:eastAsia="cs-CZ"/>
              </w:rPr>
              <w:t>1</w:t>
            </w:r>
          </w:p>
        </w:tc>
      </w:tr>
    </w:tbl>
    <w:p w:rsidR="00133792" w:rsidRDefault="00133792" w:rsidP="00F821ED">
      <w:pPr>
        <w:pStyle w:val="Bezmezer"/>
        <w:ind w:firstLine="708"/>
        <w:rPr>
          <w:rFonts w:cs="Calibri"/>
          <w:lang w:eastAsia="cs-CZ"/>
        </w:rPr>
      </w:pPr>
    </w:p>
    <w:p w:rsidR="00133792" w:rsidRDefault="00133792" w:rsidP="00F821ED">
      <w:pPr>
        <w:pStyle w:val="Bezmezer"/>
        <w:ind w:firstLine="708"/>
        <w:rPr>
          <w:rFonts w:cs="Calibri"/>
          <w:lang w:eastAsia="cs-CZ"/>
        </w:rPr>
      </w:pPr>
    </w:p>
    <w:p w:rsidR="00133792" w:rsidRDefault="00133792" w:rsidP="00F821ED">
      <w:pPr>
        <w:pStyle w:val="Bezmezer"/>
        <w:ind w:firstLine="708"/>
        <w:rPr>
          <w:lang w:eastAsia="cs-CZ"/>
        </w:rPr>
      </w:pPr>
      <w:r>
        <w:rPr>
          <w:rFonts w:cs="Calibri"/>
          <w:lang w:eastAsia="cs-CZ"/>
        </w:rPr>
        <w:t xml:space="preserve">Disponibilní časová dotace byla použita v souladu s RVP k posílení </w:t>
      </w:r>
      <w:r w:rsidR="00474969">
        <w:rPr>
          <w:rFonts w:cs="Calibri"/>
          <w:lang w:eastAsia="cs-CZ"/>
        </w:rPr>
        <w:t>povinných předmětů</w:t>
      </w:r>
      <w:r w:rsidRPr="00153E72">
        <w:rPr>
          <w:lang w:eastAsia="cs-CZ"/>
        </w:rPr>
        <w:t xml:space="preserve"> a k</w:t>
      </w:r>
      <w:r>
        <w:rPr>
          <w:lang w:eastAsia="cs-CZ"/>
        </w:rPr>
        <w:t xml:space="preserve"> realizaci vzdělávacího obsahu volitelných předmětů. Použití disponibilní časové dotace vyplývá z tabulky učebního plánu. Plavecký výcvik probíhá v rámci předmětu Tělesná výchova ve </w:t>
      </w:r>
      <w:smartTag w:uri="urn:schemas-microsoft-com:office:smarttags" w:element="metricconverter">
        <w:smartTagPr>
          <w:attr w:name="ProductID" w:val="3. a"/>
        </w:smartTagPr>
        <w:r>
          <w:rPr>
            <w:lang w:eastAsia="cs-CZ"/>
          </w:rPr>
          <w:t>3. a</w:t>
        </w:r>
      </w:smartTag>
      <w:r>
        <w:rPr>
          <w:lang w:eastAsia="cs-CZ"/>
        </w:rPr>
        <w:t xml:space="preserve"> 4. Ročníku v celkovém rozsahu 40 vyučovacích hodin. Lyžařský výcvikový kurz organizujeme dle mí</w:t>
      </w:r>
      <w:r w:rsidR="00A97B56">
        <w:rPr>
          <w:lang w:eastAsia="cs-CZ"/>
        </w:rPr>
        <w:t>stních sněhových podmínek v 7. r</w:t>
      </w:r>
      <w:r>
        <w:rPr>
          <w:lang w:eastAsia="cs-CZ"/>
        </w:rPr>
        <w:t>očníku v rozsahu 30 hodin.</w:t>
      </w:r>
    </w:p>
    <w:p w:rsidR="00133792" w:rsidRDefault="00133792" w:rsidP="00F821ED">
      <w:pPr>
        <w:pStyle w:val="Bezmezer"/>
        <w:ind w:firstLine="708"/>
        <w:rPr>
          <w:lang w:eastAsia="cs-CZ"/>
        </w:rPr>
      </w:pPr>
      <w:r>
        <w:rPr>
          <w:rFonts w:cs="Calibri"/>
          <w:lang w:eastAsia="cs-CZ"/>
        </w:rPr>
        <w:t xml:space="preserve">Průřezová témata jsou realizována formou integrace do vzdělávacího obsahu vyučovacího </w:t>
      </w:r>
      <w:r>
        <w:rPr>
          <w:lang w:eastAsia="cs-CZ"/>
        </w:rPr>
        <w:t>předmětu, se kterým nejvíce souvisí a na který má největší vazbu. Proto se s daným průřezovým tématem v průběhu školní docházky žák setkává opakovaně v několika předmětech a je tak minimalizováno úskalí, že dané PT bude dotčeno pouze okrajově.</w:t>
      </w:r>
    </w:p>
    <w:p w:rsidR="00133792" w:rsidRPr="00B10278" w:rsidRDefault="00133792" w:rsidP="00B10278">
      <w:pPr>
        <w:pStyle w:val="Bezmezer"/>
        <w:ind w:firstLine="708"/>
      </w:pPr>
      <w:r w:rsidRPr="00B10278">
        <w:t xml:space="preserve">V pracovních činnostech bude tematický okruh Příprava pokrmů vyučován v </w:t>
      </w:r>
      <w:smartTag w:uri="urn:schemas-microsoft-com:office:smarttags" w:element="metricconverter">
        <w:smartTagPr>
          <w:attr w:name="ProductID" w:val="8. a"/>
        </w:smartTagPr>
        <w:r w:rsidRPr="00B10278">
          <w:t>8. a</w:t>
        </w:r>
      </w:smartTag>
      <w:r w:rsidRPr="00B10278">
        <w:t xml:space="preserve"> 9. ročníku vždy polovinu roku. Tematický okruh Svět práce bude vyučován v</w:t>
      </w:r>
      <w:r w:rsidRPr="00B10278">
        <w:rPr>
          <w:rStyle w:val="apple-converted-space"/>
          <w:szCs w:val="28"/>
        </w:rPr>
        <w:t> </w:t>
      </w:r>
      <w:hyperlink r:id="rId29" w:tgtFrame="_blank" w:history="1">
        <w:r w:rsidRPr="00B10278">
          <w:rPr>
            <w:rStyle w:val="Hypertextovodkaz"/>
            <w:color w:val="auto"/>
            <w:szCs w:val="28"/>
            <w:u w:val="none"/>
          </w:rPr>
          <w:t>7.</w:t>
        </w:r>
        <w:r w:rsidR="007044DE">
          <w:rPr>
            <w:rStyle w:val="Hypertextovodkaz"/>
            <w:color w:val="auto"/>
            <w:szCs w:val="28"/>
            <w:u w:val="none"/>
          </w:rPr>
          <w:t xml:space="preserve"> </w:t>
        </w:r>
        <w:r w:rsidRPr="00B10278">
          <w:rPr>
            <w:rStyle w:val="Hypertextovodkaz"/>
            <w:color w:val="auto"/>
            <w:szCs w:val="28"/>
            <w:u w:val="none"/>
          </w:rPr>
          <w:t>ro</w:t>
        </w:r>
      </w:hyperlink>
      <w:r w:rsidRPr="00B10278">
        <w:t xml:space="preserve">čníku celý školní rok a v </w:t>
      </w:r>
      <w:smartTag w:uri="urn:schemas-microsoft-com:office:smarttags" w:element="metricconverter">
        <w:smartTagPr>
          <w:attr w:name="ProductID" w:val="8. a"/>
        </w:smartTagPr>
        <w:r w:rsidRPr="00B10278">
          <w:t>8. a</w:t>
        </w:r>
      </w:smartTag>
      <w:r w:rsidRPr="00B10278">
        <w:t xml:space="preserve"> 9. ročníku polovinu roku.</w:t>
      </w:r>
    </w:p>
    <w:p w:rsidR="00133792" w:rsidRDefault="00133792" w:rsidP="00F821ED">
      <w:pPr>
        <w:pStyle w:val="Bezmezer"/>
        <w:ind w:firstLine="708"/>
        <w:rPr>
          <w:lang w:eastAsia="cs-CZ"/>
        </w:rPr>
      </w:pPr>
      <w:r>
        <w:rPr>
          <w:rFonts w:cs="Calibri"/>
          <w:lang w:eastAsia="cs-CZ"/>
        </w:rPr>
        <w:t xml:space="preserve">Volitelné předměty jsou nabízeny dle organizačních možnost školy. Vybraný volitelný předmět žák </w:t>
      </w:r>
      <w:r>
        <w:rPr>
          <w:lang w:eastAsia="cs-CZ"/>
        </w:rPr>
        <w:t xml:space="preserve">absolvuje v rozsahu daném učebním plánem. </w:t>
      </w:r>
    </w:p>
    <w:p w:rsidR="00A97B56" w:rsidRDefault="00A97B56" w:rsidP="00691DBE"/>
    <w:p w:rsidR="00133792" w:rsidRDefault="00133792" w:rsidP="00691DBE">
      <w:r>
        <w:tab/>
        <w:t>Na 1. stupni jsou mezipředmětové vztahy obsaženy v metodických příručkách pro jednotlivé ročníky.</w:t>
      </w:r>
    </w:p>
    <w:p w:rsidR="00133792" w:rsidRDefault="00133792">
      <w:pPr>
        <w:spacing w:after="0" w:line="240" w:lineRule="auto"/>
      </w:pPr>
      <w:r>
        <w:br w:type="page"/>
      </w:r>
    </w:p>
    <w:p w:rsidR="00133792" w:rsidRDefault="00133792" w:rsidP="00691DBE">
      <w:pPr>
        <w:pStyle w:val="Nadpis1"/>
      </w:pPr>
      <w:bookmarkStart w:id="27" w:name="_Toc133845374"/>
      <w:r>
        <w:t xml:space="preserve">4. </w:t>
      </w:r>
      <w:r w:rsidRPr="00691DBE">
        <w:t>ZAČLENĚNÍ PRŮŘEZOVÝCH TÉMAT</w:t>
      </w:r>
      <w:bookmarkEnd w:id="27"/>
      <w:r w:rsidRPr="00691DBE">
        <w:tab/>
      </w:r>
      <w:r>
        <w:tab/>
      </w:r>
      <w:r>
        <w:tab/>
      </w:r>
      <w:r>
        <w:tab/>
      </w:r>
      <w:r>
        <w:tab/>
      </w:r>
      <w:r>
        <w:tab/>
      </w:r>
      <w:r>
        <w:tab/>
      </w:r>
      <w:r>
        <w:tab/>
      </w:r>
    </w:p>
    <w:p w:rsidR="00E81D87" w:rsidRDefault="00E81D87" w:rsidP="00045EC0">
      <w:pPr>
        <w:pStyle w:val="Bezmezer"/>
        <w:ind w:firstLine="708"/>
      </w:pPr>
    </w:p>
    <w:p w:rsidR="00133792" w:rsidRDefault="00133792" w:rsidP="00045EC0">
      <w:pPr>
        <w:pStyle w:val="Bezmezer"/>
        <w:ind w:firstLine="708"/>
      </w:pPr>
      <w:r>
        <w:t xml:space="preserve">Průřezová témata zahrnují okruhy problémů současného světa, jsou nedílnou součástí základního vzdělávání a prolínají se všemi ročníky </w:t>
      </w:r>
      <w:smartTag w:uri="urn:schemas-microsoft-com:office:smarttags" w:element="metricconverter">
        <w:smartTagPr>
          <w:attr w:name="ProductID" w:val="1. a"/>
        </w:smartTagPr>
        <w:r>
          <w:t>1. a</w:t>
        </w:r>
      </w:smartTag>
      <w:r>
        <w:t xml:space="preserve"> 2. stupně. Tato témata jsou integrována v učivech jednotlivých předmětů.</w:t>
      </w:r>
    </w:p>
    <w:p w:rsidR="00133792" w:rsidRDefault="00133792" w:rsidP="00045EC0">
      <w:pPr>
        <w:pStyle w:val="Bezmezer"/>
        <w:ind w:firstLine="708"/>
      </w:pPr>
    </w:p>
    <w:p w:rsidR="00133792" w:rsidRDefault="00133792" w:rsidP="00045EC0">
      <w:pPr>
        <w:pStyle w:val="Bezmezer"/>
        <w:ind w:firstLine="708"/>
      </w:pPr>
      <w:r>
        <w:t>V základním vzdělávání jsou vymezena tato průřezová témata:</w:t>
      </w:r>
    </w:p>
    <w:p w:rsidR="00133792" w:rsidRDefault="00133792" w:rsidP="00045EC0">
      <w:pPr>
        <w:pStyle w:val="Bezmezer"/>
        <w:ind w:firstLine="708"/>
      </w:pPr>
    </w:p>
    <w:p w:rsidR="00133792" w:rsidRDefault="00133792" w:rsidP="00BA1B38">
      <w:pPr>
        <w:pStyle w:val="Bezmezer"/>
        <w:numPr>
          <w:ilvl w:val="0"/>
          <w:numId w:val="118"/>
        </w:numPr>
      </w:pPr>
      <w:r>
        <w:t>Osobnostní a sociální rozvoj</w:t>
      </w:r>
    </w:p>
    <w:p w:rsidR="00133792" w:rsidRDefault="00133792" w:rsidP="00BA1B38">
      <w:pPr>
        <w:pStyle w:val="Bezmezer"/>
        <w:numPr>
          <w:ilvl w:val="0"/>
          <w:numId w:val="118"/>
        </w:numPr>
      </w:pPr>
      <w:r>
        <w:t>Výchova demokratického občana</w:t>
      </w:r>
    </w:p>
    <w:p w:rsidR="00133792" w:rsidRDefault="00133792" w:rsidP="00BA1B38">
      <w:pPr>
        <w:pStyle w:val="Bezmezer"/>
        <w:numPr>
          <w:ilvl w:val="0"/>
          <w:numId w:val="118"/>
        </w:numPr>
      </w:pPr>
      <w:r>
        <w:t>Výchova k myšlení v evropských a globálních souvislostech</w:t>
      </w:r>
    </w:p>
    <w:p w:rsidR="00133792" w:rsidRDefault="00133792" w:rsidP="00BA1B38">
      <w:pPr>
        <w:pStyle w:val="Bezmezer"/>
        <w:numPr>
          <w:ilvl w:val="0"/>
          <w:numId w:val="118"/>
        </w:numPr>
      </w:pPr>
      <w:r>
        <w:t>Multikulturní výchova</w:t>
      </w:r>
    </w:p>
    <w:p w:rsidR="00133792" w:rsidRDefault="00133792" w:rsidP="00BA1B38">
      <w:pPr>
        <w:pStyle w:val="Bezmezer"/>
        <w:numPr>
          <w:ilvl w:val="0"/>
          <w:numId w:val="118"/>
        </w:numPr>
      </w:pPr>
      <w:r>
        <w:t>Environmentální výchova</w:t>
      </w:r>
    </w:p>
    <w:p w:rsidR="00133792" w:rsidRDefault="00133792" w:rsidP="00BA1B38">
      <w:pPr>
        <w:pStyle w:val="Bezmezer"/>
        <w:numPr>
          <w:ilvl w:val="0"/>
          <w:numId w:val="118"/>
        </w:numPr>
      </w:pPr>
      <w:r>
        <w:t>Mediální výchova</w:t>
      </w:r>
    </w:p>
    <w:p w:rsidR="00133792" w:rsidRDefault="00133792" w:rsidP="00EA3AE5">
      <w:pPr>
        <w:pStyle w:val="Bezmezer"/>
      </w:pPr>
    </w:p>
    <w:p w:rsidR="00133792" w:rsidRDefault="00133792" w:rsidP="00EA3AE5">
      <w:pPr>
        <w:pStyle w:val="Nadpis3"/>
      </w:pPr>
      <w:bookmarkStart w:id="28" w:name="_Toc133845375"/>
      <w:r>
        <w:t>Osobnostní a sociální rozvoj</w:t>
      </w:r>
      <w:bookmarkEnd w:id="28"/>
    </w:p>
    <w:p w:rsidR="0099611C" w:rsidRPr="0099611C" w:rsidRDefault="0099611C" w:rsidP="0099611C"/>
    <w:tbl>
      <w:tblPr>
        <w:tblW w:w="14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53"/>
        <w:gridCol w:w="1276"/>
        <w:gridCol w:w="1134"/>
        <w:gridCol w:w="1417"/>
        <w:gridCol w:w="1560"/>
        <w:gridCol w:w="1701"/>
        <w:gridCol w:w="1730"/>
      </w:tblGrid>
      <w:tr w:rsidR="00133792" w:rsidTr="00E81D87">
        <w:tc>
          <w:tcPr>
            <w:tcW w:w="5353" w:type="dxa"/>
            <w:vMerge w:val="restart"/>
            <w:shd w:val="clear" w:color="auto" w:fill="99CC00"/>
            <w:vAlign w:val="center"/>
          </w:tcPr>
          <w:p w:rsidR="00133792" w:rsidRPr="00DE367F" w:rsidRDefault="00133792" w:rsidP="00DE367F">
            <w:pPr>
              <w:pStyle w:val="Bezmezer"/>
              <w:jc w:val="center"/>
              <w:rPr>
                <w:b/>
                <w:sz w:val="20"/>
                <w:szCs w:val="20"/>
              </w:rPr>
            </w:pPr>
            <w:r w:rsidRPr="00DE367F">
              <w:rPr>
                <w:b/>
                <w:sz w:val="20"/>
                <w:szCs w:val="20"/>
              </w:rPr>
              <w:t>Tematické okruhy</w:t>
            </w:r>
          </w:p>
        </w:tc>
        <w:tc>
          <w:tcPr>
            <w:tcW w:w="2410" w:type="dxa"/>
            <w:gridSpan w:val="2"/>
            <w:shd w:val="clear" w:color="auto" w:fill="99CC00"/>
            <w:vAlign w:val="center"/>
          </w:tcPr>
          <w:p w:rsidR="00133792" w:rsidRPr="00DE367F" w:rsidRDefault="00133792" w:rsidP="00DE367F">
            <w:pPr>
              <w:pStyle w:val="Bezmezer"/>
              <w:jc w:val="center"/>
              <w:rPr>
                <w:sz w:val="20"/>
                <w:szCs w:val="20"/>
              </w:rPr>
            </w:pPr>
            <w:r w:rsidRPr="00DE367F">
              <w:rPr>
                <w:sz w:val="20"/>
                <w:szCs w:val="20"/>
              </w:rPr>
              <w:t>1. stupeň</w:t>
            </w:r>
          </w:p>
        </w:tc>
        <w:tc>
          <w:tcPr>
            <w:tcW w:w="6408" w:type="dxa"/>
            <w:gridSpan w:val="4"/>
            <w:shd w:val="clear" w:color="auto" w:fill="99CC00"/>
            <w:vAlign w:val="center"/>
          </w:tcPr>
          <w:p w:rsidR="00133792" w:rsidRPr="00DE367F" w:rsidRDefault="00133792" w:rsidP="00DE367F">
            <w:pPr>
              <w:pStyle w:val="Bezmezer"/>
              <w:jc w:val="center"/>
              <w:rPr>
                <w:sz w:val="20"/>
                <w:szCs w:val="20"/>
              </w:rPr>
            </w:pPr>
            <w:r w:rsidRPr="00DE367F">
              <w:rPr>
                <w:sz w:val="20"/>
                <w:szCs w:val="20"/>
              </w:rPr>
              <w:t>2. stupeň</w:t>
            </w:r>
          </w:p>
        </w:tc>
      </w:tr>
      <w:tr w:rsidR="00133792" w:rsidTr="00E81D87">
        <w:tc>
          <w:tcPr>
            <w:tcW w:w="5353" w:type="dxa"/>
            <w:vMerge/>
            <w:shd w:val="clear" w:color="auto" w:fill="99CC00"/>
          </w:tcPr>
          <w:p w:rsidR="00133792" w:rsidRPr="00DE367F" w:rsidRDefault="00133792" w:rsidP="00753096">
            <w:pPr>
              <w:pStyle w:val="Bezmezer"/>
              <w:rPr>
                <w:sz w:val="20"/>
                <w:szCs w:val="20"/>
              </w:rPr>
            </w:pPr>
          </w:p>
        </w:tc>
        <w:tc>
          <w:tcPr>
            <w:tcW w:w="1276" w:type="dxa"/>
            <w:shd w:val="clear" w:color="auto" w:fill="99CC00"/>
            <w:vAlign w:val="center"/>
          </w:tcPr>
          <w:p w:rsidR="00133792" w:rsidRPr="00DE367F" w:rsidRDefault="00133792" w:rsidP="00DE367F">
            <w:pPr>
              <w:pStyle w:val="Bezmezer"/>
              <w:jc w:val="center"/>
              <w:rPr>
                <w:sz w:val="20"/>
                <w:szCs w:val="20"/>
              </w:rPr>
            </w:pPr>
            <w:r w:rsidRPr="00DE367F">
              <w:rPr>
                <w:sz w:val="20"/>
                <w:szCs w:val="20"/>
              </w:rPr>
              <w:t>1. – 3.</w:t>
            </w:r>
          </w:p>
        </w:tc>
        <w:tc>
          <w:tcPr>
            <w:tcW w:w="1134" w:type="dxa"/>
            <w:shd w:val="clear" w:color="auto" w:fill="99CC00"/>
            <w:vAlign w:val="center"/>
          </w:tcPr>
          <w:p w:rsidR="00133792" w:rsidRPr="00DE367F" w:rsidRDefault="00133792" w:rsidP="00DE367F">
            <w:pPr>
              <w:pStyle w:val="Bezmezer"/>
              <w:jc w:val="center"/>
              <w:rPr>
                <w:sz w:val="20"/>
                <w:szCs w:val="20"/>
              </w:rPr>
            </w:pPr>
            <w:r w:rsidRPr="00DE367F">
              <w:rPr>
                <w:sz w:val="20"/>
                <w:szCs w:val="20"/>
              </w:rPr>
              <w:t>4. –  5.</w:t>
            </w:r>
          </w:p>
        </w:tc>
        <w:tc>
          <w:tcPr>
            <w:tcW w:w="1417" w:type="dxa"/>
            <w:shd w:val="clear" w:color="auto" w:fill="99CC00"/>
            <w:vAlign w:val="center"/>
          </w:tcPr>
          <w:p w:rsidR="00133792" w:rsidRPr="00DE367F" w:rsidRDefault="00133792" w:rsidP="00DE367F">
            <w:pPr>
              <w:pStyle w:val="Bezmezer"/>
              <w:jc w:val="center"/>
              <w:rPr>
                <w:sz w:val="20"/>
                <w:szCs w:val="20"/>
              </w:rPr>
            </w:pPr>
            <w:r w:rsidRPr="00DE367F">
              <w:rPr>
                <w:sz w:val="20"/>
                <w:szCs w:val="20"/>
              </w:rPr>
              <w:t>6.</w:t>
            </w:r>
          </w:p>
        </w:tc>
        <w:tc>
          <w:tcPr>
            <w:tcW w:w="1560" w:type="dxa"/>
            <w:shd w:val="clear" w:color="auto" w:fill="99CC00"/>
            <w:vAlign w:val="center"/>
          </w:tcPr>
          <w:p w:rsidR="00133792" w:rsidRPr="00DE367F" w:rsidRDefault="00133792" w:rsidP="00DE367F">
            <w:pPr>
              <w:pStyle w:val="Bezmezer"/>
              <w:jc w:val="center"/>
              <w:rPr>
                <w:sz w:val="20"/>
                <w:szCs w:val="20"/>
              </w:rPr>
            </w:pPr>
            <w:r w:rsidRPr="00DE367F">
              <w:rPr>
                <w:sz w:val="20"/>
                <w:szCs w:val="20"/>
              </w:rPr>
              <w:t>7.</w:t>
            </w:r>
          </w:p>
        </w:tc>
        <w:tc>
          <w:tcPr>
            <w:tcW w:w="1701" w:type="dxa"/>
            <w:shd w:val="clear" w:color="auto" w:fill="99CC00"/>
            <w:vAlign w:val="center"/>
          </w:tcPr>
          <w:p w:rsidR="00133792" w:rsidRPr="00DE367F" w:rsidRDefault="00133792" w:rsidP="00DE367F">
            <w:pPr>
              <w:pStyle w:val="Bezmezer"/>
              <w:jc w:val="center"/>
              <w:rPr>
                <w:sz w:val="20"/>
                <w:szCs w:val="20"/>
              </w:rPr>
            </w:pPr>
            <w:r w:rsidRPr="00DE367F">
              <w:rPr>
                <w:sz w:val="20"/>
                <w:szCs w:val="20"/>
              </w:rPr>
              <w:t>8.</w:t>
            </w:r>
          </w:p>
        </w:tc>
        <w:tc>
          <w:tcPr>
            <w:tcW w:w="1730" w:type="dxa"/>
            <w:shd w:val="clear" w:color="auto" w:fill="99CC00"/>
            <w:vAlign w:val="center"/>
          </w:tcPr>
          <w:p w:rsidR="00133792" w:rsidRPr="00DE367F" w:rsidRDefault="00133792" w:rsidP="00DE367F">
            <w:pPr>
              <w:pStyle w:val="Bezmezer"/>
              <w:jc w:val="center"/>
              <w:rPr>
                <w:sz w:val="20"/>
                <w:szCs w:val="20"/>
              </w:rPr>
            </w:pPr>
            <w:r w:rsidRPr="00DE367F">
              <w:rPr>
                <w:sz w:val="20"/>
                <w:szCs w:val="20"/>
              </w:rPr>
              <w:t>9.</w:t>
            </w:r>
          </w:p>
        </w:tc>
      </w:tr>
      <w:tr w:rsidR="00133792" w:rsidTr="00E81D87">
        <w:trPr>
          <w:gridAfter w:val="6"/>
          <w:wAfter w:w="8818" w:type="dxa"/>
        </w:trPr>
        <w:tc>
          <w:tcPr>
            <w:tcW w:w="5353" w:type="dxa"/>
            <w:shd w:val="clear" w:color="auto" w:fill="FFCC99"/>
            <w:vAlign w:val="center"/>
          </w:tcPr>
          <w:p w:rsidR="00133792" w:rsidRPr="00DE367F" w:rsidRDefault="00133792" w:rsidP="00DE367F">
            <w:pPr>
              <w:pStyle w:val="Bezmezer"/>
              <w:jc w:val="center"/>
              <w:rPr>
                <w:b/>
                <w:sz w:val="20"/>
                <w:szCs w:val="20"/>
              </w:rPr>
            </w:pPr>
            <w:r w:rsidRPr="00DE367F">
              <w:rPr>
                <w:b/>
                <w:sz w:val="20"/>
                <w:szCs w:val="20"/>
              </w:rPr>
              <w:t>OSOBNOSTNÍ ROZVOJ</w:t>
            </w:r>
          </w:p>
        </w:tc>
      </w:tr>
      <w:tr w:rsidR="00133792" w:rsidTr="00593017">
        <w:tc>
          <w:tcPr>
            <w:tcW w:w="5353" w:type="dxa"/>
          </w:tcPr>
          <w:p w:rsidR="00133792" w:rsidRPr="00DE367F" w:rsidRDefault="00133792" w:rsidP="00753096">
            <w:pPr>
              <w:pStyle w:val="Bezmezer"/>
              <w:rPr>
                <w:sz w:val="20"/>
                <w:szCs w:val="20"/>
              </w:rPr>
            </w:pPr>
            <w:r w:rsidRPr="00DE367F">
              <w:rPr>
                <w:sz w:val="20"/>
                <w:szCs w:val="20"/>
              </w:rPr>
              <w:t>Rozvoj schopností poznávání</w:t>
            </w:r>
          </w:p>
        </w:tc>
        <w:tc>
          <w:tcPr>
            <w:tcW w:w="1276" w:type="dxa"/>
            <w:vAlign w:val="center"/>
          </w:tcPr>
          <w:p w:rsidR="00133792" w:rsidRPr="00DE367F" w:rsidRDefault="00133792" w:rsidP="00593017">
            <w:pPr>
              <w:pStyle w:val="Bezmezer"/>
              <w:jc w:val="center"/>
              <w:rPr>
                <w:sz w:val="20"/>
                <w:szCs w:val="20"/>
              </w:rPr>
            </w:pPr>
            <w:r w:rsidRPr="00DE367F">
              <w:rPr>
                <w:sz w:val="20"/>
                <w:szCs w:val="20"/>
              </w:rPr>
              <w:t>M</w:t>
            </w:r>
          </w:p>
        </w:tc>
        <w:tc>
          <w:tcPr>
            <w:tcW w:w="1134" w:type="dxa"/>
            <w:vAlign w:val="center"/>
          </w:tcPr>
          <w:p w:rsidR="00133792" w:rsidRPr="00DE367F" w:rsidRDefault="00133792" w:rsidP="00593017">
            <w:pPr>
              <w:pStyle w:val="Bezmezer"/>
              <w:jc w:val="center"/>
              <w:rPr>
                <w:sz w:val="20"/>
                <w:szCs w:val="20"/>
              </w:rPr>
            </w:pPr>
            <w:r w:rsidRPr="00DE367F">
              <w:rPr>
                <w:sz w:val="20"/>
                <w:szCs w:val="20"/>
              </w:rPr>
              <w:t>M</w:t>
            </w:r>
          </w:p>
        </w:tc>
        <w:tc>
          <w:tcPr>
            <w:tcW w:w="1417" w:type="dxa"/>
            <w:vAlign w:val="center"/>
          </w:tcPr>
          <w:p w:rsidR="00133792" w:rsidRPr="00DE367F" w:rsidRDefault="00133792" w:rsidP="00593017">
            <w:pPr>
              <w:pStyle w:val="Bezmezer"/>
              <w:jc w:val="center"/>
              <w:rPr>
                <w:sz w:val="20"/>
                <w:szCs w:val="20"/>
              </w:rPr>
            </w:pPr>
            <w:r w:rsidRPr="00DE367F">
              <w:rPr>
                <w:sz w:val="20"/>
                <w:szCs w:val="20"/>
              </w:rPr>
              <w:t>M, F, Hv, Vv</w:t>
            </w:r>
          </w:p>
        </w:tc>
        <w:tc>
          <w:tcPr>
            <w:tcW w:w="1560" w:type="dxa"/>
            <w:vAlign w:val="center"/>
          </w:tcPr>
          <w:p w:rsidR="00133792" w:rsidRPr="00DE367F" w:rsidRDefault="00133792" w:rsidP="00593017">
            <w:pPr>
              <w:pStyle w:val="Bezmezer"/>
              <w:jc w:val="center"/>
              <w:rPr>
                <w:sz w:val="20"/>
                <w:szCs w:val="20"/>
              </w:rPr>
            </w:pPr>
            <w:r w:rsidRPr="00DE367F">
              <w:rPr>
                <w:sz w:val="20"/>
                <w:szCs w:val="20"/>
              </w:rPr>
              <w:t>M, F, Hv</w:t>
            </w:r>
          </w:p>
        </w:tc>
        <w:tc>
          <w:tcPr>
            <w:tcW w:w="1701" w:type="dxa"/>
            <w:vAlign w:val="center"/>
          </w:tcPr>
          <w:p w:rsidR="00133792" w:rsidRPr="00DE367F" w:rsidRDefault="00133792" w:rsidP="00593017">
            <w:pPr>
              <w:pStyle w:val="Bezmezer"/>
              <w:jc w:val="center"/>
              <w:rPr>
                <w:sz w:val="20"/>
                <w:szCs w:val="20"/>
              </w:rPr>
            </w:pPr>
            <w:r w:rsidRPr="00DE367F">
              <w:rPr>
                <w:sz w:val="20"/>
                <w:szCs w:val="20"/>
              </w:rPr>
              <w:t>M, F, CvM, Hv</w:t>
            </w:r>
          </w:p>
        </w:tc>
        <w:tc>
          <w:tcPr>
            <w:tcW w:w="1730" w:type="dxa"/>
            <w:vAlign w:val="center"/>
          </w:tcPr>
          <w:p w:rsidR="00133792" w:rsidRPr="00DE367F" w:rsidRDefault="00E967DE" w:rsidP="00593017">
            <w:pPr>
              <w:pStyle w:val="Bezmezer"/>
              <w:jc w:val="center"/>
              <w:rPr>
                <w:sz w:val="20"/>
                <w:szCs w:val="20"/>
              </w:rPr>
            </w:pPr>
            <w:r>
              <w:rPr>
                <w:sz w:val="20"/>
                <w:szCs w:val="20"/>
              </w:rPr>
              <w:t>M, F, Hv, CvM</w:t>
            </w:r>
          </w:p>
        </w:tc>
      </w:tr>
      <w:tr w:rsidR="00133792" w:rsidTr="00593017">
        <w:tc>
          <w:tcPr>
            <w:tcW w:w="5353" w:type="dxa"/>
          </w:tcPr>
          <w:p w:rsidR="00133792" w:rsidRPr="00DE367F" w:rsidRDefault="00133792" w:rsidP="00753096">
            <w:pPr>
              <w:pStyle w:val="Bezmezer"/>
              <w:rPr>
                <w:sz w:val="20"/>
                <w:szCs w:val="20"/>
              </w:rPr>
            </w:pPr>
            <w:r w:rsidRPr="00DE367F">
              <w:rPr>
                <w:sz w:val="20"/>
                <w:szCs w:val="20"/>
              </w:rPr>
              <w:t>Sebepoznání a sebepojetí</w:t>
            </w:r>
          </w:p>
        </w:tc>
        <w:tc>
          <w:tcPr>
            <w:tcW w:w="1276" w:type="dxa"/>
            <w:vAlign w:val="center"/>
          </w:tcPr>
          <w:p w:rsidR="00133792" w:rsidRPr="00DE367F" w:rsidRDefault="00133792" w:rsidP="00593017">
            <w:pPr>
              <w:pStyle w:val="Bezmezer"/>
              <w:jc w:val="center"/>
              <w:rPr>
                <w:sz w:val="20"/>
                <w:szCs w:val="20"/>
              </w:rPr>
            </w:pPr>
          </w:p>
        </w:tc>
        <w:tc>
          <w:tcPr>
            <w:tcW w:w="1134" w:type="dxa"/>
            <w:vAlign w:val="center"/>
          </w:tcPr>
          <w:p w:rsidR="00133792" w:rsidRPr="00DE367F" w:rsidRDefault="00133792" w:rsidP="00593017">
            <w:pPr>
              <w:pStyle w:val="Bezmezer"/>
              <w:jc w:val="center"/>
              <w:rPr>
                <w:sz w:val="20"/>
                <w:szCs w:val="20"/>
              </w:rPr>
            </w:pPr>
            <w:r w:rsidRPr="00DE367F">
              <w:rPr>
                <w:sz w:val="20"/>
                <w:szCs w:val="20"/>
              </w:rPr>
              <w:t>Skn</w:t>
            </w:r>
          </w:p>
        </w:tc>
        <w:tc>
          <w:tcPr>
            <w:tcW w:w="1417" w:type="dxa"/>
            <w:vAlign w:val="center"/>
          </w:tcPr>
          <w:p w:rsidR="00133792" w:rsidRPr="00DE367F" w:rsidRDefault="00133792" w:rsidP="00593017">
            <w:pPr>
              <w:pStyle w:val="Bezmezer"/>
              <w:jc w:val="center"/>
              <w:rPr>
                <w:sz w:val="20"/>
                <w:szCs w:val="20"/>
              </w:rPr>
            </w:pPr>
            <w:r w:rsidRPr="00DE367F">
              <w:rPr>
                <w:sz w:val="20"/>
                <w:szCs w:val="20"/>
              </w:rPr>
              <w:t>Tv, F</w:t>
            </w:r>
          </w:p>
        </w:tc>
        <w:tc>
          <w:tcPr>
            <w:tcW w:w="1560" w:type="dxa"/>
            <w:vAlign w:val="center"/>
          </w:tcPr>
          <w:p w:rsidR="00133792" w:rsidRPr="00DE367F" w:rsidRDefault="00E967DE" w:rsidP="00593017">
            <w:pPr>
              <w:pStyle w:val="Bezmezer"/>
              <w:jc w:val="center"/>
              <w:rPr>
                <w:sz w:val="20"/>
                <w:szCs w:val="20"/>
              </w:rPr>
            </w:pPr>
            <w:r>
              <w:rPr>
                <w:sz w:val="20"/>
                <w:szCs w:val="20"/>
              </w:rPr>
              <w:t>Tv</w:t>
            </w:r>
            <w:r w:rsidR="00133792" w:rsidRPr="00DE367F">
              <w:rPr>
                <w:sz w:val="20"/>
                <w:szCs w:val="20"/>
              </w:rPr>
              <w:t>, Pč</w:t>
            </w:r>
          </w:p>
        </w:tc>
        <w:tc>
          <w:tcPr>
            <w:tcW w:w="1701" w:type="dxa"/>
            <w:vAlign w:val="center"/>
          </w:tcPr>
          <w:p w:rsidR="00133792" w:rsidRPr="00DE367F" w:rsidRDefault="00133792" w:rsidP="00593017">
            <w:pPr>
              <w:pStyle w:val="Bezmezer"/>
              <w:jc w:val="center"/>
              <w:rPr>
                <w:sz w:val="20"/>
                <w:szCs w:val="20"/>
              </w:rPr>
            </w:pPr>
            <w:r w:rsidRPr="00DE367F">
              <w:rPr>
                <w:sz w:val="20"/>
                <w:szCs w:val="20"/>
              </w:rPr>
              <w:t>Tv, Ov, Rj, Pč</w:t>
            </w:r>
          </w:p>
        </w:tc>
        <w:tc>
          <w:tcPr>
            <w:tcW w:w="1730" w:type="dxa"/>
            <w:vAlign w:val="center"/>
          </w:tcPr>
          <w:p w:rsidR="00133792" w:rsidRPr="00DE367F" w:rsidRDefault="00133792" w:rsidP="00593017">
            <w:pPr>
              <w:pStyle w:val="Bezmezer"/>
              <w:jc w:val="center"/>
              <w:rPr>
                <w:sz w:val="20"/>
                <w:szCs w:val="20"/>
              </w:rPr>
            </w:pPr>
            <w:r w:rsidRPr="00DE367F">
              <w:rPr>
                <w:sz w:val="20"/>
                <w:szCs w:val="20"/>
              </w:rPr>
              <w:t>Tv, M, Vz, Pč</w:t>
            </w:r>
          </w:p>
        </w:tc>
      </w:tr>
      <w:tr w:rsidR="00133792" w:rsidTr="00593017">
        <w:tc>
          <w:tcPr>
            <w:tcW w:w="5353" w:type="dxa"/>
          </w:tcPr>
          <w:p w:rsidR="00133792" w:rsidRPr="00DE367F" w:rsidRDefault="00133792" w:rsidP="00753096">
            <w:pPr>
              <w:pStyle w:val="Bezmezer"/>
              <w:rPr>
                <w:sz w:val="20"/>
                <w:szCs w:val="20"/>
              </w:rPr>
            </w:pPr>
            <w:r w:rsidRPr="00DE367F">
              <w:rPr>
                <w:sz w:val="20"/>
                <w:szCs w:val="20"/>
              </w:rPr>
              <w:t>Seberegulace a sebeorganizace</w:t>
            </w:r>
          </w:p>
        </w:tc>
        <w:tc>
          <w:tcPr>
            <w:tcW w:w="1276" w:type="dxa"/>
            <w:vAlign w:val="center"/>
          </w:tcPr>
          <w:p w:rsidR="00133792" w:rsidRPr="00DE367F" w:rsidRDefault="00133792" w:rsidP="00593017">
            <w:pPr>
              <w:pStyle w:val="Bezmezer"/>
              <w:jc w:val="center"/>
              <w:rPr>
                <w:sz w:val="20"/>
                <w:szCs w:val="20"/>
              </w:rPr>
            </w:pPr>
          </w:p>
        </w:tc>
        <w:tc>
          <w:tcPr>
            <w:tcW w:w="1134" w:type="dxa"/>
            <w:vAlign w:val="center"/>
          </w:tcPr>
          <w:p w:rsidR="00133792" w:rsidRPr="00DE367F" w:rsidRDefault="00133792" w:rsidP="00593017">
            <w:pPr>
              <w:pStyle w:val="Bezmezer"/>
              <w:jc w:val="center"/>
              <w:rPr>
                <w:sz w:val="20"/>
                <w:szCs w:val="20"/>
              </w:rPr>
            </w:pPr>
            <w:r w:rsidRPr="00DE367F">
              <w:rPr>
                <w:sz w:val="20"/>
                <w:szCs w:val="20"/>
              </w:rPr>
              <w:t>Skn</w:t>
            </w:r>
          </w:p>
        </w:tc>
        <w:tc>
          <w:tcPr>
            <w:tcW w:w="1417" w:type="dxa"/>
            <w:vAlign w:val="center"/>
          </w:tcPr>
          <w:p w:rsidR="00133792" w:rsidRPr="00DE367F" w:rsidRDefault="00133792" w:rsidP="00593017">
            <w:pPr>
              <w:pStyle w:val="Bezmezer"/>
              <w:jc w:val="center"/>
              <w:rPr>
                <w:sz w:val="20"/>
                <w:szCs w:val="20"/>
              </w:rPr>
            </w:pPr>
            <w:r w:rsidRPr="00DE367F">
              <w:rPr>
                <w:sz w:val="20"/>
                <w:szCs w:val="20"/>
              </w:rPr>
              <w:t>F</w:t>
            </w:r>
          </w:p>
        </w:tc>
        <w:tc>
          <w:tcPr>
            <w:tcW w:w="1560" w:type="dxa"/>
            <w:vAlign w:val="center"/>
          </w:tcPr>
          <w:p w:rsidR="00133792" w:rsidRPr="00DE367F" w:rsidRDefault="00133792" w:rsidP="00593017">
            <w:pPr>
              <w:pStyle w:val="Bezmezer"/>
              <w:jc w:val="center"/>
              <w:rPr>
                <w:sz w:val="20"/>
                <w:szCs w:val="20"/>
              </w:rPr>
            </w:pPr>
            <w:r w:rsidRPr="00DE367F">
              <w:rPr>
                <w:sz w:val="20"/>
                <w:szCs w:val="20"/>
              </w:rPr>
              <w:t>F</w:t>
            </w:r>
          </w:p>
        </w:tc>
        <w:tc>
          <w:tcPr>
            <w:tcW w:w="1701" w:type="dxa"/>
            <w:vAlign w:val="center"/>
          </w:tcPr>
          <w:p w:rsidR="00133792" w:rsidRPr="00DE367F" w:rsidRDefault="00133792" w:rsidP="00593017">
            <w:pPr>
              <w:pStyle w:val="Bezmezer"/>
              <w:jc w:val="center"/>
              <w:rPr>
                <w:sz w:val="20"/>
                <w:szCs w:val="20"/>
              </w:rPr>
            </w:pPr>
            <w:r w:rsidRPr="00DE367F">
              <w:rPr>
                <w:sz w:val="20"/>
                <w:szCs w:val="20"/>
              </w:rPr>
              <w:t>Čj, F, Rj</w:t>
            </w:r>
          </w:p>
        </w:tc>
        <w:tc>
          <w:tcPr>
            <w:tcW w:w="1730" w:type="dxa"/>
            <w:vAlign w:val="center"/>
          </w:tcPr>
          <w:p w:rsidR="00133792" w:rsidRPr="00DE367F" w:rsidRDefault="00133792" w:rsidP="00593017">
            <w:pPr>
              <w:pStyle w:val="Bezmezer"/>
              <w:jc w:val="center"/>
              <w:rPr>
                <w:sz w:val="20"/>
                <w:szCs w:val="20"/>
              </w:rPr>
            </w:pPr>
            <w:r w:rsidRPr="00DE367F">
              <w:rPr>
                <w:sz w:val="20"/>
                <w:szCs w:val="20"/>
              </w:rPr>
              <w:t>Čj, F</w:t>
            </w:r>
            <w:r w:rsidR="00E967DE">
              <w:rPr>
                <w:sz w:val="20"/>
                <w:szCs w:val="20"/>
              </w:rPr>
              <w:t>, Vz</w:t>
            </w:r>
          </w:p>
        </w:tc>
      </w:tr>
      <w:tr w:rsidR="00133792" w:rsidTr="00593017">
        <w:tc>
          <w:tcPr>
            <w:tcW w:w="5353" w:type="dxa"/>
          </w:tcPr>
          <w:p w:rsidR="00133792" w:rsidRPr="00DE367F" w:rsidRDefault="00133792" w:rsidP="00753096">
            <w:pPr>
              <w:pStyle w:val="Bezmezer"/>
              <w:rPr>
                <w:sz w:val="20"/>
                <w:szCs w:val="20"/>
              </w:rPr>
            </w:pPr>
            <w:r w:rsidRPr="00DE367F">
              <w:rPr>
                <w:sz w:val="20"/>
                <w:szCs w:val="20"/>
              </w:rPr>
              <w:t>Psychohygiena</w:t>
            </w:r>
          </w:p>
        </w:tc>
        <w:tc>
          <w:tcPr>
            <w:tcW w:w="1276" w:type="dxa"/>
            <w:vAlign w:val="center"/>
          </w:tcPr>
          <w:p w:rsidR="00133792" w:rsidRPr="00DE367F" w:rsidRDefault="00133792" w:rsidP="00593017">
            <w:pPr>
              <w:pStyle w:val="Bezmezer"/>
              <w:jc w:val="center"/>
              <w:rPr>
                <w:sz w:val="20"/>
                <w:szCs w:val="20"/>
              </w:rPr>
            </w:pPr>
            <w:r w:rsidRPr="00DE367F">
              <w:rPr>
                <w:sz w:val="20"/>
                <w:szCs w:val="20"/>
              </w:rPr>
              <w:t>Skn, Tv</w:t>
            </w:r>
          </w:p>
        </w:tc>
        <w:tc>
          <w:tcPr>
            <w:tcW w:w="1134" w:type="dxa"/>
            <w:vAlign w:val="center"/>
          </w:tcPr>
          <w:p w:rsidR="00133792" w:rsidRPr="00DE367F" w:rsidRDefault="00133792" w:rsidP="00593017">
            <w:pPr>
              <w:pStyle w:val="Bezmezer"/>
              <w:jc w:val="center"/>
              <w:rPr>
                <w:sz w:val="20"/>
                <w:szCs w:val="20"/>
              </w:rPr>
            </w:pPr>
          </w:p>
        </w:tc>
        <w:tc>
          <w:tcPr>
            <w:tcW w:w="1417" w:type="dxa"/>
            <w:vAlign w:val="center"/>
          </w:tcPr>
          <w:p w:rsidR="00133792" w:rsidRPr="00DE367F" w:rsidRDefault="00133792" w:rsidP="00593017">
            <w:pPr>
              <w:pStyle w:val="Bezmezer"/>
              <w:jc w:val="center"/>
              <w:rPr>
                <w:sz w:val="20"/>
                <w:szCs w:val="20"/>
              </w:rPr>
            </w:pPr>
            <w:r w:rsidRPr="00DE367F">
              <w:rPr>
                <w:sz w:val="20"/>
                <w:szCs w:val="20"/>
              </w:rPr>
              <w:t>Tv</w:t>
            </w:r>
          </w:p>
        </w:tc>
        <w:tc>
          <w:tcPr>
            <w:tcW w:w="1560" w:type="dxa"/>
            <w:vAlign w:val="center"/>
          </w:tcPr>
          <w:p w:rsidR="00133792" w:rsidRPr="00DE367F" w:rsidRDefault="00133792" w:rsidP="00593017">
            <w:pPr>
              <w:pStyle w:val="Bezmezer"/>
              <w:jc w:val="center"/>
              <w:rPr>
                <w:sz w:val="20"/>
                <w:szCs w:val="20"/>
              </w:rPr>
            </w:pPr>
            <w:r w:rsidRPr="00DE367F">
              <w:rPr>
                <w:sz w:val="20"/>
                <w:szCs w:val="20"/>
              </w:rPr>
              <w:t>Tv, F</w:t>
            </w:r>
          </w:p>
        </w:tc>
        <w:tc>
          <w:tcPr>
            <w:tcW w:w="1701" w:type="dxa"/>
            <w:vAlign w:val="center"/>
          </w:tcPr>
          <w:p w:rsidR="00133792" w:rsidRPr="00DE367F" w:rsidRDefault="00133792" w:rsidP="00593017">
            <w:pPr>
              <w:pStyle w:val="Bezmezer"/>
              <w:jc w:val="center"/>
              <w:rPr>
                <w:sz w:val="20"/>
                <w:szCs w:val="20"/>
              </w:rPr>
            </w:pPr>
            <w:r w:rsidRPr="00DE367F">
              <w:rPr>
                <w:sz w:val="20"/>
                <w:szCs w:val="20"/>
              </w:rPr>
              <w:t>Tv, F, Ov</w:t>
            </w:r>
          </w:p>
        </w:tc>
        <w:tc>
          <w:tcPr>
            <w:tcW w:w="1730" w:type="dxa"/>
            <w:vAlign w:val="center"/>
          </w:tcPr>
          <w:p w:rsidR="00133792" w:rsidRPr="00DE367F" w:rsidRDefault="00133792" w:rsidP="00593017">
            <w:pPr>
              <w:pStyle w:val="Bezmezer"/>
              <w:jc w:val="center"/>
              <w:rPr>
                <w:sz w:val="20"/>
                <w:szCs w:val="20"/>
              </w:rPr>
            </w:pPr>
            <w:r w:rsidRPr="00DE367F">
              <w:rPr>
                <w:sz w:val="20"/>
                <w:szCs w:val="20"/>
              </w:rPr>
              <w:t>Tv, F</w:t>
            </w:r>
            <w:r w:rsidR="00E967DE">
              <w:rPr>
                <w:sz w:val="20"/>
                <w:szCs w:val="20"/>
              </w:rPr>
              <w:t>, Vz</w:t>
            </w:r>
          </w:p>
        </w:tc>
      </w:tr>
      <w:tr w:rsidR="00133792" w:rsidTr="00593017">
        <w:tc>
          <w:tcPr>
            <w:tcW w:w="5353" w:type="dxa"/>
          </w:tcPr>
          <w:p w:rsidR="00133792" w:rsidRPr="00DE367F" w:rsidRDefault="00133792" w:rsidP="00753096">
            <w:pPr>
              <w:pStyle w:val="Bezmezer"/>
              <w:rPr>
                <w:sz w:val="20"/>
                <w:szCs w:val="20"/>
              </w:rPr>
            </w:pPr>
            <w:r w:rsidRPr="00DE367F">
              <w:rPr>
                <w:sz w:val="20"/>
                <w:szCs w:val="20"/>
              </w:rPr>
              <w:t>Kreativita</w:t>
            </w:r>
          </w:p>
        </w:tc>
        <w:tc>
          <w:tcPr>
            <w:tcW w:w="1276" w:type="dxa"/>
            <w:vAlign w:val="center"/>
          </w:tcPr>
          <w:p w:rsidR="00133792" w:rsidRPr="00DE367F" w:rsidRDefault="00133792" w:rsidP="00593017">
            <w:pPr>
              <w:pStyle w:val="Bezmezer"/>
              <w:jc w:val="center"/>
              <w:rPr>
                <w:sz w:val="20"/>
                <w:szCs w:val="20"/>
              </w:rPr>
            </w:pPr>
            <w:r w:rsidRPr="00DE367F">
              <w:rPr>
                <w:sz w:val="20"/>
                <w:szCs w:val="20"/>
              </w:rPr>
              <w:t>Hv</w:t>
            </w:r>
          </w:p>
        </w:tc>
        <w:tc>
          <w:tcPr>
            <w:tcW w:w="1134" w:type="dxa"/>
            <w:vAlign w:val="center"/>
          </w:tcPr>
          <w:p w:rsidR="00133792" w:rsidRPr="00DE367F" w:rsidRDefault="00133792" w:rsidP="00593017">
            <w:pPr>
              <w:pStyle w:val="Bezmezer"/>
              <w:jc w:val="center"/>
              <w:rPr>
                <w:sz w:val="20"/>
                <w:szCs w:val="20"/>
              </w:rPr>
            </w:pPr>
            <w:r w:rsidRPr="00DE367F">
              <w:rPr>
                <w:sz w:val="20"/>
                <w:szCs w:val="20"/>
              </w:rPr>
              <w:t>Pč, Tv</w:t>
            </w:r>
          </w:p>
        </w:tc>
        <w:tc>
          <w:tcPr>
            <w:tcW w:w="1417" w:type="dxa"/>
            <w:vAlign w:val="center"/>
          </w:tcPr>
          <w:p w:rsidR="00133792" w:rsidRPr="00DE367F" w:rsidRDefault="00133792" w:rsidP="00593017">
            <w:pPr>
              <w:pStyle w:val="Bezmezer"/>
              <w:jc w:val="center"/>
              <w:rPr>
                <w:sz w:val="20"/>
                <w:szCs w:val="20"/>
              </w:rPr>
            </w:pPr>
            <w:r w:rsidRPr="00DE367F">
              <w:rPr>
                <w:sz w:val="20"/>
                <w:szCs w:val="20"/>
              </w:rPr>
              <w:t>Pč, F, Hv, Vv</w:t>
            </w:r>
          </w:p>
        </w:tc>
        <w:tc>
          <w:tcPr>
            <w:tcW w:w="1560" w:type="dxa"/>
            <w:vAlign w:val="center"/>
          </w:tcPr>
          <w:p w:rsidR="00133792" w:rsidRPr="00DE367F" w:rsidRDefault="00133792" w:rsidP="00593017">
            <w:pPr>
              <w:pStyle w:val="Bezmezer"/>
              <w:jc w:val="center"/>
              <w:rPr>
                <w:sz w:val="20"/>
                <w:szCs w:val="20"/>
              </w:rPr>
            </w:pPr>
            <w:r w:rsidRPr="00DE367F">
              <w:rPr>
                <w:sz w:val="20"/>
                <w:szCs w:val="20"/>
              </w:rPr>
              <w:t>F, Hv, Vv, Pč</w:t>
            </w:r>
          </w:p>
        </w:tc>
        <w:tc>
          <w:tcPr>
            <w:tcW w:w="1701" w:type="dxa"/>
            <w:vAlign w:val="center"/>
          </w:tcPr>
          <w:p w:rsidR="00133792" w:rsidRPr="00DE367F" w:rsidRDefault="00133792" w:rsidP="00593017">
            <w:pPr>
              <w:pStyle w:val="Bezmezer"/>
              <w:jc w:val="center"/>
              <w:rPr>
                <w:sz w:val="20"/>
                <w:szCs w:val="20"/>
              </w:rPr>
            </w:pPr>
            <w:r w:rsidRPr="00DE367F">
              <w:rPr>
                <w:sz w:val="20"/>
                <w:szCs w:val="20"/>
              </w:rPr>
              <w:t>F, Hv, Vv, CvM, Pč</w:t>
            </w:r>
          </w:p>
        </w:tc>
        <w:tc>
          <w:tcPr>
            <w:tcW w:w="1730" w:type="dxa"/>
            <w:vAlign w:val="center"/>
          </w:tcPr>
          <w:p w:rsidR="00133792" w:rsidRPr="00DE367F" w:rsidRDefault="00133792" w:rsidP="00593017">
            <w:pPr>
              <w:pStyle w:val="Bezmezer"/>
              <w:jc w:val="center"/>
              <w:rPr>
                <w:sz w:val="20"/>
                <w:szCs w:val="20"/>
              </w:rPr>
            </w:pPr>
            <w:r w:rsidRPr="00DE367F">
              <w:rPr>
                <w:sz w:val="20"/>
                <w:szCs w:val="20"/>
              </w:rPr>
              <w:t>F, Hv, Vv, CvM, Pč</w:t>
            </w:r>
          </w:p>
        </w:tc>
      </w:tr>
      <w:tr w:rsidR="00133792" w:rsidTr="00E81D87">
        <w:trPr>
          <w:gridAfter w:val="6"/>
          <w:wAfter w:w="8818" w:type="dxa"/>
        </w:trPr>
        <w:tc>
          <w:tcPr>
            <w:tcW w:w="5353" w:type="dxa"/>
            <w:shd w:val="clear" w:color="auto" w:fill="FFCC99"/>
            <w:vAlign w:val="center"/>
          </w:tcPr>
          <w:p w:rsidR="00133792" w:rsidRPr="00DE367F" w:rsidRDefault="00133792" w:rsidP="00DE367F">
            <w:pPr>
              <w:pStyle w:val="Bezmezer"/>
              <w:jc w:val="center"/>
              <w:rPr>
                <w:b/>
                <w:sz w:val="20"/>
                <w:szCs w:val="20"/>
              </w:rPr>
            </w:pPr>
            <w:r w:rsidRPr="00DE367F">
              <w:rPr>
                <w:b/>
                <w:sz w:val="20"/>
                <w:szCs w:val="20"/>
              </w:rPr>
              <w:t>SOCIÁLNÍ ROZVOJ</w:t>
            </w:r>
          </w:p>
        </w:tc>
      </w:tr>
      <w:tr w:rsidR="00133792" w:rsidTr="00593017">
        <w:tc>
          <w:tcPr>
            <w:tcW w:w="5353" w:type="dxa"/>
            <w:vAlign w:val="center"/>
          </w:tcPr>
          <w:p w:rsidR="00133792" w:rsidRPr="00DE367F" w:rsidRDefault="00133792" w:rsidP="00753096">
            <w:pPr>
              <w:pStyle w:val="Bezmezer"/>
              <w:rPr>
                <w:sz w:val="20"/>
                <w:szCs w:val="20"/>
              </w:rPr>
            </w:pPr>
            <w:r w:rsidRPr="00DE367F">
              <w:rPr>
                <w:sz w:val="20"/>
                <w:szCs w:val="20"/>
              </w:rPr>
              <w:t>Poznávání lidí</w:t>
            </w:r>
          </w:p>
        </w:tc>
        <w:tc>
          <w:tcPr>
            <w:tcW w:w="1276" w:type="dxa"/>
            <w:vAlign w:val="center"/>
          </w:tcPr>
          <w:p w:rsidR="00133792" w:rsidRPr="00DE367F" w:rsidRDefault="00133792" w:rsidP="00593017">
            <w:pPr>
              <w:pStyle w:val="Bezmezer"/>
              <w:jc w:val="center"/>
              <w:rPr>
                <w:sz w:val="20"/>
                <w:szCs w:val="20"/>
              </w:rPr>
            </w:pPr>
          </w:p>
        </w:tc>
        <w:tc>
          <w:tcPr>
            <w:tcW w:w="1134" w:type="dxa"/>
            <w:vAlign w:val="center"/>
          </w:tcPr>
          <w:p w:rsidR="00133792" w:rsidRPr="00DE367F" w:rsidRDefault="00133792" w:rsidP="00593017">
            <w:pPr>
              <w:pStyle w:val="Bezmezer"/>
              <w:jc w:val="center"/>
              <w:rPr>
                <w:sz w:val="20"/>
                <w:szCs w:val="20"/>
              </w:rPr>
            </w:pPr>
            <w:r w:rsidRPr="00DE367F">
              <w:rPr>
                <w:sz w:val="20"/>
                <w:szCs w:val="20"/>
              </w:rPr>
              <w:t>Skn</w:t>
            </w:r>
          </w:p>
        </w:tc>
        <w:tc>
          <w:tcPr>
            <w:tcW w:w="1417" w:type="dxa"/>
            <w:vAlign w:val="center"/>
          </w:tcPr>
          <w:p w:rsidR="00133792" w:rsidRPr="00DE367F" w:rsidRDefault="00133792" w:rsidP="00593017">
            <w:pPr>
              <w:pStyle w:val="Bezmezer"/>
              <w:jc w:val="center"/>
              <w:rPr>
                <w:sz w:val="20"/>
                <w:szCs w:val="20"/>
              </w:rPr>
            </w:pPr>
          </w:p>
        </w:tc>
        <w:tc>
          <w:tcPr>
            <w:tcW w:w="1560" w:type="dxa"/>
            <w:vAlign w:val="center"/>
          </w:tcPr>
          <w:p w:rsidR="00133792" w:rsidRPr="00DE367F" w:rsidRDefault="00133792" w:rsidP="00593017">
            <w:pPr>
              <w:pStyle w:val="Bezmezer"/>
              <w:jc w:val="center"/>
              <w:rPr>
                <w:sz w:val="20"/>
                <w:szCs w:val="20"/>
              </w:rPr>
            </w:pPr>
          </w:p>
        </w:tc>
        <w:tc>
          <w:tcPr>
            <w:tcW w:w="1701" w:type="dxa"/>
            <w:vAlign w:val="center"/>
          </w:tcPr>
          <w:p w:rsidR="00133792" w:rsidRPr="00DE367F" w:rsidRDefault="00133792" w:rsidP="00593017">
            <w:pPr>
              <w:pStyle w:val="Bezmezer"/>
              <w:jc w:val="center"/>
              <w:rPr>
                <w:sz w:val="20"/>
                <w:szCs w:val="20"/>
              </w:rPr>
            </w:pPr>
            <w:r w:rsidRPr="00DE367F">
              <w:rPr>
                <w:sz w:val="20"/>
                <w:szCs w:val="20"/>
              </w:rPr>
              <w:t>Ov, Vv</w:t>
            </w:r>
          </w:p>
        </w:tc>
        <w:tc>
          <w:tcPr>
            <w:tcW w:w="1730" w:type="dxa"/>
            <w:vAlign w:val="center"/>
          </w:tcPr>
          <w:p w:rsidR="00133792" w:rsidRPr="00DE367F" w:rsidRDefault="00E967DE" w:rsidP="00593017">
            <w:pPr>
              <w:pStyle w:val="Bezmezer"/>
              <w:jc w:val="center"/>
              <w:rPr>
                <w:sz w:val="20"/>
                <w:szCs w:val="20"/>
              </w:rPr>
            </w:pPr>
            <w:r>
              <w:rPr>
                <w:sz w:val="20"/>
                <w:szCs w:val="20"/>
              </w:rPr>
              <w:t>Vz</w:t>
            </w:r>
          </w:p>
        </w:tc>
      </w:tr>
      <w:tr w:rsidR="00133792" w:rsidTr="00593017">
        <w:tc>
          <w:tcPr>
            <w:tcW w:w="5353" w:type="dxa"/>
          </w:tcPr>
          <w:p w:rsidR="00133792" w:rsidRPr="00DE367F" w:rsidRDefault="00133792" w:rsidP="00753096">
            <w:pPr>
              <w:pStyle w:val="Bezmezer"/>
              <w:rPr>
                <w:sz w:val="20"/>
                <w:szCs w:val="20"/>
              </w:rPr>
            </w:pPr>
            <w:r w:rsidRPr="00DE367F">
              <w:rPr>
                <w:sz w:val="20"/>
                <w:szCs w:val="20"/>
              </w:rPr>
              <w:t>Mezilidské vztahy</w:t>
            </w:r>
          </w:p>
        </w:tc>
        <w:tc>
          <w:tcPr>
            <w:tcW w:w="1276" w:type="dxa"/>
            <w:vAlign w:val="center"/>
          </w:tcPr>
          <w:p w:rsidR="00133792" w:rsidRPr="00DE367F" w:rsidRDefault="00133792" w:rsidP="00593017">
            <w:pPr>
              <w:pStyle w:val="Bezmezer"/>
              <w:jc w:val="center"/>
              <w:rPr>
                <w:sz w:val="20"/>
                <w:szCs w:val="20"/>
              </w:rPr>
            </w:pPr>
            <w:r w:rsidRPr="00DE367F">
              <w:rPr>
                <w:sz w:val="20"/>
                <w:szCs w:val="20"/>
              </w:rPr>
              <w:t>Skn</w:t>
            </w:r>
          </w:p>
        </w:tc>
        <w:tc>
          <w:tcPr>
            <w:tcW w:w="1134" w:type="dxa"/>
            <w:vAlign w:val="center"/>
          </w:tcPr>
          <w:p w:rsidR="00133792" w:rsidRPr="00DE367F" w:rsidRDefault="00133792" w:rsidP="00593017">
            <w:pPr>
              <w:pStyle w:val="Bezmezer"/>
              <w:jc w:val="center"/>
              <w:rPr>
                <w:sz w:val="20"/>
                <w:szCs w:val="20"/>
              </w:rPr>
            </w:pPr>
          </w:p>
        </w:tc>
        <w:tc>
          <w:tcPr>
            <w:tcW w:w="1417" w:type="dxa"/>
            <w:vAlign w:val="center"/>
          </w:tcPr>
          <w:p w:rsidR="00133792" w:rsidRPr="00DE367F" w:rsidRDefault="00133792" w:rsidP="00593017">
            <w:pPr>
              <w:pStyle w:val="Bezmezer"/>
              <w:jc w:val="center"/>
              <w:rPr>
                <w:sz w:val="20"/>
                <w:szCs w:val="20"/>
              </w:rPr>
            </w:pPr>
            <w:r w:rsidRPr="00DE367F">
              <w:rPr>
                <w:sz w:val="20"/>
                <w:szCs w:val="20"/>
              </w:rPr>
              <w:t>Hv</w:t>
            </w:r>
          </w:p>
        </w:tc>
        <w:tc>
          <w:tcPr>
            <w:tcW w:w="1560" w:type="dxa"/>
            <w:vAlign w:val="center"/>
          </w:tcPr>
          <w:p w:rsidR="00133792" w:rsidRPr="00DE367F" w:rsidRDefault="00133792" w:rsidP="00593017">
            <w:pPr>
              <w:pStyle w:val="Bezmezer"/>
              <w:jc w:val="center"/>
              <w:rPr>
                <w:sz w:val="20"/>
                <w:szCs w:val="20"/>
              </w:rPr>
            </w:pPr>
            <w:r w:rsidRPr="00DE367F">
              <w:rPr>
                <w:sz w:val="20"/>
                <w:szCs w:val="20"/>
              </w:rPr>
              <w:t>Nj, Rj, Hv</w:t>
            </w:r>
          </w:p>
        </w:tc>
        <w:tc>
          <w:tcPr>
            <w:tcW w:w="1701" w:type="dxa"/>
            <w:vAlign w:val="center"/>
          </w:tcPr>
          <w:p w:rsidR="00133792" w:rsidRPr="00DE367F" w:rsidRDefault="00133792" w:rsidP="00593017">
            <w:pPr>
              <w:pStyle w:val="Bezmezer"/>
              <w:jc w:val="center"/>
              <w:rPr>
                <w:sz w:val="20"/>
                <w:szCs w:val="20"/>
              </w:rPr>
            </w:pPr>
            <w:r w:rsidRPr="00DE367F">
              <w:rPr>
                <w:sz w:val="20"/>
                <w:szCs w:val="20"/>
              </w:rPr>
              <w:t>Rj, Hv</w:t>
            </w:r>
          </w:p>
        </w:tc>
        <w:tc>
          <w:tcPr>
            <w:tcW w:w="1730" w:type="dxa"/>
            <w:vAlign w:val="center"/>
          </w:tcPr>
          <w:p w:rsidR="00133792" w:rsidRPr="00DE367F" w:rsidRDefault="00133792" w:rsidP="00593017">
            <w:pPr>
              <w:pStyle w:val="Bezmezer"/>
              <w:jc w:val="center"/>
              <w:rPr>
                <w:sz w:val="20"/>
                <w:szCs w:val="20"/>
              </w:rPr>
            </w:pPr>
            <w:r w:rsidRPr="00DE367F">
              <w:rPr>
                <w:sz w:val="20"/>
                <w:szCs w:val="20"/>
              </w:rPr>
              <w:t>Nj, Hv</w:t>
            </w:r>
            <w:r w:rsidR="00E967DE">
              <w:rPr>
                <w:sz w:val="20"/>
                <w:szCs w:val="20"/>
              </w:rPr>
              <w:t>, Vz</w:t>
            </w:r>
          </w:p>
        </w:tc>
      </w:tr>
      <w:tr w:rsidR="00133792" w:rsidTr="00593017">
        <w:tc>
          <w:tcPr>
            <w:tcW w:w="5353" w:type="dxa"/>
          </w:tcPr>
          <w:p w:rsidR="00133792" w:rsidRPr="00DE367F" w:rsidRDefault="00133792" w:rsidP="00753096">
            <w:pPr>
              <w:pStyle w:val="Bezmezer"/>
              <w:rPr>
                <w:sz w:val="20"/>
                <w:szCs w:val="20"/>
              </w:rPr>
            </w:pPr>
            <w:r w:rsidRPr="00DE367F">
              <w:rPr>
                <w:sz w:val="20"/>
                <w:szCs w:val="20"/>
              </w:rPr>
              <w:t>Komunikace</w:t>
            </w:r>
          </w:p>
        </w:tc>
        <w:tc>
          <w:tcPr>
            <w:tcW w:w="1276" w:type="dxa"/>
            <w:vAlign w:val="center"/>
          </w:tcPr>
          <w:p w:rsidR="00133792" w:rsidRPr="00DE367F" w:rsidRDefault="00133792" w:rsidP="00593017">
            <w:pPr>
              <w:pStyle w:val="Bezmezer"/>
              <w:jc w:val="center"/>
              <w:rPr>
                <w:sz w:val="20"/>
                <w:szCs w:val="20"/>
              </w:rPr>
            </w:pPr>
            <w:r w:rsidRPr="00DE367F">
              <w:rPr>
                <w:sz w:val="20"/>
                <w:szCs w:val="20"/>
              </w:rPr>
              <w:t>Čj</w:t>
            </w:r>
          </w:p>
        </w:tc>
        <w:tc>
          <w:tcPr>
            <w:tcW w:w="1134" w:type="dxa"/>
            <w:vAlign w:val="center"/>
          </w:tcPr>
          <w:p w:rsidR="00133792" w:rsidRPr="00DE367F" w:rsidRDefault="00133792" w:rsidP="00593017">
            <w:pPr>
              <w:pStyle w:val="Bezmezer"/>
              <w:jc w:val="center"/>
              <w:rPr>
                <w:sz w:val="20"/>
                <w:szCs w:val="20"/>
              </w:rPr>
            </w:pPr>
          </w:p>
        </w:tc>
        <w:tc>
          <w:tcPr>
            <w:tcW w:w="1417" w:type="dxa"/>
            <w:vAlign w:val="center"/>
          </w:tcPr>
          <w:p w:rsidR="00133792" w:rsidRPr="00DE367F" w:rsidRDefault="00133792" w:rsidP="00593017">
            <w:pPr>
              <w:pStyle w:val="Bezmezer"/>
              <w:jc w:val="center"/>
              <w:rPr>
                <w:sz w:val="20"/>
                <w:szCs w:val="20"/>
              </w:rPr>
            </w:pPr>
            <w:r w:rsidRPr="00DE367F">
              <w:rPr>
                <w:sz w:val="20"/>
                <w:szCs w:val="20"/>
              </w:rPr>
              <w:t>Čj, Tv, Aj, Vv</w:t>
            </w:r>
          </w:p>
        </w:tc>
        <w:tc>
          <w:tcPr>
            <w:tcW w:w="1560" w:type="dxa"/>
            <w:vAlign w:val="center"/>
          </w:tcPr>
          <w:p w:rsidR="00133792" w:rsidRPr="00DE367F" w:rsidRDefault="00133792" w:rsidP="00593017">
            <w:pPr>
              <w:pStyle w:val="Bezmezer"/>
              <w:jc w:val="center"/>
              <w:rPr>
                <w:sz w:val="20"/>
                <w:szCs w:val="20"/>
              </w:rPr>
            </w:pPr>
            <w:r w:rsidRPr="00DE367F">
              <w:rPr>
                <w:sz w:val="20"/>
                <w:szCs w:val="20"/>
              </w:rPr>
              <w:t>Čj, Tv, Nj, Aj, Rj, CvČj</w:t>
            </w:r>
          </w:p>
        </w:tc>
        <w:tc>
          <w:tcPr>
            <w:tcW w:w="1701" w:type="dxa"/>
            <w:vAlign w:val="center"/>
          </w:tcPr>
          <w:p w:rsidR="00133792" w:rsidRPr="00DE367F" w:rsidRDefault="00133792" w:rsidP="00593017">
            <w:pPr>
              <w:pStyle w:val="Bezmezer"/>
              <w:jc w:val="center"/>
              <w:rPr>
                <w:sz w:val="20"/>
                <w:szCs w:val="20"/>
              </w:rPr>
            </w:pPr>
            <w:r w:rsidRPr="00DE367F">
              <w:rPr>
                <w:sz w:val="20"/>
                <w:szCs w:val="20"/>
              </w:rPr>
              <w:t>Čj, Tv, Aj, Nj</w:t>
            </w:r>
          </w:p>
        </w:tc>
        <w:tc>
          <w:tcPr>
            <w:tcW w:w="1730" w:type="dxa"/>
            <w:vAlign w:val="center"/>
          </w:tcPr>
          <w:p w:rsidR="00133792" w:rsidRPr="00DE367F" w:rsidRDefault="00133792" w:rsidP="00593017">
            <w:pPr>
              <w:pStyle w:val="Bezmezer"/>
              <w:jc w:val="center"/>
              <w:rPr>
                <w:sz w:val="20"/>
                <w:szCs w:val="20"/>
              </w:rPr>
            </w:pPr>
            <w:r w:rsidRPr="00DE367F">
              <w:rPr>
                <w:sz w:val="20"/>
                <w:szCs w:val="20"/>
              </w:rPr>
              <w:t>Čj, Tv, Aj, Nj, Rj, CvČj</w:t>
            </w:r>
            <w:r w:rsidR="00E967DE">
              <w:rPr>
                <w:sz w:val="20"/>
                <w:szCs w:val="20"/>
              </w:rPr>
              <w:t>, Vz</w:t>
            </w:r>
          </w:p>
        </w:tc>
      </w:tr>
      <w:tr w:rsidR="00133792" w:rsidTr="00593017">
        <w:tc>
          <w:tcPr>
            <w:tcW w:w="5353" w:type="dxa"/>
          </w:tcPr>
          <w:p w:rsidR="00133792" w:rsidRPr="00DE367F" w:rsidRDefault="00133792" w:rsidP="00753096">
            <w:pPr>
              <w:pStyle w:val="Bezmezer"/>
              <w:rPr>
                <w:sz w:val="20"/>
                <w:szCs w:val="20"/>
              </w:rPr>
            </w:pPr>
            <w:r w:rsidRPr="00DE367F">
              <w:rPr>
                <w:sz w:val="20"/>
                <w:szCs w:val="20"/>
              </w:rPr>
              <w:t>Kooperace a kompetice</w:t>
            </w:r>
          </w:p>
        </w:tc>
        <w:tc>
          <w:tcPr>
            <w:tcW w:w="1276" w:type="dxa"/>
            <w:vAlign w:val="center"/>
          </w:tcPr>
          <w:p w:rsidR="00133792" w:rsidRPr="00DE367F" w:rsidRDefault="00133792" w:rsidP="00593017">
            <w:pPr>
              <w:pStyle w:val="Bezmezer"/>
              <w:jc w:val="center"/>
              <w:rPr>
                <w:sz w:val="20"/>
                <w:szCs w:val="20"/>
              </w:rPr>
            </w:pPr>
            <w:r w:rsidRPr="00DE367F">
              <w:rPr>
                <w:sz w:val="20"/>
                <w:szCs w:val="20"/>
              </w:rPr>
              <w:t>Skn, Tv</w:t>
            </w:r>
          </w:p>
        </w:tc>
        <w:tc>
          <w:tcPr>
            <w:tcW w:w="1134" w:type="dxa"/>
            <w:vAlign w:val="center"/>
          </w:tcPr>
          <w:p w:rsidR="00133792" w:rsidRPr="00DE367F" w:rsidRDefault="00133792" w:rsidP="00593017">
            <w:pPr>
              <w:pStyle w:val="Bezmezer"/>
              <w:jc w:val="center"/>
              <w:rPr>
                <w:sz w:val="20"/>
                <w:szCs w:val="20"/>
              </w:rPr>
            </w:pPr>
            <w:r w:rsidRPr="00DE367F">
              <w:rPr>
                <w:sz w:val="20"/>
                <w:szCs w:val="20"/>
              </w:rPr>
              <w:t>Tv</w:t>
            </w:r>
          </w:p>
        </w:tc>
        <w:tc>
          <w:tcPr>
            <w:tcW w:w="1417" w:type="dxa"/>
            <w:vAlign w:val="center"/>
          </w:tcPr>
          <w:p w:rsidR="00133792" w:rsidRPr="00DE367F" w:rsidRDefault="00133792" w:rsidP="00593017">
            <w:pPr>
              <w:pStyle w:val="Bezmezer"/>
              <w:jc w:val="center"/>
              <w:rPr>
                <w:sz w:val="20"/>
                <w:szCs w:val="20"/>
              </w:rPr>
            </w:pPr>
            <w:r w:rsidRPr="00DE367F">
              <w:rPr>
                <w:sz w:val="20"/>
                <w:szCs w:val="20"/>
              </w:rPr>
              <w:t>Tv, Vv</w:t>
            </w:r>
          </w:p>
        </w:tc>
        <w:tc>
          <w:tcPr>
            <w:tcW w:w="1560" w:type="dxa"/>
            <w:vAlign w:val="center"/>
          </w:tcPr>
          <w:p w:rsidR="00133792" w:rsidRPr="00DE367F" w:rsidRDefault="00133792" w:rsidP="00593017">
            <w:pPr>
              <w:pStyle w:val="Bezmezer"/>
              <w:jc w:val="center"/>
              <w:rPr>
                <w:sz w:val="20"/>
                <w:szCs w:val="20"/>
              </w:rPr>
            </w:pPr>
            <w:r w:rsidRPr="00DE367F">
              <w:rPr>
                <w:sz w:val="20"/>
                <w:szCs w:val="20"/>
              </w:rPr>
              <w:t>Tv</w:t>
            </w:r>
          </w:p>
        </w:tc>
        <w:tc>
          <w:tcPr>
            <w:tcW w:w="1701" w:type="dxa"/>
            <w:vAlign w:val="center"/>
          </w:tcPr>
          <w:p w:rsidR="00133792" w:rsidRPr="00DE367F" w:rsidRDefault="00133792" w:rsidP="00593017">
            <w:pPr>
              <w:pStyle w:val="Bezmezer"/>
              <w:jc w:val="center"/>
              <w:rPr>
                <w:sz w:val="20"/>
                <w:szCs w:val="20"/>
              </w:rPr>
            </w:pPr>
            <w:r w:rsidRPr="00DE367F">
              <w:rPr>
                <w:sz w:val="20"/>
                <w:szCs w:val="20"/>
              </w:rPr>
              <w:t>Tv, Pč</w:t>
            </w:r>
          </w:p>
        </w:tc>
        <w:tc>
          <w:tcPr>
            <w:tcW w:w="1730" w:type="dxa"/>
            <w:vAlign w:val="center"/>
          </w:tcPr>
          <w:p w:rsidR="00133792" w:rsidRPr="00DE367F" w:rsidRDefault="00133792" w:rsidP="00593017">
            <w:pPr>
              <w:pStyle w:val="Bezmezer"/>
              <w:jc w:val="center"/>
              <w:rPr>
                <w:sz w:val="20"/>
                <w:szCs w:val="20"/>
              </w:rPr>
            </w:pPr>
            <w:r w:rsidRPr="00DE367F">
              <w:rPr>
                <w:sz w:val="20"/>
                <w:szCs w:val="20"/>
              </w:rPr>
              <w:t>Tv, Pč</w:t>
            </w:r>
          </w:p>
        </w:tc>
      </w:tr>
      <w:tr w:rsidR="00133792" w:rsidTr="00E81D87">
        <w:trPr>
          <w:gridAfter w:val="6"/>
          <w:wAfter w:w="8818" w:type="dxa"/>
        </w:trPr>
        <w:tc>
          <w:tcPr>
            <w:tcW w:w="5353" w:type="dxa"/>
            <w:shd w:val="clear" w:color="auto" w:fill="FFCC99"/>
            <w:vAlign w:val="center"/>
          </w:tcPr>
          <w:p w:rsidR="00133792" w:rsidRPr="00DE367F" w:rsidRDefault="00133792" w:rsidP="00DE367F">
            <w:pPr>
              <w:pStyle w:val="Bezmezer"/>
              <w:jc w:val="center"/>
              <w:rPr>
                <w:b/>
                <w:sz w:val="20"/>
                <w:szCs w:val="20"/>
              </w:rPr>
            </w:pPr>
            <w:r w:rsidRPr="00DE367F">
              <w:rPr>
                <w:b/>
                <w:sz w:val="20"/>
                <w:szCs w:val="20"/>
              </w:rPr>
              <w:t>MORÁLNÍ ROZVOJ</w:t>
            </w:r>
          </w:p>
        </w:tc>
      </w:tr>
      <w:tr w:rsidR="00133792" w:rsidTr="00593017">
        <w:tc>
          <w:tcPr>
            <w:tcW w:w="5353" w:type="dxa"/>
          </w:tcPr>
          <w:p w:rsidR="00133792" w:rsidRPr="00DE367F" w:rsidRDefault="00133792" w:rsidP="00753096">
            <w:pPr>
              <w:pStyle w:val="Bezmezer"/>
              <w:rPr>
                <w:sz w:val="20"/>
                <w:szCs w:val="20"/>
              </w:rPr>
            </w:pPr>
            <w:r w:rsidRPr="00DE367F">
              <w:rPr>
                <w:sz w:val="20"/>
                <w:szCs w:val="20"/>
              </w:rPr>
              <w:t>Řešení problémů a rozhodovací dovednosti</w:t>
            </w:r>
          </w:p>
        </w:tc>
        <w:tc>
          <w:tcPr>
            <w:tcW w:w="1276" w:type="dxa"/>
            <w:vAlign w:val="center"/>
          </w:tcPr>
          <w:p w:rsidR="00133792" w:rsidRPr="00DE367F" w:rsidRDefault="00133792" w:rsidP="00593017">
            <w:pPr>
              <w:pStyle w:val="Bezmezer"/>
              <w:jc w:val="center"/>
              <w:rPr>
                <w:sz w:val="20"/>
                <w:szCs w:val="20"/>
              </w:rPr>
            </w:pPr>
          </w:p>
        </w:tc>
        <w:tc>
          <w:tcPr>
            <w:tcW w:w="1134" w:type="dxa"/>
            <w:vAlign w:val="center"/>
          </w:tcPr>
          <w:p w:rsidR="00133792" w:rsidRPr="00DE367F" w:rsidRDefault="00133792" w:rsidP="00593017">
            <w:pPr>
              <w:pStyle w:val="Bezmezer"/>
              <w:jc w:val="center"/>
              <w:rPr>
                <w:sz w:val="20"/>
                <w:szCs w:val="20"/>
              </w:rPr>
            </w:pPr>
            <w:r w:rsidRPr="00DE367F">
              <w:rPr>
                <w:sz w:val="20"/>
                <w:szCs w:val="20"/>
              </w:rPr>
              <w:t>Skn</w:t>
            </w:r>
          </w:p>
        </w:tc>
        <w:tc>
          <w:tcPr>
            <w:tcW w:w="1417" w:type="dxa"/>
            <w:vAlign w:val="center"/>
          </w:tcPr>
          <w:p w:rsidR="00133792" w:rsidRPr="00DE367F" w:rsidRDefault="00133792" w:rsidP="00593017">
            <w:pPr>
              <w:pStyle w:val="Bezmezer"/>
              <w:jc w:val="center"/>
              <w:rPr>
                <w:sz w:val="20"/>
                <w:szCs w:val="20"/>
              </w:rPr>
            </w:pPr>
          </w:p>
        </w:tc>
        <w:tc>
          <w:tcPr>
            <w:tcW w:w="1560" w:type="dxa"/>
            <w:vAlign w:val="center"/>
          </w:tcPr>
          <w:p w:rsidR="00133792" w:rsidRPr="00DE367F" w:rsidRDefault="00133792" w:rsidP="00593017">
            <w:pPr>
              <w:pStyle w:val="Bezmezer"/>
              <w:jc w:val="center"/>
              <w:rPr>
                <w:sz w:val="20"/>
                <w:szCs w:val="20"/>
              </w:rPr>
            </w:pPr>
          </w:p>
        </w:tc>
        <w:tc>
          <w:tcPr>
            <w:tcW w:w="1701" w:type="dxa"/>
            <w:vAlign w:val="center"/>
          </w:tcPr>
          <w:p w:rsidR="00133792" w:rsidRPr="00DE367F" w:rsidRDefault="00133792" w:rsidP="00593017">
            <w:pPr>
              <w:pStyle w:val="Bezmezer"/>
              <w:jc w:val="center"/>
              <w:rPr>
                <w:sz w:val="20"/>
                <w:szCs w:val="20"/>
              </w:rPr>
            </w:pPr>
            <w:r w:rsidRPr="00DE367F">
              <w:rPr>
                <w:sz w:val="20"/>
                <w:szCs w:val="20"/>
              </w:rPr>
              <w:t>Ch</w:t>
            </w:r>
          </w:p>
        </w:tc>
        <w:tc>
          <w:tcPr>
            <w:tcW w:w="1730" w:type="dxa"/>
            <w:vAlign w:val="center"/>
          </w:tcPr>
          <w:p w:rsidR="00133792" w:rsidRPr="00DE367F" w:rsidRDefault="00133792" w:rsidP="00593017">
            <w:pPr>
              <w:pStyle w:val="Bezmezer"/>
              <w:jc w:val="center"/>
              <w:rPr>
                <w:sz w:val="20"/>
                <w:szCs w:val="20"/>
              </w:rPr>
            </w:pPr>
          </w:p>
        </w:tc>
      </w:tr>
      <w:tr w:rsidR="00133792" w:rsidTr="00593017">
        <w:tc>
          <w:tcPr>
            <w:tcW w:w="5353" w:type="dxa"/>
          </w:tcPr>
          <w:p w:rsidR="00133792" w:rsidRPr="00DE367F" w:rsidRDefault="00133792" w:rsidP="00753096">
            <w:pPr>
              <w:pStyle w:val="Bezmezer"/>
              <w:rPr>
                <w:sz w:val="20"/>
                <w:szCs w:val="20"/>
              </w:rPr>
            </w:pPr>
            <w:r w:rsidRPr="00DE367F">
              <w:rPr>
                <w:sz w:val="20"/>
                <w:szCs w:val="20"/>
              </w:rPr>
              <w:t>Hodnoty, postoje, praktická etika</w:t>
            </w:r>
          </w:p>
        </w:tc>
        <w:tc>
          <w:tcPr>
            <w:tcW w:w="1276" w:type="dxa"/>
            <w:vAlign w:val="center"/>
          </w:tcPr>
          <w:p w:rsidR="00133792" w:rsidRPr="00DE367F" w:rsidRDefault="00133792" w:rsidP="00593017">
            <w:pPr>
              <w:pStyle w:val="Bezmezer"/>
              <w:jc w:val="center"/>
              <w:rPr>
                <w:sz w:val="20"/>
                <w:szCs w:val="20"/>
              </w:rPr>
            </w:pPr>
            <w:r w:rsidRPr="00DE367F">
              <w:rPr>
                <w:sz w:val="20"/>
                <w:szCs w:val="20"/>
              </w:rPr>
              <w:t>Skn</w:t>
            </w:r>
          </w:p>
        </w:tc>
        <w:tc>
          <w:tcPr>
            <w:tcW w:w="1134" w:type="dxa"/>
            <w:vAlign w:val="center"/>
          </w:tcPr>
          <w:p w:rsidR="00133792" w:rsidRPr="00DE367F" w:rsidRDefault="00133792" w:rsidP="00593017">
            <w:pPr>
              <w:pStyle w:val="Bezmezer"/>
              <w:jc w:val="center"/>
              <w:rPr>
                <w:sz w:val="20"/>
                <w:szCs w:val="20"/>
              </w:rPr>
            </w:pPr>
            <w:r w:rsidRPr="00DE367F">
              <w:rPr>
                <w:sz w:val="20"/>
                <w:szCs w:val="20"/>
              </w:rPr>
              <w:t>Skn, Tv</w:t>
            </w:r>
          </w:p>
        </w:tc>
        <w:tc>
          <w:tcPr>
            <w:tcW w:w="1417" w:type="dxa"/>
            <w:vAlign w:val="center"/>
          </w:tcPr>
          <w:p w:rsidR="00133792" w:rsidRPr="00DE367F" w:rsidRDefault="00133792" w:rsidP="00593017">
            <w:pPr>
              <w:pStyle w:val="Bezmezer"/>
              <w:jc w:val="center"/>
              <w:rPr>
                <w:sz w:val="20"/>
                <w:szCs w:val="20"/>
              </w:rPr>
            </w:pPr>
          </w:p>
        </w:tc>
        <w:tc>
          <w:tcPr>
            <w:tcW w:w="1560" w:type="dxa"/>
            <w:vAlign w:val="center"/>
          </w:tcPr>
          <w:p w:rsidR="00133792" w:rsidRPr="00DE367F" w:rsidRDefault="00133792" w:rsidP="00593017">
            <w:pPr>
              <w:pStyle w:val="Bezmezer"/>
              <w:jc w:val="center"/>
              <w:rPr>
                <w:sz w:val="20"/>
                <w:szCs w:val="20"/>
              </w:rPr>
            </w:pPr>
          </w:p>
        </w:tc>
        <w:tc>
          <w:tcPr>
            <w:tcW w:w="1701" w:type="dxa"/>
            <w:vAlign w:val="center"/>
          </w:tcPr>
          <w:p w:rsidR="00133792" w:rsidRPr="00DE367F" w:rsidRDefault="00133792" w:rsidP="00593017">
            <w:pPr>
              <w:pStyle w:val="Bezmezer"/>
              <w:jc w:val="center"/>
              <w:rPr>
                <w:sz w:val="20"/>
                <w:szCs w:val="20"/>
              </w:rPr>
            </w:pPr>
            <w:r w:rsidRPr="00DE367F">
              <w:rPr>
                <w:sz w:val="20"/>
                <w:szCs w:val="20"/>
              </w:rPr>
              <w:t>Ov</w:t>
            </w:r>
          </w:p>
        </w:tc>
        <w:tc>
          <w:tcPr>
            <w:tcW w:w="1730" w:type="dxa"/>
            <w:vAlign w:val="center"/>
          </w:tcPr>
          <w:p w:rsidR="00133792" w:rsidRPr="00DE367F" w:rsidRDefault="00133792" w:rsidP="00593017">
            <w:pPr>
              <w:pStyle w:val="Bezmezer"/>
              <w:jc w:val="center"/>
              <w:rPr>
                <w:sz w:val="20"/>
                <w:szCs w:val="20"/>
              </w:rPr>
            </w:pPr>
            <w:r w:rsidRPr="00DE367F">
              <w:rPr>
                <w:sz w:val="20"/>
                <w:szCs w:val="20"/>
              </w:rPr>
              <w:t>Vz</w:t>
            </w:r>
          </w:p>
        </w:tc>
      </w:tr>
    </w:tbl>
    <w:p w:rsidR="00133792" w:rsidRDefault="00133792" w:rsidP="00097F14">
      <w:pPr>
        <w:pStyle w:val="Nadpis3"/>
      </w:pPr>
      <w:bookmarkStart w:id="29" w:name="_Toc133845376"/>
      <w:r>
        <w:t>Výchova demokratického občana</w:t>
      </w:r>
      <w:bookmarkEnd w:id="29"/>
    </w:p>
    <w:p w:rsidR="00133792" w:rsidRDefault="00133792" w:rsidP="00097F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9"/>
        <w:gridCol w:w="1417"/>
        <w:gridCol w:w="1417"/>
        <w:gridCol w:w="1244"/>
        <w:gridCol w:w="1590"/>
        <w:gridCol w:w="1245"/>
        <w:gridCol w:w="1589"/>
      </w:tblGrid>
      <w:tr w:rsidR="00133792" w:rsidTr="00DE367F">
        <w:tc>
          <w:tcPr>
            <w:tcW w:w="5669" w:type="dxa"/>
            <w:vMerge w:val="restart"/>
            <w:shd w:val="clear" w:color="auto" w:fill="99CC00"/>
            <w:vAlign w:val="center"/>
          </w:tcPr>
          <w:p w:rsidR="00133792" w:rsidRPr="00DE367F" w:rsidRDefault="00133792" w:rsidP="00DE367F">
            <w:pPr>
              <w:pStyle w:val="Bezmezer"/>
              <w:jc w:val="center"/>
              <w:rPr>
                <w:b/>
                <w:sz w:val="20"/>
                <w:szCs w:val="20"/>
              </w:rPr>
            </w:pPr>
            <w:r w:rsidRPr="00DE367F">
              <w:rPr>
                <w:b/>
                <w:sz w:val="20"/>
                <w:szCs w:val="20"/>
              </w:rPr>
              <w:t>Tematické okruhy</w:t>
            </w:r>
          </w:p>
        </w:tc>
        <w:tc>
          <w:tcPr>
            <w:tcW w:w="2834" w:type="dxa"/>
            <w:gridSpan w:val="2"/>
            <w:shd w:val="clear" w:color="auto" w:fill="99CC00"/>
            <w:vAlign w:val="center"/>
          </w:tcPr>
          <w:p w:rsidR="00133792" w:rsidRPr="00DE367F" w:rsidRDefault="00133792" w:rsidP="00DE367F">
            <w:pPr>
              <w:pStyle w:val="Bezmezer"/>
              <w:jc w:val="center"/>
              <w:rPr>
                <w:b/>
                <w:sz w:val="20"/>
                <w:szCs w:val="20"/>
              </w:rPr>
            </w:pPr>
            <w:r w:rsidRPr="00DE367F">
              <w:rPr>
                <w:b/>
                <w:sz w:val="20"/>
                <w:szCs w:val="20"/>
              </w:rPr>
              <w:t>1. stupeň</w:t>
            </w:r>
          </w:p>
        </w:tc>
        <w:tc>
          <w:tcPr>
            <w:tcW w:w="5668" w:type="dxa"/>
            <w:gridSpan w:val="4"/>
            <w:shd w:val="clear" w:color="auto" w:fill="99CC00"/>
            <w:vAlign w:val="center"/>
          </w:tcPr>
          <w:p w:rsidR="00133792" w:rsidRPr="00DE367F" w:rsidRDefault="00133792" w:rsidP="00DE367F">
            <w:pPr>
              <w:pStyle w:val="Bezmezer"/>
              <w:jc w:val="center"/>
              <w:rPr>
                <w:b/>
                <w:sz w:val="20"/>
                <w:szCs w:val="20"/>
              </w:rPr>
            </w:pPr>
            <w:r w:rsidRPr="00DE367F">
              <w:rPr>
                <w:b/>
                <w:sz w:val="20"/>
                <w:szCs w:val="20"/>
              </w:rPr>
              <w:t>2. stupeň</w:t>
            </w:r>
          </w:p>
        </w:tc>
      </w:tr>
      <w:tr w:rsidR="00133792" w:rsidTr="00E81D87">
        <w:tc>
          <w:tcPr>
            <w:tcW w:w="5669" w:type="dxa"/>
            <w:vMerge/>
            <w:shd w:val="clear" w:color="auto" w:fill="99CC00"/>
            <w:vAlign w:val="center"/>
          </w:tcPr>
          <w:p w:rsidR="00133792" w:rsidRPr="00DE367F" w:rsidRDefault="00133792" w:rsidP="00DE367F">
            <w:pPr>
              <w:pStyle w:val="Bezmezer"/>
              <w:jc w:val="center"/>
              <w:rPr>
                <w:b/>
                <w:sz w:val="20"/>
                <w:szCs w:val="20"/>
              </w:rPr>
            </w:pPr>
          </w:p>
        </w:tc>
        <w:tc>
          <w:tcPr>
            <w:tcW w:w="1417" w:type="dxa"/>
            <w:shd w:val="clear" w:color="auto" w:fill="99CC00"/>
            <w:vAlign w:val="center"/>
          </w:tcPr>
          <w:p w:rsidR="00133792" w:rsidRPr="00DE367F" w:rsidRDefault="00133792" w:rsidP="00DE367F">
            <w:pPr>
              <w:pStyle w:val="Bezmezer"/>
              <w:jc w:val="center"/>
              <w:rPr>
                <w:b/>
                <w:sz w:val="20"/>
                <w:szCs w:val="20"/>
              </w:rPr>
            </w:pPr>
            <w:r w:rsidRPr="00DE367F">
              <w:rPr>
                <w:b/>
                <w:sz w:val="20"/>
                <w:szCs w:val="20"/>
              </w:rPr>
              <w:t>1. – 3.</w:t>
            </w:r>
          </w:p>
        </w:tc>
        <w:tc>
          <w:tcPr>
            <w:tcW w:w="1417" w:type="dxa"/>
            <w:shd w:val="clear" w:color="auto" w:fill="99CC00"/>
            <w:vAlign w:val="center"/>
          </w:tcPr>
          <w:p w:rsidR="00133792" w:rsidRPr="00DE367F" w:rsidRDefault="00133792" w:rsidP="00DE367F">
            <w:pPr>
              <w:pStyle w:val="Bezmezer"/>
              <w:jc w:val="center"/>
              <w:rPr>
                <w:b/>
                <w:sz w:val="20"/>
                <w:szCs w:val="20"/>
              </w:rPr>
            </w:pPr>
            <w:r w:rsidRPr="00DE367F">
              <w:rPr>
                <w:b/>
                <w:sz w:val="20"/>
                <w:szCs w:val="20"/>
              </w:rPr>
              <w:t>4. –  5.</w:t>
            </w:r>
          </w:p>
        </w:tc>
        <w:tc>
          <w:tcPr>
            <w:tcW w:w="1244" w:type="dxa"/>
            <w:shd w:val="clear" w:color="auto" w:fill="99CC00"/>
            <w:vAlign w:val="center"/>
          </w:tcPr>
          <w:p w:rsidR="00133792" w:rsidRPr="00DE367F" w:rsidRDefault="00133792" w:rsidP="00DE367F">
            <w:pPr>
              <w:pStyle w:val="Bezmezer"/>
              <w:jc w:val="center"/>
              <w:rPr>
                <w:b/>
                <w:sz w:val="20"/>
                <w:szCs w:val="20"/>
              </w:rPr>
            </w:pPr>
            <w:r w:rsidRPr="00DE367F">
              <w:rPr>
                <w:b/>
                <w:sz w:val="20"/>
                <w:szCs w:val="20"/>
              </w:rPr>
              <w:t>6.</w:t>
            </w:r>
          </w:p>
        </w:tc>
        <w:tc>
          <w:tcPr>
            <w:tcW w:w="1590" w:type="dxa"/>
            <w:shd w:val="clear" w:color="auto" w:fill="99CC00"/>
            <w:vAlign w:val="center"/>
          </w:tcPr>
          <w:p w:rsidR="00133792" w:rsidRPr="00DE367F" w:rsidRDefault="00133792" w:rsidP="00DE367F">
            <w:pPr>
              <w:pStyle w:val="Bezmezer"/>
              <w:jc w:val="center"/>
              <w:rPr>
                <w:b/>
                <w:sz w:val="20"/>
                <w:szCs w:val="20"/>
              </w:rPr>
            </w:pPr>
            <w:r w:rsidRPr="00DE367F">
              <w:rPr>
                <w:b/>
                <w:sz w:val="20"/>
                <w:szCs w:val="20"/>
              </w:rPr>
              <w:t>7.</w:t>
            </w:r>
          </w:p>
        </w:tc>
        <w:tc>
          <w:tcPr>
            <w:tcW w:w="1245" w:type="dxa"/>
            <w:shd w:val="clear" w:color="auto" w:fill="99CC00"/>
            <w:vAlign w:val="center"/>
          </w:tcPr>
          <w:p w:rsidR="00133792" w:rsidRPr="00DE367F" w:rsidRDefault="00133792" w:rsidP="00DE367F">
            <w:pPr>
              <w:pStyle w:val="Bezmezer"/>
              <w:jc w:val="center"/>
              <w:rPr>
                <w:b/>
                <w:sz w:val="20"/>
                <w:szCs w:val="20"/>
              </w:rPr>
            </w:pPr>
            <w:r w:rsidRPr="00DE367F">
              <w:rPr>
                <w:b/>
                <w:sz w:val="20"/>
                <w:szCs w:val="20"/>
              </w:rPr>
              <w:t>8.</w:t>
            </w:r>
          </w:p>
        </w:tc>
        <w:tc>
          <w:tcPr>
            <w:tcW w:w="1589" w:type="dxa"/>
            <w:shd w:val="clear" w:color="auto" w:fill="99CC00"/>
            <w:vAlign w:val="center"/>
          </w:tcPr>
          <w:p w:rsidR="00133792" w:rsidRPr="00DE367F" w:rsidRDefault="00133792" w:rsidP="00DE367F">
            <w:pPr>
              <w:pStyle w:val="Bezmezer"/>
              <w:jc w:val="center"/>
              <w:rPr>
                <w:b/>
                <w:sz w:val="20"/>
                <w:szCs w:val="20"/>
              </w:rPr>
            </w:pPr>
            <w:r w:rsidRPr="00DE367F">
              <w:rPr>
                <w:b/>
                <w:sz w:val="20"/>
                <w:szCs w:val="20"/>
              </w:rPr>
              <w:t>9.</w:t>
            </w:r>
          </w:p>
        </w:tc>
      </w:tr>
      <w:tr w:rsidR="00133792" w:rsidTr="00593017">
        <w:tc>
          <w:tcPr>
            <w:tcW w:w="5669" w:type="dxa"/>
          </w:tcPr>
          <w:p w:rsidR="00133792" w:rsidRPr="00DE367F" w:rsidRDefault="00133792" w:rsidP="005F7FFA">
            <w:pPr>
              <w:pStyle w:val="Bezmezer"/>
              <w:rPr>
                <w:sz w:val="20"/>
                <w:szCs w:val="20"/>
              </w:rPr>
            </w:pPr>
            <w:r w:rsidRPr="00DE367F">
              <w:rPr>
                <w:sz w:val="20"/>
                <w:szCs w:val="20"/>
              </w:rPr>
              <w:t>Občanská společnost a škola</w:t>
            </w:r>
          </w:p>
        </w:tc>
        <w:tc>
          <w:tcPr>
            <w:tcW w:w="1417" w:type="dxa"/>
            <w:vAlign w:val="center"/>
          </w:tcPr>
          <w:p w:rsidR="00133792" w:rsidRPr="00DE367F" w:rsidRDefault="00133792" w:rsidP="00593017">
            <w:pPr>
              <w:pStyle w:val="Bezmezer"/>
              <w:jc w:val="center"/>
              <w:rPr>
                <w:sz w:val="20"/>
                <w:szCs w:val="20"/>
              </w:rPr>
            </w:pPr>
          </w:p>
        </w:tc>
        <w:tc>
          <w:tcPr>
            <w:tcW w:w="1417" w:type="dxa"/>
            <w:vAlign w:val="center"/>
          </w:tcPr>
          <w:p w:rsidR="00133792" w:rsidRPr="00DE367F" w:rsidRDefault="00133792" w:rsidP="00593017">
            <w:pPr>
              <w:pStyle w:val="Bezmezer"/>
              <w:jc w:val="center"/>
              <w:rPr>
                <w:sz w:val="20"/>
                <w:szCs w:val="20"/>
              </w:rPr>
            </w:pPr>
            <w:r w:rsidRPr="00DE367F">
              <w:rPr>
                <w:sz w:val="20"/>
                <w:szCs w:val="20"/>
              </w:rPr>
              <w:t>Skn</w:t>
            </w:r>
          </w:p>
        </w:tc>
        <w:tc>
          <w:tcPr>
            <w:tcW w:w="1244" w:type="dxa"/>
            <w:vAlign w:val="center"/>
          </w:tcPr>
          <w:p w:rsidR="00133792" w:rsidRPr="00DE367F" w:rsidRDefault="00133792" w:rsidP="00593017">
            <w:pPr>
              <w:pStyle w:val="Bezmezer"/>
              <w:jc w:val="center"/>
              <w:rPr>
                <w:sz w:val="20"/>
                <w:szCs w:val="20"/>
              </w:rPr>
            </w:pPr>
          </w:p>
        </w:tc>
        <w:tc>
          <w:tcPr>
            <w:tcW w:w="1590" w:type="dxa"/>
            <w:vAlign w:val="center"/>
          </w:tcPr>
          <w:p w:rsidR="00133792" w:rsidRPr="00DE367F" w:rsidRDefault="00133792" w:rsidP="00593017">
            <w:pPr>
              <w:pStyle w:val="Bezmezer"/>
              <w:jc w:val="center"/>
              <w:rPr>
                <w:sz w:val="20"/>
                <w:szCs w:val="20"/>
              </w:rPr>
            </w:pPr>
          </w:p>
        </w:tc>
        <w:tc>
          <w:tcPr>
            <w:tcW w:w="1245" w:type="dxa"/>
            <w:vAlign w:val="center"/>
          </w:tcPr>
          <w:p w:rsidR="00133792" w:rsidRPr="00DE367F" w:rsidRDefault="00133792" w:rsidP="00593017">
            <w:pPr>
              <w:pStyle w:val="Bezmezer"/>
              <w:jc w:val="center"/>
              <w:rPr>
                <w:sz w:val="20"/>
                <w:szCs w:val="20"/>
              </w:rPr>
            </w:pPr>
          </w:p>
        </w:tc>
        <w:tc>
          <w:tcPr>
            <w:tcW w:w="1589" w:type="dxa"/>
            <w:vAlign w:val="center"/>
          </w:tcPr>
          <w:p w:rsidR="00133792" w:rsidRPr="00DE367F" w:rsidRDefault="00133792" w:rsidP="00593017">
            <w:pPr>
              <w:pStyle w:val="Bezmezer"/>
              <w:jc w:val="center"/>
              <w:rPr>
                <w:sz w:val="20"/>
                <w:szCs w:val="20"/>
              </w:rPr>
            </w:pPr>
          </w:p>
        </w:tc>
      </w:tr>
      <w:tr w:rsidR="00133792" w:rsidTr="00593017">
        <w:tc>
          <w:tcPr>
            <w:tcW w:w="5669" w:type="dxa"/>
          </w:tcPr>
          <w:p w:rsidR="00133792" w:rsidRPr="00DE367F" w:rsidRDefault="00133792" w:rsidP="005F7FFA">
            <w:pPr>
              <w:pStyle w:val="Bezmezer"/>
              <w:rPr>
                <w:sz w:val="20"/>
                <w:szCs w:val="20"/>
              </w:rPr>
            </w:pPr>
            <w:r w:rsidRPr="00DE367F">
              <w:rPr>
                <w:sz w:val="20"/>
                <w:szCs w:val="20"/>
              </w:rPr>
              <w:t>Občan, občanská společnost a stát</w:t>
            </w:r>
          </w:p>
        </w:tc>
        <w:tc>
          <w:tcPr>
            <w:tcW w:w="1417" w:type="dxa"/>
            <w:vAlign w:val="center"/>
          </w:tcPr>
          <w:p w:rsidR="00133792" w:rsidRPr="00DE367F" w:rsidRDefault="00133792" w:rsidP="00593017">
            <w:pPr>
              <w:pStyle w:val="Bezmezer"/>
              <w:jc w:val="center"/>
              <w:rPr>
                <w:sz w:val="20"/>
                <w:szCs w:val="20"/>
              </w:rPr>
            </w:pPr>
          </w:p>
        </w:tc>
        <w:tc>
          <w:tcPr>
            <w:tcW w:w="1417" w:type="dxa"/>
            <w:vAlign w:val="center"/>
          </w:tcPr>
          <w:p w:rsidR="00133792" w:rsidRPr="00DE367F" w:rsidRDefault="00133792" w:rsidP="00593017">
            <w:pPr>
              <w:pStyle w:val="Bezmezer"/>
              <w:jc w:val="center"/>
              <w:rPr>
                <w:sz w:val="20"/>
                <w:szCs w:val="20"/>
              </w:rPr>
            </w:pPr>
            <w:r w:rsidRPr="00DE367F">
              <w:rPr>
                <w:sz w:val="20"/>
                <w:szCs w:val="20"/>
              </w:rPr>
              <w:t>Skn</w:t>
            </w:r>
          </w:p>
        </w:tc>
        <w:tc>
          <w:tcPr>
            <w:tcW w:w="1244" w:type="dxa"/>
            <w:vAlign w:val="center"/>
          </w:tcPr>
          <w:p w:rsidR="00133792" w:rsidRPr="00DE367F" w:rsidRDefault="00133792" w:rsidP="00593017">
            <w:pPr>
              <w:pStyle w:val="Bezmezer"/>
              <w:jc w:val="center"/>
              <w:rPr>
                <w:sz w:val="20"/>
                <w:szCs w:val="20"/>
              </w:rPr>
            </w:pPr>
          </w:p>
        </w:tc>
        <w:tc>
          <w:tcPr>
            <w:tcW w:w="1590" w:type="dxa"/>
            <w:vAlign w:val="center"/>
          </w:tcPr>
          <w:p w:rsidR="00133792" w:rsidRPr="00DE367F" w:rsidRDefault="00133792" w:rsidP="00593017">
            <w:pPr>
              <w:pStyle w:val="Bezmezer"/>
              <w:jc w:val="center"/>
              <w:rPr>
                <w:sz w:val="20"/>
                <w:szCs w:val="20"/>
              </w:rPr>
            </w:pPr>
          </w:p>
        </w:tc>
        <w:tc>
          <w:tcPr>
            <w:tcW w:w="1245" w:type="dxa"/>
            <w:vAlign w:val="center"/>
          </w:tcPr>
          <w:p w:rsidR="00133792" w:rsidRPr="00DE367F" w:rsidRDefault="00133792" w:rsidP="00593017">
            <w:pPr>
              <w:pStyle w:val="Bezmezer"/>
              <w:jc w:val="center"/>
              <w:rPr>
                <w:sz w:val="20"/>
                <w:szCs w:val="20"/>
              </w:rPr>
            </w:pPr>
            <w:r w:rsidRPr="00DE367F">
              <w:rPr>
                <w:sz w:val="20"/>
                <w:szCs w:val="20"/>
              </w:rPr>
              <w:t>Ov, D</w:t>
            </w:r>
          </w:p>
        </w:tc>
        <w:tc>
          <w:tcPr>
            <w:tcW w:w="1589" w:type="dxa"/>
            <w:vAlign w:val="center"/>
          </w:tcPr>
          <w:p w:rsidR="00133792" w:rsidRPr="00DE367F" w:rsidRDefault="00133792" w:rsidP="00593017">
            <w:pPr>
              <w:pStyle w:val="Bezmezer"/>
              <w:jc w:val="center"/>
              <w:rPr>
                <w:sz w:val="20"/>
                <w:szCs w:val="20"/>
              </w:rPr>
            </w:pPr>
            <w:r w:rsidRPr="00DE367F">
              <w:rPr>
                <w:sz w:val="20"/>
                <w:szCs w:val="20"/>
              </w:rPr>
              <w:t>Ov</w:t>
            </w:r>
          </w:p>
        </w:tc>
      </w:tr>
      <w:tr w:rsidR="00133792" w:rsidTr="00593017">
        <w:tc>
          <w:tcPr>
            <w:tcW w:w="5669" w:type="dxa"/>
          </w:tcPr>
          <w:p w:rsidR="00133792" w:rsidRPr="00DE367F" w:rsidRDefault="00133792" w:rsidP="005F7FFA">
            <w:pPr>
              <w:pStyle w:val="Bezmezer"/>
              <w:rPr>
                <w:sz w:val="20"/>
                <w:szCs w:val="20"/>
              </w:rPr>
            </w:pPr>
            <w:r w:rsidRPr="00DE367F">
              <w:rPr>
                <w:sz w:val="20"/>
                <w:szCs w:val="20"/>
              </w:rPr>
              <w:t>Formy participace občanů v politickém životě</w:t>
            </w:r>
          </w:p>
        </w:tc>
        <w:tc>
          <w:tcPr>
            <w:tcW w:w="1417" w:type="dxa"/>
            <w:vAlign w:val="center"/>
          </w:tcPr>
          <w:p w:rsidR="00133792" w:rsidRPr="00DE367F" w:rsidRDefault="00133792" w:rsidP="00593017">
            <w:pPr>
              <w:pStyle w:val="Bezmezer"/>
              <w:jc w:val="center"/>
              <w:rPr>
                <w:sz w:val="20"/>
                <w:szCs w:val="20"/>
              </w:rPr>
            </w:pPr>
            <w:r w:rsidRPr="00DE367F">
              <w:rPr>
                <w:sz w:val="20"/>
                <w:szCs w:val="20"/>
              </w:rPr>
              <w:t>Skn</w:t>
            </w:r>
          </w:p>
        </w:tc>
        <w:tc>
          <w:tcPr>
            <w:tcW w:w="1417" w:type="dxa"/>
            <w:vAlign w:val="center"/>
          </w:tcPr>
          <w:p w:rsidR="00133792" w:rsidRPr="00DE367F" w:rsidRDefault="00133792" w:rsidP="00593017">
            <w:pPr>
              <w:pStyle w:val="Bezmezer"/>
              <w:jc w:val="center"/>
              <w:rPr>
                <w:sz w:val="20"/>
                <w:szCs w:val="20"/>
              </w:rPr>
            </w:pPr>
            <w:r w:rsidRPr="00DE367F">
              <w:rPr>
                <w:sz w:val="20"/>
                <w:szCs w:val="20"/>
              </w:rPr>
              <w:t>Skn</w:t>
            </w:r>
          </w:p>
        </w:tc>
        <w:tc>
          <w:tcPr>
            <w:tcW w:w="1244" w:type="dxa"/>
            <w:vAlign w:val="center"/>
          </w:tcPr>
          <w:p w:rsidR="00133792" w:rsidRPr="00DE367F" w:rsidRDefault="00133792" w:rsidP="00593017">
            <w:pPr>
              <w:pStyle w:val="Bezmezer"/>
              <w:jc w:val="center"/>
              <w:rPr>
                <w:sz w:val="20"/>
                <w:szCs w:val="20"/>
              </w:rPr>
            </w:pPr>
            <w:r w:rsidRPr="00DE367F">
              <w:rPr>
                <w:sz w:val="20"/>
                <w:szCs w:val="20"/>
              </w:rPr>
              <w:t>Ov</w:t>
            </w:r>
          </w:p>
        </w:tc>
        <w:tc>
          <w:tcPr>
            <w:tcW w:w="1590" w:type="dxa"/>
            <w:vAlign w:val="center"/>
          </w:tcPr>
          <w:p w:rsidR="00133792" w:rsidRPr="00DE367F" w:rsidRDefault="00133792" w:rsidP="00593017">
            <w:pPr>
              <w:pStyle w:val="Bezmezer"/>
              <w:jc w:val="center"/>
              <w:rPr>
                <w:sz w:val="20"/>
                <w:szCs w:val="20"/>
              </w:rPr>
            </w:pPr>
            <w:r w:rsidRPr="00DE367F">
              <w:rPr>
                <w:sz w:val="20"/>
                <w:szCs w:val="20"/>
              </w:rPr>
              <w:t>Ov</w:t>
            </w:r>
          </w:p>
        </w:tc>
        <w:tc>
          <w:tcPr>
            <w:tcW w:w="1245" w:type="dxa"/>
            <w:vAlign w:val="center"/>
          </w:tcPr>
          <w:p w:rsidR="00133792" w:rsidRPr="00DE367F" w:rsidRDefault="00133792" w:rsidP="00593017">
            <w:pPr>
              <w:pStyle w:val="Bezmezer"/>
              <w:jc w:val="center"/>
              <w:rPr>
                <w:sz w:val="20"/>
                <w:szCs w:val="20"/>
              </w:rPr>
            </w:pPr>
            <w:r w:rsidRPr="00DE367F">
              <w:rPr>
                <w:sz w:val="20"/>
                <w:szCs w:val="20"/>
              </w:rPr>
              <w:t>Ov</w:t>
            </w:r>
          </w:p>
        </w:tc>
        <w:tc>
          <w:tcPr>
            <w:tcW w:w="1589" w:type="dxa"/>
            <w:vAlign w:val="center"/>
          </w:tcPr>
          <w:p w:rsidR="00133792" w:rsidRPr="00DE367F" w:rsidRDefault="00133792" w:rsidP="00593017">
            <w:pPr>
              <w:pStyle w:val="Bezmezer"/>
              <w:jc w:val="center"/>
              <w:rPr>
                <w:sz w:val="20"/>
                <w:szCs w:val="20"/>
              </w:rPr>
            </w:pPr>
            <w:r w:rsidRPr="00DE367F">
              <w:rPr>
                <w:sz w:val="20"/>
                <w:szCs w:val="20"/>
              </w:rPr>
              <w:t>Ov</w:t>
            </w:r>
          </w:p>
        </w:tc>
      </w:tr>
      <w:tr w:rsidR="00133792" w:rsidTr="00593017">
        <w:tc>
          <w:tcPr>
            <w:tcW w:w="5669" w:type="dxa"/>
          </w:tcPr>
          <w:p w:rsidR="00133792" w:rsidRPr="00DE367F" w:rsidRDefault="00133792" w:rsidP="005F7FFA">
            <w:pPr>
              <w:pStyle w:val="Bezmezer"/>
              <w:rPr>
                <w:sz w:val="20"/>
                <w:szCs w:val="20"/>
              </w:rPr>
            </w:pPr>
            <w:r w:rsidRPr="00DE367F">
              <w:rPr>
                <w:sz w:val="20"/>
                <w:szCs w:val="20"/>
              </w:rPr>
              <w:t>Principy demokracie jako formy vlády a způsobu rozhodování</w:t>
            </w:r>
          </w:p>
        </w:tc>
        <w:tc>
          <w:tcPr>
            <w:tcW w:w="1417" w:type="dxa"/>
            <w:vAlign w:val="center"/>
          </w:tcPr>
          <w:p w:rsidR="00133792" w:rsidRPr="00DE367F" w:rsidRDefault="00133792" w:rsidP="00593017">
            <w:pPr>
              <w:pStyle w:val="Bezmezer"/>
              <w:jc w:val="center"/>
              <w:rPr>
                <w:sz w:val="20"/>
                <w:szCs w:val="20"/>
              </w:rPr>
            </w:pPr>
          </w:p>
        </w:tc>
        <w:tc>
          <w:tcPr>
            <w:tcW w:w="1417" w:type="dxa"/>
            <w:vAlign w:val="center"/>
          </w:tcPr>
          <w:p w:rsidR="00133792" w:rsidRPr="00DE367F" w:rsidRDefault="00133792" w:rsidP="00593017">
            <w:pPr>
              <w:pStyle w:val="Bezmezer"/>
              <w:jc w:val="center"/>
              <w:rPr>
                <w:sz w:val="20"/>
                <w:szCs w:val="20"/>
              </w:rPr>
            </w:pPr>
            <w:r w:rsidRPr="00DE367F">
              <w:rPr>
                <w:sz w:val="20"/>
                <w:szCs w:val="20"/>
              </w:rPr>
              <w:t>Skn</w:t>
            </w:r>
          </w:p>
        </w:tc>
        <w:tc>
          <w:tcPr>
            <w:tcW w:w="1244" w:type="dxa"/>
            <w:vAlign w:val="center"/>
          </w:tcPr>
          <w:p w:rsidR="00133792" w:rsidRPr="00DE367F" w:rsidRDefault="00133792" w:rsidP="00593017">
            <w:pPr>
              <w:pStyle w:val="Bezmezer"/>
              <w:jc w:val="center"/>
              <w:rPr>
                <w:sz w:val="20"/>
                <w:szCs w:val="20"/>
              </w:rPr>
            </w:pPr>
            <w:r w:rsidRPr="00DE367F">
              <w:rPr>
                <w:sz w:val="20"/>
                <w:szCs w:val="20"/>
              </w:rPr>
              <w:t>D</w:t>
            </w:r>
          </w:p>
        </w:tc>
        <w:tc>
          <w:tcPr>
            <w:tcW w:w="1590" w:type="dxa"/>
            <w:vAlign w:val="center"/>
          </w:tcPr>
          <w:p w:rsidR="00133792" w:rsidRPr="00DE367F" w:rsidRDefault="00133792" w:rsidP="00593017">
            <w:pPr>
              <w:pStyle w:val="Bezmezer"/>
              <w:jc w:val="center"/>
              <w:rPr>
                <w:sz w:val="20"/>
                <w:szCs w:val="20"/>
              </w:rPr>
            </w:pPr>
          </w:p>
        </w:tc>
        <w:tc>
          <w:tcPr>
            <w:tcW w:w="1245" w:type="dxa"/>
            <w:vAlign w:val="center"/>
          </w:tcPr>
          <w:p w:rsidR="00133792" w:rsidRPr="00DE367F" w:rsidRDefault="00133792" w:rsidP="00593017">
            <w:pPr>
              <w:pStyle w:val="Bezmezer"/>
              <w:jc w:val="center"/>
              <w:rPr>
                <w:sz w:val="20"/>
                <w:szCs w:val="20"/>
              </w:rPr>
            </w:pPr>
            <w:r w:rsidRPr="00DE367F">
              <w:rPr>
                <w:sz w:val="20"/>
                <w:szCs w:val="20"/>
              </w:rPr>
              <w:t>Ov, D</w:t>
            </w:r>
          </w:p>
        </w:tc>
        <w:tc>
          <w:tcPr>
            <w:tcW w:w="1589" w:type="dxa"/>
            <w:vAlign w:val="center"/>
          </w:tcPr>
          <w:p w:rsidR="00133792" w:rsidRPr="00DE367F" w:rsidRDefault="00133792" w:rsidP="00593017">
            <w:pPr>
              <w:pStyle w:val="Bezmezer"/>
              <w:jc w:val="center"/>
              <w:rPr>
                <w:sz w:val="20"/>
                <w:szCs w:val="20"/>
              </w:rPr>
            </w:pPr>
            <w:r w:rsidRPr="00DE367F">
              <w:rPr>
                <w:sz w:val="20"/>
                <w:szCs w:val="20"/>
              </w:rPr>
              <w:t>Ov</w:t>
            </w:r>
          </w:p>
        </w:tc>
      </w:tr>
    </w:tbl>
    <w:p w:rsidR="00133792" w:rsidRDefault="00133792" w:rsidP="00097F14"/>
    <w:p w:rsidR="00133792" w:rsidRDefault="00133792" w:rsidP="00097F14"/>
    <w:p w:rsidR="00133792" w:rsidRDefault="00133792" w:rsidP="00E81D87">
      <w:pPr>
        <w:pStyle w:val="Nadpis3"/>
      </w:pPr>
      <w:bookmarkStart w:id="30" w:name="_Toc133845377"/>
      <w:r>
        <w:t>Výchova k myšlení v evropských a globálních souvislostech</w:t>
      </w:r>
      <w:bookmarkEnd w:id="30"/>
    </w:p>
    <w:p w:rsidR="00133792" w:rsidRDefault="00133792" w:rsidP="004E3D2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9"/>
        <w:gridCol w:w="1417"/>
        <w:gridCol w:w="1417"/>
        <w:gridCol w:w="1244"/>
        <w:gridCol w:w="1590"/>
        <w:gridCol w:w="1245"/>
        <w:gridCol w:w="1589"/>
      </w:tblGrid>
      <w:tr w:rsidR="00133792" w:rsidRPr="005F7FFA" w:rsidTr="00DE367F">
        <w:tc>
          <w:tcPr>
            <w:tcW w:w="5669" w:type="dxa"/>
            <w:vMerge w:val="restart"/>
            <w:shd w:val="clear" w:color="auto" w:fill="99CC00"/>
            <w:vAlign w:val="center"/>
          </w:tcPr>
          <w:p w:rsidR="00133792" w:rsidRPr="00DE367F" w:rsidRDefault="00133792" w:rsidP="00DE367F">
            <w:pPr>
              <w:pStyle w:val="Bezmezer"/>
              <w:jc w:val="center"/>
              <w:rPr>
                <w:b/>
                <w:sz w:val="20"/>
                <w:szCs w:val="20"/>
              </w:rPr>
            </w:pPr>
            <w:r w:rsidRPr="00DE367F">
              <w:rPr>
                <w:b/>
                <w:sz w:val="20"/>
                <w:szCs w:val="20"/>
              </w:rPr>
              <w:t>Tematické okruhy</w:t>
            </w:r>
          </w:p>
        </w:tc>
        <w:tc>
          <w:tcPr>
            <w:tcW w:w="2834" w:type="dxa"/>
            <w:gridSpan w:val="2"/>
            <w:shd w:val="clear" w:color="auto" w:fill="99CC00"/>
            <w:vAlign w:val="center"/>
          </w:tcPr>
          <w:p w:rsidR="00133792" w:rsidRPr="00DE367F" w:rsidRDefault="00133792" w:rsidP="00DE367F">
            <w:pPr>
              <w:pStyle w:val="Bezmezer"/>
              <w:jc w:val="center"/>
              <w:rPr>
                <w:b/>
                <w:sz w:val="20"/>
                <w:szCs w:val="20"/>
              </w:rPr>
            </w:pPr>
            <w:r w:rsidRPr="00DE367F">
              <w:rPr>
                <w:b/>
                <w:sz w:val="20"/>
                <w:szCs w:val="20"/>
              </w:rPr>
              <w:t>1. stupeň</w:t>
            </w:r>
          </w:p>
        </w:tc>
        <w:tc>
          <w:tcPr>
            <w:tcW w:w="5668" w:type="dxa"/>
            <w:gridSpan w:val="4"/>
            <w:shd w:val="clear" w:color="auto" w:fill="99CC00"/>
            <w:vAlign w:val="center"/>
          </w:tcPr>
          <w:p w:rsidR="00133792" w:rsidRPr="00DE367F" w:rsidRDefault="00133792" w:rsidP="00DE367F">
            <w:pPr>
              <w:pStyle w:val="Bezmezer"/>
              <w:jc w:val="center"/>
              <w:rPr>
                <w:b/>
                <w:sz w:val="20"/>
                <w:szCs w:val="20"/>
              </w:rPr>
            </w:pPr>
            <w:r w:rsidRPr="00DE367F">
              <w:rPr>
                <w:b/>
                <w:sz w:val="20"/>
                <w:szCs w:val="20"/>
              </w:rPr>
              <w:t>2. stupeň</w:t>
            </w:r>
          </w:p>
        </w:tc>
      </w:tr>
      <w:tr w:rsidR="00133792" w:rsidRPr="005F7FFA" w:rsidTr="00E81D87">
        <w:tc>
          <w:tcPr>
            <w:tcW w:w="5669" w:type="dxa"/>
            <w:vMerge/>
            <w:shd w:val="clear" w:color="auto" w:fill="99CC00"/>
            <w:vAlign w:val="center"/>
          </w:tcPr>
          <w:p w:rsidR="00133792" w:rsidRPr="00DE367F" w:rsidRDefault="00133792" w:rsidP="00DE367F">
            <w:pPr>
              <w:pStyle w:val="Bezmezer"/>
              <w:jc w:val="center"/>
              <w:rPr>
                <w:b/>
                <w:sz w:val="20"/>
                <w:szCs w:val="20"/>
              </w:rPr>
            </w:pPr>
          </w:p>
        </w:tc>
        <w:tc>
          <w:tcPr>
            <w:tcW w:w="1417" w:type="dxa"/>
            <w:shd w:val="clear" w:color="auto" w:fill="99CC00"/>
            <w:vAlign w:val="center"/>
          </w:tcPr>
          <w:p w:rsidR="00133792" w:rsidRPr="00DE367F" w:rsidRDefault="00133792" w:rsidP="00DE367F">
            <w:pPr>
              <w:pStyle w:val="Bezmezer"/>
              <w:jc w:val="center"/>
              <w:rPr>
                <w:b/>
                <w:sz w:val="20"/>
                <w:szCs w:val="20"/>
              </w:rPr>
            </w:pPr>
            <w:r w:rsidRPr="00DE367F">
              <w:rPr>
                <w:b/>
                <w:sz w:val="20"/>
                <w:szCs w:val="20"/>
              </w:rPr>
              <w:t>1. – 3.</w:t>
            </w:r>
          </w:p>
        </w:tc>
        <w:tc>
          <w:tcPr>
            <w:tcW w:w="1417" w:type="dxa"/>
            <w:shd w:val="clear" w:color="auto" w:fill="99CC00"/>
            <w:vAlign w:val="center"/>
          </w:tcPr>
          <w:p w:rsidR="00133792" w:rsidRPr="00DE367F" w:rsidRDefault="00133792" w:rsidP="00DE367F">
            <w:pPr>
              <w:pStyle w:val="Bezmezer"/>
              <w:jc w:val="center"/>
              <w:rPr>
                <w:b/>
                <w:sz w:val="20"/>
                <w:szCs w:val="20"/>
              </w:rPr>
            </w:pPr>
            <w:r w:rsidRPr="00DE367F">
              <w:rPr>
                <w:b/>
                <w:sz w:val="20"/>
                <w:szCs w:val="20"/>
              </w:rPr>
              <w:t>4. –  5.</w:t>
            </w:r>
          </w:p>
        </w:tc>
        <w:tc>
          <w:tcPr>
            <w:tcW w:w="1244" w:type="dxa"/>
            <w:shd w:val="clear" w:color="auto" w:fill="99CC00"/>
            <w:vAlign w:val="center"/>
          </w:tcPr>
          <w:p w:rsidR="00133792" w:rsidRPr="00DE367F" w:rsidRDefault="00133792" w:rsidP="00DE367F">
            <w:pPr>
              <w:pStyle w:val="Bezmezer"/>
              <w:jc w:val="center"/>
              <w:rPr>
                <w:b/>
                <w:sz w:val="20"/>
                <w:szCs w:val="20"/>
              </w:rPr>
            </w:pPr>
            <w:r w:rsidRPr="00DE367F">
              <w:rPr>
                <w:b/>
                <w:sz w:val="20"/>
                <w:szCs w:val="20"/>
              </w:rPr>
              <w:t>6.</w:t>
            </w:r>
          </w:p>
        </w:tc>
        <w:tc>
          <w:tcPr>
            <w:tcW w:w="1590" w:type="dxa"/>
            <w:shd w:val="clear" w:color="auto" w:fill="99CC00"/>
            <w:vAlign w:val="center"/>
          </w:tcPr>
          <w:p w:rsidR="00133792" w:rsidRPr="00DE367F" w:rsidRDefault="00133792" w:rsidP="00DE367F">
            <w:pPr>
              <w:pStyle w:val="Bezmezer"/>
              <w:jc w:val="center"/>
              <w:rPr>
                <w:b/>
                <w:sz w:val="20"/>
                <w:szCs w:val="20"/>
              </w:rPr>
            </w:pPr>
            <w:r w:rsidRPr="00DE367F">
              <w:rPr>
                <w:b/>
                <w:sz w:val="20"/>
                <w:szCs w:val="20"/>
              </w:rPr>
              <w:t>7.</w:t>
            </w:r>
          </w:p>
        </w:tc>
        <w:tc>
          <w:tcPr>
            <w:tcW w:w="1245" w:type="dxa"/>
            <w:shd w:val="clear" w:color="auto" w:fill="99CC00"/>
            <w:vAlign w:val="center"/>
          </w:tcPr>
          <w:p w:rsidR="00133792" w:rsidRPr="00DE367F" w:rsidRDefault="00133792" w:rsidP="00DE367F">
            <w:pPr>
              <w:pStyle w:val="Bezmezer"/>
              <w:jc w:val="center"/>
              <w:rPr>
                <w:b/>
                <w:sz w:val="20"/>
                <w:szCs w:val="20"/>
              </w:rPr>
            </w:pPr>
            <w:r w:rsidRPr="00DE367F">
              <w:rPr>
                <w:b/>
                <w:sz w:val="20"/>
                <w:szCs w:val="20"/>
              </w:rPr>
              <w:t>8.</w:t>
            </w:r>
          </w:p>
        </w:tc>
        <w:tc>
          <w:tcPr>
            <w:tcW w:w="1589" w:type="dxa"/>
            <w:shd w:val="clear" w:color="auto" w:fill="99CC00"/>
            <w:vAlign w:val="center"/>
          </w:tcPr>
          <w:p w:rsidR="00133792" w:rsidRPr="00DE367F" w:rsidRDefault="00133792" w:rsidP="00DE367F">
            <w:pPr>
              <w:pStyle w:val="Bezmezer"/>
              <w:jc w:val="center"/>
              <w:rPr>
                <w:b/>
                <w:sz w:val="20"/>
                <w:szCs w:val="20"/>
              </w:rPr>
            </w:pPr>
            <w:r w:rsidRPr="00DE367F">
              <w:rPr>
                <w:b/>
                <w:sz w:val="20"/>
                <w:szCs w:val="20"/>
              </w:rPr>
              <w:t>9.</w:t>
            </w:r>
          </w:p>
        </w:tc>
      </w:tr>
      <w:tr w:rsidR="00133792" w:rsidTr="00593017">
        <w:tc>
          <w:tcPr>
            <w:tcW w:w="5669" w:type="dxa"/>
          </w:tcPr>
          <w:p w:rsidR="00133792" w:rsidRPr="00DE367F" w:rsidRDefault="00133792" w:rsidP="00FC74A4">
            <w:pPr>
              <w:pStyle w:val="Bezmezer"/>
              <w:rPr>
                <w:sz w:val="20"/>
                <w:szCs w:val="20"/>
              </w:rPr>
            </w:pPr>
            <w:r w:rsidRPr="00DE367F">
              <w:rPr>
                <w:sz w:val="20"/>
                <w:szCs w:val="20"/>
              </w:rPr>
              <w:t>Evropa a svět nás zajímá</w:t>
            </w:r>
          </w:p>
        </w:tc>
        <w:tc>
          <w:tcPr>
            <w:tcW w:w="1417" w:type="dxa"/>
            <w:vAlign w:val="center"/>
          </w:tcPr>
          <w:p w:rsidR="00133792" w:rsidRPr="00DE367F" w:rsidRDefault="00133792" w:rsidP="00593017">
            <w:pPr>
              <w:pStyle w:val="Bezmezer"/>
              <w:jc w:val="center"/>
              <w:rPr>
                <w:sz w:val="20"/>
                <w:szCs w:val="20"/>
              </w:rPr>
            </w:pPr>
            <w:r w:rsidRPr="00DE367F">
              <w:rPr>
                <w:sz w:val="20"/>
                <w:szCs w:val="20"/>
              </w:rPr>
              <w:t>Skn</w:t>
            </w:r>
          </w:p>
        </w:tc>
        <w:tc>
          <w:tcPr>
            <w:tcW w:w="1417" w:type="dxa"/>
            <w:vAlign w:val="center"/>
          </w:tcPr>
          <w:p w:rsidR="00133792" w:rsidRPr="00DE367F" w:rsidRDefault="00133792" w:rsidP="00593017">
            <w:pPr>
              <w:pStyle w:val="Bezmezer"/>
              <w:jc w:val="center"/>
              <w:rPr>
                <w:sz w:val="20"/>
                <w:szCs w:val="20"/>
              </w:rPr>
            </w:pPr>
            <w:r w:rsidRPr="00DE367F">
              <w:rPr>
                <w:sz w:val="20"/>
                <w:szCs w:val="20"/>
              </w:rPr>
              <w:t>Aj</w:t>
            </w:r>
          </w:p>
        </w:tc>
        <w:tc>
          <w:tcPr>
            <w:tcW w:w="1244" w:type="dxa"/>
            <w:vAlign w:val="center"/>
          </w:tcPr>
          <w:p w:rsidR="00133792" w:rsidRPr="00DE367F" w:rsidRDefault="00133792" w:rsidP="00593017">
            <w:pPr>
              <w:pStyle w:val="Bezmezer"/>
              <w:jc w:val="center"/>
              <w:rPr>
                <w:sz w:val="20"/>
                <w:szCs w:val="20"/>
              </w:rPr>
            </w:pPr>
            <w:r w:rsidRPr="00DE367F">
              <w:rPr>
                <w:sz w:val="20"/>
                <w:szCs w:val="20"/>
              </w:rPr>
              <w:t>Aj, Hv, Vv</w:t>
            </w:r>
          </w:p>
        </w:tc>
        <w:tc>
          <w:tcPr>
            <w:tcW w:w="1590" w:type="dxa"/>
            <w:vAlign w:val="center"/>
          </w:tcPr>
          <w:p w:rsidR="00133792" w:rsidRPr="00DE367F" w:rsidRDefault="008D5F52" w:rsidP="00593017">
            <w:pPr>
              <w:pStyle w:val="Bezmezer"/>
              <w:jc w:val="center"/>
              <w:rPr>
                <w:sz w:val="20"/>
                <w:szCs w:val="20"/>
              </w:rPr>
            </w:pPr>
            <w:r>
              <w:rPr>
                <w:sz w:val="20"/>
                <w:szCs w:val="20"/>
              </w:rPr>
              <w:t xml:space="preserve">Aj, </w:t>
            </w:r>
            <w:r w:rsidR="00133792" w:rsidRPr="00DE367F">
              <w:rPr>
                <w:sz w:val="20"/>
                <w:szCs w:val="20"/>
              </w:rPr>
              <w:t>Nj, Rj, Hv, Vv</w:t>
            </w:r>
          </w:p>
        </w:tc>
        <w:tc>
          <w:tcPr>
            <w:tcW w:w="1245" w:type="dxa"/>
            <w:vAlign w:val="center"/>
          </w:tcPr>
          <w:p w:rsidR="00133792" w:rsidRPr="00DE367F" w:rsidRDefault="00133792" w:rsidP="00593017">
            <w:pPr>
              <w:pStyle w:val="Bezmezer"/>
              <w:jc w:val="center"/>
              <w:rPr>
                <w:sz w:val="20"/>
                <w:szCs w:val="20"/>
              </w:rPr>
            </w:pPr>
            <w:r w:rsidRPr="00DE367F">
              <w:rPr>
                <w:sz w:val="20"/>
                <w:szCs w:val="20"/>
              </w:rPr>
              <w:t>F, Rj, Vv</w:t>
            </w:r>
          </w:p>
        </w:tc>
        <w:tc>
          <w:tcPr>
            <w:tcW w:w="1589" w:type="dxa"/>
            <w:vAlign w:val="center"/>
          </w:tcPr>
          <w:p w:rsidR="00133792" w:rsidRPr="00DE367F" w:rsidRDefault="008D5F52" w:rsidP="00593017">
            <w:pPr>
              <w:pStyle w:val="Bezmezer"/>
              <w:jc w:val="center"/>
              <w:rPr>
                <w:sz w:val="20"/>
                <w:szCs w:val="20"/>
              </w:rPr>
            </w:pPr>
            <w:r>
              <w:rPr>
                <w:sz w:val="20"/>
                <w:szCs w:val="20"/>
              </w:rPr>
              <w:t>F</w:t>
            </w:r>
            <w:r w:rsidR="00133792" w:rsidRPr="00DE367F">
              <w:rPr>
                <w:sz w:val="20"/>
                <w:szCs w:val="20"/>
              </w:rPr>
              <w:t>, Nj, Rj, Vv</w:t>
            </w:r>
          </w:p>
        </w:tc>
      </w:tr>
      <w:tr w:rsidR="00133792" w:rsidTr="00593017">
        <w:tc>
          <w:tcPr>
            <w:tcW w:w="5669" w:type="dxa"/>
          </w:tcPr>
          <w:p w:rsidR="00133792" w:rsidRPr="00DE367F" w:rsidRDefault="00133792" w:rsidP="00FC74A4">
            <w:pPr>
              <w:pStyle w:val="Bezmezer"/>
              <w:rPr>
                <w:sz w:val="20"/>
                <w:szCs w:val="20"/>
              </w:rPr>
            </w:pPr>
            <w:r w:rsidRPr="00DE367F">
              <w:rPr>
                <w:sz w:val="20"/>
                <w:szCs w:val="20"/>
              </w:rPr>
              <w:t>Objevujeme Evropu a svět</w:t>
            </w:r>
          </w:p>
        </w:tc>
        <w:tc>
          <w:tcPr>
            <w:tcW w:w="1417" w:type="dxa"/>
            <w:vAlign w:val="center"/>
          </w:tcPr>
          <w:p w:rsidR="00133792" w:rsidRPr="00DE367F" w:rsidRDefault="00133792" w:rsidP="00593017">
            <w:pPr>
              <w:pStyle w:val="Bezmezer"/>
              <w:jc w:val="center"/>
              <w:rPr>
                <w:sz w:val="20"/>
                <w:szCs w:val="20"/>
              </w:rPr>
            </w:pPr>
            <w:r w:rsidRPr="00DE367F">
              <w:rPr>
                <w:sz w:val="20"/>
                <w:szCs w:val="20"/>
              </w:rPr>
              <w:t>Skn</w:t>
            </w:r>
          </w:p>
        </w:tc>
        <w:tc>
          <w:tcPr>
            <w:tcW w:w="1417" w:type="dxa"/>
            <w:vAlign w:val="center"/>
          </w:tcPr>
          <w:p w:rsidR="00133792" w:rsidRPr="00DE367F" w:rsidRDefault="00133792" w:rsidP="00593017">
            <w:pPr>
              <w:pStyle w:val="Bezmezer"/>
              <w:jc w:val="center"/>
              <w:rPr>
                <w:sz w:val="20"/>
                <w:szCs w:val="20"/>
              </w:rPr>
            </w:pPr>
            <w:r w:rsidRPr="00DE367F">
              <w:rPr>
                <w:sz w:val="20"/>
                <w:szCs w:val="20"/>
              </w:rPr>
              <w:t>Skn</w:t>
            </w:r>
          </w:p>
        </w:tc>
        <w:tc>
          <w:tcPr>
            <w:tcW w:w="1244" w:type="dxa"/>
            <w:vAlign w:val="center"/>
          </w:tcPr>
          <w:p w:rsidR="00133792" w:rsidRPr="00DE367F" w:rsidRDefault="00133792" w:rsidP="00593017">
            <w:pPr>
              <w:pStyle w:val="Bezmezer"/>
              <w:jc w:val="center"/>
              <w:rPr>
                <w:sz w:val="20"/>
                <w:szCs w:val="20"/>
              </w:rPr>
            </w:pPr>
            <w:r w:rsidRPr="00DE367F">
              <w:rPr>
                <w:sz w:val="20"/>
                <w:szCs w:val="20"/>
              </w:rPr>
              <w:t>Čj</w:t>
            </w:r>
          </w:p>
        </w:tc>
        <w:tc>
          <w:tcPr>
            <w:tcW w:w="1590" w:type="dxa"/>
            <w:vAlign w:val="center"/>
          </w:tcPr>
          <w:p w:rsidR="00133792" w:rsidRPr="00DE367F" w:rsidRDefault="00133792" w:rsidP="00593017">
            <w:pPr>
              <w:pStyle w:val="Bezmezer"/>
              <w:jc w:val="center"/>
              <w:rPr>
                <w:sz w:val="20"/>
                <w:szCs w:val="20"/>
              </w:rPr>
            </w:pPr>
            <w:r w:rsidRPr="00DE367F">
              <w:rPr>
                <w:sz w:val="20"/>
                <w:szCs w:val="20"/>
              </w:rPr>
              <w:t>Čj</w:t>
            </w:r>
          </w:p>
        </w:tc>
        <w:tc>
          <w:tcPr>
            <w:tcW w:w="1245" w:type="dxa"/>
            <w:vAlign w:val="center"/>
          </w:tcPr>
          <w:p w:rsidR="00133792" w:rsidRPr="00DE367F" w:rsidRDefault="00133792" w:rsidP="00593017">
            <w:pPr>
              <w:pStyle w:val="Bezmezer"/>
              <w:jc w:val="center"/>
              <w:rPr>
                <w:sz w:val="20"/>
                <w:szCs w:val="20"/>
              </w:rPr>
            </w:pPr>
            <w:r w:rsidRPr="00DE367F">
              <w:rPr>
                <w:sz w:val="20"/>
                <w:szCs w:val="20"/>
              </w:rPr>
              <w:t>CvM, Ov</w:t>
            </w:r>
          </w:p>
        </w:tc>
        <w:tc>
          <w:tcPr>
            <w:tcW w:w="1589" w:type="dxa"/>
            <w:vAlign w:val="center"/>
          </w:tcPr>
          <w:p w:rsidR="00133792" w:rsidRPr="00DE367F" w:rsidRDefault="00133792" w:rsidP="00593017">
            <w:pPr>
              <w:pStyle w:val="Bezmezer"/>
              <w:jc w:val="center"/>
              <w:rPr>
                <w:sz w:val="20"/>
                <w:szCs w:val="20"/>
              </w:rPr>
            </w:pPr>
            <w:r w:rsidRPr="00DE367F">
              <w:rPr>
                <w:sz w:val="20"/>
                <w:szCs w:val="20"/>
              </w:rPr>
              <w:t>KAj, Ov, CvM</w:t>
            </w:r>
          </w:p>
        </w:tc>
      </w:tr>
      <w:tr w:rsidR="00133792" w:rsidTr="00593017">
        <w:tc>
          <w:tcPr>
            <w:tcW w:w="5669" w:type="dxa"/>
          </w:tcPr>
          <w:p w:rsidR="00133792" w:rsidRPr="00DE367F" w:rsidRDefault="00133792" w:rsidP="00FC74A4">
            <w:pPr>
              <w:pStyle w:val="Bezmezer"/>
              <w:rPr>
                <w:sz w:val="20"/>
                <w:szCs w:val="20"/>
              </w:rPr>
            </w:pPr>
            <w:r w:rsidRPr="00DE367F">
              <w:rPr>
                <w:sz w:val="20"/>
                <w:szCs w:val="20"/>
              </w:rPr>
              <w:t>Jsme Evropané</w:t>
            </w:r>
          </w:p>
        </w:tc>
        <w:tc>
          <w:tcPr>
            <w:tcW w:w="1417" w:type="dxa"/>
            <w:vAlign w:val="center"/>
          </w:tcPr>
          <w:p w:rsidR="00133792" w:rsidRPr="00DE367F" w:rsidRDefault="00133792" w:rsidP="00593017">
            <w:pPr>
              <w:pStyle w:val="Bezmezer"/>
              <w:jc w:val="center"/>
              <w:rPr>
                <w:sz w:val="20"/>
                <w:szCs w:val="20"/>
              </w:rPr>
            </w:pPr>
            <w:r w:rsidRPr="00DE367F">
              <w:rPr>
                <w:sz w:val="20"/>
                <w:szCs w:val="20"/>
              </w:rPr>
              <w:t>Skn</w:t>
            </w:r>
          </w:p>
        </w:tc>
        <w:tc>
          <w:tcPr>
            <w:tcW w:w="1417" w:type="dxa"/>
            <w:vAlign w:val="center"/>
          </w:tcPr>
          <w:p w:rsidR="00133792" w:rsidRPr="00DE367F" w:rsidRDefault="00133792" w:rsidP="00593017">
            <w:pPr>
              <w:pStyle w:val="Bezmezer"/>
              <w:jc w:val="center"/>
              <w:rPr>
                <w:sz w:val="20"/>
                <w:szCs w:val="20"/>
              </w:rPr>
            </w:pPr>
          </w:p>
        </w:tc>
        <w:tc>
          <w:tcPr>
            <w:tcW w:w="1244" w:type="dxa"/>
            <w:vAlign w:val="center"/>
          </w:tcPr>
          <w:p w:rsidR="00133792" w:rsidRPr="00DE367F" w:rsidRDefault="00133792" w:rsidP="00593017">
            <w:pPr>
              <w:pStyle w:val="Bezmezer"/>
              <w:jc w:val="center"/>
              <w:rPr>
                <w:sz w:val="20"/>
                <w:szCs w:val="20"/>
              </w:rPr>
            </w:pPr>
          </w:p>
        </w:tc>
        <w:tc>
          <w:tcPr>
            <w:tcW w:w="1590" w:type="dxa"/>
            <w:vAlign w:val="center"/>
          </w:tcPr>
          <w:p w:rsidR="00133792" w:rsidRPr="00DE367F" w:rsidRDefault="00133792" w:rsidP="00593017">
            <w:pPr>
              <w:pStyle w:val="Bezmezer"/>
              <w:jc w:val="center"/>
              <w:rPr>
                <w:sz w:val="20"/>
                <w:szCs w:val="20"/>
              </w:rPr>
            </w:pPr>
            <w:r w:rsidRPr="00DE367F">
              <w:rPr>
                <w:sz w:val="20"/>
                <w:szCs w:val="20"/>
              </w:rPr>
              <w:t>D</w:t>
            </w:r>
          </w:p>
        </w:tc>
        <w:tc>
          <w:tcPr>
            <w:tcW w:w="1245" w:type="dxa"/>
            <w:vAlign w:val="center"/>
          </w:tcPr>
          <w:p w:rsidR="00133792" w:rsidRPr="00DE367F" w:rsidRDefault="00133792" w:rsidP="00593017">
            <w:pPr>
              <w:pStyle w:val="Bezmezer"/>
              <w:jc w:val="center"/>
              <w:rPr>
                <w:sz w:val="20"/>
                <w:szCs w:val="20"/>
              </w:rPr>
            </w:pPr>
            <w:r w:rsidRPr="00DE367F">
              <w:rPr>
                <w:sz w:val="20"/>
                <w:szCs w:val="20"/>
              </w:rPr>
              <w:t>Z, Nj, Hv, D</w:t>
            </w:r>
          </w:p>
        </w:tc>
        <w:tc>
          <w:tcPr>
            <w:tcW w:w="1589" w:type="dxa"/>
            <w:vAlign w:val="center"/>
          </w:tcPr>
          <w:p w:rsidR="00133792" w:rsidRPr="00DE367F" w:rsidRDefault="00133792" w:rsidP="00593017">
            <w:pPr>
              <w:pStyle w:val="Bezmezer"/>
              <w:jc w:val="center"/>
              <w:rPr>
                <w:sz w:val="20"/>
                <w:szCs w:val="20"/>
              </w:rPr>
            </w:pPr>
            <w:r w:rsidRPr="00DE367F">
              <w:rPr>
                <w:sz w:val="20"/>
                <w:szCs w:val="20"/>
              </w:rPr>
              <w:t>Z, Hv</w:t>
            </w:r>
          </w:p>
        </w:tc>
      </w:tr>
    </w:tbl>
    <w:p w:rsidR="00133792" w:rsidRDefault="00133792" w:rsidP="004E3D2C">
      <w:pPr>
        <w:pStyle w:val="Bezmezer"/>
      </w:pPr>
    </w:p>
    <w:p w:rsidR="00133792" w:rsidRDefault="00133792" w:rsidP="004E3D2C">
      <w:pPr>
        <w:pStyle w:val="Bezmezer"/>
      </w:pPr>
    </w:p>
    <w:p w:rsidR="00133792" w:rsidRDefault="00133792" w:rsidP="004E3D2C">
      <w:pPr>
        <w:pStyle w:val="Nadpis3"/>
      </w:pPr>
      <w:bookmarkStart w:id="31" w:name="_Toc133845378"/>
      <w:r>
        <w:t>Multikulturní výchova</w:t>
      </w:r>
      <w:bookmarkEnd w:id="31"/>
    </w:p>
    <w:p w:rsidR="00133792" w:rsidRDefault="00133792" w:rsidP="004E3D2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9"/>
        <w:gridCol w:w="1417"/>
        <w:gridCol w:w="1417"/>
        <w:gridCol w:w="1244"/>
        <w:gridCol w:w="1590"/>
        <w:gridCol w:w="1245"/>
        <w:gridCol w:w="1589"/>
      </w:tblGrid>
      <w:tr w:rsidR="00133792" w:rsidRPr="005F7FFA" w:rsidTr="00DE367F">
        <w:tc>
          <w:tcPr>
            <w:tcW w:w="5669" w:type="dxa"/>
            <w:vMerge w:val="restart"/>
            <w:shd w:val="clear" w:color="auto" w:fill="99CC00"/>
            <w:vAlign w:val="center"/>
          </w:tcPr>
          <w:p w:rsidR="00133792" w:rsidRPr="00DE367F" w:rsidRDefault="00133792" w:rsidP="00DE367F">
            <w:pPr>
              <w:pStyle w:val="Bezmezer"/>
              <w:jc w:val="center"/>
              <w:rPr>
                <w:b/>
                <w:sz w:val="20"/>
                <w:szCs w:val="20"/>
              </w:rPr>
            </w:pPr>
            <w:r w:rsidRPr="00DE367F">
              <w:rPr>
                <w:b/>
                <w:sz w:val="20"/>
                <w:szCs w:val="20"/>
              </w:rPr>
              <w:t>Tematické okruhy</w:t>
            </w:r>
          </w:p>
        </w:tc>
        <w:tc>
          <w:tcPr>
            <w:tcW w:w="2834" w:type="dxa"/>
            <w:gridSpan w:val="2"/>
            <w:shd w:val="clear" w:color="auto" w:fill="99CC00"/>
            <w:vAlign w:val="center"/>
          </w:tcPr>
          <w:p w:rsidR="00133792" w:rsidRPr="00DE367F" w:rsidRDefault="00133792" w:rsidP="00DE367F">
            <w:pPr>
              <w:pStyle w:val="Bezmezer"/>
              <w:jc w:val="center"/>
              <w:rPr>
                <w:b/>
                <w:sz w:val="20"/>
                <w:szCs w:val="20"/>
              </w:rPr>
            </w:pPr>
            <w:r w:rsidRPr="00DE367F">
              <w:rPr>
                <w:b/>
                <w:sz w:val="20"/>
                <w:szCs w:val="20"/>
              </w:rPr>
              <w:t>1. stupeň</w:t>
            </w:r>
          </w:p>
        </w:tc>
        <w:tc>
          <w:tcPr>
            <w:tcW w:w="5668" w:type="dxa"/>
            <w:gridSpan w:val="4"/>
            <w:shd w:val="clear" w:color="auto" w:fill="99CC00"/>
            <w:vAlign w:val="center"/>
          </w:tcPr>
          <w:p w:rsidR="00133792" w:rsidRPr="00DE367F" w:rsidRDefault="00133792" w:rsidP="00DE367F">
            <w:pPr>
              <w:pStyle w:val="Bezmezer"/>
              <w:jc w:val="center"/>
              <w:rPr>
                <w:b/>
                <w:sz w:val="20"/>
                <w:szCs w:val="20"/>
              </w:rPr>
            </w:pPr>
            <w:r w:rsidRPr="00DE367F">
              <w:rPr>
                <w:b/>
                <w:sz w:val="20"/>
                <w:szCs w:val="20"/>
              </w:rPr>
              <w:t>2. stupeň</w:t>
            </w:r>
          </w:p>
        </w:tc>
      </w:tr>
      <w:tr w:rsidR="00133792" w:rsidRPr="005F7FFA" w:rsidTr="00E81D87">
        <w:tc>
          <w:tcPr>
            <w:tcW w:w="5669" w:type="dxa"/>
            <w:vMerge/>
            <w:shd w:val="clear" w:color="auto" w:fill="99CC00"/>
            <w:vAlign w:val="center"/>
          </w:tcPr>
          <w:p w:rsidR="00133792" w:rsidRPr="00DE367F" w:rsidRDefault="00133792" w:rsidP="00DE367F">
            <w:pPr>
              <w:pStyle w:val="Bezmezer"/>
              <w:jc w:val="center"/>
              <w:rPr>
                <w:b/>
                <w:sz w:val="20"/>
                <w:szCs w:val="20"/>
              </w:rPr>
            </w:pPr>
          </w:p>
        </w:tc>
        <w:tc>
          <w:tcPr>
            <w:tcW w:w="1417" w:type="dxa"/>
            <w:shd w:val="clear" w:color="auto" w:fill="99CC00"/>
            <w:vAlign w:val="center"/>
          </w:tcPr>
          <w:p w:rsidR="00133792" w:rsidRPr="00DE367F" w:rsidRDefault="00133792" w:rsidP="00DE367F">
            <w:pPr>
              <w:pStyle w:val="Bezmezer"/>
              <w:jc w:val="center"/>
              <w:rPr>
                <w:b/>
                <w:sz w:val="20"/>
                <w:szCs w:val="20"/>
              </w:rPr>
            </w:pPr>
            <w:r w:rsidRPr="00DE367F">
              <w:rPr>
                <w:b/>
                <w:sz w:val="20"/>
                <w:szCs w:val="20"/>
              </w:rPr>
              <w:t>1. – 3.</w:t>
            </w:r>
          </w:p>
        </w:tc>
        <w:tc>
          <w:tcPr>
            <w:tcW w:w="1417" w:type="dxa"/>
            <w:shd w:val="clear" w:color="auto" w:fill="99CC00"/>
            <w:vAlign w:val="center"/>
          </w:tcPr>
          <w:p w:rsidR="00133792" w:rsidRPr="00DE367F" w:rsidRDefault="00133792" w:rsidP="00DE367F">
            <w:pPr>
              <w:pStyle w:val="Bezmezer"/>
              <w:jc w:val="center"/>
              <w:rPr>
                <w:b/>
                <w:sz w:val="20"/>
                <w:szCs w:val="20"/>
              </w:rPr>
            </w:pPr>
            <w:r w:rsidRPr="00DE367F">
              <w:rPr>
                <w:b/>
                <w:sz w:val="20"/>
                <w:szCs w:val="20"/>
              </w:rPr>
              <w:t>4. –  5.</w:t>
            </w:r>
          </w:p>
        </w:tc>
        <w:tc>
          <w:tcPr>
            <w:tcW w:w="1244" w:type="dxa"/>
            <w:shd w:val="clear" w:color="auto" w:fill="99CC00"/>
            <w:vAlign w:val="center"/>
          </w:tcPr>
          <w:p w:rsidR="00133792" w:rsidRPr="00DE367F" w:rsidRDefault="00133792" w:rsidP="00DE367F">
            <w:pPr>
              <w:pStyle w:val="Bezmezer"/>
              <w:jc w:val="center"/>
              <w:rPr>
                <w:b/>
                <w:sz w:val="20"/>
                <w:szCs w:val="20"/>
              </w:rPr>
            </w:pPr>
            <w:r w:rsidRPr="00DE367F">
              <w:rPr>
                <w:b/>
                <w:sz w:val="20"/>
                <w:szCs w:val="20"/>
              </w:rPr>
              <w:t>6.</w:t>
            </w:r>
          </w:p>
        </w:tc>
        <w:tc>
          <w:tcPr>
            <w:tcW w:w="1590" w:type="dxa"/>
            <w:shd w:val="clear" w:color="auto" w:fill="99CC00"/>
            <w:vAlign w:val="center"/>
          </w:tcPr>
          <w:p w:rsidR="00133792" w:rsidRPr="00DE367F" w:rsidRDefault="00133792" w:rsidP="00DE367F">
            <w:pPr>
              <w:pStyle w:val="Bezmezer"/>
              <w:jc w:val="center"/>
              <w:rPr>
                <w:b/>
                <w:sz w:val="20"/>
                <w:szCs w:val="20"/>
              </w:rPr>
            </w:pPr>
            <w:r w:rsidRPr="00DE367F">
              <w:rPr>
                <w:b/>
                <w:sz w:val="20"/>
                <w:szCs w:val="20"/>
              </w:rPr>
              <w:t>7.</w:t>
            </w:r>
          </w:p>
        </w:tc>
        <w:tc>
          <w:tcPr>
            <w:tcW w:w="1245" w:type="dxa"/>
            <w:shd w:val="clear" w:color="auto" w:fill="99CC00"/>
            <w:vAlign w:val="center"/>
          </w:tcPr>
          <w:p w:rsidR="00133792" w:rsidRPr="00DE367F" w:rsidRDefault="00133792" w:rsidP="00DE367F">
            <w:pPr>
              <w:pStyle w:val="Bezmezer"/>
              <w:jc w:val="center"/>
              <w:rPr>
                <w:b/>
                <w:sz w:val="20"/>
                <w:szCs w:val="20"/>
              </w:rPr>
            </w:pPr>
            <w:r w:rsidRPr="00DE367F">
              <w:rPr>
                <w:b/>
                <w:sz w:val="20"/>
                <w:szCs w:val="20"/>
              </w:rPr>
              <w:t>8.</w:t>
            </w:r>
          </w:p>
        </w:tc>
        <w:tc>
          <w:tcPr>
            <w:tcW w:w="1589" w:type="dxa"/>
            <w:shd w:val="clear" w:color="auto" w:fill="99CC00"/>
            <w:vAlign w:val="center"/>
          </w:tcPr>
          <w:p w:rsidR="00133792" w:rsidRPr="00DE367F" w:rsidRDefault="00133792" w:rsidP="00DE367F">
            <w:pPr>
              <w:pStyle w:val="Bezmezer"/>
              <w:jc w:val="center"/>
              <w:rPr>
                <w:b/>
                <w:sz w:val="20"/>
                <w:szCs w:val="20"/>
              </w:rPr>
            </w:pPr>
            <w:r w:rsidRPr="00DE367F">
              <w:rPr>
                <w:b/>
                <w:sz w:val="20"/>
                <w:szCs w:val="20"/>
              </w:rPr>
              <w:t>9.</w:t>
            </w:r>
          </w:p>
        </w:tc>
      </w:tr>
      <w:tr w:rsidR="00133792" w:rsidTr="00593017">
        <w:tc>
          <w:tcPr>
            <w:tcW w:w="5669" w:type="dxa"/>
          </w:tcPr>
          <w:p w:rsidR="00133792" w:rsidRPr="00DE367F" w:rsidRDefault="00133792" w:rsidP="00FC74A4">
            <w:pPr>
              <w:pStyle w:val="Bezmezer"/>
              <w:rPr>
                <w:sz w:val="20"/>
                <w:szCs w:val="20"/>
              </w:rPr>
            </w:pPr>
            <w:r w:rsidRPr="00DE367F">
              <w:rPr>
                <w:sz w:val="20"/>
                <w:szCs w:val="20"/>
              </w:rPr>
              <w:t>Kulturní diference</w:t>
            </w:r>
          </w:p>
        </w:tc>
        <w:tc>
          <w:tcPr>
            <w:tcW w:w="1417" w:type="dxa"/>
            <w:vAlign w:val="center"/>
          </w:tcPr>
          <w:p w:rsidR="00133792" w:rsidRPr="00DE367F" w:rsidRDefault="00133792" w:rsidP="00593017">
            <w:pPr>
              <w:pStyle w:val="Bezmezer"/>
              <w:jc w:val="center"/>
              <w:rPr>
                <w:sz w:val="20"/>
                <w:szCs w:val="20"/>
              </w:rPr>
            </w:pPr>
            <w:r w:rsidRPr="00DE367F">
              <w:rPr>
                <w:sz w:val="20"/>
                <w:szCs w:val="20"/>
              </w:rPr>
              <w:t>Skn</w:t>
            </w:r>
          </w:p>
        </w:tc>
        <w:tc>
          <w:tcPr>
            <w:tcW w:w="1417" w:type="dxa"/>
            <w:vAlign w:val="center"/>
          </w:tcPr>
          <w:p w:rsidR="00133792" w:rsidRPr="00DE367F" w:rsidRDefault="00133792" w:rsidP="00593017">
            <w:pPr>
              <w:pStyle w:val="Bezmezer"/>
              <w:jc w:val="center"/>
              <w:rPr>
                <w:sz w:val="20"/>
                <w:szCs w:val="20"/>
              </w:rPr>
            </w:pPr>
          </w:p>
        </w:tc>
        <w:tc>
          <w:tcPr>
            <w:tcW w:w="1244" w:type="dxa"/>
            <w:vAlign w:val="center"/>
          </w:tcPr>
          <w:p w:rsidR="00133792" w:rsidRPr="00DE367F" w:rsidRDefault="00133792" w:rsidP="00593017">
            <w:pPr>
              <w:pStyle w:val="Bezmezer"/>
              <w:jc w:val="center"/>
              <w:rPr>
                <w:sz w:val="20"/>
                <w:szCs w:val="20"/>
              </w:rPr>
            </w:pPr>
            <w:r w:rsidRPr="00DE367F">
              <w:rPr>
                <w:sz w:val="20"/>
                <w:szCs w:val="20"/>
              </w:rPr>
              <w:t>Z, D, Ov</w:t>
            </w:r>
          </w:p>
        </w:tc>
        <w:tc>
          <w:tcPr>
            <w:tcW w:w="1590" w:type="dxa"/>
            <w:vAlign w:val="center"/>
          </w:tcPr>
          <w:p w:rsidR="00133792" w:rsidRPr="00DE367F" w:rsidRDefault="00133792" w:rsidP="00593017">
            <w:pPr>
              <w:pStyle w:val="Bezmezer"/>
              <w:jc w:val="center"/>
              <w:rPr>
                <w:sz w:val="20"/>
                <w:szCs w:val="20"/>
              </w:rPr>
            </w:pPr>
            <w:r w:rsidRPr="00DE367F">
              <w:rPr>
                <w:sz w:val="20"/>
                <w:szCs w:val="20"/>
              </w:rPr>
              <w:t>Z, D, Ov</w:t>
            </w:r>
          </w:p>
        </w:tc>
        <w:tc>
          <w:tcPr>
            <w:tcW w:w="1245" w:type="dxa"/>
            <w:vAlign w:val="center"/>
          </w:tcPr>
          <w:p w:rsidR="00133792" w:rsidRPr="00DE367F" w:rsidRDefault="00133792" w:rsidP="00593017">
            <w:pPr>
              <w:pStyle w:val="Bezmezer"/>
              <w:jc w:val="center"/>
              <w:rPr>
                <w:sz w:val="20"/>
                <w:szCs w:val="20"/>
              </w:rPr>
            </w:pPr>
            <w:r w:rsidRPr="00DE367F">
              <w:rPr>
                <w:sz w:val="20"/>
                <w:szCs w:val="20"/>
              </w:rPr>
              <w:t>Z</w:t>
            </w:r>
          </w:p>
        </w:tc>
        <w:tc>
          <w:tcPr>
            <w:tcW w:w="1589" w:type="dxa"/>
            <w:vAlign w:val="center"/>
          </w:tcPr>
          <w:p w:rsidR="00133792" w:rsidRPr="00DE367F" w:rsidRDefault="00133792" w:rsidP="00593017">
            <w:pPr>
              <w:pStyle w:val="Bezmezer"/>
              <w:jc w:val="center"/>
              <w:rPr>
                <w:sz w:val="20"/>
                <w:szCs w:val="20"/>
              </w:rPr>
            </w:pPr>
            <w:r w:rsidRPr="00DE367F">
              <w:rPr>
                <w:sz w:val="20"/>
                <w:szCs w:val="20"/>
              </w:rPr>
              <w:t>Z</w:t>
            </w:r>
          </w:p>
        </w:tc>
      </w:tr>
      <w:tr w:rsidR="00133792" w:rsidTr="00593017">
        <w:tc>
          <w:tcPr>
            <w:tcW w:w="5669" w:type="dxa"/>
          </w:tcPr>
          <w:p w:rsidR="00133792" w:rsidRPr="00DE367F" w:rsidRDefault="00133792" w:rsidP="00FC74A4">
            <w:pPr>
              <w:pStyle w:val="Bezmezer"/>
              <w:rPr>
                <w:sz w:val="20"/>
                <w:szCs w:val="20"/>
              </w:rPr>
            </w:pPr>
            <w:r w:rsidRPr="00DE367F">
              <w:rPr>
                <w:sz w:val="20"/>
                <w:szCs w:val="20"/>
              </w:rPr>
              <w:t>Lidské vztahy</w:t>
            </w:r>
          </w:p>
        </w:tc>
        <w:tc>
          <w:tcPr>
            <w:tcW w:w="1417" w:type="dxa"/>
            <w:vAlign w:val="center"/>
          </w:tcPr>
          <w:p w:rsidR="00133792" w:rsidRPr="00DE367F" w:rsidRDefault="00133792" w:rsidP="00593017">
            <w:pPr>
              <w:pStyle w:val="Bezmezer"/>
              <w:jc w:val="center"/>
              <w:rPr>
                <w:sz w:val="20"/>
                <w:szCs w:val="20"/>
              </w:rPr>
            </w:pPr>
          </w:p>
        </w:tc>
        <w:tc>
          <w:tcPr>
            <w:tcW w:w="1417" w:type="dxa"/>
            <w:vAlign w:val="center"/>
          </w:tcPr>
          <w:p w:rsidR="00133792" w:rsidRPr="00DE367F" w:rsidRDefault="00133792" w:rsidP="00593017">
            <w:pPr>
              <w:pStyle w:val="Bezmezer"/>
              <w:jc w:val="center"/>
              <w:rPr>
                <w:sz w:val="20"/>
                <w:szCs w:val="20"/>
              </w:rPr>
            </w:pPr>
            <w:r w:rsidRPr="00DE367F">
              <w:rPr>
                <w:sz w:val="20"/>
                <w:szCs w:val="20"/>
              </w:rPr>
              <w:t>Skn</w:t>
            </w:r>
          </w:p>
        </w:tc>
        <w:tc>
          <w:tcPr>
            <w:tcW w:w="1244" w:type="dxa"/>
            <w:vAlign w:val="center"/>
          </w:tcPr>
          <w:p w:rsidR="00133792" w:rsidRPr="00DE367F" w:rsidRDefault="00133792" w:rsidP="00593017">
            <w:pPr>
              <w:pStyle w:val="Bezmezer"/>
              <w:jc w:val="center"/>
              <w:rPr>
                <w:sz w:val="20"/>
                <w:szCs w:val="20"/>
              </w:rPr>
            </w:pPr>
            <w:r w:rsidRPr="00DE367F">
              <w:rPr>
                <w:sz w:val="20"/>
                <w:szCs w:val="20"/>
              </w:rPr>
              <w:t>Ov, D</w:t>
            </w:r>
          </w:p>
        </w:tc>
        <w:tc>
          <w:tcPr>
            <w:tcW w:w="1590" w:type="dxa"/>
            <w:vAlign w:val="center"/>
          </w:tcPr>
          <w:p w:rsidR="00133792" w:rsidRPr="00DE367F" w:rsidRDefault="00133792" w:rsidP="00593017">
            <w:pPr>
              <w:pStyle w:val="Bezmezer"/>
              <w:jc w:val="center"/>
              <w:rPr>
                <w:sz w:val="20"/>
                <w:szCs w:val="20"/>
              </w:rPr>
            </w:pPr>
            <w:r w:rsidRPr="00DE367F">
              <w:rPr>
                <w:sz w:val="20"/>
                <w:szCs w:val="20"/>
              </w:rPr>
              <w:t>Ov</w:t>
            </w:r>
          </w:p>
        </w:tc>
        <w:tc>
          <w:tcPr>
            <w:tcW w:w="1245" w:type="dxa"/>
            <w:vAlign w:val="center"/>
          </w:tcPr>
          <w:p w:rsidR="00133792" w:rsidRPr="00DE367F" w:rsidRDefault="00133792" w:rsidP="00593017">
            <w:pPr>
              <w:pStyle w:val="Bezmezer"/>
              <w:jc w:val="center"/>
              <w:rPr>
                <w:sz w:val="20"/>
                <w:szCs w:val="20"/>
              </w:rPr>
            </w:pPr>
          </w:p>
        </w:tc>
        <w:tc>
          <w:tcPr>
            <w:tcW w:w="1589" w:type="dxa"/>
            <w:vAlign w:val="center"/>
          </w:tcPr>
          <w:p w:rsidR="00133792" w:rsidRPr="00DE367F" w:rsidRDefault="00E967DE" w:rsidP="00593017">
            <w:pPr>
              <w:pStyle w:val="Bezmezer"/>
              <w:jc w:val="center"/>
              <w:rPr>
                <w:sz w:val="20"/>
                <w:szCs w:val="20"/>
              </w:rPr>
            </w:pPr>
            <w:r>
              <w:rPr>
                <w:sz w:val="20"/>
                <w:szCs w:val="20"/>
              </w:rPr>
              <w:t>Vz</w:t>
            </w:r>
          </w:p>
        </w:tc>
      </w:tr>
      <w:tr w:rsidR="00133792" w:rsidTr="00593017">
        <w:tc>
          <w:tcPr>
            <w:tcW w:w="5669" w:type="dxa"/>
          </w:tcPr>
          <w:p w:rsidR="00133792" w:rsidRPr="00DE367F" w:rsidRDefault="00133792" w:rsidP="00FC74A4">
            <w:pPr>
              <w:pStyle w:val="Bezmezer"/>
              <w:rPr>
                <w:sz w:val="20"/>
                <w:szCs w:val="20"/>
              </w:rPr>
            </w:pPr>
            <w:r w:rsidRPr="00DE367F">
              <w:rPr>
                <w:sz w:val="20"/>
                <w:szCs w:val="20"/>
              </w:rPr>
              <w:t>Etnický původ</w:t>
            </w:r>
          </w:p>
        </w:tc>
        <w:tc>
          <w:tcPr>
            <w:tcW w:w="1417" w:type="dxa"/>
            <w:vAlign w:val="center"/>
          </w:tcPr>
          <w:p w:rsidR="00133792" w:rsidRPr="00DE367F" w:rsidRDefault="00133792" w:rsidP="00593017">
            <w:pPr>
              <w:pStyle w:val="Bezmezer"/>
              <w:jc w:val="center"/>
              <w:rPr>
                <w:sz w:val="20"/>
                <w:szCs w:val="20"/>
              </w:rPr>
            </w:pPr>
            <w:r w:rsidRPr="00DE367F">
              <w:rPr>
                <w:sz w:val="20"/>
                <w:szCs w:val="20"/>
              </w:rPr>
              <w:t>Skn</w:t>
            </w:r>
          </w:p>
        </w:tc>
        <w:tc>
          <w:tcPr>
            <w:tcW w:w="1417" w:type="dxa"/>
            <w:vAlign w:val="center"/>
          </w:tcPr>
          <w:p w:rsidR="00133792" w:rsidRPr="00DE367F" w:rsidRDefault="00133792" w:rsidP="00593017">
            <w:pPr>
              <w:pStyle w:val="Bezmezer"/>
              <w:jc w:val="center"/>
              <w:rPr>
                <w:sz w:val="20"/>
                <w:szCs w:val="20"/>
              </w:rPr>
            </w:pPr>
          </w:p>
        </w:tc>
        <w:tc>
          <w:tcPr>
            <w:tcW w:w="1244" w:type="dxa"/>
            <w:vAlign w:val="center"/>
          </w:tcPr>
          <w:p w:rsidR="00133792" w:rsidRPr="00DE367F" w:rsidRDefault="00133792" w:rsidP="00593017">
            <w:pPr>
              <w:pStyle w:val="Bezmezer"/>
              <w:jc w:val="center"/>
              <w:rPr>
                <w:sz w:val="20"/>
                <w:szCs w:val="20"/>
              </w:rPr>
            </w:pPr>
            <w:r w:rsidRPr="00DE367F">
              <w:rPr>
                <w:sz w:val="20"/>
                <w:szCs w:val="20"/>
              </w:rPr>
              <w:t>Z, D</w:t>
            </w:r>
          </w:p>
        </w:tc>
        <w:tc>
          <w:tcPr>
            <w:tcW w:w="1590" w:type="dxa"/>
            <w:vAlign w:val="center"/>
          </w:tcPr>
          <w:p w:rsidR="00133792" w:rsidRPr="00DE367F" w:rsidRDefault="00133792" w:rsidP="00593017">
            <w:pPr>
              <w:pStyle w:val="Bezmezer"/>
              <w:jc w:val="center"/>
              <w:rPr>
                <w:sz w:val="20"/>
                <w:szCs w:val="20"/>
              </w:rPr>
            </w:pPr>
            <w:r w:rsidRPr="00DE367F">
              <w:rPr>
                <w:sz w:val="20"/>
                <w:szCs w:val="20"/>
              </w:rPr>
              <w:t>Z, D</w:t>
            </w:r>
          </w:p>
        </w:tc>
        <w:tc>
          <w:tcPr>
            <w:tcW w:w="1245" w:type="dxa"/>
            <w:vAlign w:val="center"/>
          </w:tcPr>
          <w:p w:rsidR="00133792" w:rsidRPr="00DE367F" w:rsidRDefault="00133792" w:rsidP="00593017">
            <w:pPr>
              <w:pStyle w:val="Bezmezer"/>
              <w:jc w:val="center"/>
              <w:rPr>
                <w:sz w:val="20"/>
                <w:szCs w:val="20"/>
              </w:rPr>
            </w:pPr>
            <w:r w:rsidRPr="00DE367F">
              <w:rPr>
                <w:sz w:val="20"/>
                <w:szCs w:val="20"/>
              </w:rPr>
              <w:t>Př, Z, D</w:t>
            </w:r>
          </w:p>
        </w:tc>
        <w:tc>
          <w:tcPr>
            <w:tcW w:w="1589" w:type="dxa"/>
            <w:vAlign w:val="center"/>
          </w:tcPr>
          <w:p w:rsidR="00133792" w:rsidRPr="00DE367F" w:rsidRDefault="00133792" w:rsidP="00593017">
            <w:pPr>
              <w:pStyle w:val="Bezmezer"/>
              <w:jc w:val="center"/>
              <w:rPr>
                <w:sz w:val="20"/>
                <w:szCs w:val="20"/>
              </w:rPr>
            </w:pPr>
            <w:r w:rsidRPr="00DE367F">
              <w:rPr>
                <w:sz w:val="20"/>
                <w:szCs w:val="20"/>
              </w:rPr>
              <w:t>Z, D</w:t>
            </w:r>
          </w:p>
        </w:tc>
      </w:tr>
      <w:tr w:rsidR="00133792" w:rsidTr="00593017">
        <w:tc>
          <w:tcPr>
            <w:tcW w:w="5669" w:type="dxa"/>
          </w:tcPr>
          <w:p w:rsidR="00133792" w:rsidRPr="00DE367F" w:rsidRDefault="00133792" w:rsidP="00FC74A4">
            <w:pPr>
              <w:pStyle w:val="Bezmezer"/>
              <w:rPr>
                <w:sz w:val="20"/>
                <w:szCs w:val="20"/>
              </w:rPr>
            </w:pPr>
            <w:r w:rsidRPr="00DE367F">
              <w:rPr>
                <w:sz w:val="20"/>
                <w:szCs w:val="20"/>
              </w:rPr>
              <w:t>Multikulturalita</w:t>
            </w:r>
          </w:p>
        </w:tc>
        <w:tc>
          <w:tcPr>
            <w:tcW w:w="1417" w:type="dxa"/>
            <w:vAlign w:val="center"/>
          </w:tcPr>
          <w:p w:rsidR="00133792" w:rsidRPr="00DE367F" w:rsidRDefault="00133792" w:rsidP="00593017">
            <w:pPr>
              <w:pStyle w:val="Bezmezer"/>
              <w:jc w:val="center"/>
              <w:rPr>
                <w:sz w:val="20"/>
                <w:szCs w:val="20"/>
              </w:rPr>
            </w:pPr>
          </w:p>
        </w:tc>
        <w:tc>
          <w:tcPr>
            <w:tcW w:w="1417" w:type="dxa"/>
            <w:vAlign w:val="center"/>
          </w:tcPr>
          <w:p w:rsidR="00133792" w:rsidRPr="00DE367F" w:rsidRDefault="00133792" w:rsidP="00593017">
            <w:pPr>
              <w:pStyle w:val="Bezmezer"/>
              <w:jc w:val="center"/>
              <w:rPr>
                <w:sz w:val="20"/>
                <w:szCs w:val="20"/>
              </w:rPr>
            </w:pPr>
            <w:r w:rsidRPr="00DE367F">
              <w:rPr>
                <w:sz w:val="20"/>
                <w:szCs w:val="20"/>
              </w:rPr>
              <w:t>Aj</w:t>
            </w:r>
          </w:p>
        </w:tc>
        <w:tc>
          <w:tcPr>
            <w:tcW w:w="1244" w:type="dxa"/>
            <w:vAlign w:val="center"/>
          </w:tcPr>
          <w:p w:rsidR="00133792" w:rsidRPr="00DE367F" w:rsidRDefault="00133792" w:rsidP="00593017">
            <w:pPr>
              <w:pStyle w:val="Bezmezer"/>
              <w:jc w:val="center"/>
              <w:rPr>
                <w:sz w:val="20"/>
                <w:szCs w:val="20"/>
              </w:rPr>
            </w:pPr>
            <w:r w:rsidRPr="00DE367F">
              <w:rPr>
                <w:sz w:val="20"/>
                <w:szCs w:val="20"/>
              </w:rPr>
              <w:t>Z, Aj</w:t>
            </w:r>
          </w:p>
        </w:tc>
        <w:tc>
          <w:tcPr>
            <w:tcW w:w="1590" w:type="dxa"/>
            <w:vAlign w:val="center"/>
          </w:tcPr>
          <w:p w:rsidR="00133792" w:rsidRPr="00DE367F" w:rsidRDefault="00133792" w:rsidP="00593017">
            <w:pPr>
              <w:pStyle w:val="Bezmezer"/>
              <w:jc w:val="center"/>
              <w:rPr>
                <w:sz w:val="20"/>
                <w:szCs w:val="20"/>
              </w:rPr>
            </w:pPr>
            <w:r w:rsidRPr="00DE367F">
              <w:rPr>
                <w:sz w:val="20"/>
                <w:szCs w:val="20"/>
              </w:rPr>
              <w:t>Z, Aj</w:t>
            </w:r>
          </w:p>
        </w:tc>
        <w:tc>
          <w:tcPr>
            <w:tcW w:w="1245" w:type="dxa"/>
            <w:vAlign w:val="center"/>
          </w:tcPr>
          <w:p w:rsidR="00133792" w:rsidRPr="00DE367F" w:rsidRDefault="00133792" w:rsidP="00593017">
            <w:pPr>
              <w:pStyle w:val="Bezmezer"/>
              <w:jc w:val="center"/>
              <w:rPr>
                <w:sz w:val="20"/>
                <w:szCs w:val="20"/>
              </w:rPr>
            </w:pPr>
            <w:r w:rsidRPr="00DE367F">
              <w:rPr>
                <w:sz w:val="20"/>
                <w:szCs w:val="20"/>
              </w:rPr>
              <w:t>Z</w:t>
            </w:r>
          </w:p>
        </w:tc>
        <w:tc>
          <w:tcPr>
            <w:tcW w:w="1589" w:type="dxa"/>
            <w:vAlign w:val="center"/>
          </w:tcPr>
          <w:p w:rsidR="00133792" w:rsidRPr="00DE367F" w:rsidRDefault="00133792" w:rsidP="00593017">
            <w:pPr>
              <w:pStyle w:val="Bezmezer"/>
              <w:jc w:val="center"/>
              <w:rPr>
                <w:sz w:val="20"/>
                <w:szCs w:val="20"/>
              </w:rPr>
            </w:pPr>
            <w:r w:rsidRPr="00DE367F">
              <w:rPr>
                <w:sz w:val="20"/>
                <w:szCs w:val="20"/>
              </w:rPr>
              <w:t>Z</w:t>
            </w:r>
          </w:p>
        </w:tc>
      </w:tr>
      <w:tr w:rsidR="00133792" w:rsidTr="00593017">
        <w:tc>
          <w:tcPr>
            <w:tcW w:w="5669" w:type="dxa"/>
          </w:tcPr>
          <w:p w:rsidR="00133792" w:rsidRPr="00DE367F" w:rsidRDefault="00133792" w:rsidP="00FC74A4">
            <w:pPr>
              <w:pStyle w:val="Bezmezer"/>
              <w:rPr>
                <w:sz w:val="20"/>
                <w:szCs w:val="20"/>
              </w:rPr>
            </w:pPr>
            <w:r w:rsidRPr="00DE367F">
              <w:rPr>
                <w:sz w:val="20"/>
                <w:szCs w:val="20"/>
              </w:rPr>
              <w:t>Princip sociálního smíru a solidarity</w:t>
            </w:r>
          </w:p>
        </w:tc>
        <w:tc>
          <w:tcPr>
            <w:tcW w:w="1417" w:type="dxa"/>
            <w:vAlign w:val="center"/>
          </w:tcPr>
          <w:p w:rsidR="00133792" w:rsidRPr="00DE367F" w:rsidRDefault="00133792" w:rsidP="00593017">
            <w:pPr>
              <w:pStyle w:val="Bezmezer"/>
              <w:jc w:val="center"/>
              <w:rPr>
                <w:sz w:val="20"/>
                <w:szCs w:val="20"/>
              </w:rPr>
            </w:pPr>
          </w:p>
        </w:tc>
        <w:tc>
          <w:tcPr>
            <w:tcW w:w="1417" w:type="dxa"/>
            <w:vAlign w:val="center"/>
          </w:tcPr>
          <w:p w:rsidR="00133792" w:rsidRPr="00DE367F" w:rsidRDefault="00133792" w:rsidP="00593017">
            <w:pPr>
              <w:pStyle w:val="Bezmezer"/>
              <w:jc w:val="center"/>
              <w:rPr>
                <w:sz w:val="20"/>
                <w:szCs w:val="20"/>
              </w:rPr>
            </w:pPr>
            <w:r w:rsidRPr="00DE367F">
              <w:rPr>
                <w:sz w:val="20"/>
                <w:szCs w:val="20"/>
              </w:rPr>
              <w:t>Skn</w:t>
            </w:r>
          </w:p>
        </w:tc>
        <w:tc>
          <w:tcPr>
            <w:tcW w:w="1244" w:type="dxa"/>
            <w:vAlign w:val="center"/>
          </w:tcPr>
          <w:p w:rsidR="00133792" w:rsidRPr="00DE367F" w:rsidRDefault="00133792" w:rsidP="00593017">
            <w:pPr>
              <w:pStyle w:val="Bezmezer"/>
              <w:jc w:val="center"/>
              <w:rPr>
                <w:sz w:val="20"/>
                <w:szCs w:val="20"/>
              </w:rPr>
            </w:pPr>
          </w:p>
        </w:tc>
        <w:tc>
          <w:tcPr>
            <w:tcW w:w="1590" w:type="dxa"/>
            <w:vAlign w:val="center"/>
          </w:tcPr>
          <w:p w:rsidR="00133792" w:rsidRPr="00DE367F" w:rsidRDefault="00133792" w:rsidP="00593017">
            <w:pPr>
              <w:pStyle w:val="Bezmezer"/>
              <w:jc w:val="center"/>
              <w:rPr>
                <w:sz w:val="20"/>
                <w:szCs w:val="20"/>
              </w:rPr>
            </w:pPr>
          </w:p>
        </w:tc>
        <w:tc>
          <w:tcPr>
            <w:tcW w:w="1245" w:type="dxa"/>
            <w:vAlign w:val="center"/>
          </w:tcPr>
          <w:p w:rsidR="00133792" w:rsidRPr="00DE367F" w:rsidRDefault="00133792" w:rsidP="00593017">
            <w:pPr>
              <w:pStyle w:val="Bezmezer"/>
              <w:jc w:val="center"/>
              <w:rPr>
                <w:sz w:val="20"/>
                <w:szCs w:val="20"/>
              </w:rPr>
            </w:pPr>
            <w:r w:rsidRPr="00DE367F">
              <w:rPr>
                <w:sz w:val="20"/>
                <w:szCs w:val="20"/>
              </w:rPr>
              <w:t>Ov</w:t>
            </w:r>
          </w:p>
        </w:tc>
        <w:tc>
          <w:tcPr>
            <w:tcW w:w="1589" w:type="dxa"/>
            <w:vAlign w:val="center"/>
          </w:tcPr>
          <w:p w:rsidR="00133792" w:rsidRPr="00DE367F" w:rsidRDefault="00133792" w:rsidP="00593017">
            <w:pPr>
              <w:pStyle w:val="Bezmezer"/>
              <w:jc w:val="center"/>
              <w:rPr>
                <w:sz w:val="20"/>
                <w:szCs w:val="20"/>
              </w:rPr>
            </w:pPr>
            <w:r w:rsidRPr="00DE367F">
              <w:rPr>
                <w:sz w:val="20"/>
                <w:szCs w:val="20"/>
              </w:rPr>
              <w:t>Ov</w:t>
            </w:r>
          </w:p>
        </w:tc>
      </w:tr>
    </w:tbl>
    <w:p w:rsidR="00133792" w:rsidRDefault="00133792" w:rsidP="004E3D2C"/>
    <w:p w:rsidR="00133792" w:rsidRDefault="00133792" w:rsidP="004E3D2C"/>
    <w:p w:rsidR="00133792" w:rsidRDefault="00133792" w:rsidP="004E3D2C">
      <w:pPr>
        <w:pStyle w:val="Nadpis3"/>
      </w:pPr>
      <w:bookmarkStart w:id="32" w:name="_Toc133845379"/>
      <w:r>
        <w:t>Environmentální výchova</w:t>
      </w:r>
      <w:bookmarkEnd w:id="32"/>
    </w:p>
    <w:p w:rsidR="00133792" w:rsidRDefault="00133792" w:rsidP="004E3D2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9"/>
        <w:gridCol w:w="1417"/>
        <w:gridCol w:w="1417"/>
        <w:gridCol w:w="1417"/>
        <w:gridCol w:w="1417"/>
        <w:gridCol w:w="1417"/>
        <w:gridCol w:w="1417"/>
      </w:tblGrid>
      <w:tr w:rsidR="00133792" w:rsidRPr="005F7FFA" w:rsidTr="00DE367F">
        <w:tc>
          <w:tcPr>
            <w:tcW w:w="5669" w:type="dxa"/>
            <w:vMerge w:val="restart"/>
            <w:shd w:val="clear" w:color="auto" w:fill="99CC00"/>
            <w:vAlign w:val="center"/>
          </w:tcPr>
          <w:p w:rsidR="00133792" w:rsidRPr="00DE367F" w:rsidRDefault="00133792" w:rsidP="00DE367F">
            <w:pPr>
              <w:pStyle w:val="Bezmezer"/>
              <w:jc w:val="center"/>
              <w:rPr>
                <w:b/>
                <w:sz w:val="20"/>
                <w:szCs w:val="20"/>
              </w:rPr>
            </w:pPr>
            <w:r w:rsidRPr="00DE367F">
              <w:rPr>
                <w:b/>
                <w:sz w:val="20"/>
                <w:szCs w:val="20"/>
              </w:rPr>
              <w:t>Tematické okruhy</w:t>
            </w:r>
          </w:p>
        </w:tc>
        <w:tc>
          <w:tcPr>
            <w:tcW w:w="2834" w:type="dxa"/>
            <w:gridSpan w:val="2"/>
            <w:shd w:val="clear" w:color="auto" w:fill="99CC00"/>
            <w:vAlign w:val="center"/>
          </w:tcPr>
          <w:p w:rsidR="00133792" w:rsidRPr="00DE367F" w:rsidRDefault="00133792" w:rsidP="00DE367F">
            <w:pPr>
              <w:pStyle w:val="Bezmezer"/>
              <w:jc w:val="center"/>
              <w:rPr>
                <w:b/>
                <w:sz w:val="20"/>
                <w:szCs w:val="20"/>
              </w:rPr>
            </w:pPr>
            <w:r w:rsidRPr="00DE367F">
              <w:rPr>
                <w:b/>
                <w:sz w:val="20"/>
                <w:szCs w:val="20"/>
              </w:rPr>
              <w:t>1. stupeň</w:t>
            </w:r>
          </w:p>
        </w:tc>
        <w:tc>
          <w:tcPr>
            <w:tcW w:w="5668" w:type="dxa"/>
            <w:gridSpan w:val="4"/>
            <w:shd w:val="clear" w:color="auto" w:fill="99CC00"/>
            <w:vAlign w:val="center"/>
          </w:tcPr>
          <w:p w:rsidR="00133792" w:rsidRPr="00DE367F" w:rsidRDefault="00133792" w:rsidP="00DE367F">
            <w:pPr>
              <w:pStyle w:val="Bezmezer"/>
              <w:jc w:val="center"/>
              <w:rPr>
                <w:b/>
                <w:sz w:val="20"/>
                <w:szCs w:val="20"/>
              </w:rPr>
            </w:pPr>
            <w:r w:rsidRPr="00DE367F">
              <w:rPr>
                <w:b/>
                <w:sz w:val="20"/>
                <w:szCs w:val="20"/>
              </w:rPr>
              <w:t>2. stupeň</w:t>
            </w:r>
          </w:p>
        </w:tc>
      </w:tr>
      <w:tr w:rsidR="00133792" w:rsidRPr="005F7FFA" w:rsidTr="00DE367F">
        <w:tc>
          <w:tcPr>
            <w:tcW w:w="5669" w:type="dxa"/>
            <w:vMerge/>
            <w:shd w:val="clear" w:color="auto" w:fill="99CC00"/>
            <w:vAlign w:val="center"/>
          </w:tcPr>
          <w:p w:rsidR="00133792" w:rsidRPr="00DE367F" w:rsidRDefault="00133792" w:rsidP="00DE367F">
            <w:pPr>
              <w:pStyle w:val="Bezmezer"/>
              <w:jc w:val="center"/>
              <w:rPr>
                <w:b/>
                <w:sz w:val="20"/>
                <w:szCs w:val="20"/>
              </w:rPr>
            </w:pPr>
          </w:p>
        </w:tc>
        <w:tc>
          <w:tcPr>
            <w:tcW w:w="1417" w:type="dxa"/>
            <w:shd w:val="clear" w:color="auto" w:fill="99CC00"/>
            <w:vAlign w:val="center"/>
          </w:tcPr>
          <w:p w:rsidR="00133792" w:rsidRPr="00DE367F" w:rsidRDefault="00133792" w:rsidP="00DE367F">
            <w:pPr>
              <w:pStyle w:val="Bezmezer"/>
              <w:jc w:val="center"/>
              <w:rPr>
                <w:b/>
                <w:sz w:val="20"/>
                <w:szCs w:val="20"/>
              </w:rPr>
            </w:pPr>
            <w:r w:rsidRPr="00DE367F">
              <w:rPr>
                <w:b/>
                <w:sz w:val="20"/>
                <w:szCs w:val="20"/>
              </w:rPr>
              <w:t>1. – 3.</w:t>
            </w:r>
          </w:p>
        </w:tc>
        <w:tc>
          <w:tcPr>
            <w:tcW w:w="1417" w:type="dxa"/>
            <w:shd w:val="clear" w:color="auto" w:fill="99CC00"/>
            <w:vAlign w:val="center"/>
          </w:tcPr>
          <w:p w:rsidR="00133792" w:rsidRPr="00DE367F" w:rsidRDefault="00133792" w:rsidP="00DE367F">
            <w:pPr>
              <w:pStyle w:val="Bezmezer"/>
              <w:jc w:val="center"/>
              <w:rPr>
                <w:b/>
                <w:sz w:val="20"/>
                <w:szCs w:val="20"/>
              </w:rPr>
            </w:pPr>
            <w:r w:rsidRPr="00DE367F">
              <w:rPr>
                <w:b/>
                <w:sz w:val="20"/>
                <w:szCs w:val="20"/>
              </w:rPr>
              <w:t>4. –  5.</w:t>
            </w:r>
          </w:p>
        </w:tc>
        <w:tc>
          <w:tcPr>
            <w:tcW w:w="1417" w:type="dxa"/>
            <w:shd w:val="clear" w:color="auto" w:fill="99CC00"/>
            <w:vAlign w:val="center"/>
          </w:tcPr>
          <w:p w:rsidR="00133792" w:rsidRPr="00DE367F" w:rsidRDefault="00133792" w:rsidP="00DE367F">
            <w:pPr>
              <w:pStyle w:val="Bezmezer"/>
              <w:jc w:val="center"/>
              <w:rPr>
                <w:b/>
                <w:sz w:val="20"/>
                <w:szCs w:val="20"/>
              </w:rPr>
            </w:pPr>
            <w:r w:rsidRPr="00DE367F">
              <w:rPr>
                <w:b/>
                <w:sz w:val="20"/>
                <w:szCs w:val="20"/>
              </w:rPr>
              <w:t>6.</w:t>
            </w:r>
          </w:p>
        </w:tc>
        <w:tc>
          <w:tcPr>
            <w:tcW w:w="1417" w:type="dxa"/>
            <w:shd w:val="clear" w:color="auto" w:fill="99CC00"/>
            <w:vAlign w:val="center"/>
          </w:tcPr>
          <w:p w:rsidR="00133792" w:rsidRPr="00DE367F" w:rsidRDefault="00133792" w:rsidP="00DE367F">
            <w:pPr>
              <w:pStyle w:val="Bezmezer"/>
              <w:jc w:val="center"/>
              <w:rPr>
                <w:b/>
                <w:sz w:val="20"/>
                <w:szCs w:val="20"/>
              </w:rPr>
            </w:pPr>
            <w:r w:rsidRPr="00DE367F">
              <w:rPr>
                <w:b/>
                <w:sz w:val="20"/>
                <w:szCs w:val="20"/>
              </w:rPr>
              <w:t>7.</w:t>
            </w:r>
          </w:p>
        </w:tc>
        <w:tc>
          <w:tcPr>
            <w:tcW w:w="1417" w:type="dxa"/>
            <w:shd w:val="clear" w:color="auto" w:fill="99CC00"/>
            <w:vAlign w:val="center"/>
          </w:tcPr>
          <w:p w:rsidR="00133792" w:rsidRPr="00DE367F" w:rsidRDefault="00133792" w:rsidP="00DE367F">
            <w:pPr>
              <w:pStyle w:val="Bezmezer"/>
              <w:jc w:val="center"/>
              <w:rPr>
                <w:b/>
                <w:sz w:val="20"/>
                <w:szCs w:val="20"/>
              </w:rPr>
            </w:pPr>
            <w:r w:rsidRPr="00DE367F">
              <w:rPr>
                <w:b/>
                <w:sz w:val="20"/>
                <w:szCs w:val="20"/>
              </w:rPr>
              <w:t>8.</w:t>
            </w:r>
          </w:p>
        </w:tc>
        <w:tc>
          <w:tcPr>
            <w:tcW w:w="1417" w:type="dxa"/>
            <w:shd w:val="clear" w:color="auto" w:fill="99CC00"/>
            <w:vAlign w:val="center"/>
          </w:tcPr>
          <w:p w:rsidR="00133792" w:rsidRPr="00DE367F" w:rsidRDefault="00133792" w:rsidP="00DE367F">
            <w:pPr>
              <w:pStyle w:val="Bezmezer"/>
              <w:jc w:val="center"/>
              <w:rPr>
                <w:b/>
                <w:sz w:val="20"/>
                <w:szCs w:val="20"/>
              </w:rPr>
            </w:pPr>
            <w:r w:rsidRPr="00DE367F">
              <w:rPr>
                <w:b/>
                <w:sz w:val="20"/>
                <w:szCs w:val="20"/>
              </w:rPr>
              <w:t>9.</w:t>
            </w:r>
          </w:p>
        </w:tc>
      </w:tr>
      <w:tr w:rsidR="00133792" w:rsidTr="00593017">
        <w:tc>
          <w:tcPr>
            <w:tcW w:w="5669" w:type="dxa"/>
          </w:tcPr>
          <w:p w:rsidR="00133792" w:rsidRPr="00DE367F" w:rsidRDefault="00133792" w:rsidP="00FC74A4">
            <w:pPr>
              <w:pStyle w:val="Bezmezer"/>
              <w:rPr>
                <w:sz w:val="20"/>
                <w:szCs w:val="20"/>
              </w:rPr>
            </w:pPr>
            <w:r w:rsidRPr="00DE367F">
              <w:rPr>
                <w:sz w:val="20"/>
                <w:szCs w:val="20"/>
              </w:rPr>
              <w:t>Ekosystémy</w:t>
            </w:r>
          </w:p>
        </w:tc>
        <w:tc>
          <w:tcPr>
            <w:tcW w:w="1417" w:type="dxa"/>
            <w:vAlign w:val="center"/>
          </w:tcPr>
          <w:p w:rsidR="00133792" w:rsidRPr="00DE367F" w:rsidRDefault="00133792" w:rsidP="00593017">
            <w:pPr>
              <w:pStyle w:val="Bezmezer"/>
              <w:jc w:val="center"/>
              <w:rPr>
                <w:sz w:val="20"/>
                <w:szCs w:val="20"/>
              </w:rPr>
            </w:pPr>
            <w:r w:rsidRPr="00DE367F">
              <w:rPr>
                <w:sz w:val="20"/>
                <w:szCs w:val="20"/>
              </w:rPr>
              <w:t>Skn</w:t>
            </w:r>
          </w:p>
        </w:tc>
        <w:tc>
          <w:tcPr>
            <w:tcW w:w="1417" w:type="dxa"/>
            <w:vAlign w:val="center"/>
          </w:tcPr>
          <w:p w:rsidR="00133792" w:rsidRPr="00DE367F" w:rsidRDefault="00133792" w:rsidP="00593017">
            <w:pPr>
              <w:pStyle w:val="Bezmezer"/>
              <w:jc w:val="center"/>
              <w:rPr>
                <w:sz w:val="20"/>
                <w:szCs w:val="20"/>
              </w:rPr>
            </w:pPr>
          </w:p>
        </w:tc>
        <w:tc>
          <w:tcPr>
            <w:tcW w:w="1417" w:type="dxa"/>
            <w:vAlign w:val="center"/>
          </w:tcPr>
          <w:p w:rsidR="00133792" w:rsidRPr="00DE367F" w:rsidRDefault="00133792" w:rsidP="00593017">
            <w:pPr>
              <w:pStyle w:val="Bezmezer"/>
              <w:jc w:val="center"/>
              <w:rPr>
                <w:sz w:val="20"/>
                <w:szCs w:val="20"/>
              </w:rPr>
            </w:pPr>
            <w:r w:rsidRPr="00DE367F">
              <w:rPr>
                <w:sz w:val="20"/>
                <w:szCs w:val="20"/>
              </w:rPr>
              <w:t>Př, Z</w:t>
            </w:r>
          </w:p>
        </w:tc>
        <w:tc>
          <w:tcPr>
            <w:tcW w:w="1417" w:type="dxa"/>
            <w:vAlign w:val="center"/>
          </w:tcPr>
          <w:p w:rsidR="00133792" w:rsidRPr="00DE367F" w:rsidRDefault="00133792" w:rsidP="00593017">
            <w:pPr>
              <w:pStyle w:val="Bezmezer"/>
              <w:jc w:val="center"/>
              <w:rPr>
                <w:sz w:val="20"/>
                <w:szCs w:val="20"/>
              </w:rPr>
            </w:pPr>
            <w:r w:rsidRPr="00DE367F">
              <w:rPr>
                <w:sz w:val="20"/>
                <w:szCs w:val="20"/>
              </w:rPr>
              <w:t>Př, Z</w:t>
            </w:r>
          </w:p>
        </w:tc>
        <w:tc>
          <w:tcPr>
            <w:tcW w:w="1417" w:type="dxa"/>
            <w:vAlign w:val="center"/>
          </w:tcPr>
          <w:p w:rsidR="00133792" w:rsidRPr="00DE367F" w:rsidRDefault="00133792" w:rsidP="00593017">
            <w:pPr>
              <w:pStyle w:val="Bezmezer"/>
              <w:jc w:val="center"/>
              <w:rPr>
                <w:sz w:val="20"/>
                <w:szCs w:val="20"/>
              </w:rPr>
            </w:pPr>
            <w:r w:rsidRPr="00DE367F">
              <w:rPr>
                <w:sz w:val="20"/>
                <w:szCs w:val="20"/>
              </w:rPr>
              <w:t>Př, Z</w:t>
            </w:r>
          </w:p>
        </w:tc>
        <w:tc>
          <w:tcPr>
            <w:tcW w:w="1417" w:type="dxa"/>
            <w:vAlign w:val="center"/>
          </w:tcPr>
          <w:p w:rsidR="00133792" w:rsidRPr="00DE367F" w:rsidRDefault="00133792" w:rsidP="00593017">
            <w:pPr>
              <w:pStyle w:val="Bezmezer"/>
              <w:jc w:val="center"/>
              <w:rPr>
                <w:sz w:val="20"/>
                <w:szCs w:val="20"/>
              </w:rPr>
            </w:pPr>
            <w:r w:rsidRPr="00DE367F">
              <w:rPr>
                <w:sz w:val="20"/>
                <w:szCs w:val="20"/>
              </w:rPr>
              <w:t>Z</w:t>
            </w:r>
          </w:p>
        </w:tc>
      </w:tr>
      <w:tr w:rsidR="00133792" w:rsidTr="00593017">
        <w:tc>
          <w:tcPr>
            <w:tcW w:w="5669" w:type="dxa"/>
          </w:tcPr>
          <w:p w:rsidR="00133792" w:rsidRPr="00DE367F" w:rsidRDefault="00133792" w:rsidP="00FC74A4">
            <w:pPr>
              <w:pStyle w:val="Bezmezer"/>
              <w:rPr>
                <w:sz w:val="20"/>
                <w:szCs w:val="20"/>
              </w:rPr>
            </w:pPr>
            <w:r w:rsidRPr="00DE367F">
              <w:rPr>
                <w:sz w:val="20"/>
                <w:szCs w:val="20"/>
              </w:rPr>
              <w:t>Základní podmínky života</w:t>
            </w:r>
          </w:p>
        </w:tc>
        <w:tc>
          <w:tcPr>
            <w:tcW w:w="1417" w:type="dxa"/>
            <w:vAlign w:val="center"/>
          </w:tcPr>
          <w:p w:rsidR="00133792" w:rsidRPr="00DE367F" w:rsidRDefault="00133792" w:rsidP="00593017">
            <w:pPr>
              <w:pStyle w:val="Bezmezer"/>
              <w:jc w:val="center"/>
              <w:rPr>
                <w:sz w:val="20"/>
                <w:szCs w:val="20"/>
              </w:rPr>
            </w:pPr>
            <w:r w:rsidRPr="00DE367F">
              <w:rPr>
                <w:sz w:val="20"/>
                <w:szCs w:val="20"/>
              </w:rPr>
              <w:t>Pč, Skn</w:t>
            </w:r>
          </w:p>
        </w:tc>
        <w:tc>
          <w:tcPr>
            <w:tcW w:w="1417" w:type="dxa"/>
            <w:vAlign w:val="center"/>
          </w:tcPr>
          <w:p w:rsidR="00133792" w:rsidRPr="00DE367F" w:rsidRDefault="00133792" w:rsidP="00593017">
            <w:pPr>
              <w:pStyle w:val="Bezmezer"/>
              <w:jc w:val="center"/>
              <w:rPr>
                <w:sz w:val="20"/>
                <w:szCs w:val="20"/>
              </w:rPr>
            </w:pPr>
            <w:r w:rsidRPr="00DE367F">
              <w:rPr>
                <w:sz w:val="20"/>
                <w:szCs w:val="20"/>
              </w:rPr>
              <w:t>Pč</w:t>
            </w:r>
          </w:p>
        </w:tc>
        <w:tc>
          <w:tcPr>
            <w:tcW w:w="1417" w:type="dxa"/>
            <w:vAlign w:val="center"/>
          </w:tcPr>
          <w:p w:rsidR="00133792" w:rsidRPr="00DE367F" w:rsidRDefault="00133792" w:rsidP="00593017">
            <w:pPr>
              <w:pStyle w:val="Bezmezer"/>
              <w:jc w:val="center"/>
              <w:rPr>
                <w:sz w:val="20"/>
                <w:szCs w:val="20"/>
              </w:rPr>
            </w:pPr>
            <w:r w:rsidRPr="00DE367F">
              <w:rPr>
                <w:sz w:val="20"/>
                <w:szCs w:val="20"/>
              </w:rPr>
              <w:t>Př, Z</w:t>
            </w:r>
          </w:p>
        </w:tc>
        <w:tc>
          <w:tcPr>
            <w:tcW w:w="1417" w:type="dxa"/>
            <w:vAlign w:val="center"/>
          </w:tcPr>
          <w:p w:rsidR="00133792" w:rsidRPr="00DE367F" w:rsidRDefault="00133792" w:rsidP="00593017">
            <w:pPr>
              <w:pStyle w:val="Bezmezer"/>
              <w:jc w:val="center"/>
              <w:rPr>
                <w:sz w:val="20"/>
                <w:szCs w:val="20"/>
              </w:rPr>
            </w:pPr>
            <w:r w:rsidRPr="00DE367F">
              <w:rPr>
                <w:sz w:val="20"/>
                <w:szCs w:val="20"/>
              </w:rPr>
              <w:t>Př, Z, F, Vv</w:t>
            </w:r>
          </w:p>
        </w:tc>
        <w:tc>
          <w:tcPr>
            <w:tcW w:w="1417" w:type="dxa"/>
            <w:vAlign w:val="center"/>
          </w:tcPr>
          <w:p w:rsidR="00133792" w:rsidRPr="00DE367F" w:rsidRDefault="00133792" w:rsidP="00593017">
            <w:pPr>
              <w:pStyle w:val="Bezmezer"/>
              <w:jc w:val="center"/>
              <w:rPr>
                <w:sz w:val="20"/>
                <w:szCs w:val="20"/>
              </w:rPr>
            </w:pPr>
            <w:r w:rsidRPr="00DE367F">
              <w:rPr>
                <w:sz w:val="20"/>
                <w:szCs w:val="20"/>
              </w:rPr>
              <w:t>Př, Z, F</w:t>
            </w:r>
          </w:p>
        </w:tc>
        <w:tc>
          <w:tcPr>
            <w:tcW w:w="1417" w:type="dxa"/>
            <w:vAlign w:val="center"/>
          </w:tcPr>
          <w:p w:rsidR="00133792" w:rsidRPr="00DE367F" w:rsidRDefault="00133792" w:rsidP="00593017">
            <w:pPr>
              <w:pStyle w:val="Bezmezer"/>
              <w:jc w:val="center"/>
              <w:rPr>
                <w:sz w:val="20"/>
                <w:szCs w:val="20"/>
              </w:rPr>
            </w:pPr>
            <w:r w:rsidRPr="00DE367F">
              <w:rPr>
                <w:sz w:val="20"/>
                <w:szCs w:val="20"/>
              </w:rPr>
              <w:t>Př, Z, F</w:t>
            </w:r>
          </w:p>
        </w:tc>
      </w:tr>
      <w:tr w:rsidR="00133792" w:rsidTr="00593017">
        <w:tc>
          <w:tcPr>
            <w:tcW w:w="5669" w:type="dxa"/>
          </w:tcPr>
          <w:p w:rsidR="00133792" w:rsidRPr="00DE367F" w:rsidRDefault="00133792" w:rsidP="008F1F66">
            <w:pPr>
              <w:pStyle w:val="Bezmezer"/>
              <w:rPr>
                <w:sz w:val="20"/>
                <w:szCs w:val="20"/>
              </w:rPr>
            </w:pPr>
            <w:r w:rsidRPr="00DE367F">
              <w:rPr>
                <w:sz w:val="20"/>
                <w:szCs w:val="20"/>
              </w:rPr>
              <w:t>Lidské aktivit</w:t>
            </w:r>
            <w:r w:rsidR="00EA01D7">
              <w:rPr>
                <w:sz w:val="20"/>
                <w:szCs w:val="20"/>
              </w:rPr>
              <w:t>y a problémy životního prostřed</w:t>
            </w:r>
            <w:r w:rsidRPr="00DE367F">
              <w:rPr>
                <w:sz w:val="20"/>
                <w:szCs w:val="20"/>
              </w:rPr>
              <w:t>í</w:t>
            </w:r>
          </w:p>
        </w:tc>
        <w:tc>
          <w:tcPr>
            <w:tcW w:w="1417" w:type="dxa"/>
            <w:vAlign w:val="center"/>
          </w:tcPr>
          <w:p w:rsidR="00133792" w:rsidRPr="00DE367F" w:rsidRDefault="00133792" w:rsidP="00593017">
            <w:pPr>
              <w:pStyle w:val="Bezmezer"/>
              <w:jc w:val="center"/>
              <w:rPr>
                <w:sz w:val="20"/>
                <w:szCs w:val="20"/>
              </w:rPr>
            </w:pPr>
            <w:r w:rsidRPr="00DE367F">
              <w:rPr>
                <w:sz w:val="20"/>
                <w:szCs w:val="20"/>
              </w:rPr>
              <w:t>Pč, Skn</w:t>
            </w:r>
          </w:p>
        </w:tc>
        <w:tc>
          <w:tcPr>
            <w:tcW w:w="1417" w:type="dxa"/>
            <w:vAlign w:val="center"/>
          </w:tcPr>
          <w:p w:rsidR="00133792" w:rsidRPr="00DE367F" w:rsidRDefault="00133792" w:rsidP="00593017">
            <w:pPr>
              <w:pStyle w:val="Bezmezer"/>
              <w:jc w:val="center"/>
              <w:rPr>
                <w:sz w:val="20"/>
                <w:szCs w:val="20"/>
              </w:rPr>
            </w:pPr>
            <w:r w:rsidRPr="00DE367F">
              <w:rPr>
                <w:sz w:val="20"/>
                <w:szCs w:val="20"/>
              </w:rPr>
              <w:t>Pč, Skn</w:t>
            </w:r>
          </w:p>
        </w:tc>
        <w:tc>
          <w:tcPr>
            <w:tcW w:w="1417" w:type="dxa"/>
            <w:vAlign w:val="center"/>
          </w:tcPr>
          <w:p w:rsidR="00133792" w:rsidRPr="00DE367F" w:rsidRDefault="00133792" w:rsidP="00593017">
            <w:pPr>
              <w:pStyle w:val="Bezmezer"/>
              <w:jc w:val="center"/>
              <w:rPr>
                <w:sz w:val="20"/>
                <w:szCs w:val="20"/>
              </w:rPr>
            </w:pPr>
            <w:r w:rsidRPr="00DE367F">
              <w:rPr>
                <w:sz w:val="20"/>
                <w:szCs w:val="20"/>
              </w:rPr>
              <w:t>Př, Z</w:t>
            </w:r>
          </w:p>
        </w:tc>
        <w:tc>
          <w:tcPr>
            <w:tcW w:w="1417" w:type="dxa"/>
            <w:vAlign w:val="center"/>
          </w:tcPr>
          <w:p w:rsidR="00133792" w:rsidRPr="00DE367F" w:rsidRDefault="00133792" w:rsidP="00593017">
            <w:pPr>
              <w:pStyle w:val="Bezmezer"/>
              <w:jc w:val="center"/>
              <w:rPr>
                <w:sz w:val="20"/>
                <w:szCs w:val="20"/>
              </w:rPr>
            </w:pPr>
            <w:r w:rsidRPr="00DE367F">
              <w:rPr>
                <w:sz w:val="20"/>
                <w:szCs w:val="20"/>
              </w:rPr>
              <w:t>Př, Z, D</w:t>
            </w:r>
          </w:p>
        </w:tc>
        <w:tc>
          <w:tcPr>
            <w:tcW w:w="1417" w:type="dxa"/>
            <w:vAlign w:val="center"/>
          </w:tcPr>
          <w:p w:rsidR="00133792" w:rsidRPr="00DE367F" w:rsidRDefault="00133792" w:rsidP="00593017">
            <w:pPr>
              <w:pStyle w:val="Bezmezer"/>
              <w:jc w:val="center"/>
              <w:rPr>
                <w:sz w:val="20"/>
                <w:szCs w:val="20"/>
              </w:rPr>
            </w:pPr>
            <w:r w:rsidRPr="00DE367F">
              <w:rPr>
                <w:sz w:val="20"/>
                <w:szCs w:val="20"/>
              </w:rPr>
              <w:t>Ch, Př, Z, Pč</w:t>
            </w:r>
          </w:p>
        </w:tc>
        <w:tc>
          <w:tcPr>
            <w:tcW w:w="1417" w:type="dxa"/>
            <w:vAlign w:val="center"/>
          </w:tcPr>
          <w:p w:rsidR="00133792" w:rsidRPr="00DE367F" w:rsidRDefault="00133792" w:rsidP="00593017">
            <w:pPr>
              <w:pStyle w:val="Bezmezer"/>
              <w:jc w:val="center"/>
              <w:rPr>
                <w:sz w:val="20"/>
                <w:szCs w:val="20"/>
              </w:rPr>
            </w:pPr>
            <w:r w:rsidRPr="00DE367F">
              <w:rPr>
                <w:sz w:val="20"/>
                <w:szCs w:val="20"/>
              </w:rPr>
              <w:t>Př, Z, Pč</w:t>
            </w:r>
          </w:p>
        </w:tc>
      </w:tr>
      <w:tr w:rsidR="00133792" w:rsidTr="00593017">
        <w:tc>
          <w:tcPr>
            <w:tcW w:w="5669" w:type="dxa"/>
          </w:tcPr>
          <w:p w:rsidR="00133792" w:rsidRPr="00DE367F" w:rsidRDefault="00133792" w:rsidP="00FC74A4">
            <w:pPr>
              <w:pStyle w:val="Bezmezer"/>
              <w:rPr>
                <w:sz w:val="20"/>
                <w:szCs w:val="20"/>
              </w:rPr>
            </w:pPr>
            <w:r w:rsidRPr="00DE367F">
              <w:rPr>
                <w:sz w:val="20"/>
                <w:szCs w:val="20"/>
              </w:rPr>
              <w:t>Vztah člověka k prostředí</w:t>
            </w:r>
          </w:p>
        </w:tc>
        <w:tc>
          <w:tcPr>
            <w:tcW w:w="1417" w:type="dxa"/>
            <w:vAlign w:val="center"/>
          </w:tcPr>
          <w:p w:rsidR="00133792" w:rsidRPr="00DE367F" w:rsidRDefault="00133792" w:rsidP="00593017">
            <w:pPr>
              <w:pStyle w:val="Bezmezer"/>
              <w:jc w:val="center"/>
              <w:rPr>
                <w:sz w:val="20"/>
                <w:szCs w:val="20"/>
              </w:rPr>
            </w:pPr>
            <w:r w:rsidRPr="00DE367F">
              <w:rPr>
                <w:sz w:val="20"/>
                <w:szCs w:val="20"/>
              </w:rPr>
              <w:t>Skn</w:t>
            </w:r>
          </w:p>
        </w:tc>
        <w:tc>
          <w:tcPr>
            <w:tcW w:w="1417" w:type="dxa"/>
            <w:vAlign w:val="center"/>
          </w:tcPr>
          <w:p w:rsidR="00133792" w:rsidRPr="00DE367F" w:rsidRDefault="00133792" w:rsidP="00593017">
            <w:pPr>
              <w:pStyle w:val="Bezmezer"/>
              <w:jc w:val="center"/>
              <w:rPr>
                <w:sz w:val="20"/>
                <w:szCs w:val="20"/>
              </w:rPr>
            </w:pPr>
            <w:r w:rsidRPr="00DE367F">
              <w:rPr>
                <w:sz w:val="20"/>
                <w:szCs w:val="20"/>
              </w:rPr>
              <w:t>Skn</w:t>
            </w:r>
          </w:p>
        </w:tc>
        <w:tc>
          <w:tcPr>
            <w:tcW w:w="1417" w:type="dxa"/>
            <w:vAlign w:val="center"/>
          </w:tcPr>
          <w:p w:rsidR="00133792" w:rsidRPr="00DE367F" w:rsidRDefault="00133792" w:rsidP="00593017">
            <w:pPr>
              <w:pStyle w:val="Bezmezer"/>
              <w:jc w:val="center"/>
              <w:rPr>
                <w:sz w:val="20"/>
                <w:szCs w:val="20"/>
              </w:rPr>
            </w:pPr>
            <w:r w:rsidRPr="00DE367F">
              <w:rPr>
                <w:sz w:val="20"/>
                <w:szCs w:val="20"/>
              </w:rPr>
              <w:t>Př, Z</w:t>
            </w:r>
          </w:p>
        </w:tc>
        <w:tc>
          <w:tcPr>
            <w:tcW w:w="1417" w:type="dxa"/>
            <w:vAlign w:val="center"/>
          </w:tcPr>
          <w:p w:rsidR="00133792" w:rsidRPr="00DE367F" w:rsidRDefault="00133792" w:rsidP="00593017">
            <w:pPr>
              <w:pStyle w:val="Bezmezer"/>
              <w:jc w:val="center"/>
              <w:rPr>
                <w:sz w:val="20"/>
                <w:szCs w:val="20"/>
              </w:rPr>
            </w:pPr>
            <w:r w:rsidRPr="00DE367F">
              <w:rPr>
                <w:sz w:val="20"/>
                <w:szCs w:val="20"/>
              </w:rPr>
              <w:t>Př, Z</w:t>
            </w:r>
          </w:p>
        </w:tc>
        <w:tc>
          <w:tcPr>
            <w:tcW w:w="1417" w:type="dxa"/>
            <w:vAlign w:val="center"/>
          </w:tcPr>
          <w:p w:rsidR="00133792" w:rsidRPr="00DE367F" w:rsidRDefault="00133792" w:rsidP="00593017">
            <w:pPr>
              <w:pStyle w:val="Bezmezer"/>
              <w:jc w:val="center"/>
              <w:rPr>
                <w:sz w:val="20"/>
                <w:szCs w:val="20"/>
              </w:rPr>
            </w:pPr>
            <w:r w:rsidRPr="00DE367F">
              <w:rPr>
                <w:sz w:val="20"/>
                <w:szCs w:val="20"/>
              </w:rPr>
              <w:t>Př, Z, CvM</w:t>
            </w:r>
          </w:p>
        </w:tc>
        <w:tc>
          <w:tcPr>
            <w:tcW w:w="1417" w:type="dxa"/>
            <w:vAlign w:val="center"/>
          </w:tcPr>
          <w:p w:rsidR="00133792" w:rsidRPr="00DE367F" w:rsidRDefault="00133792" w:rsidP="00593017">
            <w:pPr>
              <w:pStyle w:val="Bezmezer"/>
              <w:jc w:val="center"/>
              <w:rPr>
                <w:sz w:val="20"/>
                <w:szCs w:val="20"/>
              </w:rPr>
            </w:pPr>
            <w:r w:rsidRPr="00DE367F">
              <w:rPr>
                <w:sz w:val="20"/>
                <w:szCs w:val="20"/>
              </w:rPr>
              <w:t>Př, Z, CvM</w:t>
            </w:r>
          </w:p>
        </w:tc>
      </w:tr>
    </w:tbl>
    <w:p w:rsidR="00133792" w:rsidRDefault="00133792" w:rsidP="004E3D2C"/>
    <w:p w:rsidR="00133792" w:rsidRDefault="00133792" w:rsidP="004E3D2C"/>
    <w:p w:rsidR="00133792" w:rsidRDefault="00133792" w:rsidP="008F1F66">
      <w:pPr>
        <w:pStyle w:val="Nadpis3"/>
      </w:pPr>
      <w:bookmarkStart w:id="33" w:name="_Toc133845380"/>
      <w:r>
        <w:t>Mediální výchova</w:t>
      </w:r>
      <w:bookmarkEnd w:id="33"/>
    </w:p>
    <w:p w:rsidR="00133792" w:rsidRDefault="00133792" w:rsidP="008F1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9"/>
        <w:gridCol w:w="1417"/>
        <w:gridCol w:w="1417"/>
        <w:gridCol w:w="1417"/>
        <w:gridCol w:w="1417"/>
        <w:gridCol w:w="1417"/>
        <w:gridCol w:w="1417"/>
      </w:tblGrid>
      <w:tr w:rsidR="00133792" w:rsidRPr="005F7FFA" w:rsidTr="00DE367F">
        <w:tc>
          <w:tcPr>
            <w:tcW w:w="5669" w:type="dxa"/>
            <w:vMerge w:val="restart"/>
            <w:shd w:val="clear" w:color="auto" w:fill="99CC00"/>
            <w:vAlign w:val="center"/>
          </w:tcPr>
          <w:p w:rsidR="00133792" w:rsidRPr="00DE367F" w:rsidRDefault="00133792" w:rsidP="00DE367F">
            <w:pPr>
              <w:pStyle w:val="Bezmezer"/>
              <w:jc w:val="center"/>
              <w:rPr>
                <w:b/>
                <w:sz w:val="20"/>
                <w:szCs w:val="20"/>
              </w:rPr>
            </w:pPr>
            <w:r w:rsidRPr="00DE367F">
              <w:rPr>
                <w:b/>
                <w:sz w:val="20"/>
                <w:szCs w:val="20"/>
              </w:rPr>
              <w:t>Tematické okruhy</w:t>
            </w:r>
          </w:p>
        </w:tc>
        <w:tc>
          <w:tcPr>
            <w:tcW w:w="2834" w:type="dxa"/>
            <w:gridSpan w:val="2"/>
            <w:shd w:val="clear" w:color="auto" w:fill="99CC00"/>
            <w:vAlign w:val="center"/>
          </w:tcPr>
          <w:p w:rsidR="00133792" w:rsidRPr="00DE367F" w:rsidRDefault="00133792" w:rsidP="00DE367F">
            <w:pPr>
              <w:pStyle w:val="Bezmezer"/>
              <w:jc w:val="center"/>
              <w:rPr>
                <w:b/>
                <w:sz w:val="20"/>
                <w:szCs w:val="20"/>
              </w:rPr>
            </w:pPr>
            <w:r w:rsidRPr="00DE367F">
              <w:rPr>
                <w:b/>
                <w:sz w:val="20"/>
                <w:szCs w:val="20"/>
              </w:rPr>
              <w:t>1. stupeň</w:t>
            </w:r>
          </w:p>
        </w:tc>
        <w:tc>
          <w:tcPr>
            <w:tcW w:w="5668" w:type="dxa"/>
            <w:gridSpan w:val="4"/>
            <w:shd w:val="clear" w:color="auto" w:fill="99CC00"/>
            <w:vAlign w:val="center"/>
          </w:tcPr>
          <w:p w:rsidR="00133792" w:rsidRPr="00DE367F" w:rsidRDefault="00133792" w:rsidP="00DE367F">
            <w:pPr>
              <w:pStyle w:val="Bezmezer"/>
              <w:jc w:val="center"/>
              <w:rPr>
                <w:b/>
                <w:sz w:val="20"/>
                <w:szCs w:val="20"/>
              </w:rPr>
            </w:pPr>
            <w:r w:rsidRPr="00DE367F">
              <w:rPr>
                <w:b/>
                <w:sz w:val="20"/>
                <w:szCs w:val="20"/>
              </w:rPr>
              <w:t>2. stupeň</w:t>
            </w:r>
          </w:p>
        </w:tc>
      </w:tr>
      <w:tr w:rsidR="00133792" w:rsidRPr="005F7FFA" w:rsidTr="00DE367F">
        <w:tc>
          <w:tcPr>
            <w:tcW w:w="5669" w:type="dxa"/>
            <w:vMerge/>
            <w:shd w:val="clear" w:color="auto" w:fill="99CC00"/>
            <w:vAlign w:val="center"/>
          </w:tcPr>
          <w:p w:rsidR="00133792" w:rsidRPr="00DE367F" w:rsidRDefault="00133792" w:rsidP="00DE367F">
            <w:pPr>
              <w:pStyle w:val="Bezmezer"/>
              <w:jc w:val="center"/>
              <w:rPr>
                <w:b/>
                <w:sz w:val="20"/>
                <w:szCs w:val="20"/>
              </w:rPr>
            </w:pPr>
          </w:p>
        </w:tc>
        <w:tc>
          <w:tcPr>
            <w:tcW w:w="1417" w:type="dxa"/>
            <w:shd w:val="clear" w:color="auto" w:fill="99CC00"/>
            <w:vAlign w:val="center"/>
          </w:tcPr>
          <w:p w:rsidR="00133792" w:rsidRPr="00DE367F" w:rsidRDefault="00133792" w:rsidP="00DE367F">
            <w:pPr>
              <w:pStyle w:val="Bezmezer"/>
              <w:jc w:val="center"/>
              <w:rPr>
                <w:b/>
                <w:sz w:val="20"/>
                <w:szCs w:val="20"/>
              </w:rPr>
            </w:pPr>
            <w:r w:rsidRPr="00DE367F">
              <w:rPr>
                <w:b/>
                <w:sz w:val="20"/>
                <w:szCs w:val="20"/>
              </w:rPr>
              <w:t>1. – 3.</w:t>
            </w:r>
          </w:p>
        </w:tc>
        <w:tc>
          <w:tcPr>
            <w:tcW w:w="1417" w:type="dxa"/>
            <w:shd w:val="clear" w:color="auto" w:fill="99CC00"/>
            <w:vAlign w:val="center"/>
          </w:tcPr>
          <w:p w:rsidR="00133792" w:rsidRPr="00DE367F" w:rsidRDefault="00133792" w:rsidP="00DE367F">
            <w:pPr>
              <w:pStyle w:val="Bezmezer"/>
              <w:jc w:val="center"/>
              <w:rPr>
                <w:b/>
                <w:sz w:val="20"/>
                <w:szCs w:val="20"/>
              </w:rPr>
            </w:pPr>
            <w:r w:rsidRPr="00DE367F">
              <w:rPr>
                <w:b/>
                <w:sz w:val="20"/>
                <w:szCs w:val="20"/>
              </w:rPr>
              <w:t>4. –  5.</w:t>
            </w:r>
          </w:p>
        </w:tc>
        <w:tc>
          <w:tcPr>
            <w:tcW w:w="1417" w:type="dxa"/>
            <w:shd w:val="clear" w:color="auto" w:fill="99CC00"/>
            <w:vAlign w:val="center"/>
          </w:tcPr>
          <w:p w:rsidR="00133792" w:rsidRPr="00DE367F" w:rsidRDefault="00133792" w:rsidP="00DE367F">
            <w:pPr>
              <w:pStyle w:val="Bezmezer"/>
              <w:jc w:val="center"/>
              <w:rPr>
                <w:b/>
                <w:sz w:val="20"/>
                <w:szCs w:val="20"/>
              </w:rPr>
            </w:pPr>
            <w:r w:rsidRPr="00DE367F">
              <w:rPr>
                <w:b/>
                <w:sz w:val="20"/>
                <w:szCs w:val="20"/>
              </w:rPr>
              <w:t>6.</w:t>
            </w:r>
          </w:p>
        </w:tc>
        <w:tc>
          <w:tcPr>
            <w:tcW w:w="1417" w:type="dxa"/>
            <w:shd w:val="clear" w:color="auto" w:fill="99CC00"/>
            <w:vAlign w:val="center"/>
          </w:tcPr>
          <w:p w:rsidR="00133792" w:rsidRPr="00DE367F" w:rsidRDefault="00133792" w:rsidP="00DE367F">
            <w:pPr>
              <w:pStyle w:val="Bezmezer"/>
              <w:jc w:val="center"/>
              <w:rPr>
                <w:b/>
                <w:sz w:val="20"/>
                <w:szCs w:val="20"/>
              </w:rPr>
            </w:pPr>
            <w:r w:rsidRPr="00DE367F">
              <w:rPr>
                <w:b/>
                <w:sz w:val="20"/>
                <w:szCs w:val="20"/>
              </w:rPr>
              <w:t>7.</w:t>
            </w:r>
          </w:p>
        </w:tc>
        <w:tc>
          <w:tcPr>
            <w:tcW w:w="1417" w:type="dxa"/>
            <w:shd w:val="clear" w:color="auto" w:fill="99CC00"/>
            <w:vAlign w:val="center"/>
          </w:tcPr>
          <w:p w:rsidR="00133792" w:rsidRPr="00DE367F" w:rsidRDefault="00133792" w:rsidP="00DE367F">
            <w:pPr>
              <w:pStyle w:val="Bezmezer"/>
              <w:jc w:val="center"/>
              <w:rPr>
                <w:b/>
                <w:sz w:val="20"/>
                <w:szCs w:val="20"/>
              </w:rPr>
            </w:pPr>
            <w:r w:rsidRPr="00DE367F">
              <w:rPr>
                <w:b/>
                <w:sz w:val="20"/>
                <w:szCs w:val="20"/>
              </w:rPr>
              <w:t>8.</w:t>
            </w:r>
          </w:p>
        </w:tc>
        <w:tc>
          <w:tcPr>
            <w:tcW w:w="1417" w:type="dxa"/>
            <w:shd w:val="clear" w:color="auto" w:fill="99CC00"/>
            <w:vAlign w:val="center"/>
          </w:tcPr>
          <w:p w:rsidR="00133792" w:rsidRPr="00DE367F" w:rsidRDefault="00133792" w:rsidP="00DE367F">
            <w:pPr>
              <w:pStyle w:val="Bezmezer"/>
              <w:jc w:val="center"/>
              <w:rPr>
                <w:b/>
                <w:sz w:val="20"/>
                <w:szCs w:val="20"/>
              </w:rPr>
            </w:pPr>
            <w:r w:rsidRPr="00DE367F">
              <w:rPr>
                <w:b/>
                <w:sz w:val="20"/>
                <w:szCs w:val="20"/>
              </w:rPr>
              <w:t>9.</w:t>
            </w:r>
          </w:p>
        </w:tc>
      </w:tr>
      <w:tr w:rsidR="00133792" w:rsidTr="00593017">
        <w:tc>
          <w:tcPr>
            <w:tcW w:w="5669" w:type="dxa"/>
          </w:tcPr>
          <w:p w:rsidR="00133792" w:rsidRPr="00DE367F" w:rsidRDefault="00133792" w:rsidP="00FC74A4">
            <w:pPr>
              <w:pStyle w:val="Bezmezer"/>
              <w:rPr>
                <w:sz w:val="20"/>
                <w:szCs w:val="20"/>
              </w:rPr>
            </w:pPr>
            <w:r w:rsidRPr="00DE367F">
              <w:rPr>
                <w:sz w:val="20"/>
                <w:szCs w:val="20"/>
              </w:rPr>
              <w:t>Kritické čtení a vnímání mediálních sdělení</w:t>
            </w:r>
          </w:p>
        </w:tc>
        <w:tc>
          <w:tcPr>
            <w:tcW w:w="1417" w:type="dxa"/>
            <w:vAlign w:val="center"/>
          </w:tcPr>
          <w:p w:rsidR="00133792" w:rsidRPr="00DE367F" w:rsidRDefault="00133792" w:rsidP="00593017">
            <w:pPr>
              <w:pStyle w:val="Bezmezer"/>
              <w:jc w:val="center"/>
              <w:rPr>
                <w:sz w:val="20"/>
                <w:szCs w:val="20"/>
              </w:rPr>
            </w:pPr>
          </w:p>
        </w:tc>
        <w:tc>
          <w:tcPr>
            <w:tcW w:w="1417" w:type="dxa"/>
            <w:vAlign w:val="center"/>
          </w:tcPr>
          <w:p w:rsidR="00133792" w:rsidRPr="00DE367F" w:rsidRDefault="00133792" w:rsidP="00593017">
            <w:pPr>
              <w:pStyle w:val="Bezmezer"/>
              <w:jc w:val="center"/>
              <w:rPr>
                <w:sz w:val="20"/>
                <w:szCs w:val="20"/>
              </w:rPr>
            </w:pPr>
            <w:r w:rsidRPr="00DE367F">
              <w:rPr>
                <w:sz w:val="20"/>
                <w:szCs w:val="20"/>
              </w:rPr>
              <w:t>Čj</w:t>
            </w:r>
          </w:p>
        </w:tc>
        <w:tc>
          <w:tcPr>
            <w:tcW w:w="1417" w:type="dxa"/>
            <w:vAlign w:val="center"/>
          </w:tcPr>
          <w:p w:rsidR="00133792" w:rsidRPr="00DE367F" w:rsidRDefault="00133792" w:rsidP="00593017">
            <w:pPr>
              <w:pStyle w:val="Bezmezer"/>
              <w:jc w:val="center"/>
              <w:rPr>
                <w:sz w:val="20"/>
                <w:szCs w:val="20"/>
              </w:rPr>
            </w:pPr>
            <w:r w:rsidRPr="00DE367F">
              <w:rPr>
                <w:sz w:val="20"/>
                <w:szCs w:val="20"/>
              </w:rPr>
              <w:t>Inf</w:t>
            </w:r>
            <w:r w:rsidR="008D5F52">
              <w:rPr>
                <w:sz w:val="20"/>
                <w:szCs w:val="20"/>
              </w:rPr>
              <w:t>, Aj</w:t>
            </w:r>
          </w:p>
        </w:tc>
        <w:tc>
          <w:tcPr>
            <w:tcW w:w="1417" w:type="dxa"/>
            <w:vAlign w:val="center"/>
          </w:tcPr>
          <w:p w:rsidR="00133792" w:rsidRPr="00DE367F" w:rsidRDefault="00133792" w:rsidP="00593017">
            <w:pPr>
              <w:pStyle w:val="Bezmezer"/>
              <w:jc w:val="center"/>
              <w:rPr>
                <w:sz w:val="20"/>
                <w:szCs w:val="20"/>
              </w:rPr>
            </w:pPr>
            <w:r w:rsidRPr="00DE367F">
              <w:rPr>
                <w:sz w:val="20"/>
                <w:szCs w:val="20"/>
              </w:rPr>
              <w:t>CvČj</w:t>
            </w:r>
            <w:r w:rsidR="008D5F52">
              <w:rPr>
                <w:sz w:val="20"/>
                <w:szCs w:val="20"/>
              </w:rPr>
              <w:t>, Aj</w:t>
            </w:r>
          </w:p>
        </w:tc>
        <w:tc>
          <w:tcPr>
            <w:tcW w:w="1417" w:type="dxa"/>
            <w:vAlign w:val="center"/>
          </w:tcPr>
          <w:p w:rsidR="00133792" w:rsidRPr="00DE367F" w:rsidRDefault="00133792" w:rsidP="00593017">
            <w:pPr>
              <w:pStyle w:val="Bezmezer"/>
              <w:jc w:val="center"/>
              <w:rPr>
                <w:sz w:val="20"/>
                <w:szCs w:val="20"/>
              </w:rPr>
            </w:pPr>
            <w:r w:rsidRPr="00DE367F">
              <w:rPr>
                <w:sz w:val="20"/>
                <w:szCs w:val="20"/>
              </w:rPr>
              <w:t>Čj</w:t>
            </w:r>
          </w:p>
        </w:tc>
        <w:tc>
          <w:tcPr>
            <w:tcW w:w="1417" w:type="dxa"/>
            <w:vAlign w:val="center"/>
          </w:tcPr>
          <w:p w:rsidR="00133792" w:rsidRPr="00DE367F" w:rsidRDefault="008D5F52" w:rsidP="00593017">
            <w:pPr>
              <w:pStyle w:val="Bezmezer"/>
              <w:jc w:val="center"/>
              <w:rPr>
                <w:sz w:val="20"/>
                <w:szCs w:val="20"/>
              </w:rPr>
            </w:pPr>
            <w:r>
              <w:rPr>
                <w:sz w:val="20"/>
                <w:szCs w:val="20"/>
              </w:rPr>
              <w:t xml:space="preserve">Čj, </w:t>
            </w:r>
            <w:r w:rsidR="00133792" w:rsidRPr="00DE367F">
              <w:rPr>
                <w:sz w:val="20"/>
                <w:szCs w:val="20"/>
              </w:rPr>
              <w:t>F, CvČj</w:t>
            </w:r>
          </w:p>
        </w:tc>
      </w:tr>
      <w:tr w:rsidR="00133792" w:rsidTr="00593017">
        <w:tc>
          <w:tcPr>
            <w:tcW w:w="5669" w:type="dxa"/>
          </w:tcPr>
          <w:p w:rsidR="00133792" w:rsidRPr="00DE367F" w:rsidRDefault="00133792" w:rsidP="00FC74A4">
            <w:pPr>
              <w:pStyle w:val="Bezmezer"/>
              <w:rPr>
                <w:sz w:val="20"/>
                <w:szCs w:val="20"/>
              </w:rPr>
            </w:pPr>
            <w:r w:rsidRPr="00DE367F">
              <w:rPr>
                <w:sz w:val="20"/>
                <w:szCs w:val="20"/>
              </w:rPr>
              <w:t>Interpretace vztahu mediálních sdělení a reality</w:t>
            </w:r>
          </w:p>
        </w:tc>
        <w:tc>
          <w:tcPr>
            <w:tcW w:w="1417" w:type="dxa"/>
            <w:vAlign w:val="center"/>
          </w:tcPr>
          <w:p w:rsidR="00133792" w:rsidRPr="00DE367F" w:rsidRDefault="00133792" w:rsidP="00593017">
            <w:pPr>
              <w:pStyle w:val="Bezmezer"/>
              <w:jc w:val="center"/>
              <w:rPr>
                <w:sz w:val="20"/>
                <w:szCs w:val="20"/>
              </w:rPr>
            </w:pPr>
            <w:r w:rsidRPr="00DE367F">
              <w:rPr>
                <w:sz w:val="20"/>
                <w:szCs w:val="20"/>
              </w:rPr>
              <w:t>Pč</w:t>
            </w:r>
          </w:p>
        </w:tc>
        <w:tc>
          <w:tcPr>
            <w:tcW w:w="1417" w:type="dxa"/>
            <w:vAlign w:val="center"/>
          </w:tcPr>
          <w:p w:rsidR="00133792" w:rsidRPr="00DE367F" w:rsidRDefault="00133792" w:rsidP="00593017">
            <w:pPr>
              <w:pStyle w:val="Bezmezer"/>
              <w:jc w:val="center"/>
              <w:rPr>
                <w:sz w:val="20"/>
                <w:szCs w:val="20"/>
              </w:rPr>
            </w:pPr>
            <w:r w:rsidRPr="00DE367F">
              <w:rPr>
                <w:sz w:val="20"/>
                <w:szCs w:val="20"/>
              </w:rPr>
              <w:t>Čj, Pč</w:t>
            </w:r>
          </w:p>
        </w:tc>
        <w:tc>
          <w:tcPr>
            <w:tcW w:w="1417" w:type="dxa"/>
            <w:vAlign w:val="center"/>
          </w:tcPr>
          <w:p w:rsidR="00133792" w:rsidRPr="00DE367F" w:rsidRDefault="00133792" w:rsidP="00593017">
            <w:pPr>
              <w:pStyle w:val="Bezmezer"/>
              <w:jc w:val="center"/>
              <w:rPr>
                <w:sz w:val="20"/>
                <w:szCs w:val="20"/>
              </w:rPr>
            </w:pPr>
            <w:r w:rsidRPr="00DE367F">
              <w:rPr>
                <w:sz w:val="20"/>
                <w:szCs w:val="20"/>
              </w:rPr>
              <w:t>Inf</w:t>
            </w:r>
          </w:p>
        </w:tc>
        <w:tc>
          <w:tcPr>
            <w:tcW w:w="1417" w:type="dxa"/>
            <w:vAlign w:val="center"/>
          </w:tcPr>
          <w:p w:rsidR="00133792" w:rsidRPr="00DE367F" w:rsidRDefault="00133792" w:rsidP="00593017">
            <w:pPr>
              <w:pStyle w:val="Bezmezer"/>
              <w:jc w:val="center"/>
              <w:rPr>
                <w:sz w:val="20"/>
                <w:szCs w:val="20"/>
              </w:rPr>
            </w:pPr>
          </w:p>
        </w:tc>
        <w:tc>
          <w:tcPr>
            <w:tcW w:w="1417" w:type="dxa"/>
            <w:vAlign w:val="center"/>
          </w:tcPr>
          <w:p w:rsidR="00133792" w:rsidRPr="00DE367F" w:rsidRDefault="00133792" w:rsidP="00593017">
            <w:pPr>
              <w:pStyle w:val="Bezmezer"/>
              <w:jc w:val="center"/>
              <w:rPr>
                <w:sz w:val="20"/>
                <w:szCs w:val="20"/>
              </w:rPr>
            </w:pPr>
          </w:p>
        </w:tc>
        <w:tc>
          <w:tcPr>
            <w:tcW w:w="1417" w:type="dxa"/>
            <w:vAlign w:val="center"/>
          </w:tcPr>
          <w:p w:rsidR="00133792" w:rsidRPr="00DE367F" w:rsidRDefault="00133792" w:rsidP="00593017">
            <w:pPr>
              <w:pStyle w:val="Bezmezer"/>
              <w:jc w:val="center"/>
              <w:rPr>
                <w:sz w:val="20"/>
                <w:szCs w:val="20"/>
              </w:rPr>
            </w:pPr>
          </w:p>
        </w:tc>
      </w:tr>
      <w:tr w:rsidR="00133792" w:rsidTr="00593017">
        <w:tc>
          <w:tcPr>
            <w:tcW w:w="5669" w:type="dxa"/>
          </w:tcPr>
          <w:p w:rsidR="00133792" w:rsidRPr="00DE367F" w:rsidRDefault="00133792" w:rsidP="00FC74A4">
            <w:pPr>
              <w:pStyle w:val="Bezmezer"/>
              <w:rPr>
                <w:sz w:val="20"/>
                <w:szCs w:val="20"/>
              </w:rPr>
            </w:pPr>
            <w:r w:rsidRPr="00DE367F">
              <w:rPr>
                <w:sz w:val="20"/>
                <w:szCs w:val="20"/>
              </w:rPr>
              <w:t>Stavba mediálních sdělení</w:t>
            </w:r>
          </w:p>
        </w:tc>
        <w:tc>
          <w:tcPr>
            <w:tcW w:w="1417" w:type="dxa"/>
            <w:vAlign w:val="center"/>
          </w:tcPr>
          <w:p w:rsidR="00133792" w:rsidRPr="00DE367F" w:rsidRDefault="00133792" w:rsidP="00593017">
            <w:pPr>
              <w:pStyle w:val="Bezmezer"/>
              <w:jc w:val="center"/>
              <w:rPr>
                <w:sz w:val="20"/>
                <w:szCs w:val="20"/>
              </w:rPr>
            </w:pPr>
          </w:p>
        </w:tc>
        <w:tc>
          <w:tcPr>
            <w:tcW w:w="1417" w:type="dxa"/>
            <w:vAlign w:val="center"/>
          </w:tcPr>
          <w:p w:rsidR="00133792" w:rsidRPr="00DE367F" w:rsidRDefault="00133792" w:rsidP="00593017">
            <w:pPr>
              <w:pStyle w:val="Bezmezer"/>
              <w:jc w:val="center"/>
              <w:rPr>
                <w:sz w:val="20"/>
                <w:szCs w:val="20"/>
              </w:rPr>
            </w:pPr>
            <w:r w:rsidRPr="00DE367F">
              <w:rPr>
                <w:sz w:val="20"/>
                <w:szCs w:val="20"/>
              </w:rPr>
              <w:t>Inf</w:t>
            </w:r>
          </w:p>
        </w:tc>
        <w:tc>
          <w:tcPr>
            <w:tcW w:w="1417" w:type="dxa"/>
            <w:vAlign w:val="center"/>
          </w:tcPr>
          <w:p w:rsidR="00133792" w:rsidRPr="00DE367F" w:rsidRDefault="00133792" w:rsidP="00593017">
            <w:pPr>
              <w:pStyle w:val="Bezmezer"/>
              <w:jc w:val="center"/>
              <w:rPr>
                <w:sz w:val="20"/>
                <w:szCs w:val="20"/>
              </w:rPr>
            </w:pPr>
          </w:p>
        </w:tc>
        <w:tc>
          <w:tcPr>
            <w:tcW w:w="1417" w:type="dxa"/>
            <w:vAlign w:val="center"/>
          </w:tcPr>
          <w:p w:rsidR="00133792" w:rsidRPr="00DE367F" w:rsidRDefault="00133792" w:rsidP="00593017">
            <w:pPr>
              <w:pStyle w:val="Bezmezer"/>
              <w:jc w:val="center"/>
              <w:rPr>
                <w:sz w:val="20"/>
                <w:szCs w:val="20"/>
              </w:rPr>
            </w:pPr>
            <w:r w:rsidRPr="00DE367F">
              <w:rPr>
                <w:sz w:val="20"/>
                <w:szCs w:val="20"/>
              </w:rPr>
              <w:t>Vv</w:t>
            </w:r>
          </w:p>
        </w:tc>
        <w:tc>
          <w:tcPr>
            <w:tcW w:w="1417" w:type="dxa"/>
            <w:vAlign w:val="center"/>
          </w:tcPr>
          <w:p w:rsidR="00133792" w:rsidRPr="00DE367F" w:rsidRDefault="00133792" w:rsidP="00593017">
            <w:pPr>
              <w:pStyle w:val="Bezmezer"/>
              <w:jc w:val="center"/>
              <w:rPr>
                <w:sz w:val="20"/>
                <w:szCs w:val="20"/>
              </w:rPr>
            </w:pPr>
          </w:p>
        </w:tc>
        <w:tc>
          <w:tcPr>
            <w:tcW w:w="1417" w:type="dxa"/>
            <w:vAlign w:val="center"/>
          </w:tcPr>
          <w:p w:rsidR="00133792" w:rsidRPr="00DE367F" w:rsidRDefault="00133792" w:rsidP="00593017">
            <w:pPr>
              <w:pStyle w:val="Bezmezer"/>
              <w:jc w:val="center"/>
              <w:rPr>
                <w:sz w:val="20"/>
                <w:szCs w:val="20"/>
              </w:rPr>
            </w:pPr>
          </w:p>
        </w:tc>
      </w:tr>
      <w:tr w:rsidR="00133792" w:rsidTr="00593017">
        <w:tc>
          <w:tcPr>
            <w:tcW w:w="5669" w:type="dxa"/>
          </w:tcPr>
          <w:p w:rsidR="00133792" w:rsidRPr="00DE367F" w:rsidRDefault="00133792" w:rsidP="00FC74A4">
            <w:pPr>
              <w:pStyle w:val="Bezmezer"/>
              <w:rPr>
                <w:sz w:val="20"/>
                <w:szCs w:val="20"/>
              </w:rPr>
            </w:pPr>
            <w:r w:rsidRPr="00DE367F">
              <w:rPr>
                <w:sz w:val="20"/>
                <w:szCs w:val="20"/>
              </w:rPr>
              <w:t>Vnímání autora mediálních sdělení</w:t>
            </w:r>
          </w:p>
        </w:tc>
        <w:tc>
          <w:tcPr>
            <w:tcW w:w="1417" w:type="dxa"/>
            <w:vAlign w:val="center"/>
          </w:tcPr>
          <w:p w:rsidR="00133792" w:rsidRPr="00DE367F" w:rsidRDefault="00133792" w:rsidP="00593017">
            <w:pPr>
              <w:pStyle w:val="Bezmezer"/>
              <w:jc w:val="center"/>
              <w:rPr>
                <w:sz w:val="20"/>
                <w:szCs w:val="20"/>
              </w:rPr>
            </w:pPr>
          </w:p>
        </w:tc>
        <w:tc>
          <w:tcPr>
            <w:tcW w:w="1417" w:type="dxa"/>
            <w:vAlign w:val="center"/>
          </w:tcPr>
          <w:p w:rsidR="00133792" w:rsidRPr="00DE367F" w:rsidRDefault="00133792" w:rsidP="00593017">
            <w:pPr>
              <w:pStyle w:val="Bezmezer"/>
              <w:jc w:val="center"/>
              <w:rPr>
                <w:sz w:val="20"/>
                <w:szCs w:val="20"/>
              </w:rPr>
            </w:pPr>
            <w:r>
              <w:rPr>
                <w:sz w:val="20"/>
                <w:szCs w:val="20"/>
              </w:rPr>
              <w:t>Čj</w:t>
            </w:r>
          </w:p>
        </w:tc>
        <w:tc>
          <w:tcPr>
            <w:tcW w:w="1417" w:type="dxa"/>
            <w:vAlign w:val="center"/>
          </w:tcPr>
          <w:p w:rsidR="00133792" w:rsidRPr="00DE367F" w:rsidRDefault="00133792" w:rsidP="00593017">
            <w:pPr>
              <w:pStyle w:val="Bezmezer"/>
              <w:jc w:val="center"/>
              <w:rPr>
                <w:sz w:val="20"/>
                <w:szCs w:val="20"/>
              </w:rPr>
            </w:pPr>
            <w:r w:rsidRPr="00DE367F">
              <w:rPr>
                <w:sz w:val="20"/>
                <w:szCs w:val="20"/>
              </w:rPr>
              <w:t>Čj</w:t>
            </w:r>
          </w:p>
        </w:tc>
        <w:tc>
          <w:tcPr>
            <w:tcW w:w="1417" w:type="dxa"/>
            <w:vAlign w:val="center"/>
          </w:tcPr>
          <w:p w:rsidR="00133792" w:rsidRPr="00DE367F" w:rsidRDefault="00133792" w:rsidP="00593017">
            <w:pPr>
              <w:pStyle w:val="Bezmezer"/>
              <w:jc w:val="center"/>
              <w:rPr>
                <w:sz w:val="20"/>
                <w:szCs w:val="20"/>
              </w:rPr>
            </w:pPr>
            <w:r w:rsidRPr="00DE367F">
              <w:rPr>
                <w:sz w:val="20"/>
                <w:szCs w:val="20"/>
              </w:rPr>
              <w:t>Čj</w:t>
            </w:r>
          </w:p>
        </w:tc>
        <w:tc>
          <w:tcPr>
            <w:tcW w:w="1417" w:type="dxa"/>
            <w:vAlign w:val="center"/>
          </w:tcPr>
          <w:p w:rsidR="00133792" w:rsidRPr="00DE367F" w:rsidRDefault="00133792" w:rsidP="00593017">
            <w:pPr>
              <w:pStyle w:val="Bezmezer"/>
              <w:jc w:val="center"/>
              <w:rPr>
                <w:sz w:val="20"/>
                <w:szCs w:val="20"/>
              </w:rPr>
            </w:pPr>
          </w:p>
        </w:tc>
        <w:tc>
          <w:tcPr>
            <w:tcW w:w="1417" w:type="dxa"/>
            <w:vAlign w:val="center"/>
          </w:tcPr>
          <w:p w:rsidR="00133792" w:rsidRPr="00DE367F" w:rsidRDefault="00E967DE" w:rsidP="00593017">
            <w:pPr>
              <w:pStyle w:val="Bezmezer"/>
              <w:jc w:val="center"/>
              <w:rPr>
                <w:sz w:val="20"/>
                <w:szCs w:val="20"/>
              </w:rPr>
            </w:pPr>
            <w:r>
              <w:rPr>
                <w:sz w:val="20"/>
                <w:szCs w:val="20"/>
              </w:rPr>
              <w:t>Vz</w:t>
            </w:r>
          </w:p>
        </w:tc>
      </w:tr>
      <w:tr w:rsidR="00133792" w:rsidTr="00593017">
        <w:tc>
          <w:tcPr>
            <w:tcW w:w="5669" w:type="dxa"/>
          </w:tcPr>
          <w:p w:rsidR="00133792" w:rsidRPr="00DE367F" w:rsidRDefault="00133792" w:rsidP="00FC74A4">
            <w:pPr>
              <w:pStyle w:val="Bezmezer"/>
              <w:rPr>
                <w:sz w:val="20"/>
                <w:szCs w:val="20"/>
              </w:rPr>
            </w:pPr>
            <w:r w:rsidRPr="00DE367F">
              <w:rPr>
                <w:sz w:val="20"/>
                <w:szCs w:val="20"/>
              </w:rPr>
              <w:t>Fungování a vliv médií ve společnosti</w:t>
            </w:r>
          </w:p>
        </w:tc>
        <w:tc>
          <w:tcPr>
            <w:tcW w:w="1417" w:type="dxa"/>
            <w:vAlign w:val="center"/>
          </w:tcPr>
          <w:p w:rsidR="00133792" w:rsidRPr="00DE367F" w:rsidRDefault="00133792" w:rsidP="00593017">
            <w:pPr>
              <w:pStyle w:val="Bezmezer"/>
              <w:jc w:val="center"/>
              <w:rPr>
                <w:sz w:val="20"/>
                <w:szCs w:val="20"/>
              </w:rPr>
            </w:pPr>
          </w:p>
        </w:tc>
        <w:tc>
          <w:tcPr>
            <w:tcW w:w="1417" w:type="dxa"/>
            <w:vAlign w:val="center"/>
          </w:tcPr>
          <w:p w:rsidR="00133792" w:rsidRPr="00DE367F" w:rsidRDefault="00133792" w:rsidP="00593017">
            <w:pPr>
              <w:pStyle w:val="Bezmezer"/>
              <w:jc w:val="center"/>
              <w:rPr>
                <w:sz w:val="20"/>
                <w:szCs w:val="20"/>
              </w:rPr>
            </w:pPr>
            <w:r>
              <w:rPr>
                <w:sz w:val="20"/>
                <w:szCs w:val="20"/>
              </w:rPr>
              <w:t>Čj</w:t>
            </w:r>
          </w:p>
        </w:tc>
        <w:tc>
          <w:tcPr>
            <w:tcW w:w="1417" w:type="dxa"/>
            <w:vAlign w:val="center"/>
          </w:tcPr>
          <w:p w:rsidR="00133792" w:rsidRPr="00DE367F" w:rsidRDefault="00133792" w:rsidP="00593017">
            <w:pPr>
              <w:pStyle w:val="Bezmezer"/>
              <w:jc w:val="center"/>
              <w:rPr>
                <w:sz w:val="20"/>
                <w:szCs w:val="20"/>
              </w:rPr>
            </w:pPr>
            <w:r w:rsidRPr="00DE367F">
              <w:rPr>
                <w:sz w:val="20"/>
                <w:szCs w:val="20"/>
              </w:rPr>
              <w:t>Čj, Inf</w:t>
            </w:r>
          </w:p>
        </w:tc>
        <w:tc>
          <w:tcPr>
            <w:tcW w:w="1417" w:type="dxa"/>
            <w:vAlign w:val="center"/>
          </w:tcPr>
          <w:p w:rsidR="00133792" w:rsidRPr="00DE367F" w:rsidRDefault="00133792" w:rsidP="00593017">
            <w:pPr>
              <w:pStyle w:val="Bezmezer"/>
              <w:jc w:val="center"/>
              <w:rPr>
                <w:sz w:val="20"/>
                <w:szCs w:val="20"/>
              </w:rPr>
            </w:pPr>
            <w:r w:rsidRPr="00DE367F">
              <w:rPr>
                <w:sz w:val="20"/>
                <w:szCs w:val="20"/>
              </w:rPr>
              <w:t>Čj</w:t>
            </w:r>
          </w:p>
        </w:tc>
        <w:tc>
          <w:tcPr>
            <w:tcW w:w="1417" w:type="dxa"/>
            <w:vAlign w:val="center"/>
          </w:tcPr>
          <w:p w:rsidR="00133792" w:rsidRPr="00DE367F" w:rsidRDefault="00133792" w:rsidP="00593017">
            <w:pPr>
              <w:pStyle w:val="Bezmezer"/>
              <w:jc w:val="center"/>
              <w:rPr>
                <w:sz w:val="20"/>
                <w:szCs w:val="20"/>
              </w:rPr>
            </w:pPr>
            <w:r w:rsidRPr="00DE367F">
              <w:rPr>
                <w:sz w:val="20"/>
                <w:szCs w:val="20"/>
              </w:rPr>
              <w:t>Čj, Hv</w:t>
            </w:r>
          </w:p>
        </w:tc>
        <w:tc>
          <w:tcPr>
            <w:tcW w:w="1417" w:type="dxa"/>
            <w:vAlign w:val="center"/>
          </w:tcPr>
          <w:p w:rsidR="00133792" w:rsidRPr="00DE367F" w:rsidRDefault="00133792" w:rsidP="00593017">
            <w:pPr>
              <w:pStyle w:val="Bezmezer"/>
              <w:jc w:val="center"/>
              <w:rPr>
                <w:sz w:val="20"/>
                <w:szCs w:val="20"/>
              </w:rPr>
            </w:pPr>
            <w:r w:rsidRPr="00DE367F">
              <w:rPr>
                <w:sz w:val="20"/>
                <w:szCs w:val="20"/>
              </w:rPr>
              <w:t>Čj, Hv</w:t>
            </w:r>
          </w:p>
        </w:tc>
      </w:tr>
      <w:tr w:rsidR="00133792" w:rsidTr="00593017">
        <w:tc>
          <w:tcPr>
            <w:tcW w:w="5669" w:type="dxa"/>
          </w:tcPr>
          <w:p w:rsidR="00133792" w:rsidRPr="00DE367F" w:rsidRDefault="00133792" w:rsidP="00FC74A4">
            <w:pPr>
              <w:pStyle w:val="Bezmezer"/>
              <w:rPr>
                <w:sz w:val="20"/>
                <w:szCs w:val="20"/>
              </w:rPr>
            </w:pPr>
            <w:r w:rsidRPr="00DE367F">
              <w:rPr>
                <w:sz w:val="20"/>
                <w:szCs w:val="20"/>
              </w:rPr>
              <w:t>Tvorba mediálních sdělení</w:t>
            </w:r>
          </w:p>
        </w:tc>
        <w:tc>
          <w:tcPr>
            <w:tcW w:w="1417" w:type="dxa"/>
            <w:vAlign w:val="center"/>
          </w:tcPr>
          <w:p w:rsidR="00133792" w:rsidRPr="00DE367F" w:rsidRDefault="00133792" w:rsidP="00593017">
            <w:pPr>
              <w:pStyle w:val="Bezmezer"/>
              <w:jc w:val="center"/>
              <w:rPr>
                <w:sz w:val="20"/>
                <w:szCs w:val="20"/>
              </w:rPr>
            </w:pPr>
          </w:p>
        </w:tc>
        <w:tc>
          <w:tcPr>
            <w:tcW w:w="1417" w:type="dxa"/>
            <w:vAlign w:val="center"/>
          </w:tcPr>
          <w:p w:rsidR="00133792" w:rsidRPr="00DE367F" w:rsidRDefault="00133792" w:rsidP="00593017">
            <w:pPr>
              <w:pStyle w:val="Bezmezer"/>
              <w:jc w:val="center"/>
              <w:rPr>
                <w:sz w:val="20"/>
                <w:szCs w:val="20"/>
              </w:rPr>
            </w:pPr>
            <w:r w:rsidRPr="00DE367F">
              <w:rPr>
                <w:sz w:val="20"/>
                <w:szCs w:val="20"/>
              </w:rPr>
              <w:t>Inf</w:t>
            </w:r>
          </w:p>
        </w:tc>
        <w:tc>
          <w:tcPr>
            <w:tcW w:w="1417" w:type="dxa"/>
            <w:vAlign w:val="center"/>
          </w:tcPr>
          <w:p w:rsidR="00133792" w:rsidRPr="00DE367F" w:rsidRDefault="00133792" w:rsidP="00593017">
            <w:pPr>
              <w:pStyle w:val="Bezmezer"/>
              <w:jc w:val="center"/>
              <w:rPr>
                <w:sz w:val="20"/>
                <w:szCs w:val="20"/>
              </w:rPr>
            </w:pPr>
          </w:p>
        </w:tc>
        <w:tc>
          <w:tcPr>
            <w:tcW w:w="1417" w:type="dxa"/>
            <w:vAlign w:val="center"/>
          </w:tcPr>
          <w:p w:rsidR="00133792" w:rsidRPr="00DE367F" w:rsidRDefault="00133792" w:rsidP="00593017">
            <w:pPr>
              <w:pStyle w:val="Bezmezer"/>
              <w:jc w:val="center"/>
              <w:rPr>
                <w:sz w:val="20"/>
                <w:szCs w:val="20"/>
              </w:rPr>
            </w:pPr>
          </w:p>
        </w:tc>
        <w:tc>
          <w:tcPr>
            <w:tcW w:w="1417" w:type="dxa"/>
            <w:vAlign w:val="center"/>
          </w:tcPr>
          <w:p w:rsidR="00133792" w:rsidRPr="00DE367F" w:rsidRDefault="00133792" w:rsidP="00593017">
            <w:pPr>
              <w:pStyle w:val="Bezmezer"/>
              <w:jc w:val="center"/>
              <w:rPr>
                <w:sz w:val="20"/>
                <w:szCs w:val="20"/>
              </w:rPr>
            </w:pPr>
            <w:r w:rsidRPr="00DE367F">
              <w:rPr>
                <w:sz w:val="20"/>
                <w:szCs w:val="20"/>
              </w:rPr>
              <w:t>Čj</w:t>
            </w:r>
          </w:p>
        </w:tc>
        <w:tc>
          <w:tcPr>
            <w:tcW w:w="1417" w:type="dxa"/>
            <w:vAlign w:val="center"/>
          </w:tcPr>
          <w:p w:rsidR="00133792" w:rsidRPr="00DE367F" w:rsidRDefault="00133792" w:rsidP="00593017">
            <w:pPr>
              <w:pStyle w:val="Bezmezer"/>
              <w:jc w:val="center"/>
              <w:rPr>
                <w:sz w:val="20"/>
                <w:szCs w:val="20"/>
              </w:rPr>
            </w:pPr>
            <w:r w:rsidRPr="00DE367F">
              <w:rPr>
                <w:sz w:val="20"/>
                <w:szCs w:val="20"/>
              </w:rPr>
              <w:t>Čj, Vv</w:t>
            </w:r>
          </w:p>
        </w:tc>
      </w:tr>
      <w:tr w:rsidR="00133792" w:rsidTr="00593017">
        <w:tc>
          <w:tcPr>
            <w:tcW w:w="5669" w:type="dxa"/>
          </w:tcPr>
          <w:p w:rsidR="00133792" w:rsidRPr="00DE367F" w:rsidRDefault="00133792" w:rsidP="00FC74A4">
            <w:pPr>
              <w:pStyle w:val="Bezmezer"/>
              <w:rPr>
                <w:sz w:val="20"/>
                <w:szCs w:val="20"/>
              </w:rPr>
            </w:pPr>
            <w:r w:rsidRPr="00DE367F">
              <w:rPr>
                <w:sz w:val="20"/>
                <w:szCs w:val="20"/>
              </w:rPr>
              <w:t>Práce v realizačním týmu</w:t>
            </w:r>
          </w:p>
        </w:tc>
        <w:tc>
          <w:tcPr>
            <w:tcW w:w="1417" w:type="dxa"/>
            <w:vAlign w:val="center"/>
          </w:tcPr>
          <w:p w:rsidR="00133792" w:rsidRPr="00DE367F" w:rsidRDefault="00133792" w:rsidP="00593017">
            <w:pPr>
              <w:pStyle w:val="Bezmezer"/>
              <w:jc w:val="center"/>
              <w:rPr>
                <w:sz w:val="20"/>
                <w:szCs w:val="20"/>
              </w:rPr>
            </w:pPr>
          </w:p>
        </w:tc>
        <w:tc>
          <w:tcPr>
            <w:tcW w:w="1417" w:type="dxa"/>
            <w:vAlign w:val="center"/>
          </w:tcPr>
          <w:p w:rsidR="00133792" w:rsidRPr="00DE367F" w:rsidRDefault="00133792" w:rsidP="00593017">
            <w:pPr>
              <w:pStyle w:val="Bezmezer"/>
              <w:jc w:val="center"/>
              <w:rPr>
                <w:sz w:val="20"/>
                <w:szCs w:val="20"/>
              </w:rPr>
            </w:pPr>
            <w:r>
              <w:rPr>
                <w:sz w:val="20"/>
                <w:szCs w:val="20"/>
              </w:rPr>
              <w:t>Čj</w:t>
            </w:r>
          </w:p>
        </w:tc>
        <w:tc>
          <w:tcPr>
            <w:tcW w:w="1417" w:type="dxa"/>
            <w:vAlign w:val="center"/>
          </w:tcPr>
          <w:p w:rsidR="00133792" w:rsidRPr="00DE367F" w:rsidRDefault="00133792" w:rsidP="00593017">
            <w:pPr>
              <w:pStyle w:val="Bezmezer"/>
              <w:jc w:val="center"/>
              <w:rPr>
                <w:sz w:val="20"/>
                <w:szCs w:val="20"/>
              </w:rPr>
            </w:pPr>
          </w:p>
        </w:tc>
        <w:tc>
          <w:tcPr>
            <w:tcW w:w="1417" w:type="dxa"/>
            <w:vAlign w:val="center"/>
          </w:tcPr>
          <w:p w:rsidR="00133792" w:rsidRPr="00DE367F" w:rsidRDefault="00AF7CD7" w:rsidP="00593017">
            <w:pPr>
              <w:pStyle w:val="Bezmezer"/>
              <w:jc w:val="center"/>
              <w:rPr>
                <w:sz w:val="20"/>
                <w:szCs w:val="20"/>
              </w:rPr>
            </w:pPr>
            <w:r>
              <w:rPr>
                <w:sz w:val="20"/>
                <w:szCs w:val="20"/>
              </w:rPr>
              <w:t>Ov</w:t>
            </w:r>
          </w:p>
        </w:tc>
        <w:tc>
          <w:tcPr>
            <w:tcW w:w="1417" w:type="dxa"/>
            <w:vAlign w:val="center"/>
          </w:tcPr>
          <w:p w:rsidR="00133792" w:rsidRPr="00DE367F" w:rsidRDefault="00133792" w:rsidP="00593017">
            <w:pPr>
              <w:pStyle w:val="Bezmezer"/>
              <w:jc w:val="center"/>
              <w:rPr>
                <w:sz w:val="20"/>
                <w:szCs w:val="20"/>
              </w:rPr>
            </w:pPr>
          </w:p>
        </w:tc>
        <w:tc>
          <w:tcPr>
            <w:tcW w:w="1417" w:type="dxa"/>
            <w:vAlign w:val="center"/>
          </w:tcPr>
          <w:p w:rsidR="00133792" w:rsidRPr="00DE367F" w:rsidRDefault="00133792" w:rsidP="00593017">
            <w:pPr>
              <w:pStyle w:val="Bezmezer"/>
              <w:jc w:val="center"/>
              <w:rPr>
                <w:sz w:val="20"/>
                <w:szCs w:val="20"/>
              </w:rPr>
            </w:pPr>
          </w:p>
        </w:tc>
      </w:tr>
    </w:tbl>
    <w:p w:rsidR="00133792" w:rsidRPr="008F1F66" w:rsidRDefault="00133792" w:rsidP="008F1F66">
      <w:pPr>
        <w:sectPr w:rsidR="00133792" w:rsidRPr="008F1F66" w:rsidSect="00C5029A">
          <w:pgSz w:w="16838" w:h="11906" w:orient="landscape"/>
          <w:pgMar w:top="1418" w:right="1418" w:bottom="567" w:left="1418" w:header="709" w:footer="0" w:gutter="0"/>
          <w:cols w:space="709"/>
          <w:docGrid w:linePitch="360"/>
        </w:sectPr>
      </w:pPr>
    </w:p>
    <w:p w:rsidR="00133792" w:rsidRDefault="00133792" w:rsidP="009C37AD">
      <w:pPr>
        <w:pStyle w:val="Nadpis1"/>
      </w:pPr>
      <w:bookmarkStart w:id="34" w:name="_Toc317072118"/>
      <w:bookmarkStart w:id="35" w:name="_Toc133845381"/>
      <w:r>
        <w:t xml:space="preserve">5. </w:t>
      </w:r>
      <w:r w:rsidRPr="00B71710">
        <w:t>VZDĚLÁVACÍ OBLAST</w:t>
      </w:r>
      <w:r>
        <w:t>I</w:t>
      </w:r>
      <w:bookmarkEnd w:id="34"/>
      <w:bookmarkEnd w:id="35"/>
      <w:r>
        <w:tab/>
      </w:r>
      <w:r>
        <w:tab/>
      </w:r>
      <w:r>
        <w:tab/>
      </w:r>
      <w:r>
        <w:tab/>
      </w:r>
      <w:r>
        <w:tab/>
      </w:r>
      <w:r>
        <w:tab/>
      </w:r>
      <w:r>
        <w:tab/>
      </w:r>
      <w:r>
        <w:tab/>
      </w:r>
      <w:r>
        <w:tab/>
      </w:r>
      <w:r>
        <w:tab/>
      </w:r>
      <w:r>
        <w:tab/>
      </w:r>
      <w:r>
        <w:tab/>
      </w:r>
    </w:p>
    <w:p w:rsidR="00133792" w:rsidRPr="00B71710" w:rsidRDefault="00133792" w:rsidP="00673695">
      <w:pPr>
        <w:pStyle w:val="Bezmezer"/>
        <w:ind w:firstLine="708"/>
      </w:pPr>
      <w:r w:rsidRPr="00B71710">
        <w:t>Vzdělávací obsah základního vzdělávání je orientačně rozdělen do devíti vzdělávacích oblastí. Jednotlivé vzdělávací oblasti jsou tvořeny jedním nebo více obsahově blízkými vzdělávacími obory.</w:t>
      </w:r>
      <w:r>
        <w:t xml:space="preserve"> Jejich vzdělávací obsah je realizován v jednotlivých předmětech.</w:t>
      </w:r>
    </w:p>
    <w:p w:rsidR="00133792" w:rsidRDefault="00133792" w:rsidP="003B259D"/>
    <w:p w:rsidR="00133792" w:rsidRDefault="00133792" w:rsidP="008048FD">
      <w:pPr>
        <w:pStyle w:val="Nadpis2"/>
      </w:pPr>
      <w:bookmarkStart w:id="36" w:name="_Toc317072119"/>
      <w:bookmarkStart w:id="37" w:name="_Toc133845382"/>
      <w:r>
        <w:t xml:space="preserve">5.1 Vzdělávací oblast: </w:t>
      </w:r>
      <w:r w:rsidRPr="00CB61BB">
        <w:t>JAZYK A JAZYKOVÁ KOMUNIKACE</w:t>
      </w:r>
      <w:bookmarkEnd w:id="36"/>
      <w:bookmarkEnd w:id="37"/>
    </w:p>
    <w:p w:rsidR="00133792" w:rsidRPr="008048FD" w:rsidRDefault="00133792" w:rsidP="00673695">
      <w:pPr>
        <w:pStyle w:val="Bezmezer"/>
        <w:ind w:firstLine="708"/>
      </w:pPr>
      <w:r w:rsidRPr="008048FD">
        <w:t xml:space="preserve">Vzdělávací oblast </w:t>
      </w:r>
      <w:r w:rsidRPr="00603D3F">
        <w:rPr>
          <w:b/>
        </w:rPr>
        <w:t>Jazyk a jazyková komunikace</w:t>
      </w:r>
      <w:r w:rsidRPr="008048FD">
        <w:t xml:space="preserve"> je rozčleněna na vzdělávací obory </w:t>
      </w:r>
      <w:r w:rsidRPr="008048FD">
        <w:rPr>
          <w:b/>
        </w:rPr>
        <w:t>Český jazyk a literatura</w:t>
      </w:r>
      <w:r w:rsidRPr="008048FD">
        <w:t xml:space="preserve"> a </w:t>
      </w:r>
      <w:r w:rsidRPr="008048FD">
        <w:rPr>
          <w:b/>
        </w:rPr>
        <w:t>Cizí jazyk</w:t>
      </w:r>
      <w:r w:rsidRPr="008048FD">
        <w:t xml:space="preserve">. Vzdělávací obsah je na prvním a druhém stupni realizován v předmětech </w:t>
      </w:r>
      <w:r w:rsidRPr="008048FD">
        <w:rPr>
          <w:b/>
        </w:rPr>
        <w:t>Český jazyk</w:t>
      </w:r>
      <w:r w:rsidRPr="008048FD">
        <w:t xml:space="preserve"> a </w:t>
      </w:r>
      <w:r w:rsidRPr="008048FD">
        <w:rPr>
          <w:b/>
        </w:rPr>
        <w:t>Anglický jazyk</w:t>
      </w:r>
      <w:r w:rsidRPr="008048FD">
        <w:t>.</w:t>
      </w:r>
    </w:p>
    <w:p w:rsidR="00133792" w:rsidRPr="00B71710" w:rsidRDefault="00133792" w:rsidP="00B71710">
      <w:pPr>
        <w:spacing w:before="100" w:beforeAutospacing="1" w:after="0" w:line="240" w:lineRule="auto"/>
        <w:rPr>
          <w:rFonts w:ascii="Times New Roman" w:hAnsi="Times New Roman"/>
          <w:sz w:val="24"/>
          <w:szCs w:val="24"/>
          <w:lang w:eastAsia="cs-CZ"/>
        </w:rPr>
      </w:pPr>
    </w:p>
    <w:p w:rsidR="00133792" w:rsidRPr="00B71710" w:rsidRDefault="00133792" w:rsidP="00070520">
      <w:pPr>
        <w:pStyle w:val="Nadpis3"/>
        <w:rPr>
          <w:sz w:val="24"/>
          <w:szCs w:val="24"/>
          <w:lang w:eastAsia="cs-CZ"/>
        </w:rPr>
      </w:pPr>
      <w:bookmarkStart w:id="38" w:name="_Toc317072120"/>
      <w:bookmarkStart w:id="39" w:name="_Toc133845383"/>
      <w:r w:rsidRPr="00B71710">
        <w:rPr>
          <w:lang w:eastAsia="cs-CZ"/>
        </w:rPr>
        <w:t>Předmět: Český jazyk</w:t>
      </w:r>
      <w:bookmarkEnd w:id="38"/>
      <w:bookmarkEnd w:id="39"/>
    </w:p>
    <w:p w:rsidR="00133792" w:rsidRPr="00B71710" w:rsidRDefault="00133792" w:rsidP="00B71710">
      <w:pPr>
        <w:spacing w:before="100" w:beforeAutospacing="1" w:after="0" w:line="240" w:lineRule="auto"/>
        <w:rPr>
          <w:rFonts w:ascii="Times New Roman" w:hAnsi="Times New Roman"/>
          <w:sz w:val="24"/>
          <w:szCs w:val="24"/>
          <w:lang w:eastAsia="cs-CZ"/>
        </w:rPr>
      </w:pPr>
    </w:p>
    <w:p w:rsidR="00133792" w:rsidRPr="008048FD" w:rsidRDefault="00133792" w:rsidP="008048FD">
      <w:pPr>
        <w:pStyle w:val="Bezmezer"/>
        <w:rPr>
          <w:b/>
          <w:lang w:eastAsia="cs-CZ"/>
        </w:rPr>
      </w:pPr>
      <w:r w:rsidRPr="008048FD">
        <w:rPr>
          <w:b/>
          <w:lang w:eastAsia="cs-CZ"/>
        </w:rPr>
        <w:t>Charakteristika vyučovacího předmětu:</w:t>
      </w:r>
    </w:p>
    <w:p w:rsidR="00133792" w:rsidRPr="00B71710" w:rsidRDefault="00133792" w:rsidP="00673695">
      <w:pPr>
        <w:pStyle w:val="Bezmezer"/>
        <w:ind w:firstLine="708"/>
        <w:rPr>
          <w:lang w:eastAsia="cs-CZ"/>
        </w:rPr>
      </w:pPr>
      <w:r w:rsidRPr="00B71710">
        <w:rPr>
          <w:lang w:eastAsia="cs-CZ"/>
        </w:rPr>
        <w:t>Český jazyk je povinný vyučovací předmět, který se vyučuje ve všech ročnících 1. i 2. stupně. Předmět zaujímá v školním vzdělávacím programu stěžejní postavení. Předmět má komplexní charakter, pro přehle</w:t>
      </w:r>
      <w:r>
        <w:rPr>
          <w:lang w:eastAsia="cs-CZ"/>
        </w:rPr>
        <w:t>dnost je rozdělen do tří složek</w:t>
      </w:r>
      <w:r w:rsidRPr="00B71710">
        <w:rPr>
          <w:lang w:eastAsia="cs-CZ"/>
        </w:rPr>
        <w:t>: komunikační a slohová výchova, jazyková výchova a literární výchova. V komunikační a slohové výchově se žáci učí vnímat a chápat různá jazyková sdělení, číst s porozuměním, kultivovaně se vyjadřovat ústně i písemně. V jazykové výchově jsou žáci vedeni k osvojování spisovné podoby českého jazyka. V literární výchově poznávají prostřednictvím četby různé literární druhy, snaží se formulovat vlast</w:t>
      </w:r>
      <w:r>
        <w:rPr>
          <w:lang w:eastAsia="cs-CZ"/>
        </w:rPr>
        <w:t>ní názor na přečtené dílo, získá</w:t>
      </w:r>
      <w:r w:rsidRPr="00B71710">
        <w:rPr>
          <w:lang w:eastAsia="cs-CZ"/>
        </w:rPr>
        <w:t>vají kladný vztah k literatuře. Ve výuce se obsah jednotlivých složek vzájemně prolíná. Součástí výuky je práce</w:t>
      </w:r>
      <w:r>
        <w:rPr>
          <w:lang w:eastAsia="cs-CZ"/>
        </w:rPr>
        <w:t xml:space="preserve"> s různými zdroji informací (</w:t>
      </w:r>
      <w:r w:rsidRPr="00B71710">
        <w:rPr>
          <w:lang w:eastAsia="cs-CZ"/>
        </w:rPr>
        <w:t>s</w:t>
      </w:r>
      <w:r>
        <w:rPr>
          <w:lang w:eastAsia="cs-CZ"/>
        </w:rPr>
        <w:t>lovníky, encyklopedie, internet</w:t>
      </w:r>
      <w:r w:rsidRPr="00B71710">
        <w:rPr>
          <w:lang w:eastAsia="cs-CZ"/>
        </w:rPr>
        <w:t xml:space="preserve">). Nedílnou součástí jsou i návštěvy divadelních představení, knihoven a jiných kulturních programů. </w:t>
      </w:r>
    </w:p>
    <w:p w:rsidR="00133792" w:rsidRPr="00B71710" w:rsidRDefault="00133792" w:rsidP="00B71710">
      <w:pPr>
        <w:spacing w:before="100" w:beforeAutospacing="1" w:after="0" w:line="240" w:lineRule="auto"/>
        <w:rPr>
          <w:rFonts w:ascii="Times New Roman" w:hAnsi="Times New Roman"/>
          <w:sz w:val="24"/>
          <w:szCs w:val="24"/>
          <w:lang w:eastAsia="cs-CZ"/>
        </w:rPr>
      </w:pPr>
    </w:p>
    <w:p w:rsidR="00133792" w:rsidRPr="008048FD" w:rsidRDefault="00133792" w:rsidP="008048FD">
      <w:pPr>
        <w:pStyle w:val="Bezmezer"/>
        <w:rPr>
          <w:b/>
          <w:lang w:eastAsia="cs-CZ"/>
        </w:rPr>
      </w:pPr>
      <w:r w:rsidRPr="008048FD">
        <w:rPr>
          <w:b/>
          <w:lang w:eastAsia="cs-CZ"/>
        </w:rPr>
        <w:t>Klíčové kompetence:</w:t>
      </w:r>
    </w:p>
    <w:p w:rsidR="00133792" w:rsidRPr="00B71710" w:rsidRDefault="00133792" w:rsidP="00B71710">
      <w:pPr>
        <w:spacing w:before="100" w:beforeAutospacing="1" w:after="0" w:line="240" w:lineRule="auto"/>
        <w:rPr>
          <w:rFonts w:ascii="Times New Roman" w:hAnsi="Times New Roman"/>
          <w:sz w:val="24"/>
          <w:szCs w:val="24"/>
          <w:lang w:eastAsia="cs-CZ"/>
        </w:rPr>
      </w:pPr>
    </w:p>
    <w:p w:rsidR="00133792" w:rsidRPr="008048FD" w:rsidRDefault="00133792" w:rsidP="008048FD">
      <w:pPr>
        <w:pStyle w:val="Bezmezer"/>
        <w:rPr>
          <w:u w:val="single"/>
          <w:lang w:eastAsia="cs-CZ"/>
        </w:rPr>
      </w:pPr>
      <w:r w:rsidRPr="008048FD">
        <w:rPr>
          <w:u w:val="single"/>
          <w:lang w:eastAsia="cs-CZ"/>
        </w:rPr>
        <w:t>Kompetence k učení:</w:t>
      </w:r>
    </w:p>
    <w:p w:rsidR="00133792" w:rsidRPr="00B71710" w:rsidRDefault="00133792" w:rsidP="00B210B6">
      <w:pPr>
        <w:pStyle w:val="Bezmezer"/>
        <w:numPr>
          <w:ilvl w:val="0"/>
          <w:numId w:val="1"/>
        </w:numPr>
        <w:rPr>
          <w:lang w:eastAsia="cs-CZ"/>
        </w:rPr>
      </w:pPr>
      <w:r>
        <w:rPr>
          <w:lang w:eastAsia="cs-CZ"/>
        </w:rPr>
        <w:t>učíme žáky vyhledávat,</w:t>
      </w:r>
      <w:r w:rsidRPr="00B71710">
        <w:rPr>
          <w:lang w:eastAsia="cs-CZ"/>
        </w:rPr>
        <w:t xml:space="preserve"> třídit informace a vnímat jejich souvislosti</w:t>
      </w:r>
    </w:p>
    <w:p w:rsidR="00133792" w:rsidRPr="00B71710" w:rsidRDefault="00133792" w:rsidP="00B210B6">
      <w:pPr>
        <w:pStyle w:val="Bezmezer"/>
        <w:numPr>
          <w:ilvl w:val="0"/>
          <w:numId w:val="1"/>
        </w:numPr>
        <w:rPr>
          <w:lang w:eastAsia="cs-CZ"/>
        </w:rPr>
      </w:pPr>
      <w:r>
        <w:rPr>
          <w:lang w:eastAsia="cs-CZ"/>
        </w:rPr>
        <w:t xml:space="preserve">vedeme žáky k </w:t>
      </w:r>
      <w:r w:rsidRPr="00B71710">
        <w:rPr>
          <w:lang w:eastAsia="cs-CZ"/>
        </w:rPr>
        <w:t>osvojov</w:t>
      </w:r>
      <w:r>
        <w:rPr>
          <w:lang w:eastAsia="cs-CZ"/>
        </w:rPr>
        <w:t>ání</w:t>
      </w:r>
      <w:r w:rsidRPr="00B71710">
        <w:rPr>
          <w:lang w:eastAsia="cs-CZ"/>
        </w:rPr>
        <w:t xml:space="preserve"> základní</w:t>
      </w:r>
      <w:r>
        <w:rPr>
          <w:lang w:eastAsia="cs-CZ"/>
        </w:rPr>
        <w:t>ch</w:t>
      </w:r>
      <w:r w:rsidRPr="00B71710">
        <w:rPr>
          <w:lang w:eastAsia="cs-CZ"/>
        </w:rPr>
        <w:t xml:space="preserve"> jazykov</w:t>
      </w:r>
      <w:r>
        <w:rPr>
          <w:lang w:eastAsia="cs-CZ"/>
        </w:rPr>
        <w:t>ých</w:t>
      </w:r>
      <w:r w:rsidRPr="00B71710">
        <w:rPr>
          <w:lang w:eastAsia="cs-CZ"/>
        </w:rPr>
        <w:t xml:space="preserve"> a literární</w:t>
      </w:r>
      <w:r>
        <w:rPr>
          <w:lang w:eastAsia="cs-CZ"/>
        </w:rPr>
        <w:t>ch</w:t>
      </w:r>
      <w:r w:rsidRPr="00B71710">
        <w:rPr>
          <w:lang w:eastAsia="cs-CZ"/>
        </w:rPr>
        <w:t xml:space="preserve"> pojm</w:t>
      </w:r>
      <w:r>
        <w:rPr>
          <w:lang w:eastAsia="cs-CZ"/>
        </w:rPr>
        <w:t>ů</w:t>
      </w:r>
    </w:p>
    <w:p w:rsidR="00133792" w:rsidRPr="00B71710" w:rsidRDefault="00133792" w:rsidP="00B210B6">
      <w:pPr>
        <w:pStyle w:val="Bezmezer"/>
        <w:numPr>
          <w:ilvl w:val="0"/>
          <w:numId w:val="1"/>
        </w:numPr>
        <w:rPr>
          <w:lang w:eastAsia="cs-CZ"/>
        </w:rPr>
      </w:pPr>
      <w:r>
        <w:rPr>
          <w:lang w:eastAsia="cs-CZ"/>
        </w:rPr>
        <w:t>vedeme</w:t>
      </w:r>
      <w:r w:rsidRPr="00B71710">
        <w:rPr>
          <w:lang w:eastAsia="cs-CZ"/>
        </w:rPr>
        <w:t xml:space="preserve"> žáky k aplikaci naučených pravidel pravopisu a jejich vzájemnému propojování</w:t>
      </w:r>
    </w:p>
    <w:p w:rsidR="00133792" w:rsidRPr="00B71710" w:rsidRDefault="00133792" w:rsidP="00B210B6">
      <w:pPr>
        <w:pStyle w:val="Bezmezer"/>
        <w:numPr>
          <w:ilvl w:val="0"/>
          <w:numId w:val="1"/>
        </w:numPr>
        <w:rPr>
          <w:lang w:eastAsia="cs-CZ"/>
        </w:rPr>
      </w:pPr>
      <w:r>
        <w:rPr>
          <w:lang w:eastAsia="cs-CZ"/>
        </w:rPr>
        <w:t xml:space="preserve">učíme žáky </w:t>
      </w:r>
      <w:r w:rsidRPr="00B71710">
        <w:rPr>
          <w:lang w:eastAsia="cs-CZ"/>
        </w:rPr>
        <w:t xml:space="preserve">kriticky hodnotit výsledky svého učení </w:t>
      </w:r>
    </w:p>
    <w:p w:rsidR="00E81D87" w:rsidRDefault="00E81D87" w:rsidP="008048FD">
      <w:pPr>
        <w:pStyle w:val="Bezmezer"/>
        <w:rPr>
          <w:u w:val="single"/>
          <w:lang w:eastAsia="cs-CZ"/>
        </w:rPr>
      </w:pPr>
    </w:p>
    <w:p w:rsidR="00593017" w:rsidRDefault="00593017" w:rsidP="008048FD">
      <w:pPr>
        <w:pStyle w:val="Bezmezer"/>
        <w:rPr>
          <w:u w:val="single"/>
          <w:lang w:eastAsia="cs-CZ"/>
        </w:rPr>
      </w:pPr>
    </w:p>
    <w:p w:rsidR="00133792" w:rsidRPr="008048FD" w:rsidRDefault="00133792" w:rsidP="008048FD">
      <w:pPr>
        <w:pStyle w:val="Bezmezer"/>
        <w:rPr>
          <w:u w:val="single"/>
          <w:lang w:eastAsia="cs-CZ"/>
        </w:rPr>
      </w:pPr>
      <w:r w:rsidRPr="008048FD">
        <w:rPr>
          <w:u w:val="single"/>
          <w:lang w:eastAsia="cs-CZ"/>
        </w:rPr>
        <w:t>Kompetence k řešení problému:</w:t>
      </w:r>
    </w:p>
    <w:p w:rsidR="00133792" w:rsidRPr="00B71710" w:rsidRDefault="00133792" w:rsidP="00B210B6">
      <w:pPr>
        <w:pStyle w:val="Bezmezer"/>
        <w:numPr>
          <w:ilvl w:val="0"/>
          <w:numId w:val="2"/>
        </w:numPr>
        <w:rPr>
          <w:lang w:eastAsia="cs-CZ"/>
        </w:rPr>
      </w:pPr>
      <w:r>
        <w:rPr>
          <w:lang w:eastAsia="cs-CZ"/>
        </w:rPr>
        <w:t>vedeme</w:t>
      </w:r>
      <w:r w:rsidRPr="00B71710">
        <w:rPr>
          <w:lang w:eastAsia="cs-CZ"/>
        </w:rPr>
        <w:t xml:space="preserve"> žáky k samostatnému nalézání pravidel, kterými se řídí probírané mluvnické jevy</w:t>
      </w:r>
    </w:p>
    <w:p w:rsidR="00133792" w:rsidRPr="00B71710" w:rsidRDefault="00133792" w:rsidP="00B210B6">
      <w:pPr>
        <w:pStyle w:val="Bezmezer"/>
        <w:numPr>
          <w:ilvl w:val="0"/>
          <w:numId w:val="2"/>
        </w:numPr>
        <w:rPr>
          <w:lang w:eastAsia="cs-CZ"/>
        </w:rPr>
      </w:pPr>
      <w:r>
        <w:rPr>
          <w:lang w:eastAsia="cs-CZ"/>
        </w:rPr>
        <w:t xml:space="preserve">umožňujeme žákům </w:t>
      </w:r>
      <w:r w:rsidRPr="00B71710">
        <w:rPr>
          <w:lang w:eastAsia="cs-CZ"/>
        </w:rPr>
        <w:t>samostatně řešit problémy a volit vhodné způsoby řešení</w:t>
      </w:r>
    </w:p>
    <w:p w:rsidR="00133792" w:rsidRPr="00B71710" w:rsidRDefault="00133792" w:rsidP="00B210B6">
      <w:pPr>
        <w:pStyle w:val="Bezmezer"/>
        <w:numPr>
          <w:ilvl w:val="0"/>
          <w:numId w:val="2"/>
        </w:numPr>
        <w:rPr>
          <w:lang w:eastAsia="cs-CZ"/>
        </w:rPr>
      </w:pPr>
      <w:r>
        <w:rPr>
          <w:lang w:eastAsia="cs-CZ"/>
        </w:rPr>
        <w:t>učíme žáky</w:t>
      </w:r>
      <w:r w:rsidRPr="00B71710">
        <w:rPr>
          <w:lang w:eastAsia="cs-CZ"/>
        </w:rPr>
        <w:t xml:space="preserve"> obhajovat svá rozhodnutí</w:t>
      </w:r>
    </w:p>
    <w:p w:rsidR="00133792" w:rsidRPr="00B71710" w:rsidRDefault="00133792" w:rsidP="008048FD">
      <w:pPr>
        <w:pStyle w:val="Bezmezer"/>
        <w:rPr>
          <w:lang w:eastAsia="cs-CZ"/>
        </w:rPr>
      </w:pPr>
    </w:p>
    <w:p w:rsidR="00133792" w:rsidRPr="008048FD" w:rsidRDefault="00133792" w:rsidP="008048FD">
      <w:pPr>
        <w:pStyle w:val="Bezmezer"/>
        <w:rPr>
          <w:u w:val="single"/>
          <w:lang w:eastAsia="cs-CZ"/>
        </w:rPr>
      </w:pPr>
      <w:r w:rsidRPr="008048FD">
        <w:rPr>
          <w:u w:val="single"/>
          <w:lang w:eastAsia="cs-CZ"/>
        </w:rPr>
        <w:t>Kompetence komunikativní:</w:t>
      </w:r>
    </w:p>
    <w:p w:rsidR="00133792" w:rsidRPr="009B6653" w:rsidRDefault="00133792" w:rsidP="00B210B6">
      <w:pPr>
        <w:pStyle w:val="Bezmezer"/>
        <w:numPr>
          <w:ilvl w:val="0"/>
          <w:numId w:val="3"/>
        </w:numPr>
        <w:rPr>
          <w:lang w:eastAsia="cs-CZ"/>
        </w:rPr>
      </w:pPr>
      <w:r>
        <w:rPr>
          <w:lang w:eastAsia="cs-CZ"/>
        </w:rPr>
        <w:t xml:space="preserve">vedeme žáky k </w:t>
      </w:r>
      <w:r w:rsidRPr="009B6653">
        <w:rPr>
          <w:lang w:eastAsia="cs-CZ"/>
        </w:rPr>
        <w:t>rozšiřov</w:t>
      </w:r>
      <w:r>
        <w:rPr>
          <w:lang w:eastAsia="cs-CZ"/>
        </w:rPr>
        <w:t>ání</w:t>
      </w:r>
      <w:r w:rsidRPr="009B6653">
        <w:rPr>
          <w:lang w:eastAsia="cs-CZ"/>
        </w:rPr>
        <w:t xml:space="preserve"> slovní zásob</w:t>
      </w:r>
      <w:r>
        <w:rPr>
          <w:lang w:eastAsia="cs-CZ"/>
        </w:rPr>
        <w:t>y</w:t>
      </w:r>
      <w:r w:rsidRPr="009B6653">
        <w:rPr>
          <w:lang w:eastAsia="cs-CZ"/>
        </w:rPr>
        <w:t xml:space="preserve"> pomocí literárního i gramatického učiva</w:t>
      </w:r>
    </w:p>
    <w:p w:rsidR="00133792" w:rsidRPr="009B6653" w:rsidRDefault="00133792" w:rsidP="00B210B6">
      <w:pPr>
        <w:pStyle w:val="Bezmezer"/>
        <w:numPr>
          <w:ilvl w:val="0"/>
          <w:numId w:val="3"/>
        </w:numPr>
        <w:rPr>
          <w:lang w:eastAsia="cs-CZ"/>
        </w:rPr>
      </w:pPr>
      <w:r>
        <w:rPr>
          <w:lang w:eastAsia="cs-CZ"/>
        </w:rPr>
        <w:t>poskytujeme</w:t>
      </w:r>
      <w:r w:rsidRPr="009B6653">
        <w:rPr>
          <w:lang w:eastAsia="cs-CZ"/>
        </w:rPr>
        <w:t xml:space="preserve"> žákům prostor k mluvenému projevu, rozvíjet vyjadřovací pohotovost</w:t>
      </w:r>
    </w:p>
    <w:p w:rsidR="00133792" w:rsidRPr="009B6653" w:rsidRDefault="00133792" w:rsidP="00B210B6">
      <w:pPr>
        <w:pStyle w:val="Bezmezer"/>
        <w:numPr>
          <w:ilvl w:val="0"/>
          <w:numId w:val="3"/>
        </w:numPr>
        <w:rPr>
          <w:lang w:eastAsia="cs-CZ"/>
        </w:rPr>
      </w:pPr>
      <w:r>
        <w:rPr>
          <w:lang w:eastAsia="cs-CZ"/>
        </w:rPr>
        <w:t>učíme je</w:t>
      </w:r>
      <w:r w:rsidRPr="009B6653">
        <w:rPr>
          <w:lang w:eastAsia="cs-CZ"/>
        </w:rPr>
        <w:t xml:space="preserve"> naslouchat promluvám druhých lidí, zapojovat se účinně do diskuze</w:t>
      </w:r>
    </w:p>
    <w:p w:rsidR="00133792" w:rsidRDefault="00133792" w:rsidP="008048FD">
      <w:pPr>
        <w:pStyle w:val="Bezmezer"/>
        <w:rPr>
          <w:lang w:eastAsia="cs-CZ"/>
        </w:rPr>
      </w:pPr>
    </w:p>
    <w:p w:rsidR="00133792" w:rsidRPr="008048FD" w:rsidRDefault="00133792" w:rsidP="008048FD">
      <w:pPr>
        <w:pStyle w:val="Bezmezer"/>
        <w:rPr>
          <w:u w:val="single"/>
          <w:lang w:eastAsia="cs-CZ"/>
        </w:rPr>
      </w:pPr>
      <w:r w:rsidRPr="008048FD">
        <w:rPr>
          <w:u w:val="single"/>
          <w:lang w:eastAsia="cs-CZ"/>
        </w:rPr>
        <w:t>Kompetence sociální a personální:</w:t>
      </w:r>
    </w:p>
    <w:p w:rsidR="00133792" w:rsidRPr="00B71710" w:rsidRDefault="00133792" w:rsidP="00B210B6">
      <w:pPr>
        <w:pStyle w:val="Bezmezer"/>
        <w:numPr>
          <w:ilvl w:val="0"/>
          <w:numId w:val="4"/>
        </w:numPr>
        <w:rPr>
          <w:lang w:eastAsia="cs-CZ"/>
        </w:rPr>
      </w:pPr>
      <w:r>
        <w:rPr>
          <w:lang w:eastAsia="cs-CZ"/>
        </w:rPr>
        <w:t>vytváříme</w:t>
      </w:r>
      <w:r w:rsidRPr="00B71710">
        <w:rPr>
          <w:lang w:eastAsia="cs-CZ"/>
        </w:rPr>
        <w:t xml:space="preserve"> příležitosti ke spolupráci v menších skupinách i v rámci celé třídy </w:t>
      </w:r>
    </w:p>
    <w:p w:rsidR="00133792" w:rsidRPr="00B71710" w:rsidRDefault="00133792" w:rsidP="00B210B6">
      <w:pPr>
        <w:pStyle w:val="Bezmezer"/>
        <w:numPr>
          <w:ilvl w:val="0"/>
          <w:numId w:val="4"/>
        </w:numPr>
        <w:rPr>
          <w:lang w:eastAsia="cs-CZ"/>
        </w:rPr>
      </w:pPr>
      <w:r>
        <w:rPr>
          <w:lang w:eastAsia="cs-CZ"/>
        </w:rPr>
        <w:t>podporujeme</w:t>
      </w:r>
      <w:r w:rsidRPr="00B71710">
        <w:rPr>
          <w:lang w:eastAsia="cs-CZ"/>
        </w:rPr>
        <w:t xml:space="preserve"> sebedůvěru a sebeúctu</w:t>
      </w:r>
    </w:p>
    <w:p w:rsidR="00133792" w:rsidRDefault="00133792" w:rsidP="00B210B6">
      <w:pPr>
        <w:pStyle w:val="Bezmezer"/>
        <w:numPr>
          <w:ilvl w:val="0"/>
          <w:numId w:val="4"/>
        </w:numPr>
        <w:rPr>
          <w:lang w:eastAsia="cs-CZ"/>
        </w:rPr>
      </w:pPr>
      <w:r>
        <w:rPr>
          <w:lang w:eastAsia="cs-CZ"/>
        </w:rPr>
        <w:t xml:space="preserve">učíme žáky </w:t>
      </w:r>
      <w:r w:rsidRPr="00B71710">
        <w:rPr>
          <w:lang w:eastAsia="cs-CZ"/>
        </w:rPr>
        <w:t xml:space="preserve">ohleduplně </w:t>
      </w:r>
      <w:r>
        <w:rPr>
          <w:lang w:eastAsia="cs-CZ"/>
        </w:rPr>
        <w:t xml:space="preserve">se </w:t>
      </w:r>
      <w:r w:rsidRPr="00B71710">
        <w:rPr>
          <w:lang w:eastAsia="cs-CZ"/>
        </w:rPr>
        <w:t>prosazovat a respektovat druhé</w:t>
      </w:r>
    </w:p>
    <w:p w:rsidR="00133792" w:rsidRPr="00C61FAC" w:rsidRDefault="00133792" w:rsidP="00C61FAC">
      <w:pPr>
        <w:pStyle w:val="Bezmezer"/>
        <w:rPr>
          <w:lang w:eastAsia="cs-CZ"/>
        </w:rPr>
      </w:pPr>
    </w:p>
    <w:p w:rsidR="00133792" w:rsidRPr="008048FD" w:rsidRDefault="00133792" w:rsidP="008048FD">
      <w:pPr>
        <w:pStyle w:val="Bezmezer"/>
        <w:rPr>
          <w:u w:val="single"/>
          <w:lang w:eastAsia="cs-CZ"/>
        </w:rPr>
      </w:pPr>
      <w:r w:rsidRPr="008048FD">
        <w:rPr>
          <w:u w:val="single"/>
          <w:lang w:eastAsia="cs-CZ"/>
        </w:rPr>
        <w:t>Kompetence občanské:</w:t>
      </w:r>
    </w:p>
    <w:p w:rsidR="00133792" w:rsidRPr="00B71710" w:rsidRDefault="00133792" w:rsidP="00B210B6">
      <w:pPr>
        <w:pStyle w:val="Bezmezer"/>
        <w:numPr>
          <w:ilvl w:val="0"/>
          <w:numId w:val="5"/>
        </w:numPr>
        <w:rPr>
          <w:lang w:eastAsia="cs-CZ"/>
        </w:rPr>
      </w:pPr>
      <w:r>
        <w:rPr>
          <w:lang w:eastAsia="cs-CZ"/>
        </w:rPr>
        <w:t>seznamujeme</w:t>
      </w:r>
      <w:r w:rsidRPr="00B71710">
        <w:rPr>
          <w:lang w:eastAsia="cs-CZ"/>
        </w:rPr>
        <w:t xml:space="preserve"> žáky s naším slovesným dědictvím a vysvětlovat jim jeho význam</w:t>
      </w:r>
    </w:p>
    <w:p w:rsidR="00133792" w:rsidRPr="00B71710" w:rsidRDefault="00133792" w:rsidP="00B210B6">
      <w:pPr>
        <w:pStyle w:val="Bezmezer"/>
        <w:numPr>
          <w:ilvl w:val="0"/>
          <w:numId w:val="5"/>
        </w:numPr>
        <w:rPr>
          <w:lang w:eastAsia="cs-CZ"/>
        </w:rPr>
      </w:pPr>
      <w:r>
        <w:rPr>
          <w:lang w:eastAsia="cs-CZ"/>
        </w:rPr>
        <w:t xml:space="preserve">učíme žáky </w:t>
      </w:r>
      <w:r w:rsidRPr="00B71710">
        <w:rPr>
          <w:lang w:eastAsia="cs-CZ"/>
        </w:rPr>
        <w:t>chránit naše kulturní tradice</w:t>
      </w:r>
      <w:r>
        <w:rPr>
          <w:lang w:eastAsia="cs-CZ"/>
        </w:rPr>
        <w:t xml:space="preserve"> a</w:t>
      </w:r>
      <w:r w:rsidRPr="00B71710">
        <w:rPr>
          <w:lang w:eastAsia="cs-CZ"/>
        </w:rPr>
        <w:t xml:space="preserve"> respektovat odlišné kultury</w:t>
      </w:r>
    </w:p>
    <w:p w:rsidR="00133792" w:rsidRPr="00B71710" w:rsidRDefault="00133792" w:rsidP="00B210B6">
      <w:pPr>
        <w:pStyle w:val="Bezmezer"/>
        <w:numPr>
          <w:ilvl w:val="0"/>
          <w:numId w:val="5"/>
        </w:numPr>
        <w:rPr>
          <w:lang w:eastAsia="cs-CZ"/>
        </w:rPr>
      </w:pPr>
      <w:r>
        <w:rPr>
          <w:lang w:eastAsia="cs-CZ"/>
        </w:rPr>
        <w:t>umožňujeme</w:t>
      </w:r>
      <w:r w:rsidR="00365DC2">
        <w:rPr>
          <w:lang w:eastAsia="cs-CZ"/>
        </w:rPr>
        <w:t xml:space="preserve"> </w:t>
      </w:r>
      <w:r>
        <w:rPr>
          <w:lang w:eastAsia="cs-CZ"/>
        </w:rPr>
        <w:t xml:space="preserve">žákům </w:t>
      </w:r>
      <w:r w:rsidRPr="00B71710">
        <w:rPr>
          <w:lang w:eastAsia="cs-CZ"/>
        </w:rPr>
        <w:t>aktivn</w:t>
      </w:r>
      <w:r>
        <w:rPr>
          <w:lang w:eastAsia="cs-CZ"/>
        </w:rPr>
        <w:t>ě</w:t>
      </w:r>
      <w:r w:rsidR="00365DC2">
        <w:rPr>
          <w:lang w:eastAsia="cs-CZ"/>
        </w:rPr>
        <w:t xml:space="preserve"> </w:t>
      </w:r>
      <w:r>
        <w:rPr>
          <w:lang w:eastAsia="cs-CZ"/>
        </w:rPr>
        <w:t xml:space="preserve">se </w:t>
      </w:r>
      <w:r w:rsidRPr="00B71710">
        <w:rPr>
          <w:lang w:eastAsia="cs-CZ"/>
        </w:rPr>
        <w:t>zapoj</w:t>
      </w:r>
      <w:r>
        <w:rPr>
          <w:lang w:eastAsia="cs-CZ"/>
        </w:rPr>
        <w:t>it</w:t>
      </w:r>
      <w:r w:rsidRPr="00B71710">
        <w:rPr>
          <w:lang w:eastAsia="cs-CZ"/>
        </w:rPr>
        <w:t xml:space="preserve"> do kulturního dění</w:t>
      </w:r>
    </w:p>
    <w:p w:rsidR="00133792" w:rsidRPr="00B71710" w:rsidRDefault="00133792" w:rsidP="008048FD">
      <w:pPr>
        <w:pStyle w:val="Bezmezer"/>
        <w:rPr>
          <w:lang w:eastAsia="cs-CZ"/>
        </w:rPr>
      </w:pPr>
    </w:p>
    <w:p w:rsidR="00133792" w:rsidRPr="008048FD" w:rsidRDefault="00133792" w:rsidP="008048FD">
      <w:pPr>
        <w:pStyle w:val="Bezmezer"/>
        <w:rPr>
          <w:u w:val="single"/>
          <w:lang w:eastAsia="cs-CZ"/>
        </w:rPr>
      </w:pPr>
      <w:r w:rsidRPr="008048FD">
        <w:rPr>
          <w:u w:val="single"/>
          <w:lang w:eastAsia="cs-CZ"/>
        </w:rPr>
        <w:t>Kompetence pracovní:</w:t>
      </w:r>
    </w:p>
    <w:p w:rsidR="00133792" w:rsidRPr="009B6653" w:rsidRDefault="00133792" w:rsidP="00B210B6">
      <w:pPr>
        <w:pStyle w:val="Bezmezer"/>
        <w:numPr>
          <w:ilvl w:val="0"/>
          <w:numId w:val="6"/>
        </w:numPr>
        <w:rPr>
          <w:lang w:eastAsia="cs-CZ"/>
        </w:rPr>
      </w:pPr>
      <w:r>
        <w:rPr>
          <w:lang w:eastAsia="cs-CZ"/>
        </w:rPr>
        <w:t>vedeme</w:t>
      </w:r>
      <w:r w:rsidRPr="009B6653">
        <w:rPr>
          <w:lang w:eastAsia="cs-CZ"/>
        </w:rPr>
        <w:t xml:space="preserve"> žáky k dodržování hygienických pravidel pro čtení a psaní</w:t>
      </w:r>
    </w:p>
    <w:p w:rsidR="00133792" w:rsidRPr="009B6653" w:rsidRDefault="00133792" w:rsidP="00B210B6">
      <w:pPr>
        <w:pStyle w:val="Bezmezer"/>
        <w:numPr>
          <w:ilvl w:val="0"/>
          <w:numId w:val="6"/>
        </w:numPr>
        <w:rPr>
          <w:lang w:eastAsia="cs-CZ"/>
        </w:rPr>
      </w:pPr>
      <w:r>
        <w:rPr>
          <w:lang w:eastAsia="cs-CZ"/>
        </w:rPr>
        <w:t>vedeme</w:t>
      </w:r>
      <w:r w:rsidRPr="009B6653">
        <w:rPr>
          <w:lang w:eastAsia="cs-CZ"/>
        </w:rPr>
        <w:t xml:space="preserve"> žáky k přípravě a udržování jejich učebního prostoru</w:t>
      </w:r>
    </w:p>
    <w:p w:rsidR="00133792" w:rsidRDefault="00133792" w:rsidP="00B210B6">
      <w:pPr>
        <w:pStyle w:val="Bezmezer"/>
        <w:numPr>
          <w:ilvl w:val="0"/>
          <w:numId w:val="6"/>
        </w:numPr>
        <w:rPr>
          <w:lang w:eastAsia="cs-CZ"/>
        </w:rPr>
      </w:pPr>
      <w:r>
        <w:rPr>
          <w:lang w:eastAsia="cs-CZ"/>
        </w:rPr>
        <w:t>využíváme</w:t>
      </w:r>
      <w:r w:rsidR="00365DC2">
        <w:rPr>
          <w:lang w:eastAsia="cs-CZ"/>
        </w:rPr>
        <w:t xml:space="preserve"> </w:t>
      </w:r>
      <w:r>
        <w:rPr>
          <w:lang w:eastAsia="cs-CZ"/>
        </w:rPr>
        <w:t>jejich</w:t>
      </w:r>
      <w:r w:rsidRPr="009B6653">
        <w:rPr>
          <w:lang w:eastAsia="cs-CZ"/>
        </w:rPr>
        <w:t xml:space="preserve"> znalostí v běžné praxi</w:t>
      </w:r>
    </w:p>
    <w:p w:rsidR="00133792" w:rsidRDefault="00133792" w:rsidP="00B210B6">
      <w:pPr>
        <w:pStyle w:val="Bezmezer"/>
        <w:numPr>
          <w:ilvl w:val="0"/>
          <w:numId w:val="6"/>
        </w:numPr>
        <w:rPr>
          <w:lang w:eastAsia="cs-CZ"/>
        </w:rPr>
      </w:pPr>
      <w:r>
        <w:rPr>
          <w:lang w:eastAsia="cs-CZ"/>
        </w:rPr>
        <w:t xml:space="preserve">učíme žáky kontrolovat </w:t>
      </w:r>
      <w:r w:rsidRPr="00D846E7">
        <w:rPr>
          <w:lang w:eastAsia="cs-CZ"/>
        </w:rPr>
        <w:t>vlastní práce</w:t>
      </w:r>
    </w:p>
    <w:p w:rsidR="00231982" w:rsidRPr="00231982" w:rsidRDefault="00231982" w:rsidP="00231982">
      <w:pPr>
        <w:pStyle w:val="Bezmezer"/>
        <w:rPr>
          <w:u w:val="single"/>
          <w:lang w:eastAsia="cs-CZ"/>
        </w:rPr>
      </w:pPr>
    </w:p>
    <w:p w:rsidR="00172122" w:rsidRPr="001B0768" w:rsidRDefault="00172122" w:rsidP="00172122">
      <w:pPr>
        <w:pStyle w:val="Bezmezer"/>
        <w:rPr>
          <w:u w:val="single"/>
          <w:lang w:eastAsia="cs-CZ"/>
        </w:rPr>
      </w:pPr>
      <w:r w:rsidRPr="001B0768">
        <w:rPr>
          <w:u w:val="single"/>
          <w:lang w:eastAsia="cs-CZ"/>
        </w:rPr>
        <w:t>Kompetence digitální:</w:t>
      </w:r>
    </w:p>
    <w:p w:rsidR="00172122" w:rsidRPr="001B0768" w:rsidRDefault="00172122" w:rsidP="00172122">
      <w:pPr>
        <w:pStyle w:val="Bezmezer"/>
        <w:numPr>
          <w:ilvl w:val="0"/>
          <w:numId w:val="6"/>
        </w:numPr>
        <w:rPr>
          <w:lang w:eastAsia="cs-CZ"/>
        </w:rPr>
      </w:pPr>
      <w:r w:rsidRPr="001B0768">
        <w:rPr>
          <w:lang w:eastAsia="cs-CZ"/>
        </w:rPr>
        <w:t>vedeme žáky k využívání digitálních technologií, aby si usnadnili práci a zefektivnili pracovní postupy</w:t>
      </w:r>
    </w:p>
    <w:p w:rsidR="00172122" w:rsidRPr="001B0768" w:rsidRDefault="00172122" w:rsidP="00172122">
      <w:pPr>
        <w:pStyle w:val="Bezmezer"/>
        <w:numPr>
          <w:ilvl w:val="0"/>
          <w:numId w:val="6"/>
        </w:numPr>
        <w:rPr>
          <w:lang w:eastAsia="cs-CZ"/>
        </w:rPr>
      </w:pPr>
      <w:r w:rsidRPr="001B0768">
        <w:rPr>
          <w:lang w:eastAsia="cs-CZ"/>
        </w:rPr>
        <w:t>vedeme žáky k samostatnému rozhodování, kterou technologii použít při získávání a sdílení dat</w:t>
      </w:r>
    </w:p>
    <w:p w:rsidR="00172122" w:rsidRPr="001B0768" w:rsidRDefault="00172122" w:rsidP="00172122">
      <w:pPr>
        <w:pStyle w:val="Bezmezer"/>
        <w:numPr>
          <w:ilvl w:val="0"/>
          <w:numId w:val="6"/>
        </w:numPr>
        <w:rPr>
          <w:lang w:eastAsia="cs-CZ"/>
        </w:rPr>
      </w:pPr>
      <w:r w:rsidRPr="001B0768">
        <w:rPr>
          <w:lang w:eastAsia="cs-CZ"/>
        </w:rPr>
        <w:t>využíváme jejich znalostí digitálních zařízení v běžné praxi</w:t>
      </w:r>
    </w:p>
    <w:p w:rsidR="00172122" w:rsidRPr="001B0768" w:rsidRDefault="00172122" w:rsidP="00172122">
      <w:pPr>
        <w:pStyle w:val="Bezmezer"/>
        <w:numPr>
          <w:ilvl w:val="0"/>
          <w:numId w:val="6"/>
        </w:numPr>
        <w:rPr>
          <w:lang w:eastAsia="cs-CZ"/>
        </w:rPr>
      </w:pPr>
      <w:r w:rsidRPr="001B0768">
        <w:rPr>
          <w:lang w:eastAsia="cs-CZ"/>
        </w:rPr>
        <w:t>učíme žáky chápat význam digitálních technologií, kriticky hodnotit jejich rizika a jednat v digitálním prostředí eticky</w:t>
      </w:r>
    </w:p>
    <w:p w:rsidR="00133792" w:rsidRPr="00256481" w:rsidRDefault="00133792">
      <w:pPr>
        <w:spacing w:after="0" w:line="240" w:lineRule="auto"/>
        <w:rPr>
          <w:b/>
          <w:i/>
          <w:color w:val="FF0000"/>
        </w:rPr>
      </w:pPr>
      <w:r w:rsidRPr="00256481">
        <w:rPr>
          <w:b/>
          <w:i/>
          <w:color w:val="FF0000"/>
        </w:rPr>
        <w:br w:type="page"/>
      </w:r>
    </w:p>
    <w:p w:rsidR="00133792" w:rsidRPr="006D56BF" w:rsidRDefault="00133792" w:rsidP="006D56BF">
      <w:pPr>
        <w:pStyle w:val="Bezmezer"/>
        <w:rPr>
          <w:b/>
          <w:i/>
        </w:rPr>
      </w:pPr>
      <w:r w:rsidRPr="006D56BF">
        <w:rPr>
          <w:b/>
          <w:i/>
        </w:rPr>
        <w:t>1. stupeň</w:t>
      </w:r>
    </w:p>
    <w:tbl>
      <w:tblPr>
        <w:tblW w:w="1429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493"/>
        <w:gridCol w:w="4970"/>
        <w:gridCol w:w="853"/>
        <w:gridCol w:w="3977"/>
      </w:tblGrid>
      <w:tr w:rsidR="00145BB6" w:rsidRPr="00245CA6" w:rsidTr="00145BB6">
        <w:trPr>
          <w:cantSplit/>
          <w:trHeight w:val="340"/>
          <w:tblHeader/>
        </w:trPr>
        <w:tc>
          <w:tcPr>
            <w:tcW w:w="4493" w:type="dxa"/>
            <w:shd w:val="clear" w:color="auto" w:fill="99CC00"/>
          </w:tcPr>
          <w:p w:rsidR="00145BB6" w:rsidRPr="00245CA6" w:rsidRDefault="00145BB6" w:rsidP="00145BB6">
            <w:pPr>
              <w:pStyle w:val="Bezmezer"/>
              <w:jc w:val="center"/>
            </w:pPr>
            <w:r w:rsidRPr="00245CA6">
              <w:t>Výstupy</w:t>
            </w:r>
          </w:p>
        </w:tc>
        <w:tc>
          <w:tcPr>
            <w:tcW w:w="4970" w:type="dxa"/>
            <w:shd w:val="clear" w:color="auto" w:fill="99CC00"/>
          </w:tcPr>
          <w:p w:rsidR="00145BB6" w:rsidRPr="00245CA6" w:rsidRDefault="00145BB6" w:rsidP="00145BB6">
            <w:pPr>
              <w:pStyle w:val="Bezmezer"/>
              <w:jc w:val="center"/>
            </w:pPr>
            <w:r w:rsidRPr="00245CA6">
              <w:t>Učivo</w:t>
            </w:r>
          </w:p>
        </w:tc>
        <w:tc>
          <w:tcPr>
            <w:tcW w:w="853" w:type="dxa"/>
            <w:shd w:val="clear" w:color="auto" w:fill="99CC00"/>
          </w:tcPr>
          <w:p w:rsidR="00145BB6" w:rsidRPr="00245CA6" w:rsidRDefault="00145BB6" w:rsidP="00145BB6">
            <w:pPr>
              <w:pStyle w:val="Bezmezer"/>
              <w:jc w:val="center"/>
            </w:pPr>
            <w:r w:rsidRPr="00245CA6">
              <w:t>Ročník</w:t>
            </w:r>
          </w:p>
        </w:tc>
        <w:tc>
          <w:tcPr>
            <w:tcW w:w="3977" w:type="dxa"/>
            <w:shd w:val="clear" w:color="auto" w:fill="99CC00"/>
          </w:tcPr>
          <w:p w:rsidR="00145BB6" w:rsidRPr="00245CA6" w:rsidRDefault="00145BB6" w:rsidP="00145BB6">
            <w:pPr>
              <w:pStyle w:val="Bezmezer"/>
              <w:jc w:val="center"/>
            </w:pPr>
            <w:r w:rsidRPr="00245CA6">
              <w:t>Průřezová témata</w:t>
            </w:r>
          </w:p>
        </w:tc>
      </w:tr>
      <w:tr w:rsidR="00145BB6" w:rsidRPr="00245CA6" w:rsidTr="0099611C">
        <w:trPr>
          <w:cantSplit/>
        </w:trPr>
        <w:tc>
          <w:tcPr>
            <w:tcW w:w="14293" w:type="dxa"/>
            <w:gridSpan w:val="4"/>
            <w:shd w:val="clear" w:color="auto" w:fill="FABF8F" w:themeFill="accent6" w:themeFillTint="99"/>
          </w:tcPr>
          <w:p w:rsidR="00145BB6" w:rsidRPr="00245CA6" w:rsidRDefault="00145BB6" w:rsidP="00145BB6">
            <w:pPr>
              <w:pStyle w:val="Bezmezer"/>
              <w:jc w:val="center"/>
            </w:pPr>
            <w:r w:rsidRPr="00245CA6">
              <w:t>KOMUNIKAČNÍ A SLOHOVÁ VÝCHOVA</w:t>
            </w:r>
          </w:p>
        </w:tc>
      </w:tr>
      <w:tr w:rsidR="00145BB6" w:rsidRPr="00245CA6" w:rsidTr="00145BB6">
        <w:trPr>
          <w:cantSplit/>
        </w:trPr>
        <w:tc>
          <w:tcPr>
            <w:tcW w:w="4493" w:type="dxa"/>
          </w:tcPr>
          <w:p w:rsidR="00145BB6" w:rsidRPr="00245CA6" w:rsidRDefault="00145BB6" w:rsidP="00E5246B">
            <w:pPr>
              <w:pStyle w:val="Bezmezer"/>
            </w:pPr>
            <w:r w:rsidRPr="00245CA6">
              <w:t>Plynule čte s porozuměním texty přiměřeného rozsahu a náročnosti.</w:t>
            </w:r>
          </w:p>
        </w:tc>
        <w:tc>
          <w:tcPr>
            <w:tcW w:w="4970" w:type="dxa"/>
          </w:tcPr>
          <w:p w:rsidR="00593017" w:rsidRDefault="00145BB6" w:rsidP="008C0946">
            <w:pPr>
              <w:pStyle w:val="Bezmezer"/>
              <w:numPr>
                <w:ilvl w:val="0"/>
                <w:numId w:val="242"/>
              </w:numPr>
              <w:ind w:left="403"/>
              <w:jc w:val="left"/>
            </w:pPr>
            <w:r w:rsidRPr="00245CA6">
              <w:t>četba uměleckých, populárních a naukových text</w:t>
            </w:r>
            <w:r>
              <w:t xml:space="preserve">ů </w:t>
            </w:r>
            <w:r w:rsidRPr="00245CA6">
              <w:t>s důrazem na upevňování čtenářských dovedností a</w:t>
            </w:r>
            <w:r w:rsidR="007D6A41">
              <w:t xml:space="preserve"> </w:t>
            </w:r>
            <w:r w:rsidRPr="00245CA6">
              <w:t>návyků</w:t>
            </w:r>
          </w:p>
          <w:p w:rsidR="00145BB6" w:rsidRPr="00245CA6" w:rsidRDefault="00145BB6" w:rsidP="008C0946">
            <w:pPr>
              <w:pStyle w:val="Bezmezer"/>
              <w:numPr>
                <w:ilvl w:val="0"/>
                <w:numId w:val="242"/>
              </w:numPr>
              <w:ind w:left="403"/>
              <w:jc w:val="left"/>
            </w:pPr>
            <w:r w:rsidRPr="00245CA6">
              <w:t>mimočítanková četba</w:t>
            </w:r>
          </w:p>
        </w:tc>
        <w:tc>
          <w:tcPr>
            <w:tcW w:w="853" w:type="dxa"/>
          </w:tcPr>
          <w:p w:rsidR="00145BB6" w:rsidRPr="00245CA6" w:rsidRDefault="00145BB6" w:rsidP="00145BB6">
            <w:pPr>
              <w:pStyle w:val="Bezmezer"/>
              <w:jc w:val="center"/>
            </w:pPr>
            <w:r w:rsidRPr="00245CA6">
              <w:t>1. – 3.</w:t>
            </w:r>
          </w:p>
        </w:tc>
        <w:tc>
          <w:tcPr>
            <w:tcW w:w="3977" w:type="dxa"/>
          </w:tcPr>
          <w:p w:rsidR="00145BB6" w:rsidRPr="00245CA6" w:rsidRDefault="00145BB6" w:rsidP="00145BB6">
            <w:pPr>
              <w:pStyle w:val="Bezmezer"/>
              <w:jc w:val="left"/>
            </w:pPr>
          </w:p>
        </w:tc>
      </w:tr>
      <w:tr w:rsidR="00145BB6" w:rsidRPr="00245CA6" w:rsidTr="00145BB6">
        <w:trPr>
          <w:cantSplit/>
        </w:trPr>
        <w:tc>
          <w:tcPr>
            <w:tcW w:w="4493" w:type="dxa"/>
          </w:tcPr>
          <w:p w:rsidR="00145BB6" w:rsidRPr="00245CA6" w:rsidRDefault="00145BB6" w:rsidP="00E5246B">
            <w:pPr>
              <w:pStyle w:val="Bezmezer"/>
            </w:pPr>
            <w:r w:rsidRPr="00245CA6">
              <w:t>Porozumí písemným nebo mluveným pokynům přiměřené složitosti.</w:t>
            </w:r>
          </w:p>
        </w:tc>
        <w:tc>
          <w:tcPr>
            <w:tcW w:w="4970" w:type="dxa"/>
          </w:tcPr>
          <w:p w:rsidR="00F71A29" w:rsidRDefault="00145BB6" w:rsidP="008C0946">
            <w:pPr>
              <w:pStyle w:val="Bezmezer"/>
              <w:numPr>
                <w:ilvl w:val="0"/>
                <w:numId w:val="243"/>
              </w:numPr>
              <w:ind w:left="403"/>
              <w:jc w:val="left"/>
            </w:pPr>
            <w:r w:rsidRPr="00245CA6">
              <w:t>pozorné naslouchání pokynům</w:t>
            </w:r>
          </w:p>
          <w:p w:rsidR="00F71A29" w:rsidRDefault="00145BB6" w:rsidP="008C0946">
            <w:pPr>
              <w:pStyle w:val="Bezmezer"/>
              <w:numPr>
                <w:ilvl w:val="0"/>
                <w:numId w:val="243"/>
              </w:numPr>
              <w:ind w:left="403"/>
              <w:jc w:val="left"/>
            </w:pPr>
            <w:r w:rsidRPr="00245CA6">
              <w:t>vhodná odezva</w:t>
            </w:r>
          </w:p>
          <w:p w:rsidR="00145BB6" w:rsidRPr="00245CA6" w:rsidRDefault="00145BB6" w:rsidP="008C0946">
            <w:pPr>
              <w:pStyle w:val="Bezmezer"/>
              <w:numPr>
                <w:ilvl w:val="0"/>
                <w:numId w:val="243"/>
              </w:numPr>
              <w:ind w:left="403"/>
              <w:jc w:val="left"/>
            </w:pPr>
            <w:r w:rsidRPr="00245CA6">
              <w:t>různé komunikační situace</w:t>
            </w:r>
          </w:p>
        </w:tc>
        <w:tc>
          <w:tcPr>
            <w:tcW w:w="853" w:type="dxa"/>
          </w:tcPr>
          <w:p w:rsidR="00145BB6" w:rsidRPr="00245CA6" w:rsidRDefault="00145BB6" w:rsidP="00145BB6">
            <w:pPr>
              <w:pStyle w:val="Bezmezer"/>
              <w:jc w:val="center"/>
            </w:pPr>
            <w:r w:rsidRPr="00245CA6">
              <w:t>1. – 3.</w:t>
            </w:r>
          </w:p>
        </w:tc>
        <w:tc>
          <w:tcPr>
            <w:tcW w:w="3977" w:type="dxa"/>
          </w:tcPr>
          <w:p w:rsidR="00145BB6" w:rsidRPr="00245CA6" w:rsidRDefault="00145BB6" w:rsidP="00145BB6">
            <w:pPr>
              <w:pStyle w:val="Bezmezer"/>
              <w:jc w:val="left"/>
            </w:pPr>
          </w:p>
        </w:tc>
      </w:tr>
      <w:tr w:rsidR="00145BB6" w:rsidRPr="00245CA6" w:rsidTr="00145BB6">
        <w:trPr>
          <w:cantSplit/>
        </w:trPr>
        <w:tc>
          <w:tcPr>
            <w:tcW w:w="4493" w:type="dxa"/>
          </w:tcPr>
          <w:p w:rsidR="00145BB6" w:rsidRPr="00245CA6" w:rsidRDefault="00145BB6" w:rsidP="00E5246B">
            <w:pPr>
              <w:pStyle w:val="Bezmezer"/>
            </w:pPr>
            <w:r w:rsidRPr="00245CA6">
              <w:t>Respektuje základní komunikační pravidla v rozhovoru.</w:t>
            </w:r>
          </w:p>
        </w:tc>
        <w:tc>
          <w:tcPr>
            <w:tcW w:w="4970" w:type="dxa"/>
          </w:tcPr>
          <w:p w:rsidR="00F71A29" w:rsidRDefault="00145BB6" w:rsidP="008C0946">
            <w:pPr>
              <w:pStyle w:val="Bezmezer"/>
              <w:numPr>
                <w:ilvl w:val="0"/>
                <w:numId w:val="244"/>
              </w:numPr>
              <w:ind w:left="403"/>
              <w:jc w:val="left"/>
            </w:pPr>
            <w:r w:rsidRPr="00245CA6">
              <w:t>dialog, mluvčí a posluchač</w:t>
            </w:r>
          </w:p>
          <w:p w:rsidR="00F71A29" w:rsidRDefault="00145BB6" w:rsidP="008C0946">
            <w:pPr>
              <w:pStyle w:val="Bezmezer"/>
              <w:numPr>
                <w:ilvl w:val="0"/>
                <w:numId w:val="244"/>
              </w:numPr>
              <w:ind w:left="403"/>
              <w:jc w:val="left"/>
            </w:pPr>
            <w:r w:rsidRPr="00245CA6">
              <w:t>vhodné komunikační prostředky</w:t>
            </w:r>
          </w:p>
          <w:p w:rsidR="00145BB6" w:rsidRPr="00245CA6" w:rsidRDefault="00145BB6" w:rsidP="008C0946">
            <w:pPr>
              <w:pStyle w:val="Bezmezer"/>
              <w:numPr>
                <w:ilvl w:val="0"/>
                <w:numId w:val="244"/>
              </w:numPr>
              <w:ind w:left="403"/>
              <w:jc w:val="left"/>
            </w:pPr>
            <w:r w:rsidRPr="00245CA6">
              <w:t>střídání rolí mluvčího a posluchače</w:t>
            </w:r>
          </w:p>
        </w:tc>
        <w:tc>
          <w:tcPr>
            <w:tcW w:w="853" w:type="dxa"/>
          </w:tcPr>
          <w:p w:rsidR="00145BB6" w:rsidRPr="00245CA6" w:rsidRDefault="00145BB6" w:rsidP="00145BB6">
            <w:pPr>
              <w:pStyle w:val="Bezmezer"/>
              <w:jc w:val="center"/>
            </w:pPr>
            <w:r w:rsidRPr="00245CA6">
              <w:t>1. – 3.</w:t>
            </w:r>
          </w:p>
        </w:tc>
        <w:tc>
          <w:tcPr>
            <w:tcW w:w="3977" w:type="dxa"/>
          </w:tcPr>
          <w:p w:rsidR="00145BB6" w:rsidRPr="00245CA6" w:rsidRDefault="00145BB6" w:rsidP="00145BB6">
            <w:pPr>
              <w:pStyle w:val="Bezmezer"/>
              <w:jc w:val="left"/>
            </w:pPr>
            <w:r w:rsidRPr="00245CA6">
              <w:t>OSV – Komunikace</w:t>
            </w:r>
          </w:p>
        </w:tc>
      </w:tr>
      <w:tr w:rsidR="00145BB6" w:rsidRPr="00245CA6" w:rsidTr="00145BB6">
        <w:trPr>
          <w:cantSplit/>
        </w:trPr>
        <w:tc>
          <w:tcPr>
            <w:tcW w:w="4493" w:type="dxa"/>
          </w:tcPr>
          <w:p w:rsidR="00145BB6" w:rsidRPr="00245CA6" w:rsidRDefault="00145BB6" w:rsidP="00E5246B">
            <w:pPr>
              <w:pStyle w:val="Bezmezer"/>
            </w:pPr>
            <w:r w:rsidRPr="00245CA6">
              <w:t>Pečlivě vyslovuje, opravuje svou nesprávnou nebo nedbalou výslovnost.</w:t>
            </w:r>
          </w:p>
        </w:tc>
        <w:tc>
          <w:tcPr>
            <w:tcW w:w="4970" w:type="dxa"/>
          </w:tcPr>
          <w:p w:rsidR="00F71A29" w:rsidRDefault="00145BB6" w:rsidP="008C0946">
            <w:pPr>
              <w:pStyle w:val="Bezmezer"/>
              <w:numPr>
                <w:ilvl w:val="0"/>
                <w:numId w:val="245"/>
              </w:numPr>
              <w:ind w:left="403"/>
              <w:jc w:val="left"/>
            </w:pPr>
            <w:r w:rsidRPr="00245CA6">
              <w:t>správné použití slovního přízvuku a vhodné intonace</w:t>
            </w:r>
          </w:p>
          <w:p w:rsidR="00145BB6" w:rsidRPr="00245CA6" w:rsidRDefault="00145BB6" w:rsidP="008C0946">
            <w:pPr>
              <w:pStyle w:val="Bezmezer"/>
              <w:numPr>
                <w:ilvl w:val="0"/>
                <w:numId w:val="245"/>
              </w:numPr>
              <w:ind w:left="403"/>
              <w:jc w:val="left"/>
            </w:pPr>
            <w:r w:rsidRPr="00245CA6">
              <w:t>zřetelná a spisovná výslovnost</w:t>
            </w:r>
          </w:p>
        </w:tc>
        <w:tc>
          <w:tcPr>
            <w:tcW w:w="853" w:type="dxa"/>
          </w:tcPr>
          <w:p w:rsidR="00145BB6" w:rsidRPr="00245CA6" w:rsidRDefault="00145BB6" w:rsidP="00145BB6">
            <w:pPr>
              <w:pStyle w:val="Bezmezer"/>
              <w:jc w:val="center"/>
            </w:pPr>
            <w:r w:rsidRPr="00245CA6">
              <w:t>1. – 3.</w:t>
            </w:r>
          </w:p>
        </w:tc>
        <w:tc>
          <w:tcPr>
            <w:tcW w:w="3977" w:type="dxa"/>
          </w:tcPr>
          <w:p w:rsidR="00145BB6" w:rsidRPr="00245CA6" w:rsidRDefault="00145BB6" w:rsidP="00145BB6">
            <w:pPr>
              <w:pStyle w:val="Bezmezer"/>
              <w:jc w:val="left"/>
            </w:pPr>
          </w:p>
        </w:tc>
      </w:tr>
      <w:tr w:rsidR="00145BB6" w:rsidRPr="00245CA6" w:rsidTr="00145BB6">
        <w:trPr>
          <w:cantSplit/>
        </w:trPr>
        <w:tc>
          <w:tcPr>
            <w:tcW w:w="4493" w:type="dxa"/>
          </w:tcPr>
          <w:p w:rsidR="00145BB6" w:rsidRPr="00245CA6" w:rsidRDefault="00145BB6" w:rsidP="00E5246B">
            <w:pPr>
              <w:pStyle w:val="Bezmezer"/>
            </w:pPr>
            <w:r w:rsidRPr="00245CA6">
              <w:t>V krátkých mluvených projevech správně dýchá a</w:t>
            </w:r>
            <w:r w:rsidR="00E5246B">
              <w:t> </w:t>
            </w:r>
            <w:r w:rsidRPr="00245CA6">
              <w:t>volí vhodné tempo řeči.</w:t>
            </w:r>
          </w:p>
        </w:tc>
        <w:tc>
          <w:tcPr>
            <w:tcW w:w="4970" w:type="dxa"/>
          </w:tcPr>
          <w:p w:rsidR="00F71A29" w:rsidRDefault="00145BB6" w:rsidP="008C0946">
            <w:pPr>
              <w:pStyle w:val="Bezmezer"/>
              <w:numPr>
                <w:ilvl w:val="0"/>
                <w:numId w:val="246"/>
              </w:numPr>
              <w:ind w:left="403"/>
              <w:jc w:val="left"/>
            </w:pPr>
            <w:r w:rsidRPr="00245CA6">
              <w:t>nácvik přiměřeného tempa a správného dýchání</w:t>
            </w:r>
          </w:p>
          <w:p w:rsidR="00145BB6" w:rsidRPr="00245CA6" w:rsidRDefault="00145BB6" w:rsidP="008C0946">
            <w:pPr>
              <w:pStyle w:val="Bezmezer"/>
              <w:numPr>
                <w:ilvl w:val="0"/>
                <w:numId w:val="246"/>
              </w:numPr>
              <w:ind w:left="403"/>
              <w:jc w:val="left"/>
            </w:pPr>
            <w:r w:rsidRPr="00245CA6">
              <w:t>rozvíjení znělého hlasu</w:t>
            </w:r>
          </w:p>
        </w:tc>
        <w:tc>
          <w:tcPr>
            <w:tcW w:w="853" w:type="dxa"/>
          </w:tcPr>
          <w:p w:rsidR="00145BB6" w:rsidRPr="00245CA6" w:rsidRDefault="00145BB6" w:rsidP="00145BB6">
            <w:pPr>
              <w:pStyle w:val="Bezmezer"/>
              <w:jc w:val="center"/>
            </w:pPr>
            <w:r w:rsidRPr="00245CA6">
              <w:t>1. – 3.</w:t>
            </w:r>
          </w:p>
        </w:tc>
        <w:tc>
          <w:tcPr>
            <w:tcW w:w="3977" w:type="dxa"/>
          </w:tcPr>
          <w:p w:rsidR="00145BB6" w:rsidRPr="00245CA6" w:rsidRDefault="00145BB6" w:rsidP="00145BB6">
            <w:pPr>
              <w:pStyle w:val="Bezmezer"/>
              <w:jc w:val="left"/>
            </w:pPr>
          </w:p>
        </w:tc>
      </w:tr>
      <w:tr w:rsidR="00145BB6" w:rsidRPr="00245CA6" w:rsidTr="00145BB6">
        <w:trPr>
          <w:cantSplit/>
        </w:trPr>
        <w:tc>
          <w:tcPr>
            <w:tcW w:w="4493" w:type="dxa"/>
          </w:tcPr>
          <w:p w:rsidR="00145BB6" w:rsidRPr="00245CA6" w:rsidRDefault="00145BB6" w:rsidP="00E5246B">
            <w:pPr>
              <w:pStyle w:val="Bezmezer"/>
            </w:pPr>
            <w:r w:rsidRPr="00245CA6">
              <w:t>Volí vhodné verbální i nonverbální pro</w:t>
            </w:r>
            <w:r>
              <w:t>středky řeči v běžných školních</w:t>
            </w:r>
            <w:r w:rsidRPr="00245CA6">
              <w:t xml:space="preserve"> i mimoškolních situacích.</w:t>
            </w:r>
          </w:p>
        </w:tc>
        <w:tc>
          <w:tcPr>
            <w:tcW w:w="4970" w:type="dxa"/>
          </w:tcPr>
          <w:p w:rsidR="00F71A29" w:rsidRDefault="00145BB6" w:rsidP="008C0946">
            <w:pPr>
              <w:pStyle w:val="Bezmezer"/>
              <w:numPr>
                <w:ilvl w:val="0"/>
                <w:numId w:val="247"/>
              </w:numPr>
              <w:ind w:left="403"/>
              <w:jc w:val="left"/>
            </w:pPr>
            <w:r w:rsidRPr="00245CA6">
              <w:t>pozdrav, prosba, oslovení, omluva, vzkaz, žádost,</w:t>
            </w:r>
            <w:r w:rsidR="007D6A41">
              <w:t xml:space="preserve"> </w:t>
            </w:r>
            <w:r w:rsidRPr="00245CA6">
              <w:t>zpráva</w:t>
            </w:r>
          </w:p>
          <w:p w:rsidR="00145BB6" w:rsidRPr="00245CA6" w:rsidRDefault="00145BB6" w:rsidP="008C0946">
            <w:pPr>
              <w:pStyle w:val="Bezmezer"/>
              <w:numPr>
                <w:ilvl w:val="0"/>
                <w:numId w:val="247"/>
              </w:numPr>
              <w:ind w:left="403"/>
              <w:jc w:val="left"/>
            </w:pPr>
            <w:r w:rsidRPr="00245CA6">
              <w:t>mimojazykové prostředky řeči (mimika, gesta)</w:t>
            </w:r>
          </w:p>
        </w:tc>
        <w:tc>
          <w:tcPr>
            <w:tcW w:w="853" w:type="dxa"/>
          </w:tcPr>
          <w:p w:rsidR="00145BB6" w:rsidRPr="00245CA6" w:rsidRDefault="00145BB6" w:rsidP="00145BB6">
            <w:pPr>
              <w:pStyle w:val="Bezmezer"/>
              <w:jc w:val="center"/>
            </w:pPr>
            <w:r w:rsidRPr="00245CA6">
              <w:t>1. – 3.</w:t>
            </w:r>
          </w:p>
        </w:tc>
        <w:tc>
          <w:tcPr>
            <w:tcW w:w="3977" w:type="dxa"/>
          </w:tcPr>
          <w:p w:rsidR="00145BB6" w:rsidRPr="00245CA6" w:rsidRDefault="00145BB6" w:rsidP="00145BB6">
            <w:pPr>
              <w:pStyle w:val="Bezmezer"/>
              <w:jc w:val="left"/>
            </w:pPr>
          </w:p>
        </w:tc>
      </w:tr>
      <w:tr w:rsidR="00145BB6" w:rsidRPr="00245CA6" w:rsidTr="00145BB6">
        <w:trPr>
          <w:cantSplit/>
        </w:trPr>
        <w:tc>
          <w:tcPr>
            <w:tcW w:w="4493" w:type="dxa"/>
          </w:tcPr>
          <w:p w:rsidR="00145BB6" w:rsidRPr="00245CA6" w:rsidRDefault="00145BB6" w:rsidP="00E5246B">
            <w:pPr>
              <w:pStyle w:val="Bezmezer"/>
            </w:pPr>
            <w:r w:rsidRPr="00245CA6">
              <w:t>Na základě vlastních zážitků tvoří krátký mluvený projev.</w:t>
            </w:r>
          </w:p>
        </w:tc>
        <w:tc>
          <w:tcPr>
            <w:tcW w:w="4970" w:type="dxa"/>
          </w:tcPr>
          <w:p w:rsidR="00145BB6" w:rsidRPr="00245CA6" w:rsidRDefault="00145BB6" w:rsidP="008C0946">
            <w:pPr>
              <w:pStyle w:val="Bezmezer"/>
              <w:numPr>
                <w:ilvl w:val="0"/>
                <w:numId w:val="248"/>
              </w:numPr>
              <w:ind w:left="403"/>
              <w:jc w:val="left"/>
            </w:pPr>
            <w:r w:rsidRPr="00245CA6">
              <w:t>využití jednoduché osnovy (vyprávění, popis)</w:t>
            </w:r>
          </w:p>
        </w:tc>
        <w:tc>
          <w:tcPr>
            <w:tcW w:w="853" w:type="dxa"/>
          </w:tcPr>
          <w:p w:rsidR="00145BB6" w:rsidRPr="00245CA6" w:rsidRDefault="00145BB6" w:rsidP="00145BB6">
            <w:pPr>
              <w:pStyle w:val="Bezmezer"/>
              <w:jc w:val="center"/>
            </w:pPr>
            <w:r w:rsidRPr="00245CA6">
              <w:t>1. – 3.</w:t>
            </w:r>
          </w:p>
        </w:tc>
        <w:tc>
          <w:tcPr>
            <w:tcW w:w="3977" w:type="dxa"/>
          </w:tcPr>
          <w:p w:rsidR="00145BB6" w:rsidRPr="00245CA6" w:rsidRDefault="00145BB6" w:rsidP="00145BB6">
            <w:pPr>
              <w:pStyle w:val="Bezmezer"/>
              <w:jc w:val="left"/>
            </w:pPr>
          </w:p>
        </w:tc>
      </w:tr>
      <w:tr w:rsidR="00145BB6" w:rsidRPr="00245CA6" w:rsidTr="00145BB6">
        <w:trPr>
          <w:cantSplit/>
        </w:trPr>
        <w:tc>
          <w:tcPr>
            <w:tcW w:w="4493" w:type="dxa"/>
          </w:tcPr>
          <w:p w:rsidR="00145BB6" w:rsidRPr="00245CA6" w:rsidRDefault="00145BB6" w:rsidP="00E5246B">
            <w:pPr>
              <w:pStyle w:val="Bezmezer"/>
            </w:pPr>
            <w:r w:rsidRPr="00245CA6">
              <w:t>Zvládá základní hygienické návyky spojené s psaním.</w:t>
            </w:r>
          </w:p>
        </w:tc>
        <w:tc>
          <w:tcPr>
            <w:tcW w:w="4970" w:type="dxa"/>
          </w:tcPr>
          <w:p w:rsidR="00F71A29" w:rsidRDefault="00145BB6" w:rsidP="008C0946">
            <w:pPr>
              <w:pStyle w:val="Bezmezer"/>
              <w:numPr>
                <w:ilvl w:val="0"/>
                <w:numId w:val="248"/>
              </w:numPr>
              <w:ind w:left="403"/>
              <w:jc w:val="left"/>
            </w:pPr>
            <w:r w:rsidRPr="00245CA6">
              <w:t>správné sezení, držení psacího náčiní, hygiena zraku</w:t>
            </w:r>
          </w:p>
          <w:p w:rsidR="00145BB6" w:rsidRPr="00245CA6" w:rsidRDefault="00145BB6" w:rsidP="008C0946">
            <w:pPr>
              <w:pStyle w:val="Bezmezer"/>
              <w:numPr>
                <w:ilvl w:val="0"/>
                <w:numId w:val="248"/>
              </w:numPr>
              <w:ind w:left="403"/>
              <w:jc w:val="left"/>
            </w:pPr>
            <w:r w:rsidRPr="00245CA6">
              <w:t>orientace v liniatuře - dodržování pracovních návyků</w:t>
            </w:r>
          </w:p>
        </w:tc>
        <w:tc>
          <w:tcPr>
            <w:tcW w:w="853" w:type="dxa"/>
          </w:tcPr>
          <w:p w:rsidR="00145BB6" w:rsidRPr="00245CA6" w:rsidRDefault="00145BB6" w:rsidP="00145BB6">
            <w:pPr>
              <w:pStyle w:val="Bezmezer"/>
              <w:jc w:val="center"/>
            </w:pPr>
            <w:r w:rsidRPr="00245CA6">
              <w:t>1. – 3.</w:t>
            </w:r>
          </w:p>
        </w:tc>
        <w:tc>
          <w:tcPr>
            <w:tcW w:w="3977" w:type="dxa"/>
          </w:tcPr>
          <w:p w:rsidR="00145BB6" w:rsidRPr="00245CA6" w:rsidRDefault="00145BB6" w:rsidP="00145BB6">
            <w:pPr>
              <w:pStyle w:val="Bezmezer"/>
              <w:jc w:val="left"/>
            </w:pPr>
          </w:p>
        </w:tc>
      </w:tr>
      <w:tr w:rsidR="00145BB6" w:rsidRPr="00245CA6" w:rsidTr="00145BB6">
        <w:trPr>
          <w:cantSplit/>
        </w:trPr>
        <w:tc>
          <w:tcPr>
            <w:tcW w:w="4493" w:type="dxa"/>
          </w:tcPr>
          <w:p w:rsidR="00145BB6" w:rsidRPr="00245CA6" w:rsidRDefault="00145BB6" w:rsidP="00E5246B">
            <w:pPr>
              <w:pStyle w:val="Bezmezer"/>
            </w:pPr>
            <w:r w:rsidRPr="00245CA6">
              <w:t>Píše správné tvary písmen a číslic, správně spojuje písmena a slabiky; kontroluje vlastní písemný projev.</w:t>
            </w:r>
          </w:p>
        </w:tc>
        <w:tc>
          <w:tcPr>
            <w:tcW w:w="4970" w:type="dxa"/>
          </w:tcPr>
          <w:p w:rsidR="00F71A29" w:rsidRDefault="00145BB6" w:rsidP="008C0946">
            <w:pPr>
              <w:pStyle w:val="Bezmezer"/>
              <w:numPr>
                <w:ilvl w:val="0"/>
                <w:numId w:val="249"/>
              </w:numPr>
              <w:ind w:left="403"/>
              <w:jc w:val="left"/>
            </w:pPr>
            <w:r w:rsidRPr="00245CA6">
              <w:t>technika psaní</w:t>
            </w:r>
          </w:p>
          <w:p w:rsidR="00F71A29" w:rsidRDefault="00145BB6" w:rsidP="008C0946">
            <w:pPr>
              <w:pStyle w:val="Bezmezer"/>
              <w:numPr>
                <w:ilvl w:val="0"/>
                <w:numId w:val="249"/>
              </w:numPr>
              <w:ind w:left="403"/>
              <w:jc w:val="left"/>
            </w:pPr>
            <w:r w:rsidRPr="00245CA6">
              <w:t>automatizace psacího pohybu – odstraňován</w:t>
            </w:r>
            <w:r>
              <w:t xml:space="preserve">í </w:t>
            </w:r>
            <w:r w:rsidRPr="00245CA6">
              <w:t>individuálních nedostatků</w:t>
            </w:r>
          </w:p>
          <w:p w:rsidR="00145BB6" w:rsidRPr="00245CA6" w:rsidRDefault="00145BB6" w:rsidP="008C0946">
            <w:pPr>
              <w:pStyle w:val="Bezmezer"/>
              <w:numPr>
                <w:ilvl w:val="0"/>
                <w:numId w:val="249"/>
              </w:numPr>
              <w:ind w:left="403"/>
              <w:jc w:val="left"/>
            </w:pPr>
            <w:r w:rsidRPr="00245CA6">
              <w:t>sebekontrola písemného projevu</w:t>
            </w:r>
          </w:p>
        </w:tc>
        <w:tc>
          <w:tcPr>
            <w:tcW w:w="853" w:type="dxa"/>
          </w:tcPr>
          <w:p w:rsidR="00145BB6" w:rsidRPr="00245CA6" w:rsidRDefault="00145BB6" w:rsidP="00145BB6">
            <w:pPr>
              <w:pStyle w:val="Bezmezer"/>
              <w:jc w:val="center"/>
            </w:pPr>
            <w:r w:rsidRPr="00245CA6">
              <w:t>1. – 3.</w:t>
            </w:r>
          </w:p>
        </w:tc>
        <w:tc>
          <w:tcPr>
            <w:tcW w:w="3977" w:type="dxa"/>
          </w:tcPr>
          <w:p w:rsidR="00145BB6" w:rsidRPr="00245CA6" w:rsidRDefault="00145BB6" w:rsidP="00145BB6">
            <w:pPr>
              <w:pStyle w:val="Bezmezer"/>
              <w:jc w:val="left"/>
            </w:pPr>
          </w:p>
        </w:tc>
      </w:tr>
      <w:tr w:rsidR="00145BB6" w:rsidRPr="00245CA6" w:rsidTr="00145BB6">
        <w:trPr>
          <w:cantSplit/>
        </w:trPr>
        <w:tc>
          <w:tcPr>
            <w:tcW w:w="4493" w:type="dxa"/>
          </w:tcPr>
          <w:p w:rsidR="00145BB6" w:rsidRPr="00245CA6" w:rsidRDefault="00145BB6" w:rsidP="00E5246B">
            <w:pPr>
              <w:pStyle w:val="Bezmezer"/>
            </w:pPr>
            <w:r w:rsidRPr="00245CA6">
              <w:t>Píše věcně i formálně správně jednoduchá sdělení.</w:t>
            </w:r>
          </w:p>
        </w:tc>
        <w:tc>
          <w:tcPr>
            <w:tcW w:w="4970" w:type="dxa"/>
          </w:tcPr>
          <w:p w:rsidR="00F71A29" w:rsidRDefault="00145BB6" w:rsidP="008C0946">
            <w:pPr>
              <w:pStyle w:val="Bezmezer"/>
              <w:numPr>
                <w:ilvl w:val="0"/>
                <w:numId w:val="250"/>
              </w:numPr>
              <w:ind w:left="403"/>
              <w:jc w:val="left"/>
            </w:pPr>
            <w:r w:rsidRPr="00245CA6">
              <w:t>formální úprava textu</w:t>
            </w:r>
          </w:p>
          <w:p w:rsidR="00145BB6" w:rsidRPr="00245CA6" w:rsidRDefault="00145BB6" w:rsidP="008C0946">
            <w:pPr>
              <w:pStyle w:val="Bezmezer"/>
              <w:numPr>
                <w:ilvl w:val="0"/>
                <w:numId w:val="250"/>
              </w:numPr>
              <w:ind w:left="403"/>
              <w:jc w:val="left"/>
            </w:pPr>
            <w:r w:rsidRPr="00245CA6">
              <w:t>adresa, blahopřání, pozdrav z prázdnin</w:t>
            </w:r>
          </w:p>
        </w:tc>
        <w:tc>
          <w:tcPr>
            <w:tcW w:w="853" w:type="dxa"/>
          </w:tcPr>
          <w:p w:rsidR="00145BB6" w:rsidRPr="00245CA6" w:rsidRDefault="00145BB6" w:rsidP="00145BB6">
            <w:pPr>
              <w:pStyle w:val="Bezmezer"/>
              <w:jc w:val="center"/>
            </w:pPr>
            <w:r w:rsidRPr="00245CA6">
              <w:t>1. – 3.</w:t>
            </w:r>
          </w:p>
        </w:tc>
        <w:tc>
          <w:tcPr>
            <w:tcW w:w="3977" w:type="dxa"/>
          </w:tcPr>
          <w:p w:rsidR="00145BB6" w:rsidRPr="00245CA6" w:rsidRDefault="00145BB6" w:rsidP="00145BB6">
            <w:pPr>
              <w:pStyle w:val="Bezmezer"/>
              <w:jc w:val="left"/>
            </w:pPr>
          </w:p>
        </w:tc>
      </w:tr>
      <w:tr w:rsidR="00145BB6" w:rsidRPr="00245CA6" w:rsidTr="00145BB6">
        <w:trPr>
          <w:cantSplit/>
        </w:trPr>
        <w:tc>
          <w:tcPr>
            <w:tcW w:w="4493" w:type="dxa"/>
          </w:tcPr>
          <w:p w:rsidR="00145BB6" w:rsidRPr="00245CA6" w:rsidRDefault="00145BB6" w:rsidP="00E5246B">
            <w:pPr>
              <w:pStyle w:val="Bezmezer"/>
            </w:pPr>
            <w:r w:rsidRPr="00245CA6">
              <w:t>Seřadí ilustr</w:t>
            </w:r>
            <w:r w:rsidR="00F71A29">
              <w:t>ace podle dějové posloupnosti a </w:t>
            </w:r>
            <w:r w:rsidRPr="00245CA6">
              <w:t>vypráví podle nich jednoduchý příběh.</w:t>
            </w:r>
          </w:p>
        </w:tc>
        <w:tc>
          <w:tcPr>
            <w:tcW w:w="4970" w:type="dxa"/>
          </w:tcPr>
          <w:p w:rsidR="00F71A29" w:rsidRDefault="00145BB6" w:rsidP="008C0946">
            <w:pPr>
              <w:pStyle w:val="Bezmezer"/>
              <w:numPr>
                <w:ilvl w:val="0"/>
                <w:numId w:val="251"/>
              </w:numPr>
              <w:ind w:left="403"/>
              <w:jc w:val="left"/>
            </w:pPr>
            <w:r w:rsidRPr="00245CA6">
              <w:t>vyprávění a dokončení příběhu</w:t>
            </w:r>
          </w:p>
          <w:p w:rsidR="00145BB6" w:rsidRPr="00245CA6" w:rsidRDefault="00145BB6" w:rsidP="008C0946">
            <w:pPr>
              <w:pStyle w:val="Bezmezer"/>
              <w:numPr>
                <w:ilvl w:val="0"/>
                <w:numId w:val="251"/>
              </w:numPr>
              <w:ind w:left="403"/>
              <w:jc w:val="left"/>
            </w:pPr>
            <w:r w:rsidRPr="00245CA6">
              <w:t>spojování obsahu textu s ilustrací</w:t>
            </w:r>
          </w:p>
        </w:tc>
        <w:tc>
          <w:tcPr>
            <w:tcW w:w="853" w:type="dxa"/>
          </w:tcPr>
          <w:p w:rsidR="00145BB6" w:rsidRPr="00245CA6" w:rsidRDefault="00145BB6" w:rsidP="00145BB6">
            <w:pPr>
              <w:pStyle w:val="Bezmezer"/>
              <w:jc w:val="center"/>
            </w:pPr>
            <w:r w:rsidRPr="00245CA6">
              <w:t>1. – 3.</w:t>
            </w:r>
          </w:p>
        </w:tc>
        <w:tc>
          <w:tcPr>
            <w:tcW w:w="3977" w:type="dxa"/>
          </w:tcPr>
          <w:p w:rsidR="00145BB6" w:rsidRPr="00245CA6" w:rsidRDefault="00145BB6" w:rsidP="00145BB6">
            <w:pPr>
              <w:pStyle w:val="Bezmezer"/>
              <w:jc w:val="left"/>
            </w:pPr>
          </w:p>
        </w:tc>
      </w:tr>
      <w:tr w:rsidR="00145BB6" w:rsidRPr="00245CA6" w:rsidTr="00145BB6">
        <w:trPr>
          <w:cantSplit/>
        </w:trPr>
        <w:tc>
          <w:tcPr>
            <w:tcW w:w="4493" w:type="dxa"/>
          </w:tcPr>
          <w:p w:rsidR="00145BB6" w:rsidRPr="00245CA6" w:rsidRDefault="00145BB6" w:rsidP="00E5246B">
            <w:pPr>
              <w:pStyle w:val="Bezmezer"/>
            </w:pPr>
            <w:r w:rsidRPr="00245CA6">
              <w:t>Čte s porozuměním přiměřeně náročné texty potichu i nahlas.</w:t>
            </w:r>
          </w:p>
        </w:tc>
        <w:tc>
          <w:tcPr>
            <w:tcW w:w="4970" w:type="dxa"/>
          </w:tcPr>
          <w:p w:rsidR="00F71A29" w:rsidRDefault="00145BB6" w:rsidP="008C0946">
            <w:pPr>
              <w:pStyle w:val="Bezmezer"/>
              <w:numPr>
                <w:ilvl w:val="0"/>
                <w:numId w:val="252"/>
              </w:numPr>
              <w:ind w:left="403"/>
              <w:jc w:val="left"/>
            </w:pPr>
            <w:r w:rsidRPr="00245CA6">
              <w:t>uvědomělé plynulé čtení přiměřeně náročných textů</w:t>
            </w:r>
          </w:p>
          <w:p w:rsidR="00145BB6" w:rsidRPr="00245CA6" w:rsidRDefault="00145BB6" w:rsidP="008C0946">
            <w:pPr>
              <w:pStyle w:val="Bezmezer"/>
              <w:numPr>
                <w:ilvl w:val="0"/>
                <w:numId w:val="252"/>
              </w:numPr>
              <w:ind w:left="403"/>
              <w:jc w:val="left"/>
            </w:pPr>
            <w:r w:rsidRPr="00245CA6">
              <w:t>tiché čtení s</w:t>
            </w:r>
            <w:r>
              <w:t> </w:t>
            </w:r>
            <w:r w:rsidRPr="00245CA6">
              <w:t>porozuměním</w:t>
            </w:r>
          </w:p>
        </w:tc>
        <w:tc>
          <w:tcPr>
            <w:tcW w:w="853" w:type="dxa"/>
          </w:tcPr>
          <w:p w:rsidR="00145BB6" w:rsidRPr="00245CA6" w:rsidRDefault="00145BB6" w:rsidP="00145BB6">
            <w:pPr>
              <w:pStyle w:val="Bezmezer"/>
              <w:jc w:val="center"/>
            </w:pPr>
            <w:r w:rsidRPr="00245CA6">
              <w:t>4. – 5.</w:t>
            </w:r>
          </w:p>
        </w:tc>
        <w:tc>
          <w:tcPr>
            <w:tcW w:w="3977" w:type="dxa"/>
          </w:tcPr>
          <w:p w:rsidR="00145BB6" w:rsidRPr="00245CA6" w:rsidRDefault="00145BB6" w:rsidP="00145BB6">
            <w:pPr>
              <w:pStyle w:val="Bezmezer"/>
              <w:jc w:val="left"/>
            </w:pPr>
            <w:r w:rsidRPr="00245CA6">
              <w:t>MeV – Kritické čtení a vnímání mediálních sdělení</w:t>
            </w:r>
          </w:p>
        </w:tc>
      </w:tr>
      <w:tr w:rsidR="00145BB6" w:rsidRPr="00245CA6" w:rsidTr="00145BB6">
        <w:trPr>
          <w:cantSplit/>
        </w:trPr>
        <w:tc>
          <w:tcPr>
            <w:tcW w:w="4493" w:type="dxa"/>
          </w:tcPr>
          <w:p w:rsidR="00145BB6" w:rsidRPr="00245CA6" w:rsidRDefault="00145BB6" w:rsidP="00E5246B">
            <w:pPr>
              <w:pStyle w:val="Bezmezer"/>
            </w:pPr>
            <w:r w:rsidRPr="00245CA6">
              <w:t>Rozlišuje podstatné a okrajové informace v textu vhodném pro daný věk, podstatné informace zaznamenává.</w:t>
            </w:r>
          </w:p>
        </w:tc>
        <w:tc>
          <w:tcPr>
            <w:tcW w:w="4970" w:type="dxa"/>
          </w:tcPr>
          <w:p w:rsidR="00F71A29" w:rsidRDefault="00145BB6" w:rsidP="008C0946">
            <w:pPr>
              <w:pStyle w:val="Bezmezer"/>
              <w:numPr>
                <w:ilvl w:val="0"/>
                <w:numId w:val="253"/>
              </w:numPr>
              <w:ind w:left="403"/>
              <w:jc w:val="left"/>
            </w:pPr>
            <w:r w:rsidRPr="00245CA6">
              <w:t>vyhledávání klíčových slov</w:t>
            </w:r>
          </w:p>
          <w:p w:rsidR="00145BB6" w:rsidRPr="00245CA6" w:rsidRDefault="00145BB6" w:rsidP="008C0946">
            <w:pPr>
              <w:pStyle w:val="Bezmezer"/>
              <w:numPr>
                <w:ilvl w:val="0"/>
                <w:numId w:val="253"/>
              </w:numPr>
              <w:ind w:left="403"/>
              <w:jc w:val="left"/>
            </w:pPr>
            <w:r w:rsidRPr="00245CA6">
              <w:t>čtení jako zdroj informací</w:t>
            </w:r>
          </w:p>
          <w:p w:rsidR="00145BB6" w:rsidRPr="00245CA6" w:rsidRDefault="00145BB6" w:rsidP="00145BB6">
            <w:pPr>
              <w:pStyle w:val="Bezmezer"/>
              <w:jc w:val="left"/>
            </w:pPr>
          </w:p>
        </w:tc>
        <w:tc>
          <w:tcPr>
            <w:tcW w:w="853" w:type="dxa"/>
          </w:tcPr>
          <w:p w:rsidR="00145BB6" w:rsidRPr="00245CA6" w:rsidRDefault="00145BB6" w:rsidP="00145BB6">
            <w:pPr>
              <w:pStyle w:val="Bezmezer"/>
              <w:jc w:val="center"/>
            </w:pPr>
            <w:r w:rsidRPr="00245CA6">
              <w:t>4. – 5.</w:t>
            </w:r>
          </w:p>
        </w:tc>
        <w:tc>
          <w:tcPr>
            <w:tcW w:w="3977" w:type="dxa"/>
          </w:tcPr>
          <w:p w:rsidR="00145BB6" w:rsidRPr="00245CA6" w:rsidRDefault="00145BB6" w:rsidP="00145BB6">
            <w:pPr>
              <w:pStyle w:val="Bezmezer"/>
              <w:jc w:val="left"/>
            </w:pPr>
          </w:p>
        </w:tc>
      </w:tr>
      <w:tr w:rsidR="00145BB6" w:rsidRPr="00245CA6" w:rsidTr="00145BB6">
        <w:trPr>
          <w:cantSplit/>
        </w:trPr>
        <w:tc>
          <w:tcPr>
            <w:tcW w:w="4493" w:type="dxa"/>
          </w:tcPr>
          <w:p w:rsidR="00145BB6" w:rsidRPr="00245CA6" w:rsidRDefault="00145BB6" w:rsidP="00E5246B">
            <w:pPr>
              <w:pStyle w:val="Bezmezer"/>
            </w:pPr>
            <w:r w:rsidRPr="00245CA6">
              <w:t>Posuzuje úplnost či neúplnost jednoduchého sdělení.</w:t>
            </w:r>
          </w:p>
        </w:tc>
        <w:tc>
          <w:tcPr>
            <w:tcW w:w="4970" w:type="dxa"/>
          </w:tcPr>
          <w:p w:rsidR="00145BB6" w:rsidRPr="00245CA6" w:rsidRDefault="00145BB6" w:rsidP="008C0946">
            <w:pPr>
              <w:pStyle w:val="Bezmezer"/>
              <w:numPr>
                <w:ilvl w:val="0"/>
                <w:numId w:val="254"/>
              </w:numPr>
              <w:ind w:left="403"/>
              <w:jc w:val="left"/>
            </w:pPr>
            <w:r w:rsidRPr="00245CA6">
              <w:t>znalost orientačních prvků v textu</w:t>
            </w:r>
          </w:p>
        </w:tc>
        <w:tc>
          <w:tcPr>
            <w:tcW w:w="853" w:type="dxa"/>
          </w:tcPr>
          <w:p w:rsidR="00145BB6" w:rsidRPr="00245CA6" w:rsidRDefault="00145BB6" w:rsidP="00145BB6">
            <w:pPr>
              <w:pStyle w:val="Bezmezer"/>
              <w:jc w:val="center"/>
            </w:pPr>
            <w:r w:rsidRPr="00245CA6">
              <w:t>4. – 5.</w:t>
            </w:r>
          </w:p>
        </w:tc>
        <w:tc>
          <w:tcPr>
            <w:tcW w:w="3977" w:type="dxa"/>
          </w:tcPr>
          <w:p w:rsidR="00145BB6" w:rsidRPr="00245CA6" w:rsidRDefault="00145BB6" w:rsidP="00145BB6">
            <w:pPr>
              <w:pStyle w:val="Bezmezer"/>
              <w:jc w:val="left"/>
            </w:pPr>
          </w:p>
        </w:tc>
      </w:tr>
      <w:tr w:rsidR="00145BB6" w:rsidRPr="00245CA6" w:rsidTr="00145BB6">
        <w:trPr>
          <w:cantSplit/>
        </w:trPr>
        <w:tc>
          <w:tcPr>
            <w:tcW w:w="4493" w:type="dxa"/>
          </w:tcPr>
          <w:p w:rsidR="00145BB6" w:rsidRPr="00245CA6" w:rsidRDefault="00145BB6" w:rsidP="00E5246B">
            <w:pPr>
              <w:pStyle w:val="Bezmezer"/>
            </w:pPr>
            <w:r w:rsidRPr="00245CA6">
              <w:t>Reprodukuje obsah přiměřeně slo</w:t>
            </w:r>
            <w:r w:rsidR="00593017">
              <w:t xml:space="preserve">žitého sdělení a zapamatuje si </w:t>
            </w:r>
            <w:r w:rsidRPr="00245CA6">
              <w:t>z něj podstatná fakta.</w:t>
            </w:r>
          </w:p>
        </w:tc>
        <w:tc>
          <w:tcPr>
            <w:tcW w:w="4970" w:type="dxa"/>
          </w:tcPr>
          <w:p w:rsidR="00F71A29" w:rsidRDefault="00145BB6" w:rsidP="008C0946">
            <w:pPr>
              <w:pStyle w:val="Bezmezer"/>
              <w:numPr>
                <w:ilvl w:val="0"/>
                <w:numId w:val="254"/>
              </w:numPr>
              <w:ind w:left="403"/>
              <w:jc w:val="left"/>
            </w:pPr>
            <w:r w:rsidRPr="00245CA6">
              <w:t>reprodukce textu, rozlišování podstatného a méně</w:t>
            </w:r>
            <w:r w:rsidR="00786B87">
              <w:t xml:space="preserve"> </w:t>
            </w:r>
            <w:r w:rsidRPr="00245CA6">
              <w:t>podstatného</w:t>
            </w:r>
          </w:p>
          <w:p w:rsidR="00145BB6" w:rsidRPr="00245CA6" w:rsidRDefault="00145BB6" w:rsidP="008C0946">
            <w:pPr>
              <w:pStyle w:val="Bezmezer"/>
              <w:numPr>
                <w:ilvl w:val="0"/>
                <w:numId w:val="254"/>
              </w:numPr>
              <w:ind w:left="403"/>
              <w:jc w:val="left"/>
            </w:pPr>
            <w:r w:rsidRPr="00245CA6">
              <w:t>studijní čtení naukových textů přiměřených věku</w:t>
            </w:r>
          </w:p>
        </w:tc>
        <w:tc>
          <w:tcPr>
            <w:tcW w:w="853" w:type="dxa"/>
          </w:tcPr>
          <w:p w:rsidR="00145BB6" w:rsidRPr="00245CA6" w:rsidRDefault="00145BB6" w:rsidP="00145BB6">
            <w:pPr>
              <w:pStyle w:val="Bezmezer"/>
              <w:jc w:val="center"/>
            </w:pPr>
            <w:r w:rsidRPr="00245CA6">
              <w:t>4. – 5.</w:t>
            </w:r>
          </w:p>
        </w:tc>
        <w:tc>
          <w:tcPr>
            <w:tcW w:w="3977" w:type="dxa"/>
          </w:tcPr>
          <w:p w:rsidR="00145BB6" w:rsidRPr="00245CA6" w:rsidRDefault="00145BB6" w:rsidP="00145BB6">
            <w:pPr>
              <w:pStyle w:val="Bezmezer"/>
              <w:jc w:val="left"/>
            </w:pPr>
          </w:p>
        </w:tc>
      </w:tr>
      <w:tr w:rsidR="00145BB6" w:rsidRPr="00245CA6" w:rsidTr="00145BB6">
        <w:trPr>
          <w:cantSplit/>
        </w:trPr>
        <w:tc>
          <w:tcPr>
            <w:tcW w:w="4493" w:type="dxa"/>
          </w:tcPr>
          <w:p w:rsidR="00145BB6" w:rsidRPr="00245CA6" w:rsidRDefault="00145BB6" w:rsidP="00E5246B">
            <w:pPr>
              <w:pStyle w:val="Bezmezer"/>
            </w:pPr>
            <w:r w:rsidRPr="00245CA6">
              <w:t>Vede správně dialog, telefonický rozhovor, zanechá vzkaz na záznamníku.</w:t>
            </w:r>
          </w:p>
        </w:tc>
        <w:tc>
          <w:tcPr>
            <w:tcW w:w="4970" w:type="dxa"/>
          </w:tcPr>
          <w:p w:rsidR="00E5246B" w:rsidRDefault="00145BB6" w:rsidP="008C0946">
            <w:pPr>
              <w:pStyle w:val="Bezmezer"/>
              <w:numPr>
                <w:ilvl w:val="0"/>
                <w:numId w:val="255"/>
              </w:numPr>
              <w:ind w:left="403"/>
              <w:jc w:val="left"/>
            </w:pPr>
            <w:r w:rsidRPr="00245CA6">
              <w:t>pravidla dialogu</w:t>
            </w:r>
          </w:p>
          <w:p w:rsidR="00E5246B" w:rsidRDefault="00145BB6" w:rsidP="008C0946">
            <w:pPr>
              <w:pStyle w:val="Bezmezer"/>
              <w:numPr>
                <w:ilvl w:val="0"/>
                <w:numId w:val="255"/>
              </w:numPr>
              <w:ind w:left="403"/>
              <w:jc w:val="left"/>
            </w:pPr>
            <w:r w:rsidRPr="00245CA6">
              <w:t>telefonování</w:t>
            </w:r>
          </w:p>
          <w:p w:rsidR="00145BB6" w:rsidRPr="00245CA6" w:rsidRDefault="00145BB6" w:rsidP="008C0946">
            <w:pPr>
              <w:pStyle w:val="Bezmezer"/>
              <w:numPr>
                <w:ilvl w:val="0"/>
                <w:numId w:val="255"/>
              </w:numPr>
              <w:ind w:left="403"/>
              <w:jc w:val="left"/>
            </w:pPr>
            <w:r w:rsidRPr="00245CA6">
              <w:t>běžný společenský styk</w:t>
            </w:r>
          </w:p>
        </w:tc>
        <w:tc>
          <w:tcPr>
            <w:tcW w:w="853" w:type="dxa"/>
          </w:tcPr>
          <w:p w:rsidR="00145BB6" w:rsidRPr="00245CA6" w:rsidRDefault="00145BB6" w:rsidP="00145BB6">
            <w:pPr>
              <w:pStyle w:val="Bezmezer"/>
              <w:jc w:val="center"/>
            </w:pPr>
            <w:r w:rsidRPr="00245CA6">
              <w:t>4. – 5.</w:t>
            </w:r>
          </w:p>
        </w:tc>
        <w:tc>
          <w:tcPr>
            <w:tcW w:w="3977" w:type="dxa"/>
          </w:tcPr>
          <w:p w:rsidR="00145BB6" w:rsidRPr="00245CA6" w:rsidRDefault="00145BB6" w:rsidP="00145BB6">
            <w:pPr>
              <w:pStyle w:val="Bezmezer"/>
              <w:jc w:val="left"/>
            </w:pPr>
          </w:p>
        </w:tc>
      </w:tr>
      <w:tr w:rsidR="00145BB6" w:rsidRPr="00245CA6" w:rsidTr="00145BB6">
        <w:trPr>
          <w:cantSplit/>
        </w:trPr>
        <w:tc>
          <w:tcPr>
            <w:tcW w:w="4493" w:type="dxa"/>
          </w:tcPr>
          <w:p w:rsidR="00145BB6" w:rsidRPr="00245CA6" w:rsidRDefault="00145BB6" w:rsidP="00E5246B">
            <w:pPr>
              <w:pStyle w:val="Bezmezer"/>
            </w:pPr>
            <w:r w:rsidRPr="00245CA6">
              <w:t>Rozpoznává manipulativní komunikaci v reklamě.</w:t>
            </w:r>
          </w:p>
        </w:tc>
        <w:tc>
          <w:tcPr>
            <w:tcW w:w="4970" w:type="dxa"/>
          </w:tcPr>
          <w:p w:rsidR="00E5246B" w:rsidRDefault="00145BB6" w:rsidP="008C0946">
            <w:pPr>
              <w:pStyle w:val="Bezmezer"/>
              <w:numPr>
                <w:ilvl w:val="0"/>
                <w:numId w:val="256"/>
              </w:numPr>
              <w:ind w:left="403"/>
              <w:jc w:val="left"/>
            </w:pPr>
            <w:r w:rsidRPr="00245CA6">
              <w:t>srovnávání reklamy a skutečnosti</w:t>
            </w:r>
          </w:p>
          <w:p w:rsidR="00145BB6" w:rsidRPr="00245CA6" w:rsidRDefault="00145BB6" w:rsidP="008C0946">
            <w:pPr>
              <w:pStyle w:val="Bezmezer"/>
              <w:numPr>
                <w:ilvl w:val="0"/>
                <w:numId w:val="256"/>
              </w:numPr>
              <w:ind w:left="403"/>
              <w:jc w:val="left"/>
            </w:pPr>
            <w:r w:rsidRPr="00245CA6">
              <w:t>účel reklamy</w:t>
            </w:r>
          </w:p>
        </w:tc>
        <w:tc>
          <w:tcPr>
            <w:tcW w:w="853" w:type="dxa"/>
          </w:tcPr>
          <w:p w:rsidR="00145BB6" w:rsidRPr="00245CA6" w:rsidRDefault="00145BB6" w:rsidP="00145BB6">
            <w:pPr>
              <w:pStyle w:val="Bezmezer"/>
              <w:jc w:val="center"/>
            </w:pPr>
            <w:r w:rsidRPr="00245CA6">
              <w:t>4. – 5.</w:t>
            </w:r>
          </w:p>
        </w:tc>
        <w:tc>
          <w:tcPr>
            <w:tcW w:w="3977" w:type="dxa"/>
          </w:tcPr>
          <w:p w:rsidR="00145BB6" w:rsidRPr="00245CA6" w:rsidRDefault="00145BB6" w:rsidP="00145BB6">
            <w:pPr>
              <w:pStyle w:val="Bezmezer"/>
              <w:jc w:val="left"/>
            </w:pPr>
            <w:r w:rsidRPr="00245CA6">
              <w:t>MeV – Kritické čtení a vnímání mediálních sdělení</w:t>
            </w:r>
          </w:p>
          <w:p w:rsidR="00145BB6" w:rsidRDefault="00145BB6" w:rsidP="00145BB6">
            <w:pPr>
              <w:pStyle w:val="Bezmezer"/>
              <w:jc w:val="left"/>
            </w:pPr>
            <w:r w:rsidRPr="00245CA6">
              <w:t>MeV – Interpretace vztahu mediálních sdělení a reality</w:t>
            </w:r>
          </w:p>
          <w:p w:rsidR="00145BB6" w:rsidRDefault="00145BB6" w:rsidP="00145BB6">
            <w:pPr>
              <w:pStyle w:val="Bezmezer"/>
              <w:jc w:val="left"/>
            </w:pPr>
            <w:r>
              <w:t>MeV – Vnímání autora mediálních sdělení</w:t>
            </w:r>
          </w:p>
          <w:p w:rsidR="00145BB6" w:rsidRPr="00245CA6" w:rsidRDefault="00145BB6" w:rsidP="00145BB6">
            <w:pPr>
              <w:pStyle w:val="Bezmezer"/>
              <w:jc w:val="left"/>
            </w:pPr>
            <w:r>
              <w:t>MeV – Fungování a vliv médií ve společnosti</w:t>
            </w:r>
          </w:p>
        </w:tc>
      </w:tr>
      <w:tr w:rsidR="00145BB6" w:rsidRPr="00245CA6" w:rsidTr="00145BB6">
        <w:trPr>
          <w:cantSplit/>
        </w:trPr>
        <w:tc>
          <w:tcPr>
            <w:tcW w:w="4493" w:type="dxa"/>
          </w:tcPr>
          <w:p w:rsidR="00145BB6" w:rsidRPr="00245CA6" w:rsidRDefault="00145BB6" w:rsidP="00E5246B">
            <w:pPr>
              <w:pStyle w:val="Bezmezer"/>
            </w:pPr>
            <w:r w:rsidRPr="00245CA6">
              <w:t>Volí náležitou intonaci, přízvuk, pauzy a tempo podle svého komunikačního záměru.</w:t>
            </w:r>
          </w:p>
        </w:tc>
        <w:tc>
          <w:tcPr>
            <w:tcW w:w="4970" w:type="dxa"/>
          </w:tcPr>
          <w:p w:rsidR="00145BB6" w:rsidRPr="00245CA6" w:rsidRDefault="00145BB6" w:rsidP="008C0946">
            <w:pPr>
              <w:pStyle w:val="Bezmezer"/>
              <w:numPr>
                <w:ilvl w:val="0"/>
                <w:numId w:val="257"/>
              </w:numPr>
              <w:ind w:left="403"/>
              <w:jc w:val="left"/>
            </w:pPr>
            <w:r w:rsidRPr="00245CA6">
              <w:t>členění vět, frázování, síla a barva hlasu</w:t>
            </w:r>
          </w:p>
        </w:tc>
        <w:tc>
          <w:tcPr>
            <w:tcW w:w="853" w:type="dxa"/>
          </w:tcPr>
          <w:p w:rsidR="00145BB6" w:rsidRPr="00245CA6" w:rsidRDefault="00145BB6" w:rsidP="00145BB6">
            <w:pPr>
              <w:pStyle w:val="Bezmezer"/>
              <w:jc w:val="center"/>
            </w:pPr>
            <w:r w:rsidRPr="00245CA6">
              <w:t>4. - 5.</w:t>
            </w:r>
          </w:p>
        </w:tc>
        <w:tc>
          <w:tcPr>
            <w:tcW w:w="3977" w:type="dxa"/>
          </w:tcPr>
          <w:p w:rsidR="00145BB6" w:rsidRPr="00245CA6" w:rsidRDefault="00145BB6" w:rsidP="00145BB6">
            <w:pPr>
              <w:pStyle w:val="Bezmezer"/>
              <w:jc w:val="left"/>
            </w:pPr>
          </w:p>
        </w:tc>
      </w:tr>
      <w:tr w:rsidR="00145BB6" w:rsidRPr="00245CA6" w:rsidTr="00145BB6">
        <w:trPr>
          <w:cantSplit/>
        </w:trPr>
        <w:tc>
          <w:tcPr>
            <w:tcW w:w="4493" w:type="dxa"/>
          </w:tcPr>
          <w:p w:rsidR="00145BB6" w:rsidRPr="00245CA6" w:rsidRDefault="00145BB6" w:rsidP="00E5246B">
            <w:pPr>
              <w:pStyle w:val="Bezmezer"/>
            </w:pPr>
            <w:r w:rsidRPr="00245CA6">
              <w:t>Rozlišuje spis</w:t>
            </w:r>
            <w:r w:rsidR="00F71A29">
              <w:t>ovnou a nespisovnou výslovnost a </w:t>
            </w:r>
            <w:r w:rsidRPr="00245CA6">
              <w:t>vhodně ji užívá podle komunikační situace.</w:t>
            </w:r>
          </w:p>
        </w:tc>
        <w:tc>
          <w:tcPr>
            <w:tcW w:w="4970" w:type="dxa"/>
          </w:tcPr>
          <w:p w:rsidR="00E5246B" w:rsidRDefault="00E5246B" w:rsidP="008C0946">
            <w:pPr>
              <w:pStyle w:val="Bezmezer"/>
              <w:numPr>
                <w:ilvl w:val="0"/>
                <w:numId w:val="257"/>
              </w:numPr>
              <w:ind w:left="403"/>
              <w:jc w:val="left"/>
            </w:pPr>
            <w:r>
              <w:t>s</w:t>
            </w:r>
            <w:r w:rsidR="00145BB6" w:rsidRPr="00245CA6">
              <w:t>pisovná, nespisovná a hovorová mluva</w:t>
            </w:r>
          </w:p>
          <w:p w:rsidR="00145BB6" w:rsidRPr="00245CA6" w:rsidRDefault="00145BB6" w:rsidP="008C0946">
            <w:pPr>
              <w:pStyle w:val="Bezmezer"/>
              <w:numPr>
                <w:ilvl w:val="0"/>
                <w:numId w:val="257"/>
              </w:numPr>
              <w:ind w:left="403"/>
              <w:jc w:val="left"/>
            </w:pPr>
            <w:r w:rsidRPr="00245CA6">
              <w:t>nářečí</w:t>
            </w:r>
          </w:p>
        </w:tc>
        <w:tc>
          <w:tcPr>
            <w:tcW w:w="853" w:type="dxa"/>
          </w:tcPr>
          <w:p w:rsidR="00145BB6" w:rsidRPr="00245CA6" w:rsidRDefault="00145BB6" w:rsidP="00145BB6">
            <w:pPr>
              <w:pStyle w:val="Bezmezer"/>
              <w:jc w:val="center"/>
            </w:pPr>
            <w:r w:rsidRPr="00245CA6">
              <w:t>4. – 5.</w:t>
            </w:r>
          </w:p>
        </w:tc>
        <w:tc>
          <w:tcPr>
            <w:tcW w:w="3977" w:type="dxa"/>
          </w:tcPr>
          <w:p w:rsidR="00145BB6" w:rsidRPr="00245CA6" w:rsidRDefault="00145BB6" w:rsidP="00145BB6">
            <w:pPr>
              <w:pStyle w:val="Bezmezer"/>
              <w:jc w:val="left"/>
            </w:pPr>
          </w:p>
        </w:tc>
      </w:tr>
      <w:tr w:rsidR="00145BB6" w:rsidRPr="00245CA6" w:rsidTr="00145BB6">
        <w:trPr>
          <w:cantSplit/>
        </w:trPr>
        <w:tc>
          <w:tcPr>
            <w:tcW w:w="4493" w:type="dxa"/>
          </w:tcPr>
          <w:p w:rsidR="00145BB6" w:rsidRPr="00245CA6" w:rsidRDefault="00145BB6" w:rsidP="00E5246B">
            <w:pPr>
              <w:pStyle w:val="Bezmezer"/>
            </w:pPr>
            <w:r w:rsidRPr="00245CA6">
              <w:t>Píše správně po stránce obsahové i formální jednoduché komunikační žánry.</w:t>
            </w:r>
          </w:p>
        </w:tc>
        <w:tc>
          <w:tcPr>
            <w:tcW w:w="4970" w:type="dxa"/>
          </w:tcPr>
          <w:p w:rsidR="00E5246B" w:rsidRDefault="00145BB6" w:rsidP="008C0946">
            <w:pPr>
              <w:pStyle w:val="Bezmezer"/>
              <w:numPr>
                <w:ilvl w:val="0"/>
                <w:numId w:val="258"/>
              </w:numPr>
              <w:ind w:left="403"/>
              <w:jc w:val="left"/>
            </w:pPr>
            <w:r w:rsidRPr="00245CA6">
              <w:t>pozvánka, oznámení, vzkaz, inzerát, omluvenka</w:t>
            </w:r>
          </w:p>
          <w:p w:rsidR="00E5246B" w:rsidRDefault="00145BB6" w:rsidP="008C0946">
            <w:pPr>
              <w:pStyle w:val="Bezmezer"/>
              <w:numPr>
                <w:ilvl w:val="0"/>
                <w:numId w:val="258"/>
              </w:numPr>
              <w:ind w:left="403"/>
              <w:jc w:val="left"/>
            </w:pPr>
            <w:r w:rsidRPr="00245CA6">
              <w:t>dopis, popis, vypravování</w:t>
            </w:r>
          </w:p>
          <w:p w:rsidR="00145BB6" w:rsidRPr="00245CA6" w:rsidRDefault="00145BB6" w:rsidP="008C0946">
            <w:pPr>
              <w:pStyle w:val="Bezmezer"/>
              <w:numPr>
                <w:ilvl w:val="0"/>
                <w:numId w:val="258"/>
              </w:numPr>
              <w:ind w:left="403"/>
              <w:jc w:val="left"/>
            </w:pPr>
            <w:r w:rsidRPr="00245CA6">
              <w:t>jednoduché tiskopisy (přihláška, dotazník)</w:t>
            </w:r>
          </w:p>
        </w:tc>
        <w:tc>
          <w:tcPr>
            <w:tcW w:w="853" w:type="dxa"/>
          </w:tcPr>
          <w:p w:rsidR="00145BB6" w:rsidRPr="00245CA6" w:rsidRDefault="00145BB6" w:rsidP="00145BB6">
            <w:pPr>
              <w:pStyle w:val="Bezmezer"/>
              <w:jc w:val="center"/>
            </w:pPr>
            <w:r w:rsidRPr="00245CA6">
              <w:t>4. – 5.</w:t>
            </w:r>
          </w:p>
        </w:tc>
        <w:tc>
          <w:tcPr>
            <w:tcW w:w="3977" w:type="dxa"/>
          </w:tcPr>
          <w:p w:rsidR="00145BB6" w:rsidRPr="00245CA6" w:rsidRDefault="00145BB6" w:rsidP="00145BB6">
            <w:pPr>
              <w:pStyle w:val="Bezmezer"/>
              <w:jc w:val="left"/>
            </w:pPr>
          </w:p>
        </w:tc>
      </w:tr>
      <w:tr w:rsidR="00145BB6" w:rsidRPr="00245CA6" w:rsidTr="00145BB6">
        <w:trPr>
          <w:cantSplit/>
        </w:trPr>
        <w:tc>
          <w:tcPr>
            <w:tcW w:w="4493" w:type="dxa"/>
          </w:tcPr>
          <w:p w:rsidR="00145BB6" w:rsidRPr="00245CA6" w:rsidRDefault="00145BB6" w:rsidP="00E5246B">
            <w:pPr>
              <w:pStyle w:val="Bezmezer"/>
            </w:pPr>
            <w:r w:rsidRPr="00245CA6">
              <w:t>Sestaví osnovu vyprávění a na jejím základě vytváří krátký mluvený nebo písemný projev s dodržením časové posloupnosti.</w:t>
            </w:r>
          </w:p>
        </w:tc>
        <w:tc>
          <w:tcPr>
            <w:tcW w:w="4970" w:type="dxa"/>
          </w:tcPr>
          <w:p w:rsidR="00E5246B" w:rsidRDefault="00145BB6" w:rsidP="008C0946">
            <w:pPr>
              <w:pStyle w:val="Bezmezer"/>
              <w:numPr>
                <w:ilvl w:val="0"/>
                <w:numId w:val="259"/>
              </w:numPr>
              <w:ind w:left="403"/>
              <w:jc w:val="left"/>
            </w:pPr>
            <w:r w:rsidRPr="00245CA6">
              <w:t>členění na odstavce</w:t>
            </w:r>
          </w:p>
          <w:p w:rsidR="00145BB6" w:rsidRPr="00245CA6" w:rsidRDefault="00145BB6" w:rsidP="008C0946">
            <w:pPr>
              <w:pStyle w:val="Bezmezer"/>
              <w:numPr>
                <w:ilvl w:val="0"/>
                <w:numId w:val="259"/>
              </w:numPr>
              <w:ind w:left="403"/>
              <w:jc w:val="left"/>
            </w:pPr>
            <w:r w:rsidRPr="00245CA6">
              <w:t>pravidla sestavování osnovy</w:t>
            </w:r>
          </w:p>
        </w:tc>
        <w:tc>
          <w:tcPr>
            <w:tcW w:w="853" w:type="dxa"/>
          </w:tcPr>
          <w:p w:rsidR="00145BB6" w:rsidRPr="00245CA6" w:rsidRDefault="00145BB6" w:rsidP="00145BB6">
            <w:pPr>
              <w:pStyle w:val="Bezmezer"/>
              <w:jc w:val="center"/>
            </w:pPr>
            <w:r w:rsidRPr="00245CA6">
              <w:t>4. – 5.</w:t>
            </w:r>
          </w:p>
        </w:tc>
        <w:tc>
          <w:tcPr>
            <w:tcW w:w="3977" w:type="dxa"/>
          </w:tcPr>
          <w:p w:rsidR="00145BB6" w:rsidRPr="00245CA6" w:rsidRDefault="00145BB6" w:rsidP="00145BB6">
            <w:pPr>
              <w:pStyle w:val="Bezmezer"/>
              <w:jc w:val="left"/>
            </w:pPr>
          </w:p>
        </w:tc>
      </w:tr>
      <w:tr w:rsidR="00145BB6" w:rsidRPr="00245CA6" w:rsidTr="0099611C">
        <w:trPr>
          <w:cantSplit/>
        </w:trPr>
        <w:tc>
          <w:tcPr>
            <w:tcW w:w="14293" w:type="dxa"/>
            <w:gridSpan w:val="4"/>
            <w:shd w:val="clear" w:color="auto" w:fill="FABF8F" w:themeFill="accent6" w:themeFillTint="99"/>
          </w:tcPr>
          <w:p w:rsidR="00145BB6" w:rsidRPr="00245CA6" w:rsidRDefault="00145BB6" w:rsidP="00145BB6">
            <w:pPr>
              <w:pStyle w:val="Bezmezer"/>
              <w:jc w:val="center"/>
            </w:pPr>
            <w:r w:rsidRPr="00245CA6">
              <w:t>JAZYKOVÁ VÝCHOVA</w:t>
            </w:r>
          </w:p>
        </w:tc>
      </w:tr>
      <w:tr w:rsidR="00145BB6" w:rsidRPr="00245CA6" w:rsidTr="00145BB6">
        <w:trPr>
          <w:cantSplit/>
        </w:trPr>
        <w:tc>
          <w:tcPr>
            <w:tcW w:w="4493" w:type="dxa"/>
          </w:tcPr>
          <w:p w:rsidR="00145BB6" w:rsidRPr="00245CA6" w:rsidRDefault="00145BB6" w:rsidP="00E5246B">
            <w:pPr>
              <w:pStyle w:val="Bezmezer"/>
            </w:pPr>
            <w:r w:rsidRPr="00245CA6">
              <w:t>Rozlišuje zvukovou a grafickou podobu slova, člení slova na hlásky, odlišuje dlouhé a krátké samohlásky.</w:t>
            </w:r>
          </w:p>
        </w:tc>
        <w:tc>
          <w:tcPr>
            <w:tcW w:w="4970" w:type="dxa"/>
          </w:tcPr>
          <w:p w:rsidR="00145BB6" w:rsidRPr="00245CA6" w:rsidRDefault="00145BB6" w:rsidP="008C0946">
            <w:pPr>
              <w:pStyle w:val="Bezmezer"/>
              <w:numPr>
                <w:ilvl w:val="0"/>
                <w:numId w:val="260"/>
              </w:numPr>
              <w:ind w:left="403"/>
              <w:jc w:val="left"/>
            </w:pPr>
            <w:r w:rsidRPr="00245CA6">
              <w:t>hláskosloví, stavba slov, nauka o slově</w:t>
            </w:r>
          </w:p>
        </w:tc>
        <w:tc>
          <w:tcPr>
            <w:tcW w:w="853" w:type="dxa"/>
          </w:tcPr>
          <w:p w:rsidR="00145BB6" w:rsidRPr="00245CA6" w:rsidRDefault="00145BB6" w:rsidP="00145BB6">
            <w:pPr>
              <w:pStyle w:val="Bezmezer"/>
              <w:jc w:val="center"/>
            </w:pPr>
            <w:r w:rsidRPr="00245CA6">
              <w:t>1. – 2.</w:t>
            </w:r>
          </w:p>
        </w:tc>
        <w:tc>
          <w:tcPr>
            <w:tcW w:w="3977" w:type="dxa"/>
          </w:tcPr>
          <w:p w:rsidR="00145BB6" w:rsidRPr="00245CA6" w:rsidRDefault="00145BB6" w:rsidP="00145BB6">
            <w:pPr>
              <w:pStyle w:val="Bezmezer"/>
              <w:jc w:val="left"/>
            </w:pPr>
          </w:p>
        </w:tc>
      </w:tr>
      <w:tr w:rsidR="00145BB6" w:rsidRPr="00245CA6" w:rsidTr="00145BB6">
        <w:trPr>
          <w:cantSplit/>
        </w:trPr>
        <w:tc>
          <w:tcPr>
            <w:tcW w:w="4493" w:type="dxa"/>
          </w:tcPr>
          <w:p w:rsidR="00145BB6" w:rsidRPr="00245CA6" w:rsidRDefault="00145BB6" w:rsidP="00E5246B">
            <w:pPr>
              <w:pStyle w:val="Bezmezer"/>
            </w:pPr>
            <w:r w:rsidRPr="00245CA6">
              <w:t xml:space="preserve">Porovnává významy slov, zvláště slova opačného významu a slova </w:t>
            </w:r>
            <w:r>
              <w:t xml:space="preserve">významem souřadná, nadřazená a </w:t>
            </w:r>
            <w:r w:rsidRPr="00245CA6">
              <w:t>podřazená, vyhledává v textu slova příbuzná.</w:t>
            </w:r>
          </w:p>
        </w:tc>
        <w:tc>
          <w:tcPr>
            <w:tcW w:w="4970" w:type="dxa"/>
          </w:tcPr>
          <w:p w:rsidR="00E5246B" w:rsidRDefault="00145BB6" w:rsidP="008C0946">
            <w:pPr>
              <w:pStyle w:val="Bezmezer"/>
              <w:numPr>
                <w:ilvl w:val="0"/>
                <w:numId w:val="260"/>
              </w:numPr>
              <w:ind w:left="403"/>
              <w:jc w:val="left"/>
            </w:pPr>
            <w:r w:rsidRPr="00245CA6">
              <w:t>slova protikladná, souznačná</w:t>
            </w:r>
          </w:p>
          <w:p w:rsidR="00E5246B" w:rsidRDefault="00145BB6" w:rsidP="008C0946">
            <w:pPr>
              <w:pStyle w:val="Bezmezer"/>
              <w:numPr>
                <w:ilvl w:val="0"/>
                <w:numId w:val="260"/>
              </w:numPr>
              <w:ind w:left="403"/>
              <w:jc w:val="left"/>
            </w:pPr>
            <w:r w:rsidRPr="00245CA6">
              <w:t>slova souřadná, nadřazená a podřazená</w:t>
            </w:r>
          </w:p>
          <w:p w:rsidR="00145BB6" w:rsidRPr="00245CA6" w:rsidRDefault="00145BB6" w:rsidP="008C0946">
            <w:pPr>
              <w:pStyle w:val="Bezmezer"/>
              <w:numPr>
                <w:ilvl w:val="0"/>
                <w:numId w:val="260"/>
              </w:numPr>
              <w:ind w:left="403"/>
              <w:jc w:val="left"/>
            </w:pPr>
            <w:r>
              <w:t xml:space="preserve">vyjmenovaná slova </w:t>
            </w:r>
            <w:r w:rsidR="00E5246B">
              <w:t xml:space="preserve">a slova k nim příbuzná, pojem </w:t>
            </w:r>
            <w:r w:rsidR="00F71A29">
              <w:t>p</w:t>
            </w:r>
            <w:r w:rsidRPr="00245CA6">
              <w:t>ředpona</w:t>
            </w:r>
          </w:p>
        </w:tc>
        <w:tc>
          <w:tcPr>
            <w:tcW w:w="853" w:type="dxa"/>
          </w:tcPr>
          <w:p w:rsidR="00145BB6" w:rsidRPr="00245CA6" w:rsidRDefault="00145BB6" w:rsidP="00145BB6">
            <w:pPr>
              <w:pStyle w:val="Bezmezer"/>
              <w:jc w:val="center"/>
            </w:pPr>
            <w:r w:rsidRPr="00245CA6">
              <w:t>2. – 3.</w:t>
            </w:r>
          </w:p>
        </w:tc>
        <w:tc>
          <w:tcPr>
            <w:tcW w:w="3977" w:type="dxa"/>
          </w:tcPr>
          <w:p w:rsidR="00145BB6" w:rsidRPr="00245CA6" w:rsidRDefault="00145BB6" w:rsidP="00145BB6">
            <w:pPr>
              <w:pStyle w:val="Bezmezer"/>
              <w:jc w:val="left"/>
            </w:pPr>
          </w:p>
        </w:tc>
      </w:tr>
      <w:tr w:rsidR="00145BB6" w:rsidRPr="00245CA6" w:rsidTr="00145BB6">
        <w:trPr>
          <w:cantSplit/>
        </w:trPr>
        <w:tc>
          <w:tcPr>
            <w:tcW w:w="4493" w:type="dxa"/>
          </w:tcPr>
          <w:p w:rsidR="00145BB6" w:rsidRPr="00245CA6" w:rsidRDefault="00145BB6" w:rsidP="00E5246B">
            <w:pPr>
              <w:pStyle w:val="Bezmezer"/>
            </w:pPr>
            <w:r w:rsidRPr="00245CA6">
              <w:t>Porovnává a třídí slova podle zobecněného významu – děj, věc, okolnost, vlastnost.</w:t>
            </w:r>
          </w:p>
        </w:tc>
        <w:tc>
          <w:tcPr>
            <w:tcW w:w="4970" w:type="dxa"/>
          </w:tcPr>
          <w:p w:rsidR="00E5246B" w:rsidRDefault="00145BB6" w:rsidP="008C0946">
            <w:pPr>
              <w:pStyle w:val="Bezmezer"/>
              <w:numPr>
                <w:ilvl w:val="0"/>
                <w:numId w:val="261"/>
              </w:numPr>
              <w:ind w:left="403"/>
              <w:jc w:val="left"/>
            </w:pPr>
            <w:r w:rsidRPr="00245CA6">
              <w:t>třídění slov</w:t>
            </w:r>
          </w:p>
          <w:p w:rsidR="00145BB6" w:rsidRPr="00245CA6" w:rsidRDefault="00145BB6" w:rsidP="008C0946">
            <w:pPr>
              <w:pStyle w:val="Bezmezer"/>
              <w:numPr>
                <w:ilvl w:val="0"/>
                <w:numId w:val="261"/>
              </w:numPr>
              <w:ind w:left="403"/>
              <w:jc w:val="left"/>
            </w:pPr>
            <w:r w:rsidRPr="00245CA6">
              <w:t>seznamování se s některými slovními druhy</w:t>
            </w:r>
          </w:p>
        </w:tc>
        <w:tc>
          <w:tcPr>
            <w:tcW w:w="853" w:type="dxa"/>
          </w:tcPr>
          <w:p w:rsidR="00145BB6" w:rsidRPr="00245CA6" w:rsidRDefault="00145BB6" w:rsidP="00145BB6">
            <w:pPr>
              <w:pStyle w:val="Bezmezer"/>
              <w:jc w:val="center"/>
            </w:pPr>
            <w:r w:rsidRPr="00245CA6">
              <w:t>2. – 3.</w:t>
            </w:r>
          </w:p>
        </w:tc>
        <w:tc>
          <w:tcPr>
            <w:tcW w:w="3977" w:type="dxa"/>
          </w:tcPr>
          <w:p w:rsidR="00145BB6" w:rsidRPr="00245CA6" w:rsidRDefault="00145BB6" w:rsidP="00145BB6">
            <w:pPr>
              <w:pStyle w:val="Bezmezer"/>
              <w:jc w:val="left"/>
            </w:pPr>
          </w:p>
        </w:tc>
      </w:tr>
      <w:tr w:rsidR="00145BB6" w:rsidRPr="00245CA6" w:rsidTr="00145BB6">
        <w:trPr>
          <w:cantSplit/>
        </w:trPr>
        <w:tc>
          <w:tcPr>
            <w:tcW w:w="4493" w:type="dxa"/>
          </w:tcPr>
          <w:p w:rsidR="00145BB6" w:rsidRPr="00245CA6" w:rsidRDefault="00145BB6" w:rsidP="00E5246B">
            <w:pPr>
              <w:pStyle w:val="Bezmezer"/>
            </w:pPr>
            <w:r w:rsidRPr="00245CA6">
              <w:t>Rozlišuje slovní druhy v základním tvaru.</w:t>
            </w:r>
          </w:p>
        </w:tc>
        <w:tc>
          <w:tcPr>
            <w:tcW w:w="4970" w:type="dxa"/>
          </w:tcPr>
          <w:p w:rsidR="00145BB6" w:rsidRPr="00245CA6" w:rsidRDefault="00145BB6" w:rsidP="008C0946">
            <w:pPr>
              <w:pStyle w:val="Bezmezer"/>
              <w:numPr>
                <w:ilvl w:val="0"/>
                <w:numId w:val="262"/>
              </w:numPr>
              <w:ind w:left="403"/>
              <w:jc w:val="left"/>
            </w:pPr>
            <w:r w:rsidRPr="00245CA6">
              <w:t>ohebné a neohebné slovní druhy</w:t>
            </w:r>
          </w:p>
        </w:tc>
        <w:tc>
          <w:tcPr>
            <w:tcW w:w="853" w:type="dxa"/>
          </w:tcPr>
          <w:p w:rsidR="00145BB6" w:rsidRPr="00245CA6" w:rsidRDefault="00145BB6" w:rsidP="00145BB6">
            <w:pPr>
              <w:pStyle w:val="Bezmezer"/>
              <w:jc w:val="center"/>
            </w:pPr>
            <w:r w:rsidRPr="00245CA6">
              <w:t>2. – 3.</w:t>
            </w:r>
          </w:p>
        </w:tc>
        <w:tc>
          <w:tcPr>
            <w:tcW w:w="3977" w:type="dxa"/>
          </w:tcPr>
          <w:p w:rsidR="00145BB6" w:rsidRPr="00245CA6" w:rsidRDefault="00145BB6" w:rsidP="00145BB6">
            <w:pPr>
              <w:pStyle w:val="Bezmezer"/>
              <w:jc w:val="left"/>
            </w:pPr>
          </w:p>
        </w:tc>
      </w:tr>
      <w:tr w:rsidR="00145BB6" w:rsidRPr="00245CA6" w:rsidTr="00145BB6">
        <w:trPr>
          <w:cantSplit/>
        </w:trPr>
        <w:tc>
          <w:tcPr>
            <w:tcW w:w="4493" w:type="dxa"/>
          </w:tcPr>
          <w:p w:rsidR="00145BB6" w:rsidRPr="00245CA6" w:rsidRDefault="00145BB6" w:rsidP="00E5246B">
            <w:pPr>
              <w:pStyle w:val="Bezmezer"/>
            </w:pPr>
            <w:r w:rsidRPr="00245CA6">
              <w:t>Užívá v mluveném projevu správné gramatické tvary pods</w:t>
            </w:r>
            <w:r w:rsidR="00E5246B">
              <w:t>tatných jmen, přídavných jmen a </w:t>
            </w:r>
            <w:r w:rsidRPr="00245CA6">
              <w:t>sloves.</w:t>
            </w:r>
          </w:p>
        </w:tc>
        <w:tc>
          <w:tcPr>
            <w:tcW w:w="4970" w:type="dxa"/>
          </w:tcPr>
          <w:p w:rsidR="00E5246B" w:rsidRDefault="00145BB6" w:rsidP="008C0946">
            <w:pPr>
              <w:pStyle w:val="Bezmezer"/>
              <w:numPr>
                <w:ilvl w:val="0"/>
                <w:numId w:val="262"/>
              </w:numPr>
              <w:ind w:left="403"/>
              <w:jc w:val="left"/>
            </w:pPr>
            <w:r w:rsidRPr="00245CA6">
              <w:t>skloňování podstatných jmen</w:t>
            </w:r>
          </w:p>
          <w:p w:rsidR="00E5246B" w:rsidRDefault="00145BB6" w:rsidP="008C0946">
            <w:pPr>
              <w:pStyle w:val="Bezmezer"/>
              <w:numPr>
                <w:ilvl w:val="0"/>
                <w:numId w:val="262"/>
              </w:numPr>
              <w:ind w:left="403"/>
              <w:jc w:val="left"/>
            </w:pPr>
            <w:r w:rsidRPr="00245CA6">
              <w:t>časování sloves</w:t>
            </w:r>
          </w:p>
          <w:p w:rsidR="00145BB6" w:rsidRPr="00245CA6" w:rsidRDefault="00145BB6" w:rsidP="008C0946">
            <w:pPr>
              <w:pStyle w:val="Bezmezer"/>
              <w:numPr>
                <w:ilvl w:val="0"/>
                <w:numId w:val="262"/>
              </w:numPr>
              <w:ind w:left="403"/>
              <w:jc w:val="left"/>
            </w:pPr>
            <w:r w:rsidRPr="00245CA6">
              <w:t>souvislý mluvený projev</w:t>
            </w:r>
          </w:p>
        </w:tc>
        <w:tc>
          <w:tcPr>
            <w:tcW w:w="853" w:type="dxa"/>
          </w:tcPr>
          <w:p w:rsidR="00145BB6" w:rsidRPr="00245CA6" w:rsidRDefault="00145BB6" w:rsidP="00145BB6">
            <w:pPr>
              <w:pStyle w:val="Bezmezer"/>
              <w:jc w:val="center"/>
            </w:pPr>
            <w:r w:rsidRPr="00245CA6">
              <w:t>2. – 3.</w:t>
            </w:r>
          </w:p>
        </w:tc>
        <w:tc>
          <w:tcPr>
            <w:tcW w:w="3977" w:type="dxa"/>
          </w:tcPr>
          <w:p w:rsidR="00145BB6" w:rsidRPr="00245CA6" w:rsidRDefault="00145BB6" w:rsidP="00145BB6">
            <w:pPr>
              <w:pStyle w:val="Bezmezer"/>
              <w:jc w:val="left"/>
            </w:pPr>
          </w:p>
        </w:tc>
      </w:tr>
      <w:tr w:rsidR="00145BB6" w:rsidRPr="00245CA6" w:rsidTr="00145BB6">
        <w:trPr>
          <w:cantSplit/>
        </w:trPr>
        <w:tc>
          <w:tcPr>
            <w:tcW w:w="4493" w:type="dxa"/>
          </w:tcPr>
          <w:p w:rsidR="00145BB6" w:rsidRPr="00245CA6" w:rsidRDefault="00145BB6" w:rsidP="00E5246B">
            <w:pPr>
              <w:pStyle w:val="Bezmezer"/>
            </w:pPr>
            <w:r w:rsidRPr="00245CA6">
              <w:t>Spojuje věty do jednodušších souvětí vhodnými spojkami a jinými spojovacími výrazy.</w:t>
            </w:r>
          </w:p>
        </w:tc>
        <w:tc>
          <w:tcPr>
            <w:tcW w:w="4970" w:type="dxa"/>
          </w:tcPr>
          <w:p w:rsidR="00E5246B" w:rsidRDefault="00145BB6" w:rsidP="008C0946">
            <w:pPr>
              <w:pStyle w:val="Bezmezer"/>
              <w:numPr>
                <w:ilvl w:val="0"/>
                <w:numId w:val="263"/>
              </w:numPr>
              <w:ind w:left="403"/>
              <w:jc w:val="left"/>
            </w:pPr>
            <w:r w:rsidRPr="00245CA6">
              <w:t>věta jednoduchá a souvětí</w:t>
            </w:r>
          </w:p>
          <w:p w:rsidR="00E5246B" w:rsidRDefault="00145BB6" w:rsidP="008C0946">
            <w:pPr>
              <w:pStyle w:val="Bezmezer"/>
              <w:numPr>
                <w:ilvl w:val="0"/>
                <w:numId w:val="263"/>
              </w:numPr>
              <w:ind w:left="403"/>
              <w:jc w:val="left"/>
            </w:pPr>
            <w:r w:rsidRPr="00245CA6">
              <w:t>spojky</w:t>
            </w:r>
          </w:p>
          <w:p w:rsidR="00145BB6" w:rsidRPr="00245CA6" w:rsidRDefault="00145BB6" w:rsidP="008C0946">
            <w:pPr>
              <w:pStyle w:val="Bezmezer"/>
              <w:numPr>
                <w:ilvl w:val="0"/>
                <w:numId w:val="263"/>
              </w:numPr>
              <w:ind w:left="403"/>
              <w:jc w:val="left"/>
            </w:pPr>
            <w:r w:rsidRPr="00245CA6">
              <w:t>spojovací výrazy</w:t>
            </w:r>
          </w:p>
        </w:tc>
        <w:tc>
          <w:tcPr>
            <w:tcW w:w="853" w:type="dxa"/>
          </w:tcPr>
          <w:p w:rsidR="00145BB6" w:rsidRPr="00245CA6" w:rsidRDefault="00145BB6" w:rsidP="00145BB6">
            <w:pPr>
              <w:pStyle w:val="Bezmezer"/>
              <w:jc w:val="center"/>
            </w:pPr>
            <w:r w:rsidRPr="00245CA6">
              <w:t>2. – 3.</w:t>
            </w:r>
          </w:p>
        </w:tc>
        <w:tc>
          <w:tcPr>
            <w:tcW w:w="3977" w:type="dxa"/>
          </w:tcPr>
          <w:p w:rsidR="00145BB6" w:rsidRPr="00245CA6" w:rsidRDefault="00145BB6" w:rsidP="00145BB6">
            <w:pPr>
              <w:pStyle w:val="Bezmezer"/>
              <w:jc w:val="left"/>
            </w:pPr>
          </w:p>
        </w:tc>
      </w:tr>
      <w:tr w:rsidR="00145BB6" w:rsidRPr="00245CA6" w:rsidTr="00145BB6">
        <w:trPr>
          <w:cantSplit/>
        </w:trPr>
        <w:tc>
          <w:tcPr>
            <w:tcW w:w="4493" w:type="dxa"/>
          </w:tcPr>
          <w:p w:rsidR="00145BB6" w:rsidRPr="00245CA6" w:rsidRDefault="00145BB6" w:rsidP="00E5246B">
            <w:pPr>
              <w:pStyle w:val="Bezmezer"/>
            </w:pPr>
            <w:r w:rsidRPr="00245CA6">
              <w:t>Rozlišuje v textu druhy vět podle postoje mluvčího a k jejich vytvoření volí vhodné jazykové i zvukové prostředky.</w:t>
            </w:r>
          </w:p>
        </w:tc>
        <w:tc>
          <w:tcPr>
            <w:tcW w:w="4970" w:type="dxa"/>
          </w:tcPr>
          <w:p w:rsidR="00145BB6" w:rsidRPr="00245CA6" w:rsidRDefault="00145BB6" w:rsidP="008C0946">
            <w:pPr>
              <w:pStyle w:val="Bezmezer"/>
              <w:numPr>
                <w:ilvl w:val="0"/>
                <w:numId w:val="264"/>
              </w:numPr>
              <w:ind w:left="403"/>
              <w:jc w:val="left"/>
            </w:pPr>
            <w:r w:rsidRPr="00245CA6">
              <w:t>druhy vět podle postoje mluvčího; výběr vhodnýc</w:t>
            </w:r>
            <w:r>
              <w:t xml:space="preserve">h </w:t>
            </w:r>
            <w:r w:rsidRPr="00245CA6">
              <w:t>jazykových prostředků</w:t>
            </w:r>
          </w:p>
        </w:tc>
        <w:tc>
          <w:tcPr>
            <w:tcW w:w="853" w:type="dxa"/>
          </w:tcPr>
          <w:p w:rsidR="00145BB6" w:rsidRPr="00245CA6" w:rsidRDefault="00145BB6" w:rsidP="00145BB6">
            <w:pPr>
              <w:pStyle w:val="Bezmezer"/>
              <w:jc w:val="center"/>
            </w:pPr>
            <w:r w:rsidRPr="00245CA6">
              <w:t>2.</w:t>
            </w:r>
          </w:p>
        </w:tc>
        <w:tc>
          <w:tcPr>
            <w:tcW w:w="3977" w:type="dxa"/>
          </w:tcPr>
          <w:p w:rsidR="00145BB6" w:rsidRPr="00245CA6" w:rsidRDefault="00145BB6" w:rsidP="00145BB6">
            <w:pPr>
              <w:pStyle w:val="Bezmezer"/>
              <w:jc w:val="left"/>
            </w:pPr>
          </w:p>
        </w:tc>
      </w:tr>
      <w:tr w:rsidR="00145BB6" w:rsidRPr="00245CA6" w:rsidTr="00145BB6">
        <w:trPr>
          <w:cantSplit/>
        </w:trPr>
        <w:tc>
          <w:tcPr>
            <w:tcW w:w="4493" w:type="dxa"/>
          </w:tcPr>
          <w:p w:rsidR="00145BB6" w:rsidRPr="00245CA6" w:rsidRDefault="00145BB6" w:rsidP="00E5246B">
            <w:pPr>
              <w:pStyle w:val="Bezmezer"/>
            </w:pPr>
            <w:r w:rsidRPr="00245CA6">
              <w:t>Odůvodňuje a</w:t>
            </w:r>
            <w:r w:rsidR="00E5246B">
              <w:t xml:space="preserve"> píše správně: i/y po tvrdých a </w:t>
            </w:r>
            <w:r w:rsidRPr="00245CA6">
              <w:t>měkkých souhláskách i po obojetných souhláskách ve vyjmenovaných slovech; dě, tě, ně, ú/ů, bě, pě, vě, mě – mimo morfologický šev; velká písmena na začátku věty a v typických případech vlastních jmen osob, zvířat a místních pojmenování.</w:t>
            </w:r>
          </w:p>
        </w:tc>
        <w:tc>
          <w:tcPr>
            <w:tcW w:w="4970" w:type="dxa"/>
          </w:tcPr>
          <w:p w:rsidR="00145BB6" w:rsidRPr="00245CA6" w:rsidRDefault="00145BB6" w:rsidP="008C0946">
            <w:pPr>
              <w:pStyle w:val="Bezmezer"/>
              <w:numPr>
                <w:ilvl w:val="0"/>
                <w:numId w:val="264"/>
              </w:numPr>
              <w:ind w:left="403"/>
              <w:jc w:val="left"/>
            </w:pPr>
            <w:r w:rsidRPr="00245CA6">
              <w:t>znalost správného pravopisu dle očekávaného</w:t>
            </w:r>
            <w:r w:rsidR="00F71A29">
              <w:t xml:space="preserve"> </w:t>
            </w:r>
            <w:r w:rsidRPr="00245CA6">
              <w:t>výstupu</w:t>
            </w:r>
          </w:p>
        </w:tc>
        <w:tc>
          <w:tcPr>
            <w:tcW w:w="853" w:type="dxa"/>
          </w:tcPr>
          <w:p w:rsidR="00145BB6" w:rsidRPr="00245CA6" w:rsidRDefault="00145BB6" w:rsidP="00145BB6">
            <w:pPr>
              <w:pStyle w:val="Bezmezer"/>
              <w:jc w:val="center"/>
            </w:pPr>
            <w:r w:rsidRPr="00245CA6">
              <w:t>2. – 3.</w:t>
            </w:r>
          </w:p>
        </w:tc>
        <w:tc>
          <w:tcPr>
            <w:tcW w:w="3977" w:type="dxa"/>
          </w:tcPr>
          <w:p w:rsidR="00145BB6" w:rsidRPr="00245CA6" w:rsidRDefault="00145BB6" w:rsidP="00145BB6">
            <w:pPr>
              <w:pStyle w:val="Bezmezer"/>
              <w:jc w:val="left"/>
            </w:pPr>
          </w:p>
        </w:tc>
      </w:tr>
      <w:tr w:rsidR="00145BB6" w:rsidRPr="00245CA6" w:rsidTr="00145BB6">
        <w:trPr>
          <w:cantSplit/>
        </w:trPr>
        <w:tc>
          <w:tcPr>
            <w:tcW w:w="4493" w:type="dxa"/>
          </w:tcPr>
          <w:p w:rsidR="00145BB6" w:rsidRPr="00245CA6" w:rsidRDefault="00145BB6" w:rsidP="00E5246B">
            <w:pPr>
              <w:pStyle w:val="Bezmezer"/>
            </w:pPr>
            <w:r w:rsidRPr="00245CA6">
              <w:t>Porovnává významy slov, zvláště slova stejného nebo podobného významu a slova vícevýznamová.</w:t>
            </w:r>
          </w:p>
        </w:tc>
        <w:tc>
          <w:tcPr>
            <w:tcW w:w="4970" w:type="dxa"/>
          </w:tcPr>
          <w:p w:rsidR="00E5246B" w:rsidRDefault="00145BB6" w:rsidP="008C0946">
            <w:pPr>
              <w:pStyle w:val="Bezmezer"/>
              <w:numPr>
                <w:ilvl w:val="0"/>
                <w:numId w:val="264"/>
              </w:numPr>
              <w:ind w:left="403"/>
              <w:jc w:val="left"/>
            </w:pPr>
            <w:r w:rsidRPr="00245CA6">
              <w:t>slova jednoznačná a mnohoznačná</w:t>
            </w:r>
          </w:p>
          <w:p w:rsidR="00145BB6" w:rsidRPr="00245CA6" w:rsidRDefault="00145BB6" w:rsidP="008C0946">
            <w:pPr>
              <w:pStyle w:val="Bezmezer"/>
              <w:numPr>
                <w:ilvl w:val="0"/>
                <w:numId w:val="264"/>
              </w:numPr>
              <w:ind w:left="403"/>
              <w:jc w:val="left"/>
            </w:pPr>
            <w:r w:rsidRPr="00245CA6">
              <w:t>slova protikladná</w:t>
            </w:r>
            <w:r w:rsidR="006C5D72">
              <w:t xml:space="preserve"> </w:t>
            </w:r>
            <w:r w:rsidRPr="00245CA6">
              <w:t>a souznačná</w:t>
            </w:r>
          </w:p>
        </w:tc>
        <w:tc>
          <w:tcPr>
            <w:tcW w:w="853" w:type="dxa"/>
          </w:tcPr>
          <w:p w:rsidR="00145BB6" w:rsidRPr="00245CA6" w:rsidRDefault="00145BB6" w:rsidP="00145BB6">
            <w:pPr>
              <w:pStyle w:val="Bezmezer"/>
              <w:jc w:val="center"/>
            </w:pPr>
            <w:r w:rsidRPr="00245CA6">
              <w:t>4. – 5.</w:t>
            </w:r>
          </w:p>
        </w:tc>
        <w:tc>
          <w:tcPr>
            <w:tcW w:w="3977" w:type="dxa"/>
          </w:tcPr>
          <w:p w:rsidR="00145BB6" w:rsidRPr="00245CA6" w:rsidRDefault="00145BB6" w:rsidP="00145BB6">
            <w:pPr>
              <w:pStyle w:val="Bezmezer"/>
              <w:jc w:val="left"/>
            </w:pPr>
          </w:p>
        </w:tc>
      </w:tr>
      <w:tr w:rsidR="00145BB6" w:rsidRPr="00245CA6" w:rsidTr="00145BB6">
        <w:trPr>
          <w:cantSplit/>
        </w:trPr>
        <w:tc>
          <w:tcPr>
            <w:tcW w:w="4493" w:type="dxa"/>
          </w:tcPr>
          <w:p w:rsidR="00145BB6" w:rsidRPr="00245CA6" w:rsidRDefault="00145BB6" w:rsidP="00E5246B">
            <w:pPr>
              <w:pStyle w:val="Bezmezer"/>
            </w:pPr>
            <w:r w:rsidRPr="00245CA6">
              <w:t>Rozlišuje ve slově kořen, část příponovou, předponovou a koncovku.</w:t>
            </w:r>
          </w:p>
        </w:tc>
        <w:tc>
          <w:tcPr>
            <w:tcW w:w="4970" w:type="dxa"/>
          </w:tcPr>
          <w:p w:rsidR="00E5246B" w:rsidRDefault="00145BB6" w:rsidP="008C0946">
            <w:pPr>
              <w:pStyle w:val="Bezmezer"/>
              <w:numPr>
                <w:ilvl w:val="0"/>
                <w:numId w:val="265"/>
              </w:numPr>
              <w:ind w:left="403"/>
              <w:jc w:val="left"/>
            </w:pPr>
            <w:r w:rsidRPr="00245CA6">
              <w:t>stavba slova</w:t>
            </w:r>
          </w:p>
          <w:p w:rsidR="00145BB6" w:rsidRPr="00245CA6" w:rsidRDefault="00145BB6" w:rsidP="008C0946">
            <w:pPr>
              <w:pStyle w:val="Bezmezer"/>
              <w:numPr>
                <w:ilvl w:val="0"/>
                <w:numId w:val="265"/>
              </w:numPr>
              <w:ind w:left="403"/>
              <w:jc w:val="left"/>
            </w:pPr>
            <w:r w:rsidRPr="00245CA6">
              <w:t>psaní předpon (od-, nad-, pod-, před-, roz-, bez-, s-, z-, vz-, ob-, v-)</w:t>
            </w:r>
          </w:p>
        </w:tc>
        <w:tc>
          <w:tcPr>
            <w:tcW w:w="853" w:type="dxa"/>
          </w:tcPr>
          <w:p w:rsidR="00145BB6" w:rsidRPr="00245CA6" w:rsidRDefault="00145BB6" w:rsidP="00145BB6">
            <w:pPr>
              <w:pStyle w:val="Bezmezer"/>
              <w:jc w:val="center"/>
            </w:pPr>
            <w:r w:rsidRPr="00245CA6">
              <w:t>4. – 5.</w:t>
            </w:r>
          </w:p>
        </w:tc>
        <w:tc>
          <w:tcPr>
            <w:tcW w:w="3977" w:type="dxa"/>
          </w:tcPr>
          <w:p w:rsidR="00145BB6" w:rsidRPr="00245CA6" w:rsidRDefault="00145BB6" w:rsidP="00145BB6">
            <w:pPr>
              <w:pStyle w:val="Bezmezer"/>
              <w:jc w:val="left"/>
            </w:pPr>
          </w:p>
        </w:tc>
      </w:tr>
      <w:tr w:rsidR="00145BB6" w:rsidRPr="00245CA6" w:rsidTr="00145BB6">
        <w:trPr>
          <w:cantSplit/>
          <w:trHeight w:val="1646"/>
        </w:trPr>
        <w:tc>
          <w:tcPr>
            <w:tcW w:w="4493" w:type="dxa"/>
          </w:tcPr>
          <w:p w:rsidR="00145BB6" w:rsidRPr="00245CA6" w:rsidRDefault="00B3595E" w:rsidP="00E5246B">
            <w:pPr>
              <w:pStyle w:val="Bezmezer"/>
            </w:pPr>
            <w:r>
              <w:t>Určuje slovní druhy plno</w:t>
            </w:r>
            <w:r w:rsidR="00145BB6" w:rsidRPr="00245CA6">
              <w:t>významových slov a</w:t>
            </w:r>
            <w:r w:rsidR="00E5246B">
              <w:t> </w:t>
            </w:r>
            <w:r w:rsidR="00145BB6" w:rsidRPr="00245CA6">
              <w:t>využívá je v gramaticky správných tvarech ve svém mluveném projevu.</w:t>
            </w:r>
          </w:p>
          <w:p w:rsidR="00145BB6" w:rsidRPr="00245CA6" w:rsidRDefault="00145BB6" w:rsidP="00E5246B">
            <w:pPr>
              <w:pStyle w:val="Bezmezer"/>
            </w:pPr>
            <w:r w:rsidRPr="00245CA6">
              <w:t>Rozlišuje slova spisovná a jejich nespisovné tvary.</w:t>
            </w:r>
          </w:p>
          <w:p w:rsidR="00145BB6" w:rsidRPr="00245CA6" w:rsidRDefault="00145BB6" w:rsidP="00E5246B">
            <w:pPr>
              <w:pStyle w:val="Bezmezer"/>
            </w:pPr>
            <w:r w:rsidRPr="00245CA6">
              <w:t>Vyhledává základní skladební dvojici a v neúplné základní skladební dvojici označuje základ věty.</w:t>
            </w:r>
          </w:p>
        </w:tc>
        <w:tc>
          <w:tcPr>
            <w:tcW w:w="4970" w:type="dxa"/>
          </w:tcPr>
          <w:p w:rsidR="00E5246B" w:rsidRDefault="00145BB6" w:rsidP="008C0946">
            <w:pPr>
              <w:pStyle w:val="Bezmezer"/>
              <w:numPr>
                <w:ilvl w:val="0"/>
                <w:numId w:val="267"/>
              </w:numPr>
              <w:ind w:left="403"/>
              <w:jc w:val="left"/>
            </w:pPr>
            <w:r w:rsidRPr="00245CA6">
              <w:t>slovní druhy</w:t>
            </w:r>
          </w:p>
          <w:p w:rsidR="00E5246B" w:rsidRDefault="00145BB6" w:rsidP="008C0946">
            <w:pPr>
              <w:pStyle w:val="Bezmezer"/>
              <w:numPr>
                <w:ilvl w:val="0"/>
                <w:numId w:val="267"/>
              </w:numPr>
              <w:ind w:left="403"/>
              <w:jc w:val="left"/>
            </w:pPr>
            <w:r w:rsidRPr="00245CA6">
              <w:t>tvary slov (zájmen osobních – já, ty, my vy, se;</w:t>
            </w:r>
            <w:r w:rsidR="006A7EA2">
              <w:t xml:space="preserve"> </w:t>
            </w:r>
            <w:r w:rsidRPr="00245CA6">
              <w:t>přídavných jmen tvrdých a měkkých; číslovek</w:t>
            </w:r>
            <w:r w:rsidR="006A7EA2">
              <w:t xml:space="preserve"> </w:t>
            </w:r>
            <w:r w:rsidRPr="00245CA6">
              <w:t>základních – dva, dvě, tři, čtyři, pět)</w:t>
            </w:r>
          </w:p>
          <w:p w:rsidR="00E5246B" w:rsidRDefault="00145BB6" w:rsidP="008C0946">
            <w:pPr>
              <w:pStyle w:val="Bezmezer"/>
              <w:numPr>
                <w:ilvl w:val="0"/>
                <w:numId w:val="267"/>
              </w:numPr>
              <w:ind w:left="403"/>
              <w:jc w:val="left"/>
            </w:pPr>
            <w:r w:rsidRPr="00245CA6">
              <w:t>mluvnické kategorie podstatných jmen a sloves</w:t>
            </w:r>
          </w:p>
          <w:p w:rsidR="00E5246B" w:rsidRDefault="00145BB6" w:rsidP="008C0946">
            <w:pPr>
              <w:pStyle w:val="Bezmezer"/>
              <w:numPr>
                <w:ilvl w:val="0"/>
                <w:numId w:val="267"/>
              </w:numPr>
              <w:ind w:left="403"/>
              <w:jc w:val="left"/>
            </w:pPr>
            <w:r w:rsidRPr="00245CA6">
              <w:t>podmět a přísudek</w:t>
            </w:r>
          </w:p>
          <w:p w:rsidR="00145BB6" w:rsidRPr="00245CA6" w:rsidRDefault="00145BB6" w:rsidP="008C0946">
            <w:pPr>
              <w:pStyle w:val="Bezmezer"/>
              <w:numPr>
                <w:ilvl w:val="0"/>
                <w:numId w:val="267"/>
              </w:numPr>
              <w:ind w:left="403"/>
              <w:jc w:val="left"/>
            </w:pPr>
            <w:r w:rsidRPr="00245CA6">
              <w:t>práce s větou</w:t>
            </w:r>
          </w:p>
        </w:tc>
        <w:tc>
          <w:tcPr>
            <w:tcW w:w="853" w:type="dxa"/>
          </w:tcPr>
          <w:p w:rsidR="00145BB6" w:rsidRPr="00245CA6" w:rsidRDefault="00145BB6" w:rsidP="00145BB6">
            <w:pPr>
              <w:pStyle w:val="Bezmezer"/>
              <w:jc w:val="center"/>
            </w:pPr>
            <w:r w:rsidRPr="00245CA6">
              <w:t>4. – 5.</w:t>
            </w:r>
          </w:p>
        </w:tc>
        <w:tc>
          <w:tcPr>
            <w:tcW w:w="3977" w:type="dxa"/>
          </w:tcPr>
          <w:p w:rsidR="00145BB6" w:rsidRPr="00245CA6" w:rsidRDefault="00145BB6" w:rsidP="00145BB6">
            <w:pPr>
              <w:pStyle w:val="Bezmezer"/>
              <w:jc w:val="left"/>
            </w:pPr>
          </w:p>
        </w:tc>
      </w:tr>
      <w:tr w:rsidR="00145BB6" w:rsidRPr="00245CA6" w:rsidTr="00145BB6">
        <w:trPr>
          <w:cantSplit/>
        </w:trPr>
        <w:tc>
          <w:tcPr>
            <w:tcW w:w="4493" w:type="dxa"/>
          </w:tcPr>
          <w:p w:rsidR="00145BB6" w:rsidRPr="00245CA6" w:rsidRDefault="00145BB6" w:rsidP="00E5246B">
            <w:pPr>
              <w:pStyle w:val="Bezmezer"/>
            </w:pPr>
            <w:r w:rsidRPr="00245CA6">
              <w:t>Odlišuje větu jednoduchou a souvětí, vhodně změní větu jednoduchou v souvětí.</w:t>
            </w:r>
          </w:p>
        </w:tc>
        <w:tc>
          <w:tcPr>
            <w:tcW w:w="4970" w:type="dxa"/>
          </w:tcPr>
          <w:p w:rsidR="00E5246B" w:rsidRDefault="00145BB6" w:rsidP="008C0946">
            <w:pPr>
              <w:pStyle w:val="Bezmezer"/>
              <w:numPr>
                <w:ilvl w:val="0"/>
                <w:numId w:val="268"/>
              </w:numPr>
              <w:ind w:left="403"/>
              <w:jc w:val="left"/>
            </w:pPr>
            <w:r w:rsidRPr="00245CA6">
              <w:t>výstavba věty, základní větné členy</w:t>
            </w:r>
          </w:p>
          <w:p w:rsidR="00E5246B" w:rsidRDefault="00145BB6" w:rsidP="008C0946">
            <w:pPr>
              <w:pStyle w:val="Bezmezer"/>
              <w:numPr>
                <w:ilvl w:val="0"/>
                <w:numId w:val="268"/>
              </w:numPr>
              <w:ind w:left="403"/>
              <w:jc w:val="left"/>
            </w:pPr>
            <w:r w:rsidRPr="00245CA6">
              <w:t>věta jednoduchá a souvětí</w:t>
            </w:r>
          </w:p>
          <w:p w:rsidR="00145BB6" w:rsidRPr="00245CA6" w:rsidRDefault="00145BB6" w:rsidP="008C0946">
            <w:pPr>
              <w:pStyle w:val="Bezmezer"/>
              <w:numPr>
                <w:ilvl w:val="0"/>
                <w:numId w:val="268"/>
              </w:numPr>
              <w:ind w:left="403"/>
              <w:jc w:val="left"/>
            </w:pPr>
            <w:r w:rsidRPr="00245CA6">
              <w:t>smysluplné uspořádání vět jednoduchých do souvětí</w:t>
            </w:r>
          </w:p>
        </w:tc>
        <w:tc>
          <w:tcPr>
            <w:tcW w:w="853" w:type="dxa"/>
          </w:tcPr>
          <w:p w:rsidR="00145BB6" w:rsidRPr="00245CA6" w:rsidRDefault="00145BB6" w:rsidP="00145BB6">
            <w:pPr>
              <w:pStyle w:val="Bezmezer"/>
              <w:jc w:val="center"/>
            </w:pPr>
            <w:r w:rsidRPr="00245CA6">
              <w:t>4. – 5.</w:t>
            </w:r>
          </w:p>
        </w:tc>
        <w:tc>
          <w:tcPr>
            <w:tcW w:w="3977" w:type="dxa"/>
          </w:tcPr>
          <w:p w:rsidR="00145BB6" w:rsidRPr="00245CA6" w:rsidRDefault="00145BB6" w:rsidP="00145BB6">
            <w:pPr>
              <w:pStyle w:val="Bezmezer"/>
              <w:jc w:val="left"/>
            </w:pPr>
          </w:p>
        </w:tc>
      </w:tr>
      <w:tr w:rsidR="00145BB6" w:rsidRPr="00245CA6" w:rsidTr="00145BB6">
        <w:trPr>
          <w:cantSplit/>
        </w:trPr>
        <w:tc>
          <w:tcPr>
            <w:tcW w:w="4493" w:type="dxa"/>
          </w:tcPr>
          <w:p w:rsidR="00145BB6" w:rsidRPr="00245CA6" w:rsidRDefault="00145BB6" w:rsidP="00E5246B">
            <w:pPr>
              <w:pStyle w:val="Bezmezer"/>
            </w:pPr>
            <w:r w:rsidRPr="00245CA6">
              <w:t>Užívá vhodných spojovacích výrazů, podle potřeby projevu je obměňuje.</w:t>
            </w:r>
          </w:p>
        </w:tc>
        <w:tc>
          <w:tcPr>
            <w:tcW w:w="4970" w:type="dxa"/>
          </w:tcPr>
          <w:p w:rsidR="00E5246B" w:rsidRDefault="00145BB6" w:rsidP="008C0946">
            <w:pPr>
              <w:pStyle w:val="Bezmezer"/>
              <w:numPr>
                <w:ilvl w:val="0"/>
                <w:numId w:val="269"/>
              </w:numPr>
              <w:ind w:left="403"/>
              <w:jc w:val="left"/>
            </w:pPr>
            <w:r w:rsidRPr="00245CA6">
              <w:t>spojky</w:t>
            </w:r>
          </w:p>
          <w:p w:rsidR="00145BB6" w:rsidRPr="00245CA6" w:rsidRDefault="00145BB6" w:rsidP="008C0946">
            <w:pPr>
              <w:pStyle w:val="Bezmezer"/>
              <w:numPr>
                <w:ilvl w:val="0"/>
                <w:numId w:val="269"/>
              </w:numPr>
              <w:ind w:left="403"/>
              <w:jc w:val="left"/>
            </w:pPr>
            <w:r w:rsidRPr="00245CA6">
              <w:t>spojovací výrazy</w:t>
            </w:r>
          </w:p>
        </w:tc>
        <w:tc>
          <w:tcPr>
            <w:tcW w:w="853" w:type="dxa"/>
          </w:tcPr>
          <w:p w:rsidR="00145BB6" w:rsidRPr="00245CA6" w:rsidRDefault="00145BB6" w:rsidP="00145BB6">
            <w:pPr>
              <w:pStyle w:val="Bezmezer"/>
              <w:jc w:val="center"/>
            </w:pPr>
            <w:r w:rsidRPr="00245CA6">
              <w:t>4. – 5.</w:t>
            </w:r>
          </w:p>
        </w:tc>
        <w:tc>
          <w:tcPr>
            <w:tcW w:w="3977" w:type="dxa"/>
          </w:tcPr>
          <w:p w:rsidR="00145BB6" w:rsidRPr="00245CA6" w:rsidRDefault="00145BB6" w:rsidP="00145BB6">
            <w:pPr>
              <w:pStyle w:val="Bezmezer"/>
              <w:jc w:val="left"/>
            </w:pPr>
          </w:p>
        </w:tc>
      </w:tr>
      <w:tr w:rsidR="00145BB6" w:rsidRPr="00245CA6" w:rsidTr="00145BB6">
        <w:trPr>
          <w:cantSplit/>
        </w:trPr>
        <w:tc>
          <w:tcPr>
            <w:tcW w:w="4493" w:type="dxa"/>
          </w:tcPr>
          <w:p w:rsidR="00145BB6" w:rsidRPr="00245CA6" w:rsidRDefault="00145BB6" w:rsidP="00E5246B">
            <w:pPr>
              <w:pStyle w:val="Bezmezer"/>
            </w:pPr>
            <w:r w:rsidRPr="00245CA6">
              <w:t>Píše správně i/y ve slovech po obojetných souhláskách.</w:t>
            </w:r>
          </w:p>
        </w:tc>
        <w:tc>
          <w:tcPr>
            <w:tcW w:w="4970" w:type="dxa"/>
          </w:tcPr>
          <w:p w:rsidR="00E5246B" w:rsidRDefault="00145BB6" w:rsidP="008C0946">
            <w:pPr>
              <w:pStyle w:val="Bezmezer"/>
              <w:numPr>
                <w:ilvl w:val="0"/>
                <w:numId w:val="270"/>
              </w:numPr>
              <w:ind w:left="403"/>
              <w:jc w:val="left"/>
            </w:pPr>
            <w:r w:rsidRPr="00245CA6">
              <w:t>i/y uvnitř slova</w:t>
            </w:r>
          </w:p>
          <w:p w:rsidR="00E5246B" w:rsidRDefault="00145BB6" w:rsidP="008C0946">
            <w:pPr>
              <w:pStyle w:val="Bezmezer"/>
              <w:numPr>
                <w:ilvl w:val="0"/>
                <w:numId w:val="270"/>
              </w:numPr>
              <w:ind w:left="403"/>
              <w:jc w:val="left"/>
            </w:pPr>
            <w:r w:rsidRPr="00245CA6">
              <w:t>koncovky podstatných jmen</w:t>
            </w:r>
          </w:p>
          <w:p w:rsidR="00E5246B" w:rsidRDefault="00145BB6" w:rsidP="008C0946">
            <w:pPr>
              <w:pStyle w:val="Bezmezer"/>
              <w:numPr>
                <w:ilvl w:val="0"/>
                <w:numId w:val="270"/>
              </w:numPr>
              <w:ind w:left="403"/>
              <w:jc w:val="left"/>
            </w:pPr>
            <w:r w:rsidRPr="00245CA6">
              <w:t>koncovky přídavných jmen tvrdých a měkkých</w:t>
            </w:r>
          </w:p>
          <w:p w:rsidR="00145BB6" w:rsidRPr="00245CA6" w:rsidRDefault="00145BB6" w:rsidP="008C0946">
            <w:pPr>
              <w:pStyle w:val="Bezmezer"/>
              <w:numPr>
                <w:ilvl w:val="0"/>
                <w:numId w:val="270"/>
              </w:numPr>
              <w:ind w:left="403"/>
              <w:jc w:val="left"/>
            </w:pPr>
            <w:r w:rsidRPr="00245CA6">
              <w:t>koncovky sloves v přítomném čase</w:t>
            </w:r>
          </w:p>
        </w:tc>
        <w:tc>
          <w:tcPr>
            <w:tcW w:w="853" w:type="dxa"/>
          </w:tcPr>
          <w:p w:rsidR="00145BB6" w:rsidRPr="00245CA6" w:rsidRDefault="00145BB6" w:rsidP="00145BB6">
            <w:pPr>
              <w:pStyle w:val="Bezmezer"/>
              <w:jc w:val="center"/>
            </w:pPr>
            <w:r w:rsidRPr="00245CA6">
              <w:t>4. – 5.</w:t>
            </w:r>
          </w:p>
        </w:tc>
        <w:tc>
          <w:tcPr>
            <w:tcW w:w="3977" w:type="dxa"/>
          </w:tcPr>
          <w:p w:rsidR="00145BB6" w:rsidRPr="00245CA6" w:rsidRDefault="00145BB6" w:rsidP="00145BB6">
            <w:pPr>
              <w:pStyle w:val="Bezmezer"/>
              <w:jc w:val="left"/>
            </w:pPr>
          </w:p>
        </w:tc>
      </w:tr>
      <w:tr w:rsidR="00145BB6" w:rsidRPr="00245CA6" w:rsidTr="00145BB6">
        <w:trPr>
          <w:cantSplit/>
        </w:trPr>
        <w:tc>
          <w:tcPr>
            <w:tcW w:w="4493" w:type="dxa"/>
          </w:tcPr>
          <w:p w:rsidR="00145BB6" w:rsidRPr="00245CA6" w:rsidRDefault="00145BB6" w:rsidP="00E5246B">
            <w:pPr>
              <w:pStyle w:val="Bezmezer"/>
            </w:pPr>
            <w:r w:rsidRPr="00245CA6">
              <w:t>Zvládá základní příklady syntaktického pravopisu.</w:t>
            </w:r>
          </w:p>
        </w:tc>
        <w:tc>
          <w:tcPr>
            <w:tcW w:w="4970" w:type="dxa"/>
          </w:tcPr>
          <w:p w:rsidR="00145BB6" w:rsidRDefault="00145BB6" w:rsidP="008C0946">
            <w:pPr>
              <w:pStyle w:val="Bezmezer"/>
              <w:numPr>
                <w:ilvl w:val="0"/>
                <w:numId w:val="271"/>
              </w:numPr>
              <w:ind w:left="403"/>
              <w:jc w:val="left"/>
            </w:pPr>
            <w:r w:rsidRPr="00245CA6">
              <w:t>shoda podmětu s</w:t>
            </w:r>
            <w:r w:rsidR="007044DE">
              <w:t> </w:t>
            </w:r>
            <w:r w:rsidRPr="00245CA6">
              <w:t>přísudkem</w:t>
            </w:r>
          </w:p>
          <w:p w:rsidR="007044DE" w:rsidRPr="00245CA6" w:rsidRDefault="007044DE" w:rsidP="007044DE">
            <w:pPr>
              <w:pStyle w:val="Bezmezer"/>
              <w:ind w:left="403"/>
              <w:jc w:val="left"/>
            </w:pPr>
          </w:p>
        </w:tc>
        <w:tc>
          <w:tcPr>
            <w:tcW w:w="853" w:type="dxa"/>
          </w:tcPr>
          <w:p w:rsidR="00145BB6" w:rsidRPr="00245CA6" w:rsidRDefault="00145BB6" w:rsidP="00145BB6">
            <w:pPr>
              <w:pStyle w:val="Bezmezer"/>
              <w:jc w:val="center"/>
            </w:pPr>
            <w:r w:rsidRPr="00245CA6">
              <w:t>4. – 5.</w:t>
            </w:r>
          </w:p>
        </w:tc>
        <w:tc>
          <w:tcPr>
            <w:tcW w:w="3977" w:type="dxa"/>
          </w:tcPr>
          <w:p w:rsidR="00145BB6" w:rsidRPr="00245CA6" w:rsidRDefault="00145BB6" w:rsidP="00145BB6">
            <w:pPr>
              <w:pStyle w:val="Bezmezer"/>
              <w:jc w:val="left"/>
            </w:pPr>
          </w:p>
        </w:tc>
      </w:tr>
      <w:tr w:rsidR="00145BB6" w:rsidRPr="00245CA6" w:rsidTr="0099611C">
        <w:trPr>
          <w:cantSplit/>
        </w:trPr>
        <w:tc>
          <w:tcPr>
            <w:tcW w:w="14293" w:type="dxa"/>
            <w:gridSpan w:val="4"/>
            <w:shd w:val="clear" w:color="auto" w:fill="FABF8F" w:themeFill="accent6" w:themeFillTint="99"/>
          </w:tcPr>
          <w:p w:rsidR="00145BB6" w:rsidRPr="00245CA6" w:rsidRDefault="00145BB6" w:rsidP="00145BB6">
            <w:pPr>
              <w:pStyle w:val="Bezmezer"/>
              <w:jc w:val="center"/>
            </w:pPr>
            <w:r>
              <w:t xml:space="preserve">LITERÁRNÍ </w:t>
            </w:r>
            <w:r w:rsidRPr="00245CA6">
              <w:t>VÝCHOVA</w:t>
            </w:r>
          </w:p>
        </w:tc>
      </w:tr>
      <w:tr w:rsidR="00145BB6" w:rsidRPr="00245CA6" w:rsidTr="00145BB6">
        <w:trPr>
          <w:cantSplit/>
        </w:trPr>
        <w:tc>
          <w:tcPr>
            <w:tcW w:w="4493" w:type="dxa"/>
          </w:tcPr>
          <w:p w:rsidR="00145BB6" w:rsidRPr="00245CA6" w:rsidRDefault="00145BB6" w:rsidP="00800240">
            <w:pPr>
              <w:pStyle w:val="Bezmezer"/>
            </w:pPr>
            <w:r w:rsidRPr="00245CA6">
              <w:t>Čte a přednáší zpaměti ve vhodném frázování a</w:t>
            </w:r>
            <w:r w:rsidR="00800240">
              <w:t> </w:t>
            </w:r>
            <w:r w:rsidRPr="00245CA6">
              <w:t>tempu literární texty přiměřené věku.</w:t>
            </w:r>
          </w:p>
        </w:tc>
        <w:tc>
          <w:tcPr>
            <w:tcW w:w="4970" w:type="dxa"/>
          </w:tcPr>
          <w:p w:rsidR="00800240" w:rsidRDefault="00145BB6" w:rsidP="008C0946">
            <w:pPr>
              <w:pStyle w:val="Bezmezer"/>
              <w:numPr>
                <w:ilvl w:val="0"/>
                <w:numId w:val="271"/>
              </w:numPr>
              <w:ind w:left="403"/>
              <w:jc w:val="left"/>
            </w:pPr>
            <w:r w:rsidRPr="00245CA6">
              <w:t>četba uměleckých, populárních a naukových textů</w:t>
            </w:r>
            <w:r w:rsidR="006A7EA2">
              <w:t xml:space="preserve"> </w:t>
            </w:r>
            <w:r w:rsidRPr="00245CA6">
              <w:t>s důrazem na upevňování čtenářských dovedností a návyků</w:t>
            </w:r>
          </w:p>
          <w:p w:rsidR="00145BB6" w:rsidRPr="00245CA6" w:rsidRDefault="00145BB6" w:rsidP="008C0946">
            <w:pPr>
              <w:pStyle w:val="Bezmezer"/>
              <w:numPr>
                <w:ilvl w:val="0"/>
                <w:numId w:val="271"/>
              </w:numPr>
              <w:ind w:left="403"/>
              <w:jc w:val="left"/>
            </w:pPr>
            <w:r w:rsidRPr="00245CA6">
              <w:t>uplatnění přirozené intonace</w:t>
            </w:r>
          </w:p>
        </w:tc>
        <w:tc>
          <w:tcPr>
            <w:tcW w:w="853" w:type="dxa"/>
          </w:tcPr>
          <w:p w:rsidR="00145BB6" w:rsidRPr="00245CA6" w:rsidRDefault="00145BB6" w:rsidP="00145BB6">
            <w:pPr>
              <w:pStyle w:val="Bezmezer"/>
              <w:jc w:val="center"/>
            </w:pPr>
            <w:r w:rsidRPr="00245CA6">
              <w:t>1. – 5.</w:t>
            </w:r>
          </w:p>
        </w:tc>
        <w:tc>
          <w:tcPr>
            <w:tcW w:w="3977" w:type="dxa"/>
          </w:tcPr>
          <w:p w:rsidR="00145BB6" w:rsidRPr="00245CA6" w:rsidRDefault="00145BB6" w:rsidP="00145BB6">
            <w:pPr>
              <w:pStyle w:val="Bezmezer"/>
              <w:jc w:val="left"/>
            </w:pPr>
          </w:p>
        </w:tc>
      </w:tr>
      <w:tr w:rsidR="00145BB6" w:rsidRPr="00245CA6" w:rsidTr="00145BB6">
        <w:trPr>
          <w:cantSplit/>
          <w:trHeight w:val="1636"/>
        </w:trPr>
        <w:tc>
          <w:tcPr>
            <w:tcW w:w="4493" w:type="dxa"/>
          </w:tcPr>
          <w:p w:rsidR="00145BB6" w:rsidRPr="00245CA6" w:rsidRDefault="00145BB6" w:rsidP="00E5246B">
            <w:pPr>
              <w:pStyle w:val="Bezmezer"/>
            </w:pPr>
            <w:r w:rsidRPr="00245CA6">
              <w:t>Vyjadřuje své pocity z přečteného textu.</w:t>
            </w:r>
          </w:p>
          <w:p w:rsidR="00145BB6" w:rsidRPr="00245CA6" w:rsidRDefault="00145BB6" w:rsidP="00E5246B">
            <w:pPr>
              <w:pStyle w:val="Bezmezer"/>
            </w:pPr>
            <w:r w:rsidRPr="00245CA6">
              <w:t>Vyjadřuje své dojmy z četby a zaznamenává je.</w:t>
            </w:r>
          </w:p>
          <w:p w:rsidR="00145BB6" w:rsidRPr="00245CA6" w:rsidRDefault="00145BB6" w:rsidP="00E5246B">
            <w:pPr>
              <w:pStyle w:val="Bezmezer"/>
            </w:pPr>
            <w:r w:rsidRPr="00245CA6">
              <w:t>Rozlišuje vyjadřování v próze a ve verších, odlišuje pohádku od ostatních vyprávění.</w:t>
            </w:r>
          </w:p>
        </w:tc>
        <w:tc>
          <w:tcPr>
            <w:tcW w:w="4970" w:type="dxa"/>
          </w:tcPr>
          <w:p w:rsidR="00800240" w:rsidRDefault="00145BB6" w:rsidP="008C0946">
            <w:pPr>
              <w:pStyle w:val="Bezmezer"/>
              <w:numPr>
                <w:ilvl w:val="0"/>
                <w:numId w:val="272"/>
              </w:numPr>
              <w:ind w:left="403"/>
              <w:jc w:val="left"/>
            </w:pPr>
            <w:r w:rsidRPr="00245CA6">
              <w:t>vyjádření prožitku kresbou nebo zpěvem</w:t>
            </w:r>
          </w:p>
          <w:p w:rsidR="00800240" w:rsidRDefault="00145BB6" w:rsidP="008C0946">
            <w:pPr>
              <w:pStyle w:val="Bezmezer"/>
              <w:numPr>
                <w:ilvl w:val="0"/>
                <w:numId w:val="272"/>
              </w:numPr>
              <w:ind w:left="403"/>
              <w:jc w:val="left"/>
            </w:pPr>
            <w:r w:rsidRPr="00245CA6">
              <w:t>charakterizace atmosféry příběhu, jednání postav</w:t>
            </w:r>
          </w:p>
          <w:p w:rsidR="00800240" w:rsidRDefault="00145BB6" w:rsidP="008C0946">
            <w:pPr>
              <w:pStyle w:val="Bezmezer"/>
              <w:numPr>
                <w:ilvl w:val="0"/>
                <w:numId w:val="272"/>
              </w:numPr>
              <w:ind w:left="403"/>
              <w:jc w:val="left"/>
            </w:pPr>
            <w:r w:rsidRPr="00245CA6">
              <w:t>vyjádření vlastního postoje k přečtenému textu</w:t>
            </w:r>
          </w:p>
          <w:p w:rsidR="00800240" w:rsidRDefault="00145BB6" w:rsidP="008C0946">
            <w:pPr>
              <w:pStyle w:val="Bezmezer"/>
              <w:numPr>
                <w:ilvl w:val="0"/>
                <w:numId w:val="272"/>
              </w:numPr>
              <w:ind w:left="403"/>
              <w:jc w:val="left"/>
            </w:pPr>
            <w:r w:rsidRPr="00245CA6">
              <w:t>uvědomělé naslouchání literárních textů</w:t>
            </w:r>
          </w:p>
          <w:p w:rsidR="00800240" w:rsidRDefault="00145BB6" w:rsidP="008C0946">
            <w:pPr>
              <w:pStyle w:val="Bezmezer"/>
              <w:numPr>
                <w:ilvl w:val="0"/>
                <w:numId w:val="272"/>
              </w:numPr>
              <w:ind w:left="403"/>
              <w:jc w:val="left"/>
            </w:pPr>
            <w:r w:rsidRPr="00245CA6">
              <w:t>jednoduché záznamy do osobních čtenářských deníků</w:t>
            </w:r>
          </w:p>
          <w:p w:rsidR="00145BB6" w:rsidRPr="00245CA6" w:rsidRDefault="00145BB6" w:rsidP="008C0946">
            <w:pPr>
              <w:pStyle w:val="Bezmezer"/>
              <w:numPr>
                <w:ilvl w:val="0"/>
                <w:numId w:val="272"/>
              </w:numPr>
              <w:ind w:left="403"/>
              <w:jc w:val="left"/>
            </w:pPr>
            <w:r w:rsidRPr="00245CA6">
              <w:t>základy literatury – poezie (pojmy: báseň, rým, sloka, přednes); - próza (pojmy: pohádka, povídka, postava, děj, prostředí</w:t>
            </w:r>
          </w:p>
        </w:tc>
        <w:tc>
          <w:tcPr>
            <w:tcW w:w="853" w:type="dxa"/>
          </w:tcPr>
          <w:p w:rsidR="00145BB6" w:rsidRPr="00245CA6" w:rsidRDefault="00145BB6" w:rsidP="00145BB6">
            <w:pPr>
              <w:pStyle w:val="Bezmezer"/>
              <w:jc w:val="center"/>
            </w:pPr>
            <w:r w:rsidRPr="00245CA6">
              <w:t>1. – 5.</w:t>
            </w:r>
          </w:p>
        </w:tc>
        <w:tc>
          <w:tcPr>
            <w:tcW w:w="3977" w:type="dxa"/>
          </w:tcPr>
          <w:p w:rsidR="00145BB6" w:rsidRPr="00245CA6" w:rsidRDefault="00145BB6" w:rsidP="00145BB6">
            <w:pPr>
              <w:pStyle w:val="Bezmezer"/>
              <w:jc w:val="left"/>
            </w:pPr>
          </w:p>
        </w:tc>
      </w:tr>
      <w:tr w:rsidR="00145BB6" w:rsidRPr="00245CA6" w:rsidTr="00145BB6">
        <w:trPr>
          <w:cantSplit/>
          <w:trHeight w:val="1922"/>
        </w:trPr>
        <w:tc>
          <w:tcPr>
            <w:tcW w:w="4493" w:type="dxa"/>
          </w:tcPr>
          <w:p w:rsidR="00145BB6" w:rsidRPr="00245CA6" w:rsidRDefault="00145BB6" w:rsidP="00800240">
            <w:pPr>
              <w:pStyle w:val="Bezmezer"/>
            </w:pPr>
            <w:r w:rsidRPr="00245CA6">
              <w:t>Pracuje tvořivě s literárním textem podle pokynů učitele a podle svých schopností.</w:t>
            </w:r>
          </w:p>
          <w:p w:rsidR="00145BB6" w:rsidRPr="00245CA6" w:rsidRDefault="00145BB6" w:rsidP="00800240">
            <w:pPr>
              <w:pStyle w:val="Bezmezer"/>
            </w:pPr>
            <w:r w:rsidRPr="00245CA6">
              <w:t>Volně reprodukuje text podle svých schopností, tvoří vlastní literární text na dané téma.</w:t>
            </w:r>
          </w:p>
        </w:tc>
        <w:tc>
          <w:tcPr>
            <w:tcW w:w="4970" w:type="dxa"/>
          </w:tcPr>
          <w:p w:rsidR="00800240" w:rsidRDefault="00145BB6" w:rsidP="008C0946">
            <w:pPr>
              <w:pStyle w:val="Bezmezer"/>
              <w:numPr>
                <w:ilvl w:val="0"/>
                <w:numId w:val="273"/>
              </w:numPr>
              <w:ind w:left="403"/>
              <w:jc w:val="left"/>
            </w:pPr>
            <w:r w:rsidRPr="00245CA6">
              <w:t>rytmizace a melodizace říkadel</w:t>
            </w:r>
          </w:p>
          <w:p w:rsidR="00800240" w:rsidRDefault="00145BB6" w:rsidP="008C0946">
            <w:pPr>
              <w:pStyle w:val="Bezmezer"/>
              <w:numPr>
                <w:ilvl w:val="0"/>
                <w:numId w:val="273"/>
              </w:numPr>
              <w:ind w:left="403"/>
              <w:jc w:val="left"/>
            </w:pPr>
            <w:r w:rsidRPr="00245CA6">
              <w:t>volná reprodukce textu</w:t>
            </w:r>
          </w:p>
          <w:p w:rsidR="00800240" w:rsidRDefault="00145BB6" w:rsidP="008C0946">
            <w:pPr>
              <w:pStyle w:val="Bezmezer"/>
              <w:numPr>
                <w:ilvl w:val="0"/>
                <w:numId w:val="273"/>
              </w:numPr>
              <w:ind w:left="403"/>
              <w:jc w:val="left"/>
            </w:pPr>
            <w:r w:rsidRPr="00245CA6">
              <w:t>jednoduchá dramatizace textu</w:t>
            </w:r>
          </w:p>
          <w:p w:rsidR="00800240" w:rsidRDefault="00145BB6" w:rsidP="008C0946">
            <w:pPr>
              <w:pStyle w:val="Bezmezer"/>
              <w:numPr>
                <w:ilvl w:val="0"/>
                <w:numId w:val="273"/>
              </w:numPr>
              <w:ind w:left="403"/>
              <w:jc w:val="left"/>
            </w:pPr>
            <w:r w:rsidRPr="00245CA6">
              <w:t>ilustrace k přečtenému, vystižení děje</w:t>
            </w:r>
          </w:p>
          <w:p w:rsidR="00800240" w:rsidRDefault="00145BB6" w:rsidP="008C0946">
            <w:pPr>
              <w:pStyle w:val="Bezmezer"/>
              <w:numPr>
                <w:ilvl w:val="0"/>
                <w:numId w:val="273"/>
              </w:numPr>
              <w:ind w:left="403"/>
              <w:jc w:val="left"/>
            </w:pPr>
            <w:r w:rsidRPr="00245CA6">
              <w:t>spojitost textu s ilustrací literárních děl (nejznámější</w:t>
            </w:r>
            <w:r w:rsidR="00800240">
              <w:t xml:space="preserve"> </w:t>
            </w:r>
            <w:r w:rsidRPr="00245CA6">
              <w:t>ilustrátoři dětské literatury</w:t>
            </w:r>
            <w:r w:rsidR="00800240">
              <w:t>)</w:t>
            </w:r>
          </w:p>
          <w:p w:rsidR="00145BB6" w:rsidRPr="00245CA6" w:rsidRDefault="00145BB6" w:rsidP="008C0946">
            <w:pPr>
              <w:pStyle w:val="Bezmezer"/>
              <w:numPr>
                <w:ilvl w:val="0"/>
                <w:numId w:val="273"/>
              </w:numPr>
              <w:ind w:left="403"/>
              <w:jc w:val="left"/>
            </w:pPr>
            <w:r w:rsidRPr="00245CA6">
              <w:t>pokus o vlastní tvorbu</w:t>
            </w:r>
          </w:p>
        </w:tc>
        <w:tc>
          <w:tcPr>
            <w:tcW w:w="853" w:type="dxa"/>
          </w:tcPr>
          <w:p w:rsidR="00145BB6" w:rsidRPr="00245CA6" w:rsidRDefault="00145BB6" w:rsidP="00145BB6">
            <w:pPr>
              <w:pStyle w:val="Bezmezer"/>
              <w:jc w:val="center"/>
            </w:pPr>
            <w:r w:rsidRPr="00245CA6">
              <w:t>1. – 5.</w:t>
            </w:r>
          </w:p>
        </w:tc>
        <w:tc>
          <w:tcPr>
            <w:tcW w:w="3977" w:type="dxa"/>
          </w:tcPr>
          <w:p w:rsidR="00145BB6" w:rsidRPr="00245CA6" w:rsidRDefault="00145BB6" w:rsidP="00145BB6">
            <w:pPr>
              <w:pStyle w:val="Bezmezer"/>
              <w:jc w:val="left"/>
            </w:pPr>
            <w:r>
              <w:t>MeV – Práce v realizačním týmu</w:t>
            </w:r>
          </w:p>
        </w:tc>
      </w:tr>
      <w:tr w:rsidR="00145BB6" w:rsidRPr="00245CA6" w:rsidTr="00145BB6">
        <w:trPr>
          <w:cantSplit/>
        </w:trPr>
        <w:tc>
          <w:tcPr>
            <w:tcW w:w="4493" w:type="dxa"/>
          </w:tcPr>
          <w:p w:rsidR="00145BB6" w:rsidRPr="00245CA6" w:rsidRDefault="00145BB6" w:rsidP="00800240">
            <w:pPr>
              <w:pStyle w:val="Bezmezer"/>
            </w:pPr>
            <w:r w:rsidRPr="00245CA6">
              <w:t>Rozlišuje různé typy uměleckých a neuměleckých textů.</w:t>
            </w:r>
          </w:p>
        </w:tc>
        <w:tc>
          <w:tcPr>
            <w:tcW w:w="4970" w:type="dxa"/>
          </w:tcPr>
          <w:p w:rsidR="00800240" w:rsidRDefault="00145BB6" w:rsidP="008C0946">
            <w:pPr>
              <w:pStyle w:val="Bezmezer"/>
              <w:numPr>
                <w:ilvl w:val="0"/>
                <w:numId w:val="274"/>
              </w:numPr>
              <w:ind w:left="403"/>
              <w:jc w:val="left"/>
            </w:pPr>
            <w:r w:rsidRPr="00245CA6">
              <w:t>lidová slovesnost</w:t>
            </w:r>
          </w:p>
          <w:p w:rsidR="00800240" w:rsidRDefault="00145BB6" w:rsidP="008C0946">
            <w:pPr>
              <w:pStyle w:val="Bezmezer"/>
              <w:numPr>
                <w:ilvl w:val="0"/>
                <w:numId w:val="274"/>
              </w:numPr>
              <w:ind w:left="403"/>
              <w:jc w:val="left"/>
            </w:pPr>
            <w:r w:rsidRPr="00245CA6">
              <w:t>žánry dětské literatury</w:t>
            </w:r>
          </w:p>
          <w:p w:rsidR="00800240" w:rsidRDefault="00145BB6" w:rsidP="008C0946">
            <w:pPr>
              <w:pStyle w:val="Bezmezer"/>
              <w:numPr>
                <w:ilvl w:val="0"/>
                <w:numId w:val="274"/>
              </w:numPr>
              <w:ind w:left="403"/>
              <w:jc w:val="left"/>
            </w:pPr>
            <w:r w:rsidRPr="00245CA6">
              <w:t>literatura umělecká a naučná</w:t>
            </w:r>
          </w:p>
          <w:p w:rsidR="00145BB6" w:rsidRPr="00245CA6" w:rsidRDefault="00145BB6" w:rsidP="008C0946">
            <w:pPr>
              <w:pStyle w:val="Bezmezer"/>
              <w:numPr>
                <w:ilvl w:val="0"/>
                <w:numId w:val="274"/>
              </w:numPr>
              <w:ind w:left="403"/>
              <w:jc w:val="left"/>
            </w:pPr>
            <w:r w:rsidRPr="00245CA6">
              <w:t>pohádka, povídka, bajka, pověst</w:t>
            </w:r>
          </w:p>
        </w:tc>
        <w:tc>
          <w:tcPr>
            <w:tcW w:w="853" w:type="dxa"/>
          </w:tcPr>
          <w:p w:rsidR="00145BB6" w:rsidRPr="00245CA6" w:rsidRDefault="00145BB6" w:rsidP="00145BB6">
            <w:pPr>
              <w:pStyle w:val="Bezmezer"/>
              <w:jc w:val="center"/>
            </w:pPr>
            <w:r w:rsidRPr="00245CA6">
              <w:t>2. – 5.</w:t>
            </w:r>
          </w:p>
        </w:tc>
        <w:tc>
          <w:tcPr>
            <w:tcW w:w="3977" w:type="dxa"/>
          </w:tcPr>
          <w:p w:rsidR="00145BB6" w:rsidRPr="00245CA6" w:rsidRDefault="00145BB6" w:rsidP="00145BB6">
            <w:pPr>
              <w:pStyle w:val="Bezmezer"/>
              <w:jc w:val="left"/>
            </w:pPr>
          </w:p>
        </w:tc>
      </w:tr>
      <w:tr w:rsidR="00145BB6" w:rsidRPr="00245CA6" w:rsidTr="00145BB6">
        <w:trPr>
          <w:cantSplit/>
        </w:trPr>
        <w:tc>
          <w:tcPr>
            <w:tcW w:w="4493" w:type="dxa"/>
          </w:tcPr>
          <w:p w:rsidR="00145BB6" w:rsidRPr="00245CA6" w:rsidRDefault="00145BB6" w:rsidP="00800240">
            <w:pPr>
              <w:pStyle w:val="Bezmezer"/>
            </w:pPr>
            <w:r w:rsidRPr="00245CA6">
              <w:t>Při jednoduchém rozboru literárních textů používá elementární literární pojmy.</w:t>
            </w:r>
          </w:p>
        </w:tc>
        <w:tc>
          <w:tcPr>
            <w:tcW w:w="4970" w:type="dxa"/>
          </w:tcPr>
          <w:p w:rsidR="00800240" w:rsidRDefault="00145BB6" w:rsidP="008C0946">
            <w:pPr>
              <w:pStyle w:val="Bezmezer"/>
              <w:numPr>
                <w:ilvl w:val="0"/>
                <w:numId w:val="275"/>
              </w:numPr>
              <w:ind w:left="403"/>
              <w:jc w:val="left"/>
            </w:pPr>
            <w:r w:rsidRPr="00245CA6">
              <w:t>přirovnávání; básnické, přenesené a zastaralé výrazy</w:t>
            </w:r>
          </w:p>
          <w:p w:rsidR="00145BB6" w:rsidRPr="00245CA6" w:rsidRDefault="00145BB6" w:rsidP="008C0946">
            <w:pPr>
              <w:pStyle w:val="Bezmezer"/>
              <w:numPr>
                <w:ilvl w:val="0"/>
                <w:numId w:val="275"/>
              </w:numPr>
              <w:ind w:left="403"/>
              <w:jc w:val="left"/>
            </w:pPr>
            <w:r w:rsidRPr="00245CA6">
              <w:t>verš, rým</w:t>
            </w:r>
          </w:p>
        </w:tc>
        <w:tc>
          <w:tcPr>
            <w:tcW w:w="853" w:type="dxa"/>
          </w:tcPr>
          <w:p w:rsidR="00145BB6" w:rsidRPr="00245CA6" w:rsidRDefault="00145BB6" w:rsidP="00145BB6">
            <w:pPr>
              <w:pStyle w:val="Bezmezer"/>
              <w:jc w:val="center"/>
            </w:pPr>
            <w:r w:rsidRPr="00245CA6">
              <w:t>3. – 5.</w:t>
            </w:r>
          </w:p>
        </w:tc>
        <w:tc>
          <w:tcPr>
            <w:tcW w:w="3977" w:type="dxa"/>
          </w:tcPr>
          <w:p w:rsidR="00145BB6" w:rsidRPr="00245CA6" w:rsidRDefault="00145BB6" w:rsidP="00145BB6">
            <w:pPr>
              <w:pStyle w:val="Bezmezer"/>
              <w:jc w:val="left"/>
            </w:pPr>
          </w:p>
        </w:tc>
      </w:tr>
    </w:tbl>
    <w:p w:rsidR="00133792" w:rsidRDefault="00133792" w:rsidP="0042316E">
      <w:pPr>
        <w:rPr>
          <w:rFonts w:cs="Arial"/>
          <w:b/>
          <w:sz w:val="28"/>
          <w:szCs w:val="28"/>
        </w:rPr>
      </w:pPr>
    </w:p>
    <w:p w:rsidR="0093065B" w:rsidRDefault="00B302A6" w:rsidP="00B302A6">
      <w:pPr>
        <w:spacing w:after="0"/>
      </w:pPr>
      <w:r w:rsidRPr="00153E72">
        <w:t>Minimální doporučená úroveň pro úpravy očekávaných výstupů v rámci podpůrných opatření:</w:t>
      </w:r>
    </w:p>
    <w:p w:rsidR="0051447E" w:rsidRPr="00153E72" w:rsidRDefault="0051447E" w:rsidP="00B302A6">
      <w:pPr>
        <w:spacing w:after="0"/>
      </w:pPr>
    </w:p>
    <w:p w:rsidR="0051447E" w:rsidRDefault="00B302A6" w:rsidP="00B302A6">
      <w:pPr>
        <w:spacing w:after="0"/>
      </w:pPr>
      <w:r w:rsidRPr="00153E72">
        <w:t>Žák</w:t>
      </w:r>
    </w:p>
    <w:p w:rsidR="0051447E" w:rsidRDefault="0051447E" w:rsidP="00B302A6">
      <w:pPr>
        <w:spacing w:after="0"/>
      </w:pPr>
    </w:p>
    <w:p w:rsidR="0051447E" w:rsidRPr="00153E72" w:rsidRDefault="0051447E" w:rsidP="0051447E">
      <w:pPr>
        <w:spacing w:after="0"/>
        <w:rPr>
          <w:b/>
        </w:rPr>
      </w:pPr>
      <w:r w:rsidRPr="00153E72">
        <w:rPr>
          <w:b/>
        </w:rPr>
        <w:t>KOMUNIKAČNÍ A SLOHOVÁ VÝCHOVA</w:t>
      </w:r>
    </w:p>
    <w:p w:rsidR="00B302A6" w:rsidRPr="00153E72" w:rsidRDefault="00B302A6" w:rsidP="008C0946">
      <w:pPr>
        <w:pStyle w:val="Odstavecseseznamem"/>
        <w:numPr>
          <w:ilvl w:val="0"/>
          <w:numId w:val="266"/>
        </w:numPr>
        <w:spacing w:after="0"/>
      </w:pPr>
      <w:r w:rsidRPr="00153E72">
        <w:t xml:space="preserve">ČJL-3-1-01p čte s porozuměním jednoduché texty  </w:t>
      </w:r>
    </w:p>
    <w:p w:rsidR="00B302A6" w:rsidRPr="00153E72" w:rsidRDefault="00B302A6" w:rsidP="008C0946">
      <w:pPr>
        <w:pStyle w:val="Odstavecseseznamem"/>
        <w:numPr>
          <w:ilvl w:val="0"/>
          <w:numId w:val="266"/>
        </w:numPr>
        <w:spacing w:after="0"/>
      </w:pPr>
      <w:r w:rsidRPr="00153E72">
        <w:t xml:space="preserve">ČJL-3-1-02p rozumí pokynům přiměřené složitosti </w:t>
      </w:r>
    </w:p>
    <w:p w:rsidR="00B302A6" w:rsidRPr="00153E72" w:rsidRDefault="00B302A6" w:rsidP="008C0946">
      <w:pPr>
        <w:pStyle w:val="Odstavecseseznamem"/>
        <w:numPr>
          <w:ilvl w:val="0"/>
          <w:numId w:val="266"/>
        </w:numPr>
        <w:spacing w:after="0"/>
      </w:pPr>
      <w:r w:rsidRPr="00153E72">
        <w:t xml:space="preserve">ČJL-3-1-04p, ČJL-3-1-05p, ČJL-3-1-06p dbá na správnou výslovnost, tempo řeči a pravidelné dýchání </w:t>
      </w:r>
    </w:p>
    <w:p w:rsidR="00B302A6" w:rsidRPr="00153E72" w:rsidRDefault="00B302A6" w:rsidP="008C0946">
      <w:pPr>
        <w:pStyle w:val="Odstavecseseznamem"/>
        <w:numPr>
          <w:ilvl w:val="0"/>
          <w:numId w:val="266"/>
        </w:numPr>
        <w:spacing w:after="0"/>
      </w:pPr>
      <w:r w:rsidRPr="00153E72">
        <w:t xml:space="preserve">ČJL-3-1-08 zvládá základní hygienické návyky spojené se psaním </w:t>
      </w:r>
    </w:p>
    <w:p w:rsidR="00B302A6" w:rsidRPr="00153E72" w:rsidRDefault="00B302A6" w:rsidP="008C0946">
      <w:pPr>
        <w:pStyle w:val="Odstavecseseznamem"/>
        <w:numPr>
          <w:ilvl w:val="0"/>
          <w:numId w:val="266"/>
        </w:numPr>
        <w:spacing w:after="0"/>
      </w:pPr>
      <w:r w:rsidRPr="00153E72">
        <w:t>ČJL-3-1-09p píše písmena a číslice – dodržuje správný poměr výšky písmen ve slově, velikost, sklon a správné tvary písmen</w:t>
      </w:r>
    </w:p>
    <w:p w:rsidR="00B302A6" w:rsidRPr="00153E72" w:rsidRDefault="00B302A6" w:rsidP="008C0946">
      <w:pPr>
        <w:pStyle w:val="Odstavecseseznamem"/>
        <w:numPr>
          <w:ilvl w:val="0"/>
          <w:numId w:val="266"/>
        </w:numPr>
        <w:spacing w:after="0"/>
      </w:pPr>
      <w:r w:rsidRPr="00153E72">
        <w:t xml:space="preserve">ČJL-3-1-09p spojuje písmena a slabiky </w:t>
      </w:r>
    </w:p>
    <w:p w:rsidR="00B302A6" w:rsidRPr="00153E72" w:rsidRDefault="00B302A6" w:rsidP="008C0946">
      <w:pPr>
        <w:pStyle w:val="Odstavecseseznamem"/>
        <w:numPr>
          <w:ilvl w:val="0"/>
          <w:numId w:val="266"/>
        </w:numPr>
        <w:spacing w:after="0"/>
      </w:pPr>
      <w:r w:rsidRPr="00153E72">
        <w:t>ČJL-3-1-09p převádí slova z mluvené do psané podoby</w:t>
      </w:r>
    </w:p>
    <w:p w:rsidR="00B302A6" w:rsidRPr="00153E72" w:rsidRDefault="00B302A6" w:rsidP="008C0946">
      <w:pPr>
        <w:pStyle w:val="Odstavecseseznamem"/>
        <w:numPr>
          <w:ilvl w:val="0"/>
          <w:numId w:val="266"/>
        </w:numPr>
        <w:spacing w:after="0"/>
      </w:pPr>
      <w:r w:rsidRPr="00153E72">
        <w:t>ČJL-3-1-09p dodržuje správné pořadí písmen ve slově a jejich úplnost</w:t>
      </w:r>
    </w:p>
    <w:p w:rsidR="00133792" w:rsidRPr="00153E72" w:rsidRDefault="00B302A6" w:rsidP="008C0946">
      <w:pPr>
        <w:pStyle w:val="Odstavecseseznamem"/>
        <w:numPr>
          <w:ilvl w:val="0"/>
          <w:numId w:val="266"/>
        </w:numPr>
        <w:rPr>
          <w:rFonts w:cs="Arial"/>
          <w:b/>
          <w:sz w:val="28"/>
          <w:szCs w:val="28"/>
        </w:rPr>
      </w:pPr>
      <w:r w:rsidRPr="00153E72">
        <w:t>ČJL-3-1-10p opisuje a přepisuje krátké věty</w:t>
      </w:r>
    </w:p>
    <w:p w:rsidR="0040546F" w:rsidRPr="00153E72" w:rsidRDefault="0040546F" w:rsidP="008C0946">
      <w:pPr>
        <w:pStyle w:val="Odstavecseseznamem"/>
        <w:numPr>
          <w:ilvl w:val="0"/>
          <w:numId w:val="266"/>
        </w:numPr>
        <w:rPr>
          <w:rFonts w:cs="Arial"/>
        </w:rPr>
      </w:pPr>
      <w:r w:rsidRPr="00153E72">
        <w:rPr>
          <w:rFonts w:cs="Arial"/>
        </w:rPr>
        <w:t>ČJL-5-1-05p, ČJL-5-1-10p vypráví vlastní zážitky, jednoduchý příběh podle přečtené předlohy nebo ilustrací a domluví se v běžných situacích</w:t>
      </w:r>
    </w:p>
    <w:p w:rsidR="0040546F" w:rsidRPr="00153E72" w:rsidRDefault="0040546F" w:rsidP="008C0946">
      <w:pPr>
        <w:pStyle w:val="Odstavecseseznamem"/>
        <w:numPr>
          <w:ilvl w:val="0"/>
          <w:numId w:val="266"/>
        </w:numPr>
        <w:rPr>
          <w:rFonts w:cs="Arial"/>
        </w:rPr>
      </w:pPr>
      <w:r w:rsidRPr="00153E72">
        <w:rPr>
          <w:rFonts w:cs="Arial"/>
        </w:rPr>
        <w:t>ČJL-5-1-05p má odpovídající slovní zásobu k souvislému vyjadřování</w:t>
      </w:r>
    </w:p>
    <w:p w:rsidR="0040546F" w:rsidRPr="00153E72" w:rsidRDefault="0040546F" w:rsidP="008C0946">
      <w:pPr>
        <w:pStyle w:val="Odstavecseseznamem"/>
        <w:numPr>
          <w:ilvl w:val="0"/>
          <w:numId w:val="266"/>
        </w:numPr>
        <w:rPr>
          <w:rFonts w:cs="Arial"/>
        </w:rPr>
      </w:pPr>
      <w:r w:rsidRPr="00153E72">
        <w:rPr>
          <w:rFonts w:cs="Arial"/>
        </w:rPr>
        <w:t>ČJL-5-1-07p v mluveném projevu volí správnou intonaci, přízvuk, pauzy a tempo řeči</w:t>
      </w:r>
    </w:p>
    <w:p w:rsidR="0040546F" w:rsidRPr="00153E72" w:rsidRDefault="0040546F" w:rsidP="008C0946">
      <w:pPr>
        <w:pStyle w:val="Odstavecseseznamem"/>
        <w:numPr>
          <w:ilvl w:val="0"/>
          <w:numId w:val="266"/>
        </w:numPr>
        <w:rPr>
          <w:rFonts w:cs="Arial"/>
        </w:rPr>
      </w:pPr>
      <w:r w:rsidRPr="00153E72">
        <w:rPr>
          <w:rFonts w:cs="Arial"/>
        </w:rPr>
        <w:t xml:space="preserve">ČJL-5-1-09p popíše jednoduché předměty, činnosti a děje </w:t>
      </w:r>
    </w:p>
    <w:p w:rsidR="0040546F" w:rsidRPr="00153E72" w:rsidRDefault="0040546F" w:rsidP="00BA1B38">
      <w:pPr>
        <w:pStyle w:val="Odstavecseseznamem"/>
        <w:numPr>
          <w:ilvl w:val="0"/>
          <w:numId w:val="131"/>
        </w:numPr>
        <w:rPr>
          <w:rFonts w:cs="Arial"/>
        </w:rPr>
      </w:pPr>
      <w:r w:rsidRPr="00153E72">
        <w:rPr>
          <w:rFonts w:cs="Arial"/>
        </w:rPr>
        <w:t xml:space="preserve">ČJL-5-1-09p opisuje a přepisuje jednoduché texty </w:t>
      </w:r>
    </w:p>
    <w:p w:rsidR="0040546F" w:rsidRPr="00153E72" w:rsidRDefault="0040546F" w:rsidP="00BA1B38">
      <w:pPr>
        <w:pStyle w:val="Odstavecseseznamem"/>
        <w:numPr>
          <w:ilvl w:val="0"/>
          <w:numId w:val="131"/>
        </w:numPr>
        <w:rPr>
          <w:rFonts w:cs="Arial"/>
        </w:rPr>
      </w:pPr>
      <w:r w:rsidRPr="00153E72">
        <w:rPr>
          <w:rFonts w:cs="Arial"/>
        </w:rPr>
        <w:t>ČJL-5-1-09p píše správně a přehledně jednoduchá sdělení</w:t>
      </w:r>
    </w:p>
    <w:p w:rsidR="0040546F" w:rsidRPr="00153E72" w:rsidRDefault="0040546F" w:rsidP="00BA1B38">
      <w:pPr>
        <w:pStyle w:val="Odstavecseseznamem"/>
        <w:numPr>
          <w:ilvl w:val="0"/>
          <w:numId w:val="131"/>
        </w:numPr>
        <w:rPr>
          <w:rFonts w:cs="Arial"/>
        </w:rPr>
      </w:pPr>
      <w:r w:rsidRPr="00153E72">
        <w:rPr>
          <w:rFonts w:cs="Arial"/>
        </w:rPr>
        <w:t xml:space="preserve">ČJL-5-1-09p píše čitelně a úpravně, dodržuje mezery mezi slovy </w:t>
      </w:r>
    </w:p>
    <w:p w:rsidR="0093065B" w:rsidRPr="00153E72" w:rsidRDefault="0040546F" w:rsidP="00BA1B38">
      <w:pPr>
        <w:pStyle w:val="Odstavecseseznamem"/>
        <w:numPr>
          <w:ilvl w:val="0"/>
          <w:numId w:val="131"/>
        </w:numPr>
        <w:rPr>
          <w:rFonts w:cs="Arial"/>
        </w:rPr>
      </w:pPr>
      <w:r w:rsidRPr="00153E72">
        <w:rPr>
          <w:rFonts w:cs="Arial"/>
        </w:rPr>
        <w:t>ČJL-5-1-09p ovládá hůlkové písmo - tvoří otázky a odpovídá na ně</w:t>
      </w:r>
    </w:p>
    <w:p w:rsidR="0040546F" w:rsidRPr="00800240" w:rsidRDefault="0093065B" w:rsidP="0051447E">
      <w:pPr>
        <w:spacing w:after="0"/>
        <w:rPr>
          <w:rFonts w:cs="Arial"/>
          <w:b/>
        </w:rPr>
      </w:pPr>
      <w:r w:rsidRPr="00800240">
        <w:rPr>
          <w:rFonts w:cs="Arial"/>
          <w:b/>
        </w:rPr>
        <w:t>JAZYKOVÁ VÝCHOVA</w:t>
      </w:r>
    </w:p>
    <w:p w:rsidR="0093065B" w:rsidRPr="00153E72" w:rsidRDefault="0093065B" w:rsidP="00BA1B38">
      <w:pPr>
        <w:pStyle w:val="Odstavecseseznamem"/>
        <w:numPr>
          <w:ilvl w:val="0"/>
          <w:numId w:val="131"/>
        </w:numPr>
        <w:rPr>
          <w:rFonts w:cs="Arial"/>
        </w:rPr>
      </w:pPr>
      <w:r w:rsidRPr="00153E72">
        <w:rPr>
          <w:rFonts w:cs="Arial"/>
        </w:rPr>
        <w:t xml:space="preserve">ČJL-3-2-01p rozlišuje všechna písmena malé a velké abecedy </w:t>
      </w:r>
    </w:p>
    <w:p w:rsidR="0093065B" w:rsidRPr="00153E72" w:rsidRDefault="0093065B" w:rsidP="00BA1B38">
      <w:pPr>
        <w:pStyle w:val="Odstavecseseznamem"/>
        <w:numPr>
          <w:ilvl w:val="0"/>
          <w:numId w:val="131"/>
        </w:numPr>
        <w:rPr>
          <w:rFonts w:cs="Arial"/>
        </w:rPr>
      </w:pPr>
      <w:r w:rsidRPr="00153E72">
        <w:rPr>
          <w:rFonts w:cs="Arial"/>
        </w:rPr>
        <w:t xml:space="preserve">ČJL-3-2-01p rozeznává samohlásky (odlišuje jejich délku) a souhlásky  </w:t>
      </w:r>
    </w:p>
    <w:p w:rsidR="0093065B" w:rsidRPr="00153E72" w:rsidRDefault="0093065B" w:rsidP="00BA1B38">
      <w:pPr>
        <w:pStyle w:val="Odstavecseseznamem"/>
        <w:numPr>
          <w:ilvl w:val="0"/>
          <w:numId w:val="131"/>
        </w:numPr>
        <w:rPr>
          <w:rFonts w:cs="Arial"/>
        </w:rPr>
      </w:pPr>
      <w:r w:rsidRPr="00153E72">
        <w:rPr>
          <w:rFonts w:cs="Arial"/>
        </w:rPr>
        <w:t xml:space="preserve">ČJL-3-2-01p tvoří slabiky </w:t>
      </w:r>
    </w:p>
    <w:p w:rsidR="0093065B" w:rsidRPr="00153E72" w:rsidRDefault="0093065B" w:rsidP="00BA1B38">
      <w:pPr>
        <w:pStyle w:val="Odstavecseseznamem"/>
        <w:numPr>
          <w:ilvl w:val="0"/>
          <w:numId w:val="131"/>
        </w:numPr>
        <w:rPr>
          <w:rFonts w:cs="Arial"/>
        </w:rPr>
      </w:pPr>
      <w:r w:rsidRPr="00153E72">
        <w:rPr>
          <w:rFonts w:cs="Arial"/>
        </w:rPr>
        <w:t>ČJL-3-2-01p rozlišuje věty, slova, slabiky, hlásky</w:t>
      </w:r>
    </w:p>
    <w:p w:rsidR="0029354B" w:rsidRPr="00153E72" w:rsidRDefault="0093065B" w:rsidP="00BA1B38">
      <w:pPr>
        <w:pStyle w:val="Odstavecseseznamem"/>
        <w:numPr>
          <w:ilvl w:val="0"/>
          <w:numId w:val="131"/>
        </w:numPr>
        <w:rPr>
          <w:rFonts w:cs="Arial"/>
        </w:rPr>
      </w:pPr>
      <w:r w:rsidRPr="00153E72">
        <w:rPr>
          <w:rFonts w:cs="Arial"/>
        </w:rPr>
        <w:t xml:space="preserve"> ČJL-3-2-08p píše velká písmena na začátku věty a ve vlastních jménech</w:t>
      </w:r>
    </w:p>
    <w:p w:rsidR="0029354B" w:rsidRPr="00153E72" w:rsidRDefault="0093065B" w:rsidP="00BA1B38">
      <w:pPr>
        <w:pStyle w:val="Odstavecseseznamem"/>
        <w:numPr>
          <w:ilvl w:val="0"/>
          <w:numId w:val="131"/>
        </w:numPr>
        <w:rPr>
          <w:rFonts w:cs="Arial"/>
        </w:rPr>
      </w:pPr>
      <w:r w:rsidRPr="00153E72">
        <w:rPr>
          <w:rFonts w:cs="Arial"/>
        </w:rPr>
        <w:t xml:space="preserve">ČJL-5-2-03p pozná podstatná jména a slovesa </w:t>
      </w:r>
    </w:p>
    <w:p w:rsidR="0029354B" w:rsidRPr="00153E72" w:rsidRDefault="0093065B" w:rsidP="00BA1B38">
      <w:pPr>
        <w:pStyle w:val="Odstavecseseznamem"/>
        <w:numPr>
          <w:ilvl w:val="0"/>
          <w:numId w:val="131"/>
        </w:numPr>
        <w:rPr>
          <w:rFonts w:cs="Arial"/>
        </w:rPr>
      </w:pPr>
      <w:r w:rsidRPr="00153E72">
        <w:rPr>
          <w:rFonts w:cs="Arial"/>
        </w:rPr>
        <w:t xml:space="preserve">ČJL-5-2-06p dodržuje pořádek slov ve větě, pozná a určí druhy vět podle postoje mluvčího </w:t>
      </w:r>
    </w:p>
    <w:p w:rsidR="001E3498" w:rsidRPr="001E3498" w:rsidRDefault="0093065B" w:rsidP="001E3498">
      <w:pPr>
        <w:pStyle w:val="Odstavecseseznamem"/>
        <w:numPr>
          <w:ilvl w:val="0"/>
          <w:numId w:val="131"/>
        </w:numPr>
        <w:rPr>
          <w:rFonts w:cs="Arial"/>
        </w:rPr>
      </w:pPr>
      <w:r w:rsidRPr="00153E72">
        <w:rPr>
          <w:rFonts w:cs="Arial"/>
        </w:rPr>
        <w:t>ČJL-5-2-08p rozlišuje tvrdé, měkké a obojetné souhlásky a ovládá pravopis měkkých a tvrdých slabik - určuje samohlásky a souhlásky</w:t>
      </w:r>
      <w:r w:rsidR="00800240">
        <w:rPr>
          <w:rFonts w:cs="Arial"/>
        </w:rPr>
        <w:t xml:space="preserve"> – seřadí slova podle abecedy – </w:t>
      </w:r>
      <w:r w:rsidRPr="00153E72">
        <w:rPr>
          <w:rFonts w:cs="Arial"/>
        </w:rPr>
        <w:t>správně vyslovuje a píše slova se skupinam</w:t>
      </w:r>
      <w:r w:rsidR="00F54941">
        <w:rPr>
          <w:rFonts w:cs="Arial"/>
        </w:rPr>
        <w:t xml:space="preserve">i hlásek dě-tě-ně-bě-pě-vě-mě – </w:t>
      </w:r>
      <w:r w:rsidRPr="00153E72">
        <w:rPr>
          <w:rFonts w:cs="Arial"/>
        </w:rPr>
        <w:t>správně vyslovuje a</w:t>
      </w:r>
      <w:r w:rsidR="001E3498">
        <w:rPr>
          <w:rFonts w:cs="Arial"/>
        </w:rPr>
        <w:t xml:space="preserve"> píše znělé a neznělé souhlásky</w:t>
      </w:r>
    </w:p>
    <w:p w:rsidR="0093065B" w:rsidRPr="001E3498" w:rsidRDefault="0029354B" w:rsidP="001E3498">
      <w:pPr>
        <w:spacing w:after="0"/>
        <w:rPr>
          <w:rFonts w:cs="Arial"/>
        </w:rPr>
      </w:pPr>
      <w:r w:rsidRPr="001E3498">
        <w:rPr>
          <w:rFonts w:cs="Arial"/>
          <w:b/>
        </w:rPr>
        <w:t>LITERÁRNÍ VÝCHOVA</w:t>
      </w:r>
    </w:p>
    <w:p w:rsidR="0029354B" w:rsidRPr="00153E72" w:rsidRDefault="0029354B" w:rsidP="00BA1B38">
      <w:pPr>
        <w:pStyle w:val="Odstavecseseznamem"/>
        <w:numPr>
          <w:ilvl w:val="0"/>
          <w:numId w:val="132"/>
        </w:numPr>
        <w:rPr>
          <w:rFonts w:cs="Arial"/>
        </w:rPr>
      </w:pPr>
      <w:r w:rsidRPr="00153E72">
        <w:rPr>
          <w:rFonts w:cs="Arial"/>
        </w:rPr>
        <w:t xml:space="preserve">ČJL-3-3-01p pamatuje si a reprodukuje jednoduché říkanky a dětské básně </w:t>
      </w:r>
    </w:p>
    <w:p w:rsidR="0029354B" w:rsidRPr="00153E72" w:rsidRDefault="0029354B" w:rsidP="00BA1B38">
      <w:pPr>
        <w:pStyle w:val="Odstavecseseznamem"/>
        <w:numPr>
          <w:ilvl w:val="0"/>
          <w:numId w:val="133"/>
        </w:numPr>
      </w:pPr>
      <w:r w:rsidRPr="00153E72">
        <w:rPr>
          <w:rFonts w:cs="Arial"/>
        </w:rPr>
        <w:t>ČJL-3-3-02p reprodukuje krátký text podle otázek a ilustrací - při poslechu pohádek a krátkých příběhů udržuje pozornost</w:t>
      </w:r>
    </w:p>
    <w:p w:rsidR="0029354B" w:rsidRPr="00153E72" w:rsidRDefault="0029354B" w:rsidP="00BA1B38">
      <w:pPr>
        <w:pStyle w:val="Odstavecseseznamem"/>
        <w:numPr>
          <w:ilvl w:val="0"/>
          <w:numId w:val="134"/>
        </w:numPr>
        <w:rPr>
          <w:rFonts w:cs="Arial"/>
        </w:rPr>
      </w:pPr>
      <w:r w:rsidRPr="00153E72">
        <w:rPr>
          <w:rFonts w:cs="Arial"/>
        </w:rPr>
        <w:t xml:space="preserve">ČJL-5-3-01p, ČJL-5-3-02p dramatizuje jednoduchý příběh </w:t>
      </w:r>
    </w:p>
    <w:p w:rsidR="0029354B" w:rsidRPr="00153E72" w:rsidRDefault="0029354B" w:rsidP="00BA1B38">
      <w:pPr>
        <w:pStyle w:val="Odstavecseseznamem"/>
        <w:numPr>
          <w:ilvl w:val="0"/>
          <w:numId w:val="135"/>
        </w:numPr>
        <w:rPr>
          <w:rFonts w:cs="Arial"/>
        </w:rPr>
      </w:pPr>
      <w:r w:rsidRPr="00153E72">
        <w:rPr>
          <w:rFonts w:cs="Arial"/>
        </w:rPr>
        <w:t>ČJL-5-3-01p, ČJL-5-3-02p vypráví děj zhlédnutého filmového nebo divadelního představení podle daných otázek</w:t>
      </w:r>
    </w:p>
    <w:p w:rsidR="00FE0AD1" w:rsidRPr="00153E72" w:rsidRDefault="0029354B" w:rsidP="00BA1B38">
      <w:pPr>
        <w:pStyle w:val="Odstavecseseznamem"/>
        <w:numPr>
          <w:ilvl w:val="0"/>
          <w:numId w:val="136"/>
        </w:numPr>
        <w:rPr>
          <w:rFonts w:cs="Arial"/>
        </w:rPr>
      </w:pPr>
      <w:r w:rsidRPr="00153E72">
        <w:rPr>
          <w:rFonts w:cs="Arial"/>
        </w:rPr>
        <w:t xml:space="preserve">ČJL-5-3-02p čte krátké texty s porozuměním a reprodukuje je podle jednoduché osnovy </w:t>
      </w:r>
    </w:p>
    <w:p w:rsidR="00FE0AD1" w:rsidRPr="00153E72" w:rsidRDefault="0029354B" w:rsidP="00BA1B38">
      <w:pPr>
        <w:pStyle w:val="Odstavecseseznamem"/>
        <w:numPr>
          <w:ilvl w:val="0"/>
          <w:numId w:val="137"/>
        </w:numPr>
        <w:rPr>
          <w:rFonts w:cs="Arial"/>
        </w:rPr>
      </w:pPr>
      <w:r w:rsidRPr="00153E72">
        <w:rPr>
          <w:rFonts w:cs="Arial"/>
        </w:rPr>
        <w:t xml:space="preserve">ČJL-5-3-02p určí v přečteném textu hlavní postavy a jejich vlastnosti </w:t>
      </w:r>
    </w:p>
    <w:p w:rsidR="0029354B" w:rsidRDefault="0029354B" w:rsidP="00BA1B38">
      <w:pPr>
        <w:pStyle w:val="Odstavecseseznamem"/>
        <w:numPr>
          <w:ilvl w:val="0"/>
          <w:numId w:val="137"/>
        </w:numPr>
        <w:rPr>
          <w:rFonts w:cs="Arial"/>
        </w:rPr>
      </w:pPr>
      <w:r w:rsidRPr="00153E72">
        <w:rPr>
          <w:rFonts w:cs="Arial"/>
        </w:rPr>
        <w:t>ČJL-5-3-04p rozlišuje prózu a verše - rozlišuje pohádkové prostředí od reálného - ovládá tiché čtení a orientuje se ve čteném textu</w:t>
      </w:r>
    </w:p>
    <w:p w:rsidR="00800240" w:rsidRDefault="00800240" w:rsidP="00800240">
      <w:pPr>
        <w:rPr>
          <w:rFonts w:cs="Arial"/>
        </w:rPr>
      </w:pPr>
    </w:p>
    <w:p w:rsidR="00800240" w:rsidRDefault="00800240" w:rsidP="00800240">
      <w:pPr>
        <w:rPr>
          <w:rFonts w:cs="Arial"/>
        </w:rPr>
      </w:pPr>
    </w:p>
    <w:p w:rsidR="00800240" w:rsidRDefault="00800240" w:rsidP="00800240">
      <w:pPr>
        <w:rPr>
          <w:rFonts w:cs="Arial"/>
        </w:rPr>
      </w:pPr>
    </w:p>
    <w:p w:rsidR="00800240" w:rsidRPr="00800240" w:rsidRDefault="00800240" w:rsidP="00800240">
      <w:pPr>
        <w:rPr>
          <w:rFonts w:cs="Arial"/>
        </w:rPr>
      </w:pPr>
    </w:p>
    <w:p w:rsidR="00133792" w:rsidRPr="006D56BF" w:rsidRDefault="00133792" w:rsidP="006D56BF">
      <w:pPr>
        <w:pStyle w:val="Bezmezer"/>
        <w:rPr>
          <w:b/>
          <w:i/>
          <w:lang w:eastAsia="cs-CZ"/>
        </w:rPr>
      </w:pPr>
      <w:r w:rsidRPr="006D56BF">
        <w:rPr>
          <w:b/>
          <w:i/>
          <w:lang w:eastAsia="cs-CZ"/>
        </w:rPr>
        <w:t>2. stupeň</w:t>
      </w:r>
    </w:p>
    <w:tbl>
      <w:tblPr>
        <w:tblW w:w="14265" w:type="dxa"/>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75" w:type="dxa"/>
          <w:left w:w="75" w:type="dxa"/>
          <w:bottom w:w="75" w:type="dxa"/>
          <w:right w:w="75" w:type="dxa"/>
        </w:tblCellMar>
        <w:tblLook w:val="00A0" w:firstRow="1" w:lastRow="0" w:firstColumn="1" w:lastColumn="0" w:noHBand="0" w:noVBand="0"/>
      </w:tblPr>
      <w:tblGrid>
        <w:gridCol w:w="4485"/>
        <w:gridCol w:w="4961"/>
        <w:gridCol w:w="850"/>
        <w:gridCol w:w="3969"/>
      </w:tblGrid>
      <w:tr w:rsidR="00133792" w:rsidRPr="00245CA6" w:rsidTr="007044DE">
        <w:trPr>
          <w:tblHeader/>
          <w:tblCellSpacing w:w="0" w:type="dxa"/>
        </w:trPr>
        <w:tc>
          <w:tcPr>
            <w:tcW w:w="4485" w:type="dxa"/>
            <w:tcBorders>
              <w:bottom w:val="single" w:sz="12" w:space="0" w:color="auto"/>
            </w:tcBorders>
            <w:shd w:val="clear" w:color="auto" w:fill="99CC00"/>
            <w:vAlign w:val="center"/>
          </w:tcPr>
          <w:p w:rsidR="00133792" w:rsidRPr="00245CA6" w:rsidRDefault="00133792" w:rsidP="008048FD">
            <w:pPr>
              <w:pStyle w:val="Bezmezer"/>
              <w:jc w:val="center"/>
              <w:rPr>
                <w:b/>
                <w:lang w:eastAsia="cs-CZ"/>
              </w:rPr>
            </w:pPr>
            <w:r w:rsidRPr="00245CA6">
              <w:rPr>
                <w:b/>
                <w:lang w:eastAsia="cs-CZ"/>
              </w:rPr>
              <w:t>Výstupy</w:t>
            </w:r>
          </w:p>
        </w:tc>
        <w:tc>
          <w:tcPr>
            <w:tcW w:w="4961" w:type="dxa"/>
            <w:tcBorders>
              <w:bottom w:val="single" w:sz="12" w:space="0" w:color="auto"/>
            </w:tcBorders>
            <w:shd w:val="clear" w:color="auto" w:fill="99CC00"/>
            <w:vAlign w:val="center"/>
          </w:tcPr>
          <w:p w:rsidR="00133792" w:rsidRPr="00245CA6" w:rsidRDefault="00133792" w:rsidP="008048FD">
            <w:pPr>
              <w:pStyle w:val="Bezmezer"/>
              <w:jc w:val="center"/>
              <w:rPr>
                <w:b/>
                <w:lang w:eastAsia="cs-CZ"/>
              </w:rPr>
            </w:pPr>
            <w:r w:rsidRPr="00245CA6">
              <w:rPr>
                <w:b/>
                <w:lang w:eastAsia="cs-CZ"/>
              </w:rPr>
              <w:t>Učivo</w:t>
            </w:r>
          </w:p>
        </w:tc>
        <w:tc>
          <w:tcPr>
            <w:tcW w:w="850" w:type="dxa"/>
            <w:tcBorders>
              <w:bottom w:val="single" w:sz="12" w:space="0" w:color="auto"/>
            </w:tcBorders>
            <w:shd w:val="clear" w:color="auto" w:fill="99CC00"/>
            <w:vAlign w:val="center"/>
          </w:tcPr>
          <w:p w:rsidR="00133792" w:rsidRPr="00245CA6" w:rsidRDefault="00133792" w:rsidP="008048FD">
            <w:pPr>
              <w:pStyle w:val="Bezmezer"/>
              <w:jc w:val="center"/>
              <w:rPr>
                <w:b/>
                <w:lang w:eastAsia="cs-CZ"/>
              </w:rPr>
            </w:pPr>
            <w:r w:rsidRPr="00245CA6">
              <w:rPr>
                <w:b/>
                <w:lang w:eastAsia="cs-CZ"/>
              </w:rPr>
              <w:t>Ročník</w:t>
            </w:r>
          </w:p>
        </w:tc>
        <w:tc>
          <w:tcPr>
            <w:tcW w:w="3969" w:type="dxa"/>
            <w:tcBorders>
              <w:bottom w:val="single" w:sz="12" w:space="0" w:color="auto"/>
            </w:tcBorders>
            <w:shd w:val="clear" w:color="auto" w:fill="99CC00"/>
            <w:vAlign w:val="center"/>
          </w:tcPr>
          <w:p w:rsidR="00133792" w:rsidRPr="00245CA6" w:rsidRDefault="00133792" w:rsidP="008048FD">
            <w:pPr>
              <w:pStyle w:val="Bezmezer"/>
              <w:jc w:val="center"/>
              <w:rPr>
                <w:b/>
                <w:lang w:eastAsia="cs-CZ"/>
              </w:rPr>
            </w:pPr>
            <w:r w:rsidRPr="00245CA6">
              <w:rPr>
                <w:b/>
                <w:lang w:eastAsia="cs-CZ"/>
              </w:rPr>
              <w:t>Průřezová témata</w:t>
            </w:r>
          </w:p>
          <w:p w:rsidR="00133792" w:rsidRPr="00245CA6" w:rsidRDefault="00133792" w:rsidP="008048FD">
            <w:pPr>
              <w:pStyle w:val="Bezmezer"/>
              <w:jc w:val="center"/>
              <w:rPr>
                <w:b/>
                <w:lang w:eastAsia="cs-CZ"/>
              </w:rPr>
            </w:pPr>
            <w:r w:rsidRPr="00245CA6">
              <w:rPr>
                <w:b/>
                <w:lang w:eastAsia="cs-CZ"/>
              </w:rPr>
              <w:t>Mezipředmětové vztahy</w:t>
            </w:r>
          </w:p>
        </w:tc>
      </w:tr>
      <w:tr w:rsidR="00133792" w:rsidRPr="00245CA6" w:rsidTr="007044DE">
        <w:trPr>
          <w:trHeight w:val="283"/>
          <w:tblCellSpacing w:w="0" w:type="dxa"/>
        </w:trPr>
        <w:tc>
          <w:tcPr>
            <w:tcW w:w="14265" w:type="dxa"/>
            <w:gridSpan w:val="4"/>
            <w:tcBorders>
              <w:bottom w:val="single" w:sz="12" w:space="0" w:color="auto"/>
            </w:tcBorders>
            <w:shd w:val="clear" w:color="auto" w:fill="FABF8F" w:themeFill="accent6" w:themeFillTint="99"/>
            <w:vAlign w:val="center"/>
          </w:tcPr>
          <w:p w:rsidR="00133792" w:rsidRPr="00245CA6" w:rsidRDefault="00133792" w:rsidP="009E2EB9">
            <w:pPr>
              <w:pStyle w:val="Bezmezer"/>
              <w:jc w:val="center"/>
              <w:rPr>
                <w:lang w:eastAsia="cs-CZ"/>
              </w:rPr>
            </w:pPr>
            <w:r w:rsidRPr="00245CA6">
              <w:rPr>
                <w:lang w:eastAsia="cs-CZ"/>
              </w:rPr>
              <w:t>KOMUNIKAČNÍ A SLOHOVÁ VÝCHOVA</w:t>
            </w:r>
          </w:p>
        </w:tc>
      </w:tr>
      <w:tr w:rsidR="00133792" w:rsidRPr="00245CA6" w:rsidTr="001A063C">
        <w:trPr>
          <w:tblCellSpacing w:w="0" w:type="dxa"/>
        </w:trPr>
        <w:tc>
          <w:tcPr>
            <w:tcW w:w="4485" w:type="dxa"/>
          </w:tcPr>
          <w:p w:rsidR="00133792" w:rsidRPr="00245CA6" w:rsidRDefault="00133792" w:rsidP="00F54941">
            <w:pPr>
              <w:pStyle w:val="Bezmezer"/>
              <w:rPr>
                <w:lang w:eastAsia="cs-CZ"/>
              </w:rPr>
            </w:pPr>
            <w:r w:rsidRPr="00245CA6">
              <w:rPr>
                <w:lang w:eastAsia="cs-CZ"/>
              </w:rPr>
              <w:t>Odlišuje ve čteném nebo slyšeném textu fakta od názorů a hodnocení, ověřuje fakta pomocí otázek nebo porovnáváním s dostupnými informačními zdroji.</w:t>
            </w:r>
          </w:p>
        </w:tc>
        <w:tc>
          <w:tcPr>
            <w:tcW w:w="4961" w:type="dxa"/>
          </w:tcPr>
          <w:p w:rsidR="00133792" w:rsidRPr="00245CA6" w:rsidRDefault="00133792" w:rsidP="008C0946">
            <w:pPr>
              <w:pStyle w:val="Bezmezer"/>
              <w:numPr>
                <w:ilvl w:val="0"/>
                <w:numId w:val="276"/>
              </w:numPr>
              <w:ind w:left="388"/>
              <w:jc w:val="left"/>
              <w:rPr>
                <w:lang w:eastAsia="cs-CZ"/>
              </w:rPr>
            </w:pPr>
            <w:r w:rsidRPr="00245CA6">
              <w:rPr>
                <w:lang w:eastAsia="cs-CZ"/>
              </w:rPr>
              <w:t>práce s textem – pozorné, kritické čtení</w:t>
            </w:r>
          </w:p>
        </w:tc>
        <w:tc>
          <w:tcPr>
            <w:tcW w:w="850" w:type="dxa"/>
          </w:tcPr>
          <w:p w:rsidR="00133792" w:rsidRPr="00245CA6" w:rsidRDefault="00133792" w:rsidP="00433CE9">
            <w:pPr>
              <w:pStyle w:val="Bezmezer"/>
              <w:jc w:val="center"/>
              <w:rPr>
                <w:lang w:eastAsia="cs-CZ"/>
              </w:rPr>
            </w:pPr>
            <w:r w:rsidRPr="00245CA6">
              <w:rPr>
                <w:lang w:eastAsia="cs-CZ"/>
              </w:rPr>
              <w:t>6. – 7.</w:t>
            </w:r>
          </w:p>
        </w:tc>
        <w:tc>
          <w:tcPr>
            <w:tcW w:w="3969" w:type="dxa"/>
          </w:tcPr>
          <w:p w:rsidR="00133792" w:rsidRPr="00245CA6" w:rsidRDefault="00133792" w:rsidP="00433CE9">
            <w:pPr>
              <w:pStyle w:val="Bezmezer"/>
              <w:jc w:val="left"/>
              <w:rPr>
                <w:lang w:eastAsia="cs-CZ"/>
              </w:rPr>
            </w:pPr>
          </w:p>
        </w:tc>
      </w:tr>
      <w:tr w:rsidR="00133792" w:rsidRPr="00245CA6" w:rsidTr="007044DE">
        <w:trPr>
          <w:tblCellSpacing w:w="0" w:type="dxa"/>
        </w:trPr>
        <w:tc>
          <w:tcPr>
            <w:tcW w:w="4485" w:type="dxa"/>
            <w:tcBorders>
              <w:top w:val="single" w:sz="12" w:space="0" w:color="auto"/>
            </w:tcBorders>
          </w:tcPr>
          <w:p w:rsidR="00133792" w:rsidRPr="00245CA6" w:rsidRDefault="00133792" w:rsidP="00F54941">
            <w:pPr>
              <w:pStyle w:val="Bezmezer"/>
              <w:rPr>
                <w:lang w:eastAsia="cs-CZ"/>
              </w:rPr>
            </w:pPr>
            <w:r w:rsidRPr="00245CA6">
              <w:rPr>
                <w:lang w:eastAsia="cs-CZ"/>
              </w:rPr>
              <w:t>Rozlišuje subjektivní a objektivní sdělení a</w:t>
            </w:r>
            <w:r w:rsidR="00F54941">
              <w:rPr>
                <w:lang w:eastAsia="cs-CZ"/>
              </w:rPr>
              <w:t> </w:t>
            </w:r>
            <w:r w:rsidRPr="00245CA6">
              <w:rPr>
                <w:lang w:eastAsia="cs-CZ"/>
              </w:rPr>
              <w:t>komunikační záměr partnera v hovoru.</w:t>
            </w:r>
          </w:p>
        </w:tc>
        <w:tc>
          <w:tcPr>
            <w:tcW w:w="4961" w:type="dxa"/>
            <w:tcBorders>
              <w:top w:val="single" w:sz="12" w:space="0" w:color="auto"/>
            </w:tcBorders>
          </w:tcPr>
          <w:p w:rsidR="00133792" w:rsidRPr="00245CA6" w:rsidRDefault="00133792" w:rsidP="008C0946">
            <w:pPr>
              <w:pStyle w:val="Bezmezer"/>
              <w:numPr>
                <w:ilvl w:val="0"/>
                <w:numId w:val="276"/>
              </w:numPr>
              <w:ind w:left="388"/>
              <w:jc w:val="left"/>
              <w:rPr>
                <w:lang w:eastAsia="cs-CZ"/>
              </w:rPr>
            </w:pPr>
            <w:r w:rsidRPr="00245CA6">
              <w:rPr>
                <w:lang w:eastAsia="cs-CZ"/>
              </w:rPr>
              <w:t>mluvní cvičení, rozhovor, subjektivní popis</w:t>
            </w:r>
          </w:p>
        </w:tc>
        <w:tc>
          <w:tcPr>
            <w:tcW w:w="850" w:type="dxa"/>
            <w:tcBorders>
              <w:top w:val="single" w:sz="12" w:space="0" w:color="auto"/>
            </w:tcBorders>
          </w:tcPr>
          <w:p w:rsidR="00133792" w:rsidRPr="00245CA6" w:rsidRDefault="00133792" w:rsidP="00433CE9">
            <w:pPr>
              <w:pStyle w:val="Bezmezer"/>
              <w:jc w:val="center"/>
              <w:rPr>
                <w:lang w:eastAsia="cs-CZ"/>
              </w:rPr>
            </w:pPr>
            <w:r w:rsidRPr="00245CA6">
              <w:rPr>
                <w:lang w:eastAsia="cs-CZ"/>
              </w:rPr>
              <w:t>6. – 7.</w:t>
            </w:r>
          </w:p>
        </w:tc>
        <w:tc>
          <w:tcPr>
            <w:tcW w:w="3969" w:type="dxa"/>
            <w:tcBorders>
              <w:top w:val="single" w:sz="12" w:space="0" w:color="auto"/>
            </w:tcBorders>
          </w:tcPr>
          <w:p w:rsidR="00133792" w:rsidRPr="00245CA6" w:rsidRDefault="00133792" w:rsidP="00433CE9">
            <w:pPr>
              <w:pStyle w:val="Bezmezer"/>
              <w:jc w:val="left"/>
              <w:rPr>
                <w:lang w:eastAsia="cs-CZ"/>
              </w:rPr>
            </w:pPr>
          </w:p>
        </w:tc>
      </w:tr>
      <w:tr w:rsidR="00133792" w:rsidRPr="00245CA6" w:rsidTr="007044DE">
        <w:trPr>
          <w:tblCellSpacing w:w="0" w:type="dxa"/>
        </w:trPr>
        <w:tc>
          <w:tcPr>
            <w:tcW w:w="4485" w:type="dxa"/>
            <w:tcBorders>
              <w:top w:val="single" w:sz="12" w:space="0" w:color="auto"/>
              <w:bottom w:val="single" w:sz="12" w:space="0" w:color="auto"/>
            </w:tcBorders>
          </w:tcPr>
          <w:p w:rsidR="00133792" w:rsidRPr="00245CA6" w:rsidRDefault="00133792" w:rsidP="00F54941">
            <w:pPr>
              <w:pStyle w:val="Bezmezer"/>
              <w:rPr>
                <w:lang w:eastAsia="cs-CZ"/>
              </w:rPr>
            </w:pPr>
            <w:r w:rsidRPr="00245CA6">
              <w:rPr>
                <w:lang w:eastAsia="cs-CZ"/>
              </w:rPr>
              <w:t>Rozpozná manipulativní komunikaci v masmédiích a zaujímá k ní kritický postoj.</w:t>
            </w:r>
          </w:p>
        </w:tc>
        <w:tc>
          <w:tcPr>
            <w:tcW w:w="4961" w:type="dxa"/>
            <w:tcBorders>
              <w:top w:val="single" w:sz="12" w:space="0" w:color="auto"/>
              <w:bottom w:val="single" w:sz="12" w:space="0" w:color="auto"/>
            </w:tcBorders>
          </w:tcPr>
          <w:p w:rsidR="00133792" w:rsidRPr="00245CA6" w:rsidRDefault="00133792" w:rsidP="008C0946">
            <w:pPr>
              <w:pStyle w:val="Bezmezer"/>
              <w:numPr>
                <w:ilvl w:val="0"/>
                <w:numId w:val="276"/>
              </w:numPr>
              <w:ind w:left="388"/>
              <w:jc w:val="left"/>
              <w:rPr>
                <w:lang w:eastAsia="cs-CZ"/>
              </w:rPr>
            </w:pPr>
            <w:r w:rsidRPr="00245CA6">
              <w:rPr>
                <w:lang w:eastAsia="cs-CZ"/>
              </w:rPr>
              <w:t>porovnávání různých zdrojů informací</w:t>
            </w:r>
          </w:p>
        </w:tc>
        <w:tc>
          <w:tcPr>
            <w:tcW w:w="850" w:type="dxa"/>
            <w:tcBorders>
              <w:top w:val="single" w:sz="12" w:space="0" w:color="auto"/>
              <w:bottom w:val="single" w:sz="12" w:space="0" w:color="auto"/>
            </w:tcBorders>
          </w:tcPr>
          <w:p w:rsidR="00133792" w:rsidRPr="00245CA6" w:rsidRDefault="00133792" w:rsidP="00433CE9">
            <w:pPr>
              <w:pStyle w:val="Bezmezer"/>
              <w:jc w:val="center"/>
              <w:rPr>
                <w:lang w:eastAsia="cs-CZ"/>
              </w:rPr>
            </w:pPr>
            <w:r w:rsidRPr="00245CA6">
              <w:rPr>
                <w:lang w:eastAsia="cs-CZ"/>
              </w:rPr>
              <w:t>6. – 7.</w:t>
            </w:r>
          </w:p>
        </w:tc>
        <w:tc>
          <w:tcPr>
            <w:tcW w:w="3969" w:type="dxa"/>
            <w:tcBorders>
              <w:top w:val="single" w:sz="12" w:space="0" w:color="auto"/>
              <w:bottom w:val="single" w:sz="12" w:space="0" w:color="auto"/>
            </w:tcBorders>
          </w:tcPr>
          <w:p w:rsidR="00133792" w:rsidRPr="00245CA6" w:rsidRDefault="00133792" w:rsidP="00433CE9">
            <w:pPr>
              <w:pStyle w:val="Bezmezer"/>
              <w:jc w:val="left"/>
              <w:rPr>
                <w:lang w:eastAsia="cs-CZ"/>
              </w:rPr>
            </w:pPr>
            <w:r w:rsidRPr="00245CA6">
              <w:rPr>
                <w:lang w:eastAsia="cs-CZ"/>
              </w:rPr>
              <w:t>MeV – Vnímání autora mediálních sdělení</w:t>
            </w:r>
          </w:p>
        </w:tc>
      </w:tr>
      <w:tr w:rsidR="00133792" w:rsidRPr="00245CA6" w:rsidTr="007044DE">
        <w:trPr>
          <w:cantSplit/>
          <w:tblCellSpacing w:w="0" w:type="dxa"/>
        </w:trPr>
        <w:tc>
          <w:tcPr>
            <w:tcW w:w="4485" w:type="dxa"/>
            <w:tcBorders>
              <w:bottom w:val="single" w:sz="12" w:space="0" w:color="auto"/>
            </w:tcBorders>
          </w:tcPr>
          <w:p w:rsidR="00133792" w:rsidRPr="00245CA6" w:rsidRDefault="00133792" w:rsidP="00F54941">
            <w:pPr>
              <w:pStyle w:val="Bezmezer"/>
              <w:rPr>
                <w:lang w:eastAsia="cs-CZ"/>
              </w:rPr>
            </w:pPr>
            <w:r w:rsidRPr="00245CA6">
              <w:rPr>
                <w:lang w:eastAsia="cs-CZ"/>
              </w:rPr>
              <w:t>Dorozumívá se kultivovaně, výstižně, jazykovými prostředky vhodnými pro danou komunikační situaci.</w:t>
            </w:r>
          </w:p>
        </w:tc>
        <w:tc>
          <w:tcPr>
            <w:tcW w:w="4961" w:type="dxa"/>
            <w:tcBorders>
              <w:bottom w:val="single" w:sz="12" w:space="0" w:color="auto"/>
            </w:tcBorders>
          </w:tcPr>
          <w:p w:rsidR="00133792" w:rsidRPr="00245CA6" w:rsidRDefault="00133792" w:rsidP="008C0946">
            <w:pPr>
              <w:pStyle w:val="Bezmezer"/>
              <w:numPr>
                <w:ilvl w:val="0"/>
                <w:numId w:val="276"/>
              </w:numPr>
              <w:ind w:left="388"/>
              <w:jc w:val="left"/>
              <w:rPr>
                <w:lang w:eastAsia="cs-CZ"/>
              </w:rPr>
            </w:pPr>
            <w:r w:rsidRPr="00245CA6">
              <w:rPr>
                <w:lang w:eastAsia="cs-CZ"/>
              </w:rPr>
              <w:t>rozlišení a vhodné využití slohových stylů vzhledem k záměru</w:t>
            </w:r>
          </w:p>
        </w:tc>
        <w:tc>
          <w:tcPr>
            <w:tcW w:w="850" w:type="dxa"/>
            <w:tcBorders>
              <w:bottom w:val="single" w:sz="12" w:space="0" w:color="auto"/>
            </w:tcBorders>
          </w:tcPr>
          <w:p w:rsidR="00133792" w:rsidRPr="00245CA6" w:rsidRDefault="00133792" w:rsidP="00433CE9">
            <w:pPr>
              <w:pStyle w:val="Bezmezer"/>
              <w:jc w:val="center"/>
              <w:rPr>
                <w:lang w:eastAsia="cs-CZ"/>
              </w:rPr>
            </w:pPr>
            <w:r w:rsidRPr="00245CA6">
              <w:rPr>
                <w:lang w:eastAsia="cs-CZ"/>
              </w:rPr>
              <w:t>6. – 7.</w:t>
            </w:r>
          </w:p>
        </w:tc>
        <w:tc>
          <w:tcPr>
            <w:tcW w:w="3969" w:type="dxa"/>
            <w:tcBorders>
              <w:bottom w:val="single" w:sz="12" w:space="0" w:color="auto"/>
            </w:tcBorders>
          </w:tcPr>
          <w:p w:rsidR="00133792" w:rsidRPr="00245CA6" w:rsidRDefault="00133792" w:rsidP="00433CE9">
            <w:pPr>
              <w:pStyle w:val="Bezmezer"/>
              <w:jc w:val="left"/>
              <w:rPr>
                <w:lang w:eastAsia="cs-CZ"/>
              </w:rPr>
            </w:pPr>
            <w:r w:rsidRPr="00245CA6">
              <w:rPr>
                <w:lang w:eastAsia="cs-CZ"/>
              </w:rPr>
              <w:t>OSV – Komunikace</w:t>
            </w:r>
          </w:p>
          <w:p w:rsidR="00133792" w:rsidRPr="00245CA6" w:rsidRDefault="00133792" w:rsidP="00433CE9">
            <w:pPr>
              <w:pStyle w:val="Bezmezer"/>
              <w:jc w:val="left"/>
              <w:rPr>
                <w:lang w:eastAsia="cs-CZ"/>
              </w:rPr>
            </w:pPr>
          </w:p>
        </w:tc>
      </w:tr>
      <w:tr w:rsidR="00133792" w:rsidRPr="00245CA6" w:rsidTr="007044DE">
        <w:trPr>
          <w:trHeight w:val="945"/>
          <w:tblCellSpacing w:w="0" w:type="dxa"/>
        </w:trPr>
        <w:tc>
          <w:tcPr>
            <w:tcW w:w="4485" w:type="dxa"/>
            <w:tcBorders>
              <w:bottom w:val="single" w:sz="12" w:space="0" w:color="auto"/>
            </w:tcBorders>
          </w:tcPr>
          <w:p w:rsidR="00133792" w:rsidRPr="00245CA6" w:rsidRDefault="00133792" w:rsidP="00F54941">
            <w:pPr>
              <w:pStyle w:val="Bezmezer"/>
              <w:rPr>
                <w:lang w:eastAsia="cs-CZ"/>
              </w:rPr>
            </w:pPr>
            <w:r w:rsidRPr="00245CA6">
              <w:rPr>
                <w:lang w:eastAsia="cs-CZ"/>
              </w:rPr>
              <w:t>Odlišuje spisovný a nespisovný projev a vhodně užívá spisovné jazykové prostředky vzhledem ke svému komunikačnímu záměru.</w:t>
            </w:r>
          </w:p>
        </w:tc>
        <w:tc>
          <w:tcPr>
            <w:tcW w:w="4961" w:type="dxa"/>
            <w:tcBorders>
              <w:bottom w:val="single" w:sz="12" w:space="0" w:color="auto"/>
            </w:tcBorders>
          </w:tcPr>
          <w:p w:rsidR="00133792" w:rsidRPr="00245CA6" w:rsidRDefault="00133792" w:rsidP="00433CE9">
            <w:pPr>
              <w:pStyle w:val="Bezmezer"/>
              <w:numPr>
                <w:ilvl w:val="0"/>
                <w:numId w:val="276"/>
              </w:numPr>
              <w:ind w:left="388"/>
              <w:jc w:val="left"/>
              <w:rPr>
                <w:lang w:eastAsia="cs-CZ"/>
              </w:rPr>
            </w:pPr>
            <w:r w:rsidRPr="00245CA6">
              <w:rPr>
                <w:lang w:eastAsia="cs-CZ"/>
              </w:rPr>
              <w:t>výběr vhodných jazykových prostředků pro styl odborný, umělecký, vypravování, apod.</w:t>
            </w:r>
          </w:p>
        </w:tc>
        <w:tc>
          <w:tcPr>
            <w:tcW w:w="850" w:type="dxa"/>
            <w:tcBorders>
              <w:bottom w:val="single" w:sz="12" w:space="0" w:color="auto"/>
            </w:tcBorders>
          </w:tcPr>
          <w:p w:rsidR="00133792" w:rsidRPr="00245CA6" w:rsidRDefault="00133792" w:rsidP="00433CE9">
            <w:pPr>
              <w:pStyle w:val="Bezmezer"/>
              <w:jc w:val="center"/>
              <w:rPr>
                <w:lang w:eastAsia="cs-CZ"/>
              </w:rPr>
            </w:pPr>
            <w:r w:rsidRPr="00245CA6">
              <w:rPr>
                <w:lang w:eastAsia="cs-CZ"/>
              </w:rPr>
              <w:t>6. – 7.</w:t>
            </w:r>
          </w:p>
        </w:tc>
        <w:tc>
          <w:tcPr>
            <w:tcW w:w="3969" w:type="dxa"/>
            <w:tcBorders>
              <w:bottom w:val="single" w:sz="12" w:space="0" w:color="auto"/>
            </w:tcBorders>
          </w:tcPr>
          <w:p w:rsidR="00133792" w:rsidRPr="00245CA6" w:rsidRDefault="00133792" w:rsidP="00433CE9">
            <w:pPr>
              <w:pStyle w:val="Bezmezer"/>
              <w:jc w:val="left"/>
              <w:rPr>
                <w:lang w:eastAsia="cs-CZ"/>
              </w:rPr>
            </w:pPr>
          </w:p>
        </w:tc>
      </w:tr>
      <w:tr w:rsidR="00133792" w:rsidRPr="00245CA6" w:rsidTr="001A063C">
        <w:trPr>
          <w:tblCellSpacing w:w="0" w:type="dxa"/>
        </w:trPr>
        <w:tc>
          <w:tcPr>
            <w:tcW w:w="4485" w:type="dxa"/>
          </w:tcPr>
          <w:p w:rsidR="00133792" w:rsidRPr="00245CA6" w:rsidRDefault="00133792" w:rsidP="00F54941">
            <w:pPr>
              <w:pStyle w:val="Bezmezer"/>
              <w:rPr>
                <w:lang w:eastAsia="cs-CZ"/>
              </w:rPr>
            </w:pPr>
            <w:r w:rsidRPr="00245CA6">
              <w:rPr>
                <w:lang w:eastAsia="cs-CZ"/>
              </w:rPr>
              <w:t>V mluveném projevu připraveném i</w:t>
            </w:r>
            <w:r w:rsidR="00F54941">
              <w:rPr>
                <w:lang w:eastAsia="cs-CZ"/>
              </w:rPr>
              <w:t> </w:t>
            </w:r>
            <w:r w:rsidRPr="00245CA6">
              <w:rPr>
                <w:lang w:eastAsia="cs-CZ"/>
              </w:rPr>
              <w:t>improvizovaném vhodně užívá verbálních, nonverbálních i paralingválních prostředků řeči.</w:t>
            </w:r>
          </w:p>
        </w:tc>
        <w:tc>
          <w:tcPr>
            <w:tcW w:w="4961" w:type="dxa"/>
          </w:tcPr>
          <w:p w:rsidR="00133792" w:rsidRPr="00245CA6" w:rsidRDefault="00133792" w:rsidP="008C0946">
            <w:pPr>
              <w:pStyle w:val="Bezmezer"/>
              <w:numPr>
                <w:ilvl w:val="0"/>
                <w:numId w:val="276"/>
              </w:numPr>
              <w:ind w:left="388"/>
              <w:jc w:val="left"/>
              <w:rPr>
                <w:lang w:eastAsia="cs-CZ"/>
              </w:rPr>
            </w:pPr>
            <w:r w:rsidRPr="00245CA6">
              <w:rPr>
                <w:lang w:eastAsia="cs-CZ"/>
              </w:rPr>
              <w:t xml:space="preserve">mluvní cvičení, </w:t>
            </w:r>
            <w:r w:rsidR="00F54941">
              <w:rPr>
                <w:lang w:eastAsia="cs-CZ"/>
              </w:rPr>
              <w:t>rozhovor – zvukové prostředky i </w:t>
            </w:r>
            <w:r w:rsidRPr="00245CA6">
              <w:rPr>
                <w:lang w:eastAsia="cs-CZ"/>
              </w:rPr>
              <w:t>mimojazykové</w:t>
            </w:r>
          </w:p>
        </w:tc>
        <w:tc>
          <w:tcPr>
            <w:tcW w:w="850" w:type="dxa"/>
          </w:tcPr>
          <w:p w:rsidR="00133792" w:rsidRPr="00245CA6" w:rsidRDefault="00133792" w:rsidP="00433CE9">
            <w:pPr>
              <w:pStyle w:val="Bezmezer"/>
              <w:jc w:val="center"/>
              <w:rPr>
                <w:lang w:eastAsia="cs-CZ"/>
              </w:rPr>
            </w:pPr>
            <w:r w:rsidRPr="00245CA6">
              <w:rPr>
                <w:lang w:eastAsia="cs-CZ"/>
              </w:rPr>
              <w:t>6. – 7.</w:t>
            </w:r>
          </w:p>
        </w:tc>
        <w:tc>
          <w:tcPr>
            <w:tcW w:w="3969" w:type="dxa"/>
          </w:tcPr>
          <w:p w:rsidR="00133792" w:rsidRPr="00245CA6" w:rsidRDefault="00133792" w:rsidP="00433CE9">
            <w:pPr>
              <w:pStyle w:val="Bezmezer"/>
              <w:jc w:val="left"/>
              <w:rPr>
                <w:lang w:eastAsia="cs-CZ"/>
              </w:rPr>
            </w:pPr>
          </w:p>
        </w:tc>
      </w:tr>
      <w:tr w:rsidR="00133792" w:rsidRPr="00245CA6" w:rsidTr="007044DE">
        <w:trPr>
          <w:cantSplit/>
          <w:tblCellSpacing w:w="0" w:type="dxa"/>
        </w:trPr>
        <w:tc>
          <w:tcPr>
            <w:tcW w:w="4485" w:type="dxa"/>
            <w:tcBorders>
              <w:top w:val="single" w:sz="12" w:space="0" w:color="auto"/>
            </w:tcBorders>
          </w:tcPr>
          <w:p w:rsidR="00133792" w:rsidRPr="00245CA6" w:rsidRDefault="00133792" w:rsidP="00F54941">
            <w:pPr>
              <w:pStyle w:val="Bezmezer"/>
              <w:rPr>
                <w:lang w:eastAsia="cs-CZ"/>
              </w:rPr>
            </w:pPr>
            <w:r w:rsidRPr="00245CA6">
              <w:rPr>
                <w:lang w:eastAsia="cs-CZ"/>
              </w:rPr>
              <w:t>Využívá základy studijního čtení – vyhledává klíčová slova, formuluje hlavní myšlenky textu, vytvoří otázky a stručné poznámky, výpisky nebo výtah z přečteného textu; samostatně připraví a</w:t>
            </w:r>
            <w:r w:rsidR="00F54941">
              <w:rPr>
                <w:lang w:eastAsia="cs-CZ"/>
              </w:rPr>
              <w:t> </w:t>
            </w:r>
            <w:r w:rsidRPr="00245CA6">
              <w:rPr>
                <w:lang w:eastAsia="cs-CZ"/>
              </w:rPr>
              <w:t>s oporou o text přednese referát.</w:t>
            </w:r>
          </w:p>
        </w:tc>
        <w:tc>
          <w:tcPr>
            <w:tcW w:w="4961" w:type="dxa"/>
            <w:tcBorders>
              <w:top w:val="single" w:sz="12" w:space="0" w:color="auto"/>
            </w:tcBorders>
          </w:tcPr>
          <w:p w:rsidR="00F54941" w:rsidRDefault="00133792" w:rsidP="008C0946">
            <w:pPr>
              <w:pStyle w:val="Bezmezer"/>
              <w:numPr>
                <w:ilvl w:val="0"/>
                <w:numId w:val="276"/>
              </w:numPr>
              <w:ind w:left="388"/>
              <w:jc w:val="left"/>
              <w:rPr>
                <w:lang w:eastAsia="cs-CZ"/>
              </w:rPr>
            </w:pPr>
            <w:r w:rsidRPr="00245CA6">
              <w:rPr>
                <w:lang w:eastAsia="cs-CZ"/>
              </w:rPr>
              <w:t>čtení s porozuměním – hlavní myšlenka, osnova</w:t>
            </w:r>
          </w:p>
          <w:p w:rsidR="00F54941" w:rsidRDefault="00133792" w:rsidP="008C0946">
            <w:pPr>
              <w:pStyle w:val="Bezmezer"/>
              <w:numPr>
                <w:ilvl w:val="0"/>
                <w:numId w:val="276"/>
              </w:numPr>
              <w:ind w:left="388"/>
              <w:jc w:val="left"/>
              <w:rPr>
                <w:lang w:eastAsia="cs-CZ"/>
              </w:rPr>
            </w:pPr>
            <w:r w:rsidRPr="00245CA6">
              <w:rPr>
                <w:lang w:eastAsia="cs-CZ"/>
              </w:rPr>
              <w:t>výtah</w:t>
            </w:r>
          </w:p>
          <w:p w:rsidR="00133792" w:rsidRPr="00245CA6" w:rsidRDefault="00133792" w:rsidP="008C0946">
            <w:pPr>
              <w:pStyle w:val="Bezmezer"/>
              <w:numPr>
                <w:ilvl w:val="0"/>
                <w:numId w:val="276"/>
              </w:numPr>
              <w:ind w:left="388"/>
              <w:jc w:val="left"/>
              <w:rPr>
                <w:lang w:eastAsia="cs-CZ"/>
              </w:rPr>
            </w:pPr>
            <w:r w:rsidRPr="00245CA6">
              <w:rPr>
                <w:lang w:eastAsia="cs-CZ"/>
              </w:rPr>
              <w:t>výpisky, reprodukce textu</w:t>
            </w:r>
          </w:p>
        </w:tc>
        <w:tc>
          <w:tcPr>
            <w:tcW w:w="850" w:type="dxa"/>
            <w:tcBorders>
              <w:top w:val="single" w:sz="12" w:space="0" w:color="auto"/>
            </w:tcBorders>
          </w:tcPr>
          <w:p w:rsidR="00133792" w:rsidRPr="00245CA6" w:rsidRDefault="00133792" w:rsidP="00433CE9">
            <w:pPr>
              <w:pStyle w:val="Bezmezer"/>
              <w:jc w:val="center"/>
              <w:rPr>
                <w:lang w:eastAsia="cs-CZ"/>
              </w:rPr>
            </w:pPr>
            <w:r w:rsidRPr="00245CA6">
              <w:rPr>
                <w:lang w:eastAsia="cs-CZ"/>
              </w:rPr>
              <w:t>6. – 7.</w:t>
            </w:r>
          </w:p>
        </w:tc>
        <w:tc>
          <w:tcPr>
            <w:tcW w:w="3969" w:type="dxa"/>
            <w:tcBorders>
              <w:top w:val="single" w:sz="12" w:space="0" w:color="auto"/>
            </w:tcBorders>
          </w:tcPr>
          <w:p w:rsidR="00133792" w:rsidRPr="00245CA6" w:rsidRDefault="00133792" w:rsidP="00433CE9">
            <w:pPr>
              <w:pStyle w:val="Bezmezer"/>
              <w:jc w:val="left"/>
              <w:rPr>
                <w:lang w:eastAsia="cs-CZ"/>
              </w:rPr>
            </w:pPr>
          </w:p>
        </w:tc>
      </w:tr>
      <w:tr w:rsidR="00133792" w:rsidRPr="00245CA6" w:rsidTr="001A063C">
        <w:trPr>
          <w:tblCellSpacing w:w="0" w:type="dxa"/>
        </w:trPr>
        <w:tc>
          <w:tcPr>
            <w:tcW w:w="4485" w:type="dxa"/>
          </w:tcPr>
          <w:p w:rsidR="00133792" w:rsidRPr="00245CA6" w:rsidRDefault="00133792" w:rsidP="00F54941">
            <w:pPr>
              <w:pStyle w:val="Bezmezer"/>
              <w:rPr>
                <w:lang w:eastAsia="cs-CZ"/>
              </w:rPr>
            </w:pPr>
            <w:r w:rsidRPr="00245CA6">
              <w:rPr>
                <w:lang w:eastAsia="cs-CZ"/>
              </w:rPr>
              <w:t>Uspořádá informace v textu s ohledem na jeho účel, vytvoří koherentní text s dodržováním pravidel mezivětného navazování.</w:t>
            </w:r>
          </w:p>
        </w:tc>
        <w:tc>
          <w:tcPr>
            <w:tcW w:w="4961" w:type="dxa"/>
          </w:tcPr>
          <w:p w:rsidR="00F54941" w:rsidRDefault="00133792" w:rsidP="008C0946">
            <w:pPr>
              <w:pStyle w:val="Bezmezer"/>
              <w:numPr>
                <w:ilvl w:val="0"/>
                <w:numId w:val="277"/>
              </w:numPr>
              <w:ind w:left="388"/>
              <w:jc w:val="left"/>
              <w:rPr>
                <w:lang w:eastAsia="cs-CZ"/>
              </w:rPr>
            </w:pPr>
            <w:r w:rsidRPr="00245CA6">
              <w:rPr>
                <w:lang w:eastAsia="cs-CZ"/>
              </w:rPr>
              <w:t>základní rysy slohových postupů</w:t>
            </w:r>
          </w:p>
          <w:p w:rsidR="00F54941" w:rsidRDefault="00133792" w:rsidP="008C0946">
            <w:pPr>
              <w:pStyle w:val="Bezmezer"/>
              <w:numPr>
                <w:ilvl w:val="0"/>
                <w:numId w:val="277"/>
              </w:numPr>
              <w:ind w:left="388"/>
              <w:jc w:val="left"/>
              <w:rPr>
                <w:lang w:eastAsia="cs-CZ"/>
              </w:rPr>
            </w:pPr>
            <w:r w:rsidRPr="00245CA6">
              <w:rPr>
                <w:lang w:eastAsia="cs-CZ"/>
              </w:rPr>
              <w:t>logické uspořádání jazykových materiálů</w:t>
            </w:r>
          </w:p>
          <w:p w:rsidR="00133792" w:rsidRPr="00245CA6" w:rsidRDefault="00133792" w:rsidP="008C0946">
            <w:pPr>
              <w:pStyle w:val="Bezmezer"/>
              <w:numPr>
                <w:ilvl w:val="0"/>
                <w:numId w:val="277"/>
              </w:numPr>
              <w:ind w:left="388"/>
              <w:jc w:val="left"/>
              <w:rPr>
                <w:lang w:eastAsia="cs-CZ"/>
              </w:rPr>
            </w:pPr>
            <w:r w:rsidRPr="00245CA6">
              <w:rPr>
                <w:lang w:eastAsia="cs-CZ"/>
              </w:rPr>
              <w:t>odstavce, interpunkce</w:t>
            </w:r>
          </w:p>
        </w:tc>
        <w:tc>
          <w:tcPr>
            <w:tcW w:w="850" w:type="dxa"/>
          </w:tcPr>
          <w:p w:rsidR="00133792" w:rsidRPr="00245CA6" w:rsidRDefault="00133792" w:rsidP="00433CE9">
            <w:pPr>
              <w:pStyle w:val="Bezmezer"/>
              <w:jc w:val="center"/>
              <w:rPr>
                <w:lang w:eastAsia="cs-CZ"/>
              </w:rPr>
            </w:pPr>
            <w:r w:rsidRPr="00245CA6">
              <w:rPr>
                <w:lang w:eastAsia="cs-CZ"/>
              </w:rPr>
              <w:t>6. – 7.</w:t>
            </w:r>
          </w:p>
        </w:tc>
        <w:tc>
          <w:tcPr>
            <w:tcW w:w="3969" w:type="dxa"/>
          </w:tcPr>
          <w:p w:rsidR="00133792" w:rsidRPr="00245CA6" w:rsidRDefault="00133792" w:rsidP="00433CE9">
            <w:pPr>
              <w:pStyle w:val="Bezmezer"/>
              <w:jc w:val="left"/>
              <w:rPr>
                <w:lang w:eastAsia="cs-CZ"/>
              </w:rPr>
            </w:pPr>
          </w:p>
        </w:tc>
      </w:tr>
      <w:tr w:rsidR="00133792" w:rsidRPr="00245CA6" w:rsidTr="007044DE">
        <w:trPr>
          <w:tblCellSpacing w:w="0" w:type="dxa"/>
        </w:trPr>
        <w:tc>
          <w:tcPr>
            <w:tcW w:w="4485" w:type="dxa"/>
            <w:tcBorders>
              <w:top w:val="single" w:sz="12" w:space="0" w:color="auto"/>
              <w:bottom w:val="single" w:sz="12" w:space="0" w:color="auto"/>
            </w:tcBorders>
          </w:tcPr>
          <w:p w:rsidR="00133792" w:rsidRPr="00245CA6" w:rsidRDefault="00133792" w:rsidP="00F54941">
            <w:pPr>
              <w:pStyle w:val="Bezmezer"/>
              <w:rPr>
                <w:lang w:eastAsia="cs-CZ"/>
              </w:rPr>
            </w:pPr>
            <w:r w:rsidRPr="00245CA6">
              <w:rPr>
                <w:lang w:eastAsia="cs-CZ"/>
              </w:rPr>
              <w:t>Využívá poznatků o jazyce a stylu ke gramaticky i</w:t>
            </w:r>
            <w:r w:rsidR="00F54941">
              <w:rPr>
                <w:lang w:eastAsia="cs-CZ"/>
              </w:rPr>
              <w:t> </w:t>
            </w:r>
            <w:r w:rsidRPr="00245CA6">
              <w:rPr>
                <w:lang w:eastAsia="cs-CZ"/>
              </w:rPr>
              <w:t>věcně správnému písemnému projevu a</w:t>
            </w:r>
            <w:r w:rsidR="00F54941">
              <w:rPr>
                <w:lang w:eastAsia="cs-CZ"/>
              </w:rPr>
              <w:t> </w:t>
            </w:r>
            <w:r w:rsidRPr="00245CA6">
              <w:rPr>
                <w:lang w:eastAsia="cs-CZ"/>
              </w:rPr>
              <w:t>k tvořivé práci s textem nebo i k vlastnímu tvořivému psaní na základě svých dispozic a</w:t>
            </w:r>
            <w:r w:rsidR="00F54941">
              <w:rPr>
                <w:lang w:eastAsia="cs-CZ"/>
              </w:rPr>
              <w:t> </w:t>
            </w:r>
            <w:r w:rsidRPr="00245CA6">
              <w:rPr>
                <w:lang w:eastAsia="cs-CZ"/>
              </w:rPr>
              <w:t>osobních zájmů.</w:t>
            </w:r>
          </w:p>
        </w:tc>
        <w:tc>
          <w:tcPr>
            <w:tcW w:w="4961" w:type="dxa"/>
            <w:tcBorders>
              <w:top w:val="single" w:sz="12" w:space="0" w:color="auto"/>
              <w:bottom w:val="single" w:sz="12" w:space="0" w:color="auto"/>
            </w:tcBorders>
          </w:tcPr>
          <w:p w:rsidR="00133792" w:rsidRPr="00245CA6" w:rsidRDefault="00133792" w:rsidP="008C0946">
            <w:pPr>
              <w:pStyle w:val="Bezmezer"/>
              <w:numPr>
                <w:ilvl w:val="0"/>
                <w:numId w:val="278"/>
              </w:numPr>
              <w:ind w:left="388"/>
              <w:jc w:val="left"/>
              <w:rPr>
                <w:lang w:eastAsia="cs-CZ"/>
              </w:rPr>
            </w:pPr>
            <w:r w:rsidRPr="00245CA6">
              <w:rPr>
                <w:lang w:eastAsia="cs-CZ"/>
              </w:rPr>
              <w:t>vlastní tvořivé psaní</w:t>
            </w:r>
          </w:p>
        </w:tc>
        <w:tc>
          <w:tcPr>
            <w:tcW w:w="850" w:type="dxa"/>
            <w:tcBorders>
              <w:top w:val="single" w:sz="12" w:space="0" w:color="auto"/>
              <w:bottom w:val="single" w:sz="12" w:space="0" w:color="auto"/>
            </w:tcBorders>
          </w:tcPr>
          <w:p w:rsidR="00133792" w:rsidRPr="00245CA6" w:rsidRDefault="00133792" w:rsidP="00433CE9">
            <w:pPr>
              <w:pStyle w:val="Bezmezer"/>
              <w:jc w:val="center"/>
              <w:rPr>
                <w:lang w:eastAsia="cs-CZ"/>
              </w:rPr>
            </w:pPr>
            <w:r w:rsidRPr="00245CA6">
              <w:rPr>
                <w:lang w:eastAsia="cs-CZ"/>
              </w:rPr>
              <w:t>6. – 7.</w:t>
            </w:r>
          </w:p>
        </w:tc>
        <w:tc>
          <w:tcPr>
            <w:tcW w:w="3969" w:type="dxa"/>
            <w:tcBorders>
              <w:top w:val="single" w:sz="12" w:space="0" w:color="auto"/>
              <w:bottom w:val="single" w:sz="12" w:space="0" w:color="auto"/>
            </w:tcBorders>
          </w:tcPr>
          <w:p w:rsidR="00133792" w:rsidRPr="00245CA6" w:rsidRDefault="00133792" w:rsidP="00433CE9">
            <w:pPr>
              <w:pStyle w:val="Bezmezer"/>
              <w:jc w:val="left"/>
              <w:rPr>
                <w:lang w:eastAsia="cs-CZ"/>
              </w:rPr>
            </w:pPr>
            <w:r w:rsidRPr="00245CA6">
              <w:rPr>
                <w:lang w:eastAsia="cs-CZ"/>
              </w:rPr>
              <w:t>EGS – Objevujeme Evropu a svět</w:t>
            </w:r>
          </w:p>
          <w:p w:rsidR="00133792" w:rsidRPr="00245CA6" w:rsidRDefault="00133792" w:rsidP="00340EEF">
            <w:pPr>
              <w:pStyle w:val="Bezmezer"/>
              <w:jc w:val="left"/>
              <w:rPr>
                <w:lang w:eastAsia="cs-CZ"/>
              </w:rPr>
            </w:pPr>
          </w:p>
        </w:tc>
      </w:tr>
      <w:tr w:rsidR="00133792" w:rsidRPr="00245CA6" w:rsidTr="001A063C">
        <w:trPr>
          <w:tblCellSpacing w:w="0" w:type="dxa"/>
        </w:trPr>
        <w:tc>
          <w:tcPr>
            <w:tcW w:w="4485" w:type="dxa"/>
          </w:tcPr>
          <w:p w:rsidR="00133792" w:rsidRPr="00245CA6" w:rsidRDefault="00133792" w:rsidP="00F54941">
            <w:pPr>
              <w:pStyle w:val="Bezmezer"/>
              <w:rPr>
                <w:lang w:eastAsia="cs-CZ"/>
              </w:rPr>
            </w:pPr>
            <w:r w:rsidRPr="00245CA6">
              <w:rPr>
                <w:lang w:eastAsia="cs-CZ"/>
              </w:rPr>
              <w:t>Odlišuje ve čteném nebo slyšeném textu fakta od názorů a hodnocení, ověřuje fakta pomocí otázek nebo porovnáním s dostupnými informačními zdroji.</w:t>
            </w:r>
          </w:p>
        </w:tc>
        <w:tc>
          <w:tcPr>
            <w:tcW w:w="4961" w:type="dxa"/>
          </w:tcPr>
          <w:p w:rsidR="00133792" w:rsidRPr="00245CA6" w:rsidRDefault="00133792" w:rsidP="008C0946">
            <w:pPr>
              <w:pStyle w:val="Bezmezer"/>
              <w:numPr>
                <w:ilvl w:val="0"/>
                <w:numId w:val="278"/>
              </w:numPr>
              <w:ind w:left="388"/>
              <w:jc w:val="left"/>
              <w:rPr>
                <w:lang w:eastAsia="cs-CZ"/>
              </w:rPr>
            </w:pPr>
            <w:r w:rsidRPr="00245CA6">
              <w:rPr>
                <w:lang w:eastAsia="cs-CZ"/>
              </w:rPr>
              <w:t>kritické čtení předloženého textu, práce s textem</w:t>
            </w:r>
          </w:p>
        </w:tc>
        <w:tc>
          <w:tcPr>
            <w:tcW w:w="850" w:type="dxa"/>
          </w:tcPr>
          <w:p w:rsidR="00133792" w:rsidRPr="00245CA6" w:rsidRDefault="00133792" w:rsidP="00433CE9">
            <w:pPr>
              <w:pStyle w:val="Bezmezer"/>
              <w:jc w:val="center"/>
              <w:rPr>
                <w:lang w:eastAsia="cs-CZ"/>
              </w:rPr>
            </w:pPr>
            <w:r w:rsidRPr="00245CA6">
              <w:rPr>
                <w:lang w:eastAsia="cs-CZ"/>
              </w:rPr>
              <w:t>8. – 9.</w:t>
            </w:r>
          </w:p>
        </w:tc>
        <w:tc>
          <w:tcPr>
            <w:tcW w:w="3969" w:type="dxa"/>
          </w:tcPr>
          <w:p w:rsidR="00133792" w:rsidRPr="00245CA6" w:rsidRDefault="00133792" w:rsidP="00433CE9">
            <w:pPr>
              <w:pStyle w:val="Bezmezer"/>
              <w:jc w:val="left"/>
              <w:rPr>
                <w:lang w:eastAsia="cs-CZ"/>
              </w:rPr>
            </w:pPr>
            <w:r w:rsidRPr="00245CA6">
              <w:rPr>
                <w:lang w:eastAsia="cs-CZ"/>
              </w:rPr>
              <w:t>MeV – Kritické čtení a vnímaní mediálních sdělení</w:t>
            </w:r>
          </w:p>
        </w:tc>
      </w:tr>
      <w:tr w:rsidR="00133792" w:rsidRPr="00245CA6" w:rsidTr="007044DE">
        <w:trPr>
          <w:tblCellSpacing w:w="0" w:type="dxa"/>
        </w:trPr>
        <w:tc>
          <w:tcPr>
            <w:tcW w:w="4485" w:type="dxa"/>
            <w:tcBorders>
              <w:top w:val="single" w:sz="12" w:space="0" w:color="auto"/>
            </w:tcBorders>
          </w:tcPr>
          <w:p w:rsidR="00133792" w:rsidRPr="00245CA6" w:rsidRDefault="00133792" w:rsidP="00F54941">
            <w:pPr>
              <w:pStyle w:val="Bezmezer"/>
              <w:rPr>
                <w:lang w:eastAsia="cs-CZ"/>
              </w:rPr>
            </w:pPr>
            <w:r w:rsidRPr="00245CA6">
              <w:rPr>
                <w:lang w:eastAsia="cs-CZ"/>
              </w:rPr>
              <w:t>Rozlišuje subjektivní a objektivní sdělení a</w:t>
            </w:r>
            <w:r w:rsidR="00F54941">
              <w:rPr>
                <w:lang w:eastAsia="cs-CZ"/>
              </w:rPr>
              <w:t> </w:t>
            </w:r>
            <w:r w:rsidRPr="00245CA6">
              <w:rPr>
                <w:lang w:eastAsia="cs-CZ"/>
              </w:rPr>
              <w:t>komunikační záměr partnera v hovoru.</w:t>
            </w:r>
          </w:p>
        </w:tc>
        <w:tc>
          <w:tcPr>
            <w:tcW w:w="4961" w:type="dxa"/>
            <w:tcBorders>
              <w:top w:val="single" w:sz="12" w:space="0" w:color="auto"/>
            </w:tcBorders>
          </w:tcPr>
          <w:p w:rsidR="00133792" w:rsidRPr="00245CA6" w:rsidRDefault="00133792" w:rsidP="008C0946">
            <w:pPr>
              <w:pStyle w:val="Bezmezer"/>
              <w:numPr>
                <w:ilvl w:val="0"/>
                <w:numId w:val="278"/>
              </w:numPr>
              <w:ind w:left="388"/>
              <w:jc w:val="left"/>
              <w:rPr>
                <w:lang w:eastAsia="cs-CZ"/>
              </w:rPr>
            </w:pPr>
            <w:r w:rsidRPr="00245CA6">
              <w:rPr>
                <w:lang w:eastAsia="cs-CZ"/>
              </w:rPr>
              <w:t>rozhovor, diskuse</w:t>
            </w:r>
          </w:p>
        </w:tc>
        <w:tc>
          <w:tcPr>
            <w:tcW w:w="850" w:type="dxa"/>
            <w:tcBorders>
              <w:top w:val="single" w:sz="12" w:space="0" w:color="auto"/>
            </w:tcBorders>
          </w:tcPr>
          <w:p w:rsidR="00133792" w:rsidRPr="00245CA6" w:rsidRDefault="00133792" w:rsidP="00433CE9">
            <w:pPr>
              <w:pStyle w:val="Bezmezer"/>
              <w:jc w:val="center"/>
              <w:rPr>
                <w:lang w:eastAsia="cs-CZ"/>
              </w:rPr>
            </w:pPr>
            <w:r w:rsidRPr="00245CA6">
              <w:rPr>
                <w:lang w:eastAsia="cs-CZ"/>
              </w:rPr>
              <w:t>8. – 9.</w:t>
            </w:r>
          </w:p>
        </w:tc>
        <w:tc>
          <w:tcPr>
            <w:tcW w:w="3969" w:type="dxa"/>
            <w:tcBorders>
              <w:top w:val="single" w:sz="12" w:space="0" w:color="auto"/>
            </w:tcBorders>
          </w:tcPr>
          <w:p w:rsidR="00133792" w:rsidRPr="00245CA6" w:rsidRDefault="00133792" w:rsidP="00433CE9">
            <w:pPr>
              <w:pStyle w:val="Bezmezer"/>
              <w:jc w:val="left"/>
              <w:rPr>
                <w:lang w:eastAsia="cs-CZ"/>
              </w:rPr>
            </w:pPr>
          </w:p>
        </w:tc>
      </w:tr>
      <w:tr w:rsidR="00133792" w:rsidRPr="00245CA6" w:rsidTr="007044DE">
        <w:trPr>
          <w:tblCellSpacing w:w="0" w:type="dxa"/>
        </w:trPr>
        <w:tc>
          <w:tcPr>
            <w:tcW w:w="4485" w:type="dxa"/>
            <w:tcBorders>
              <w:top w:val="single" w:sz="12" w:space="0" w:color="auto"/>
            </w:tcBorders>
          </w:tcPr>
          <w:p w:rsidR="00133792" w:rsidRPr="00245CA6" w:rsidRDefault="00133792" w:rsidP="00F54941">
            <w:pPr>
              <w:pStyle w:val="Bezmezer"/>
              <w:rPr>
                <w:lang w:eastAsia="cs-CZ"/>
              </w:rPr>
            </w:pPr>
            <w:r w:rsidRPr="00245CA6">
              <w:rPr>
                <w:lang w:eastAsia="cs-CZ"/>
              </w:rPr>
              <w:t>Rozpozná manipulativní komunikaci v masmédiích a zaujímá k ní kritický postoj.</w:t>
            </w:r>
          </w:p>
        </w:tc>
        <w:tc>
          <w:tcPr>
            <w:tcW w:w="4961" w:type="dxa"/>
            <w:tcBorders>
              <w:top w:val="single" w:sz="12" w:space="0" w:color="auto"/>
            </w:tcBorders>
          </w:tcPr>
          <w:p w:rsidR="00133792" w:rsidRPr="00245CA6" w:rsidRDefault="00133792" w:rsidP="008C0946">
            <w:pPr>
              <w:pStyle w:val="Bezmezer"/>
              <w:numPr>
                <w:ilvl w:val="0"/>
                <w:numId w:val="278"/>
              </w:numPr>
              <w:ind w:left="388"/>
              <w:jc w:val="left"/>
              <w:rPr>
                <w:lang w:eastAsia="cs-CZ"/>
              </w:rPr>
            </w:pPr>
            <w:r w:rsidRPr="00245CA6">
              <w:rPr>
                <w:lang w:eastAsia="cs-CZ"/>
              </w:rPr>
              <w:t xml:space="preserve">porovnávání různých zdrojů informací (sdělovací prostředky) </w:t>
            </w:r>
          </w:p>
        </w:tc>
        <w:tc>
          <w:tcPr>
            <w:tcW w:w="850" w:type="dxa"/>
            <w:tcBorders>
              <w:top w:val="single" w:sz="12" w:space="0" w:color="auto"/>
            </w:tcBorders>
          </w:tcPr>
          <w:p w:rsidR="00133792" w:rsidRPr="00245CA6" w:rsidRDefault="00133792" w:rsidP="00433CE9">
            <w:pPr>
              <w:pStyle w:val="Bezmezer"/>
              <w:jc w:val="center"/>
              <w:rPr>
                <w:lang w:eastAsia="cs-CZ"/>
              </w:rPr>
            </w:pPr>
            <w:r w:rsidRPr="00245CA6">
              <w:rPr>
                <w:lang w:eastAsia="cs-CZ"/>
              </w:rPr>
              <w:t>8. – 9.</w:t>
            </w:r>
          </w:p>
        </w:tc>
        <w:tc>
          <w:tcPr>
            <w:tcW w:w="3969" w:type="dxa"/>
            <w:tcBorders>
              <w:top w:val="single" w:sz="12" w:space="0" w:color="auto"/>
            </w:tcBorders>
          </w:tcPr>
          <w:p w:rsidR="00133792" w:rsidRPr="00245CA6" w:rsidRDefault="00133792" w:rsidP="00433CE9">
            <w:pPr>
              <w:pStyle w:val="Bezmezer"/>
              <w:jc w:val="left"/>
              <w:rPr>
                <w:lang w:eastAsia="cs-CZ"/>
              </w:rPr>
            </w:pPr>
          </w:p>
        </w:tc>
      </w:tr>
      <w:tr w:rsidR="00133792" w:rsidRPr="00245CA6" w:rsidTr="007044DE">
        <w:trPr>
          <w:tblCellSpacing w:w="0" w:type="dxa"/>
        </w:trPr>
        <w:tc>
          <w:tcPr>
            <w:tcW w:w="4485" w:type="dxa"/>
            <w:tcBorders>
              <w:top w:val="single" w:sz="12" w:space="0" w:color="auto"/>
            </w:tcBorders>
          </w:tcPr>
          <w:p w:rsidR="00133792" w:rsidRPr="00245CA6" w:rsidRDefault="00133792" w:rsidP="00F54941">
            <w:pPr>
              <w:pStyle w:val="Bezmezer"/>
              <w:rPr>
                <w:lang w:eastAsia="cs-CZ"/>
              </w:rPr>
            </w:pPr>
            <w:r w:rsidRPr="00245CA6">
              <w:rPr>
                <w:lang w:eastAsia="cs-CZ"/>
              </w:rPr>
              <w:t>Dorozumívá se kultivovaně, výstižně, jazykovými prostředky vhodnými pro danou komunikační situaci.</w:t>
            </w:r>
          </w:p>
        </w:tc>
        <w:tc>
          <w:tcPr>
            <w:tcW w:w="4961" w:type="dxa"/>
            <w:tcBorders>
              <w:top w:val="single" w:sz="12" w:space="0" w:color="auto"/>
            </w:tcBorders>
          </w:tcPr>
          <w:p w:rsidR="00133792" w:rsidRPr="00245CA6" w:rsidRDefault="00133792" w:rsidP="008C0946">
            <w:pPr>
              <w:pStyle w:val="Bezmezer"/>
              <w:numPr>
                <w:ilvl w:val="0"/>
                <w:numId w:val="278"/>
              </w:numPr>
              <w:ind w:left="388"/>
              <w:jc w:val="left"/>
              <w:rPr>
                <w:lang w:eastAsia="cs-CZ"/>
              </w:rPr>
            </w:pPr>
            <w:r w:rsidRPr="00245CA6">
              <w:rPr>
                <w:lang w:eastAsia="cs-CZ"/>
              </w:rPr>
              <w:t>rozlišení a vhodné užití funkčních stylů</w:t>
            </w:r>
          </w:p>
        </w:tc>
        <w:tc>
          <w:tcPr>
            <w:tcW w:w="850" w:type="dxa"/>
            <w:tcBorders>
              <w:top w:val="single" w:sz="12" w:space="0" w:color="auto"/>
            </w:tcBorders>
          </w:tcPr>
          <w:p w:rsidR="00133792" w:rsidRPr="00245CA6" w:rsidRDefault="00133792" w:rsidP="00433CE9">
            <w:pPr>
              <w:pStyle w:val="Bezmezer"/>
              <w:jc w:val="center"/>
              <w:rPr>
                <w:lang w:eastAsia="cs-CZ"/>
              </w:rPr>
            </w:pPr>
            <w:r w:rsidRPr="00245CA6">
              <w:rPr>
                <w:lang w:eastAsia="cs-CZ"/>
              </w:rPr>
              <w:t>8. – 9.</w:t>
            </w:r>
          </w:p>
        </w:tc>
        <w:tc>
          <w:tcPr>
            <w:tcW w:w="3969" w:type="dxa"/>
            <w:tcBorders>
              <w:top w:val="single" w:sz="12" w:space="0" w:color="auto"/>
            </w:tcBorders>
          </w:tcPr>
          <w:p w:rsidR="00133792" w:rsidRPr="00245CA6" w:rsidRDefault="00133792" w:rsidP="00433CE9">
            <w:pPr>
              <w:pStyle w:val="Bezmezer"/>
              <w:jc w:val="left"/>
              <w:rPr>
                <w:lang w:eastAsia="cs-CZ"/>
              </w:rPr>
            </w:pPr>
            <w:r w:rsidRPr="00245CA6">
              <w:rPr>
                <w:lang w:eastAsia="cs-CZ"/>
              </w:rPr>
              <w:t>OSV – Komunikace</w:t>
            </w:r>
          </w:p>
          <w:p w:rsidR="00133792" w:rsidRPr="00245CA6" w:rsidRDefault="00133792" w:rsidP="00433CE9">
            <w:pPr>
              <w:pStyle w:val="Bezmezer"/>
              <w:jc w:val="left"/>
              <w:rPr>
                <w:lang w:eastAsia="cs-CZ"/>
              </w:rPr>
            </w:pPr>
          </w:p>
        </w:tc>
      </w:tr>
      <w:tr w:rsidR="00133792" w:rsidRPr="00245CA6" w:rsidTr="007044DE">
        <w:trPr>
          <w:tblCellSpacing w:w="0" w:type="dxa"/>
        </w:trPr>
        <w:tc>
          <w:tcPr>
            <w:tcW w:w="4485" w:type="dxa"/>
            <w:tcBorders>
              <w:top w:val="single" w:sz="12" w:space="0" w:color="auto"/>
            </w:tcBorders>
          </w:tcPr>
          <w:p w:rsidR="00133792" w:rsidRPr="00245CA6" w:rsidRDefault="00133792" w:rsidP="00F54941">
            <w:pPr>
              <w:pStyle w:val="Bezmezer"/>
              <w:rPr>
                <w:lang w:eastAsia="cs-CZ"/>
              </w:rPr>
            </w:pPr>
            <w:r w:rsidRPr="00245CA6">
              <w:rPr>
                <w:lang w:eastAsia="cs-CZ"/>
              </w:rPr>
              <w:t>Odlišuje spisovný a nespisovný projev a vhodně užívá spisovné jazykové prostředky vzhledem ke svému komunikačnímu záměru.</w:t>
            </w:r>
          </w:p>
        </w:tc>
        <w:tc>
          <w:tcPr>
            <w:tcW w:w="4961" w:type="dxa"/>
            <w:tcBorders>
              <w:top w:val="single" w:sz="12" w:space="0" w:color="auto"/>
            </w:tcBorders>
          </w:tcPr>
          <w:p w:rsidR="00133792" w:rsidRPr="00245CA6" w:rsidRDefault="00133792" w:rsidP="008C0946">
            <w:pPr>
              <w:pStyle w:val="Bezmezer"/>
              <w:numPr>
                <w:ilvl w:val="0"/>
                <w:numId w:val="278"/>
              </w:numPr>
              <w:ind w:left="388"/>
              <w:jc w:val="left"/>
              <w:rPr>
                <w:lang w:eastAsia="cs-CZ"/>
              </w:rPr>
            </w:pPr>
            <w:r w:rsidRPr="00245CA6">
              <w:rPr>
                <w:lang w:eastAsia="cs-CZ"/>
              </w:rPr>
              <w:t xml:space="preserve">rozlišení různých komunikačních situací a vhodné zvolení jazykových prostředků </w:t>
            </w:r>
          </w:p>
        </w:tc>
        <w:tc>
          <w:tcPr>
            <w:tcW w:w="850" w:type="dxa"/>
            <w:tcBorders>
              <w:top w:val="single" w:sz="12" w:space="0" w:color="auto"/>
            </w:tcBorders>
          </w:tcPr>
          <w:p w:rsidR="00133792" w:rsidRPr="00245CA6" w:rsidRDefault="00133792" w:rsidP="00433CE9">
            <w:pPr>
              <w:pStyle w:val="Bezmezer"/>
              <w:jc w:val="center"/>
              <w:rPr>
                <w:lang w:eastAsia="cs-CZ"/>
              </w:rPr>
            </w:pPr>
            <w:r w:rsidRPr="00245CA6">
              <w:rPr>
                <w:lang w:eastAsia="cs-CZ"/>
              </w:rPr>
              <w:t>8. – 9.</w:t>
            </w:r>
          </w:p>
        </w:tc>
        <w:tc>
          <w:tcPr>
            <w:tcW w:w="3969" w:type="dxa"/>
            <w:tcBorders>
              <w:top w:val="single" w:sz="12" w:space="0" w:color="auto"/>
            </w:tcBorders>
          </w:tcPr>
          <w:p w:rsidR="00133792" w:rsidRPr="00245CA6" w:rsidRDefault="00133792" w:rsidP="00433CE9">
            <w:pPr>
              <w:pStyle w:val="Bezmezer"/>
              <w:jc w:val="left"/>
              <w:rPr>
                <w:lang w:eastAsia="cs-CZ"/>
              </w:rPr>
            </w:pPr>
          </w:p>
        </w:tc>
      </w:tr>
      <w:tr w:rsidR="00133792" w:rsidRPr="00245CA6" w:rsidTr="007044DE">
        <w:trPr>
          <w:cantSplit/>
          <w:tblCellSpacing w:w="0" w:type="dxa"/>
        </w:trPr>
        <w:tc>
          <w:tcPr>
            <w:tcW w:w="4485" w:type="dxa"/>
            <w:tcBorders>
              <w:top w:val="single" w:sz="12" w:space="0" w:color="auto"/>
            </w:tcBorders>
          </w:tcPr>
          <w:p w:rsidR="00133792" w:rsidRPr="00245CA6" w:rsidRDefault="00133792" w:rsidP="00F54941">
            <w:pPr>
              <w:pStyle w:val="Bezmezer"/>
              <w:rPr>
                <w:lang w:eastAsia="cs-CZ"/>
              </w:rPr>
            </w:pPr>
            <w:r w:rsidRPr="00245CA6">
              <w:rPr>
                <w:lang w:eastAsia="cs-CZ"/>
              </w:rPr>
              <w:t>V mluveném projevu připraveném i</w:t>
            </w:r>
            <w:r w:rsidR="00F54941">
              <w:rPr>
                <w:lang w:eastAsia="cs-CZ"/>
              </w:rPr>
              <w:t> </w:t>
            </w:r>
            <w:r w:rsidRPr="00245CA6">
              <w:rPr>
                <w:lang w:eastAsia="cs-CZ"/>
              </w:rPr>
              <w:t>improvizovaném vhodně užívá verbálních, nonverbálních i paralingválních prostředků řeči.</w:t>
            </w:r>
          </w:p>
        </w:tc>
        <w:tc>
          <w:tcPr>
            <w:tcW w:w="4961" w:type="dxa"/>
            <w:tcBorders>
              <w:top w:val="single" w:sz="12" w:space="0" w:color="auto"/>
            </w:tcBorders>
          </w:tcPr>
          <w:p w:rsidR="00F54941" w:rsidRDefault="00133792" w:rsidP="008C0946">
            <w:pPr>
              <w:pStyle w:val="Bezmezer"/>
              <w:numPr>
                <w:ilvl w:val="0"/>
                <w:numId w:val="278"/>
              </w:numPr>
              <w:ind w:left="388"/>
              <w:jc w:val="left"/>
              <w:rPr>
                <w:lang w:eastAsia="cs-CZ"/>
              </w:rPr>
            </w:pPr>
            <w:r w:rsidRPr="00245CA6">
              <w:rPr>
                <w:lang w:eastAsia="cs-CZ"/>
              </w:rPr>
              <w:t>funkční styly</w:t>
            </w:r>
          </w:p>
          <w:p w:rsidR="00133792" w:rsidRPr="00245CA6" w:rsidRDefault="00133792" w:rsidP="008C0946">
            <w:pPr>
              <w:pStyle w:val="Bezmezer"/>
              <w:numPr>
                <w:ilvl w:val="0"/>
                <w:numId w:val="278"/>
              </w:numPr>
              <w:ind w:left="388"/>
              <w:jc w:val="left"/>
              <w:rPr>
                <w:lang w:eastAsia="cs-CZ"/>
              </w:rPr>
            </w:pPr>
            <w:r w:rsidRPr="00245CA6">
              <w:rPr>
                <w:lang w:eastAsia="cs-CZ"/>
              </w:rPr>
              <w:t>slohové útvary a postupy podle záměru mluvčího</w:t>
            </w:r>
          </w:p>
        </w:tc>
        <w:tc>
          <w:tcPr>
            <w:tcW w:w="850" w:type="dxa"/>
            <w:tcBorders>
              <w:top w:val="single" w:sz="12" w:space="0" w:color="auto"/>
            </w:tcBorders>
          </w:tcPr>
          <w:p w:rsidR="00133792" w:rsidRPr="00245CA6" w:rsidRDefault="00133792" w:rsidP="00433CE9">
            <w:pPr>
              <w:pStyle w:val="Bezmezer"/>
              <w:jc w:val="center"/>
              <w:rPr>
                <w:lang w:eastAsia="cs-CZ"/>
              </w:rPr>
            </w:pPr>
            <w:r w:rsidRPr="00245CA6">
              <w:rPr>
                <w:lang w:eastAsia="cs-CZ"/>
              </w:rPr>
              <w:t>8. – 9.</w:t>
            </w:r>
          </w:p>
        </w:tc>
        <w:tc>
          <w:tcPr>
            <w:tcW w:w="3969" w:type="dxa"/>
            <w:tcBorders>
              <w:top w:val="single" w:sz="12" w:space="0" w:color="auto"/>
            </w:tcBorders>
          </w:tcPr>
          <w:p w:rsidR="00133792" w:rsidRPr="00245CA6" w:rsidRDefault="00133792" w:rsidP="00433CE9">
            <w:pPr>
              <w:pStyle w:val="Bezmezer"/>
              <w:jc w:val="left"/>
              <w:rPr>
                <w:lang w:eastAsia="cs-CZ"/>
              </w:rPr>
            </w:pPr>
          </w:p>
        </w:tc>
      </w:tr>
      <w:tr w:rsidR="00133792" w:rsidRPr="00245CA6" w:rsidTr="007044DE">
        <w:trPr>
          <w:tblCellSpacing w:w="0" w:type="dxa"/>
        </w:trPr>
        <w:tc>
          <w:tcPr>
            <w:tcW w:w="4485" w:type="dxa"/>
            <w:tcBorders>
              <w:top w:val="single" w:sz="12" w:space="0" w:color="auto"/>
            </w:tcBorders>
          </w:tcPr>
          <w:p w:rsidR="00133792" w:rsidRPr="00245CA6" w:rsidRDefault="00133792" w:rsidP="00F54941">
            <w:pPr>
              <w:pStyle w:val="Bezmezer"/>
              <w:rPr>
                <w:lang w:eastAsia="cs-CZ"/>
              </w:rPr>
            </w:pPr>
            <w:r w:rsidRPr="00245CA6">
              <w:rPr>
                <w:lang w:eastAsia="cs-CZ"/>
              </w:rPr>
              <w:t>Zapojuje se do diskuze, řídí ji a využívá zásad komunikace a pravidel dialogu.</w:t>
            </w:r>
          </w:p>
        </w:tc>
        <w:tc>
          <w:tcPr>
            <w:tcW w:w="4961" w:type="dxa"/>
            <w:tcBorders>
              <w:top w:val="single" w:sz="12" w:space="0" w:color="auto"/>
            </w:tcBorders>
          </w:tcPr>
          <w:p w:rsidR="00F54941" w:rsidRDefault="00133792" w:rsidP="008C0946">
            <w:pPr>
              <w:pStyle w:val="Bezmezer"/>
              <w:numPr>
                <w:ilvl w:val="0"/>
                <w:numId w:val="279"/>
              </w:numPr>
              <w:ind w:left="388"/>
              <w:jc w:val="left"/>
              <w:rPr>
                <w:lang w:eastAsia="cs-CZ"/>
              </w:rPr>
            </w:pPr>
            <w:r w:rsidRPr="00245CA6">
              <w:rPr>
                <w:lang w:eastAsia="cs-CZ"/>
              </w:rPr>
              <w:t>pravidla komunikace</w:t>
            </w:r>
          </w:p>
          <w:p w:rsidR="00133792" w:rsidRPr="00245CA6" w:rsidRDefault="00133792" w:rsidP="008C0946">
            <w:pPr>
              <w:pStyle w:val="Bezmezer"/>
              <w:numPr>
                <w:ilvl w:val="0"/>
                <w:numId w:val="279"/>
              </w:numPr>
              <w:ind w:left="388"/>
              <w:jc w:val="left"/>
              <w:rPr>
                <w:lang w:eastAsia="cs-CZ"/>
              </w:rPr>
            </w:pPr>
            <w:r w:rsidRPr="00245CA6">
              <w:rPr>
                <w:lang w:eastAsia="cs-CZ"/>
              </w:rPr>
              <w:t>vedení dialogu a diskuse</w:t>
            </w:r>
          </w:p>
        </w:tc>
        <w:tc>
          <w:tcPr>
            <w:tcW w:w="850" w:type="dxa"/>
            <w:tcBorders>
              <w:top w:val="single" w:sz="12" w:space="0" w:color="auto"/>
            </w:tcBorders>
          </w:tcPr>
          <w:p w:rsidR="00133792" w:rsidRPr="00245CA6" w:rsidRDefault="00133792" w:rsidP="00433CE9">
            <w:pPr>
              <w:pStyle w:val="Bezmezer"/>
              <w:jc w:val="center"/>
              <w:rPr>
                <w:lang w:eastAsia="cs-CZ"/>
              </w:rPr>
            </w:pPr>
            <w:r w:rsidRPr="00245CA6">
              <w:rPr>
                <w:lang w:eastAsia="cs-CZ"/>
              </w:rPr>
              <w:t>8. – 9.</w:t>
            </w:r>
          </w:p>
        </w:tc>
        <w:tc>
          <w:tcPr>
            <w:tcW w:w="3969" w:type="dxa"/>
            <w:tcBorders>
              <w:top w:val="single" w:sz="12" w:space="0" w:color="auto"/>
            </w:tcBorders>
          </w:tcPr>
          <w:p w:rsidR="00133792" w:rsidRPr="00245CA6" w:rsidRDefault="00133792" w:rsidP="00433CE9">
            <w:pPr>
              <w:pStyle w:val="Bezmezer"/>
              <w:jc w:val="left"/>
              <w:rPr>
                <w:lang w:eastAsia="cs-CZ"/>
              </w:rPr>
            </w:pPr>
          </w:p>
        </w:tc>
      </w:tr>
      <w:tr w:rsidR="00133792" w:rsidRPr="00245CA6" w:rsidTr="001A063C">
        <w:trPr>
          <w:tblCellSpacing w:w="0" w:type="dxa"/>
        </w:trPr>
        <w:tc>
          <w:tcPr>
            <w:tcW w:w="4485" w:type="dxa"/>
          </w:tcPr>
          <w:p w:rsidR="00133792" w:rsidRPr="00245CA6" w:rsidRDefault="00133792" w:rsidP="00F54941">
            <w:pPr>
              <w:pStyle w:val="Bezmezer"/>
              <w:rPr>
                <w:lang w:eastAsia="cs-CZ"/>
              </w:rPr>
            </w:pPr>
            <w:r w:rsidRPr="00245CA6">
              <w:rPr>
                <w:lang w:eastAsia="cs-CZ"/>
              </w:rPr>
              <w:t>Využívá základy studijního čtení – vyhledává klíčová slova, formuluje hlavní myšlenky textu, vytvoří otázky a stručné poznámky, výpisky nebo</w:t>
            </w:r>
            <w:r w:rsidR="00F54941">
              <w:rPr>
                <w:lang w:eastAsia="cs-CZ"/>
              </w:rPr>
              <w:t xml:space="preserve"> </w:t>
            </w:r>
            <w:r w:rsidRPr="00245CA6">
              <w:rPr>
                <w:lang w:eastAsia="cs-CZ"/>
              </w:rPr>
              <w:t>výtah z přečteného textu; samostatně připraví a</w:t>
            </w:r>
            <w:r w:rsidR="00F54941">
              <w:rPr>
                <w:lang w:eastAsia="cs-CZ"/>
              </w:rPr>
              <w:t> </w:t>
            </w:r>
            <w:r w:rsidRPr="00245CA6">
              <w:rPr>
                <w:lang w:eastAsia="cs-CZ"/>
              </w:rPr>
              <w:t>s oporou o text přednese referát.</w:t>
            </w:r>
          </w:p>
        </w:tc>
        <w:tc>
          <w:tcPr>
            <w:tcW w:w="4961" w:type="dxa"/>
          </w:tcPr>
          <w:p w:rsidR="00F54941" w:rsidRDefault="00133792" w:rsidP="008C0946">
            <w:pPr>
              <w:pStyle w:val="Bezmezer"/>
              <w:numPr>
                <w:ilvl w:val="0"/>
                <w:numId w:val="280"/>
              </w:numPr>
              <w:ind w:left="388"/>
              <w:jc w:val="left"/>
              <w:rPr>
                <w:lang w:eastAsia="cs-CZ"/>
              </w:rPr>
            </w:pPr>
            <w:r w:rsidRPr="00245CA6">
              <w:rPr>
                <w:lang w:eastAsia="cs-CZ"/>
              </w:rPr>
              <w:t>výklad, výtah</w:t>
            </w:r>
          </w:p>
          <w:p w:rsidR="00133792" w:rsidRPr="00245CA6" w:rsidRDefault="00133792" w:rsidP="008C0946">
            <w:pPr>
              <w:pStyle w:val="Bezmezer"/>
              <w:numPr>
                <w:ilvl w:val="0"/>
                <w:numId w:val="280"/>
              </w:numPr>
              <w:ind w:left="388"/>
              <w:jc w:val="left"/>
              <w:rPr>
                <w:lang w:eastAsia="cs-CZ"/>
              </w:rPr>
            </w:pPr>
            <w:r w:rsidRPr="00245CA6">
              <w:rPr>
                <w:lang w:eastAsia="cs-CZ"/>
              </w:rPr>
              <w:t>referát</w:t>
            </w:r>
          </w:p>
        </w:tc>
        <w:tc>
          <w:tcPr>
            <w:tcW w:w="850" w:type="dxa"/>
          </w:tcPr>
          <w:p w:rsidR="00133792" w:rsidRPr="00245CA6" w:rsidRDefault="00133792" w:rsidP="00433CE9">
            <w:pPr>
              <w:pStyle w:val="Bezmezer"/>
              <w:jc w:val="center"/>
              <w:rPr>
                <w:lang w:eastAsia="cs-CZ"/>
              </w:rPr>
            </w:pPr>
            <w:r w:rsidRPr="00245CA6">
              <w:rPr>
                <w:lang w:eastAsia="cs-CZ"/>
              </w:rPr>
              <w:t>8. – 9.</w:t>
            </w:r>
          </w:p>
        </w:tc>
        <w:tc>
          <w:tcPr>
            <w:tcW w:w="3969" w:type="dxa"/>
          </w:tcPr>
          <w:p w:rsidR="00133792" w:rsidRPr="00245CA6" w:rsidRDefault="00133792" w:rsidP="00433CE9">
            <w:pPr>
              <w:pStyle w:val="Bezmezer"/>
              <w:jc w:val="left"/>
              <w:rPr>
                <w:lang w:eastAsia="cs-CZ"/>
              </w:rPr>
            </w:pPr>
            <w:r w:rsidRPr="00245CA6">
              <w:rPr>
                <w:lang w:eastAsia="cs-CZ"/>
              </w:rPr>
              <w:t>OSV - Seberegulace a sebeorganizace</w:t>
            </w:r>
          </w:p>
          <w:p w:rsidR="00133792" w:rsidRPr="00245CA6" w:rsidRDefault="00133792" w:rsidP="00433CE9">
            <w:pPr>
              <w:pStyle w:val="Bezmezer"/>
              <w:jc w:val="left"/>
              <w:rPr>
                <w:lang w:eastAsia="cs-CZ"/>
              </w:rPr>
            </w:pPr>
          </w:p>
        </w:tc>
      </w:tr>
      <w:tr w:rsidR="00133792" w:rsidRPr="00245CA6" w:rsidTr="007044DE">
        <w:trPr>
          <w:tblCellSpacing w:w="0" w:type="dxa"/>
        </w:trPr>
        <w:tc>
          <w:tcPr>
            <w:tcW w:w="4485" w:type="dxa"/>
            <w:tcBorders>
              <w:top w:val="single" w:sz="12" w:space="0" w:color="auto"/>
              <w:bottom w:val="single" w:sz="12" w:space="0" w:color="auto"/>
            </w:tcBorders>
          </w:tcPr>
          <w:p w:rsidR="00133792" w:rsidRPr="00245CA6" w:rsidRDefault="00133792" w:rsidP="00F54941">
            <w:pPr>
              <w:pStyle w:val="Bezmezer"/>
              <w:rPr>
                <w:lang w:eastAsia="cs-CZ"/>
              </w:rPr>
            </w:pPr>
            <w:r w:rsidRPr="00245CA6">
              <w:rPr>
                <w:lang w:eastAsia="cs-CZ"/>
              </w:rPr>
              <w:t>Uspořádá informace v textu s ohledem na jeho účel, vytvoří koherentní text s dodržováním pravidel mezivětného navazování.</w:t>
            </w:r>
          </w:p>
        </w:tc>
        <w:tc>
          <w:tcPr>
            <w:tcW w:w="4961" w:type="dxa"/>
            <w:tcBorders>
              <w:top w:val="single" w:sz="12" w:space="0" w:color="auto"/>
              <w:bottom w:val="single" w:sz="12" w:space="0" w:color="auto"/>
            </w:tcBorders>
          </w:tcPr>
          <w:p w:rsidR="00133792" w:rsidRPr="00245CA6" w:rsidRDefault="00133792" w:rsidP="008C0946">
            <w:pPr>
              <w:pStyle w:val="Bezmezer"/>
              <w:numPr>
                <w:ilvl w:val="0"/>
                <w:numId w:val="281"/>
              </w:numPr>
              <w:ind w:left="388"/>
              <w:jc w:val="left"/>
              <w:rPr>
                <w:lang w:eastAsia="cs-CZ"/>
              </w:rPr>
            </w:pPr>
            <w:r w:rsidRPr="00245CA6">
              <w:rPr>
                <w:lang w:eastAsia="cs-CZ"/>
              </w:rPr>
              <w:t>výstavba a členění textu</w:t>
            </w:r>
          </w:p>
        </w:tc>
        <w:tc>
          <w:tcPr>
            <w:tcW w:w="850" w:type="dxa"/>
            <w:tcBorders>
              <w:top w:val="single" w:sz="12" w:space="0" w:color="auto"/>
              <w:bottom w:val="single" w:sz="12" w:space="0" w:color="auto"/>
            </w:tcBorders>
          </w:tcPr>
          <w:p w:rsidR="00133792" w:rsidRPr="00245CA6" w:rsidRDefault="00133792" w:rsidP="00433CE9">
            <w:pPr>
              <w:pStyle w:val="Bezmezer"/>
              <w:jc w:val="center"/>
              <w:rPr>
                <w:lang w:eastAsia="cs-CZ"/>
              </w:rPr>
            </w:pPr>
            <w:r w:rsidRPr="00245CA6">
              <w:rPr>
                <w:lang w:eastAsia="cs-CZ"/>
              </w:rPr>
              <w:t>8. – 9.</w:t>
            </w:r>
          </w:p>
        </w:tc>
        <w:tc>
          <w:tcPr>
            <w:tcW w:w="3969" w:type="dxa"/>
            <w:tcBorders>
              <w:top w:val="single" w:sz="12" w:space="0" w:color="auto"/>
              <w:bottom w:val="single" w:sz="12" w:space="0" w:color="auto"/>
            </w:tcBorders>
          </w:tcPr>
          <w:p w:rsidR="00133792" w:rsidRPr="00245CA6" w:rsidRDefault="00133792" w:rsidP="00433CE9">
            <w:pPr>
              <w:pStyle w:val="Bezmezer"/>
              <w:jc w:val="left"/>
              <w:rPr>
                <w:lang w:eastAsia="cs-CZ"/>
              </w:rPr>
            </w:pPr>
          </w:p>
        </w:tc>
      </w:tr>
      <w:tr w:rsidR="00133792" w:rsidRPr="00245CA6" w:rsidTr="00E81D87">
        <w:trPr>
          <w:trHeight w:val="1434"/>
          <w:tblCellSpacing w:w="0" w:type="dxa"/>
        </w:trPr>
        <w:tc>
          <w:tcPr>
            <w:tcW w:w="4485" w:type="dxa"/>
          </w:tcPr>
          <w:p w:rsidR="00E81D87" w:rsidRDefault="00133792" w:rsidP="00F54941">
            <w:pPr>
              <w:pStyle w:val="Bezmezer"/>
              <w:rPr>
                <w:lang w:eastAsia="cs-CZ"/>
              </w:rPr>
            </w:pPr>
            <w:r w:rsidRPr="00245CA6">
              <w:rPr>
                <w:lang w:eastAsia="cs-CZ"/>
              </w:rPr>
              <w:t>Využívá poznatků o jazyce a stylu ke gramaticky i</w:t>
            </w:r>
            <w:r w:rsidR="00F54941">
              <w:rPr>
                <w:lang w:eastAsia="cs-CZ"/>
              </w:rPr>
              <w:t> </w:t>
            </w:r>
            <w:r w:rsidRPr="00245CA6">
              <w:rPr>
                <w:lang w:eastAsia="cs-CZ"/>
              </w:rPr>
              <w:t>věcně správnému písemnému projevu a</w:t>
            </w:r>
            <w:r w:rsidR="00F54941">
              <w:rPr>
                <w:lang w:eastAsia="cs-CZ"/>
              </w:rPr>
              <w:t> </w:t>
            </w:r>
            <w:r w:rsidRPr="00245CA6">
              <w:rPr>
                <w:lang w:eastAsia="cs-CZ"/>
              </w:rPr>
              <w:t>k tvořivé práci s textem nebo i k vlastnímu tvořivému psaní na základě svých dispozic a</w:t>
            </w:r>
            <w:r w:rsidR="00F54941">
              <w:rPr>
                <w:lang w:eastAsia="cs-CZ"/>
              </w:rPr>
              <w:t> </w:t>
            </w:r>
            <w:r w:rsidRPr="00245CA6">
              <w:rPr>
                <w:lang w:eastAsia="cs-CZ"/>
              </w:rPr>
              <w:t>osobních zájmů.</w:t>
            </w:r>
          </w:p>
          <w:p w:rsidR="0099611C" w:rsidRPr="00245CA6" w:rsidRDefault="0099611C" w:rsidP="00F54941">
            <w:pPr>
              <w:pStyle w:val="Bezmezer"/>
              <w:rPr>
                <w:lang w:eastAsia="cs-CZ"/>
              </w:rPr>
            </w:pPr>
          </w:p>
        </w:tc>
        <w:tc>
          <w:tcPr>
            <w:tcW w:w="4961" w:type="dxa"/>
          </w:tcPr>
          <w:p w:rsidR="00F54941" w:rsidRDefault="00133792" w:rsidP="008C0946">
            <w:pPr>
              <w:pStyle w:val="Bezmezer"/>
              <w:numPr>
                <w:ilvl w:val="0"/>
                <w:numId w:val="281"/>
              </w:numPr>
              <w:ind w:left="388"/>
              <w:jc w:val="left"/>
              <w:rPr>
                <w:lang w:eastAsia="cs-CZ"/>
              </w:rPr>
            </w:pPr>
            <w:r w:rsidRPr="00245CA6">
              <w:rPr>
                <w:lang w:eastAsia="cs-CZ"/>
              </w:rPr>
              <w:t>úvaha</w:t>
            </w:r>
          </w:p>
          <w:p w:rsidR="00133792" w:rsidRPr="00245CA6" w:rsidRDefault="00133792" w:rsidP="008C0946">
            <w:pPr>
              <w:pStyle w:val="Bezmezer"/>
              <w:numPr>
                <w:ilvl w:val="0"/>
                <w:numId w:val="281"/>
              </w:numPr>
              <w:ind w:left="388"/>
              <w:jc w:val="left"/>
              <w:rPr>
                <w:lang w:eastAsia="cs-CZ"/>
              </w:rPr>
            </w:pPr>
            <w:r w:rsidRPr="00245CA6">
              <w:rPr>
                <w:lang w:eastAsia="cs-CZ"/>
              </w:rPr>
              <w:t>vlastní tvořivé psaní</w:t>
            </w:r>
          </w:p>
        </w:tc>
        <w:tc>
          <w:tcPr>
            <w:tcW w:w="850" w:type="dxa"/>
          </w:tcPr>
          <w:p w:rsidR="00133792" w:rsidRPr="00245CA6" w:rsidRDefault="00133792" w:rsidP="00433CE9">
            <w:pPr>
              <w:pStyle w:val="Bezmezer"/>
              <w:jc w:val="center"/>
              <w:rPr>
                <w:lang w:eastAsia="cs-CZ"/>
              </w:rPr>
            </w:pPr>
            <w:r w:rsidRPr="00245CA6">
              <w:rPr>
                <w:lang w:eastAsia="cs-CZ"/>
              </w:rPr>
              <w:t>8. – 9.</w:t>
            </w:r>
          </w:p>
        </w:tc>
        <w:tc>
          <w:tcPr>
            <w:tcW w:w="3969" w:type="dxa"/>
          </w:tcPr>
          <w:p w:rsidR="00133792" w:rsidRPr="00245CA6" w:rsidRDefault="00133792" w:rsidP="00433CE9">
            <w:pPr>
              <w:pStyle w:val="Bezmezer"/>
              <w:jc w:val="left"/>
              <w:rPr>
                <w:lang w:eastAsia="cs-CZ"/>
              </w:rPr>
            </w:pPr>
            <w:r w:rsidRPr="00245CA6">
              <w:rPr>
                <w:lang w:eastAsia="cs-CZ"/>
              </w:rPr>
              <w:t>MeV - Tvorba mediálního sdělení</w:t>
            </w:r>
          </w:p>
          <w:p w:rsidR="00133792" w:rsidRPr="00245CA6" w:rsidRDefault="00133792" w:rsidP="00433CE9">
            <w:pPr>
              <w:pStyle w:val="Bezmezer"/>
              <w:jc w:val="left"/>
              <w:rPr>
                <w:lang w:eastAsia="cs-CZ"/>
              </w:rPr>
            </w:pPr>
          </w:p>
        </w:tc>
      </w:tr>
      <w:tr w:rsidR="0043427F" w:rsidRPr="00245CA6" w:rsidTr="007044DE">
        <w:trPr>
          <w:tblCellSpacing w:w="0" w:type="dxa"/>
        </w:trPr>
        <w:tc>
          <w:tcPr>
            <w:tcW w:w="14265" w:type="dxa"/>
            <w:gridSpan w:val="4"/>
            <w:tcBorders>
              <w:top w:val="single" w:sz="12" w:space="0" w:color="auto"/>
            </w:tcBorders>
            <w:shd w:val="clear" w:color="auto" w:fill="FABF8F" w:themeFill="accent6" w:themeFillTint="99"/>
            <w:vAlign w:val="center"/>
          </w:tcPr>
          <w:p w:rsidR="0043427F" w:rsidRPr="00245CA6" w:rsidRDefault="0043427F" w:rsidP="00433CE9">
            <w:pPr>
              <w:pStyle w:val="Bezmezer"/>
              <w:jc w:val="center"/>
              <w:rPr>
                <w:lang w:eastAsia="cs-CZ"/>
              </w:rPr>
            </w:pPr>
            <w:r w:rsidRPr="00245CA6">
              <w:rPr>
                <w:lang w:eastAsia="cs-CZ"/>
              </w:rPr>
              <w:t>JAZYKOVÁ VÝCHOVA</w:t>
            </w:r>
          </w:p>
        </w:tc>
      </w:tr>
      <w:tr w:rsidR="0043427F" w:rsidRPr="00245CA6" w:rsidTr="007044DE">
        <w:trPr>
          <w:tblCellSpacing w:w="0" w:type="dxa"/>
        </w:trPr>
        <w:tc>
          <w:tcPr>
            <w:tcW w:w="4485" w:type="dxa"/>
            <w:tcBorders>
              <w:top w:val="single" w:sz="12" w:space="0" w:color="auto"/>
            </w:tcBorders>
          </w:tcPr>
          <w:p w:rsidR="0043427F" w:rsidRPr="00245CA6" w:rsidRDefault="0043427F" w:rsidP="009D7766">
            <w:pPr>
              <w:pStyle w:val="Bezmezer"/>
              <w:rPr>
                <w:lang w:eastAsia="cs-CZ"/>
              </w:rPr>
            </w:pPr>
            <w:r w:rsidRPr="00245CA6">
              <w:rPr>
                <w:lang w:eastAsia="cs-CZ"/>
              </w:rPr>
              <w:t>Spisovně vyslovuje česká a běžně užívaná cizí slova.</w:t>
            </w:r>
          </w:p>
        </w:tc>
        <w:tc>
          <w:tcPr>
            <w:tcW w:w="4961" w:type="dxa"/>
            <w:tcBorders>
              <w:top w:val="single" w:sz="12" w:space="0" w:color="auto"/>
            </w:tcBorders>
          </w:tcPr>
          <w:p w:rsidR="0043427F" w:rsidRPr="00245CA6" w:rsidRDefault="0043427F" w:rsidP="008C0946">
            <w:pPr>
              <w:pStyle w:val="Bezmezer"/>
              <w:numPr>
                <w:ilvl w:val="0"/>
                <w:numId w:val="282"/>
              </w:numPr>
              <w:ind w:left="388"/>
              <w:jc w:val="left"/>
              <w:rPr>
                <w:lang w:eastAsia="cs-CZ"/>
              </w:rPr>
            </w:pPr>
            <w:r w:rsidRPr="00245CA6">
              <w:rPr>
                <w:lang w:eastAsia="cs-CZ"/>
              </w:rPr>
              <w:t>zvuková stránka jazyka (spisovná výslovnost, přízvuk slovní i větný, intonace, pauzy, frázování)</w:t>
            </w:r>
          </w:p>
        </w:tc>
        <w:tc>
          <w:tcPr>
            <w:tcW w:w="850" w:type="dxa"/>
            <w:tcBorders>
              <w:top w:val="single" w:sz="12" w:space="0" w:color="auto"/>
            </w:tcBorders>
          </w:tcPr>
          <w:p w:rsidR="0043427F" w:rsidRPr="00245CA6" w:rsidRDefault="0043427F" w:rsidP="00433CE9">
            <w:pPr>
              <w:pStyle w:val="Bezmezer"/>
              <w:jc w:val="center"/>
              <w:rPr>
                <w:lang w:eastAsia="cs-CZ"/>
              </w:rPr>
            </w:pPr>
            <w:r w:rsidRPr="00245CA6">
              <w:rPr>
                <w:lang w:eastAsia="cs-CZ"/>
              </w:rPr>
              <w:t>6. – 7.</w:t>
            </w:r>
          </w:p>
        </w:tc>
        <w:tc>
          <w:tcPr>
            <w:tcW w:w="3969" w:type="dxa"/>
            <w:tcBorders>
              <w:top w:val="single" w:sz="12" w:space="0" w:color="auto"/>
            </w:tcBorders>
          </w:tcPr>
          <w:p w:rsidR="0043427F" w:rsidRPr="00245CA6" w:rsidRDefault="0043427F" w:rsidP="00433CE9">
            <w:pPr>
              <w:pStyle w:val="Bezmezer"/>
              <w:jc w:val="left"/>
              <w:rPr>
                <w:lang w:eastAsia="cs-CZ"/>
              </w:rPr>
            </w:pPr>
          </w:p>
        </w:tc>
      </w:tr>
      <w:tr w:rsidR="0043427F" w:rsidRPr="00245CA6" w:rsidTr="007044DE">
        <w:trPr>
          <w:tblCellSpacing w:w="0" w:type="dxa"/>
        </w:trPr>
        <w:tc>
          <w:tcPr>
            <w:tcW w:w="4485" w:type="dxa"/>
            <w:tcBorders>
              <w:top w:val="single" w:sz="12" w:space="0" w:color="auto"/>
            </w:tcBorders>
          </w:tcPr>
          <w:p w:rsidR="0043427F" w:rsidRPr="00245CA6" w:rsidRDefault="0043427F" w:rsidP="009D7766">
            <w:pPr>
              <w:pStyle w:val="Bezmezer"/>
              <w:rPr>
                <w:lang w:eastAsia="cs-CZ"/>
              </w:rPr>
            </w:pPr>
            <w:r w:rsidRPr="00245CA6">
              <w:rPr>
                <w:lang w:eastAsia="cs-CZ"/>
              </w:rPr>
              <w:t>Rozlišuje a příklady v textu dokládá nejdůležitější způsoby obohacování slovní zásoby a zásady tvoření českých slov, rozpoznává přenesená pojmenování, zvláště ve frazémech.</w:t>
            </w:r>
          </w:p>
        </w:tc>
        <w:tc>
          <w:tcPr>
            <w:tcW w:w="4961" w:type="dxa"/>
            <w:tcBorders>
              <w:top w:val="single" w:sz="12" w:space="0" w:color="auto"/>
            </w:tcBorders>
          </w:tcPr>
          <w:p w:rsidR="009D7766" w:rsidRDefault="0043427F" w:rsidP="008C0946">
            <w:pPr>
              <w:pStyle w:val="Bezmezer"/>
              <w:numPr>
                <w:ilvl w:val="0"/>
                <w:numId w:val="282"/>
              </w:numPr>
              <w:ind w:left="388"/>
              <w:jc w:val="left"/>
              <w:rPr>
                <w:lang w:eastAsia="cs-CZ"/>
              </w:rPr>
            </w:pPr>
            <w:r w:rsidRPr="00245CA6">
              <w:rPr>
                <w:lang w:eastAsia="cs-CZ"/>
              </w:rPr>
              <w:t>odvozování, skládání, zkracování</w:t>
            </w:r>
          </w:p>
          <w:p w:rsidR="009D7766" w:rsidRDefault="0043427F" w:rsidP="008C0946">
            <w:pPr>
              <w:pStyle w:val="Bezmezer"/>
              <w:numPr>
                <w:ilvl w:val="0"/>
                <w:numId w:val="282"/>
              </w:numPr>
              <w:ind w:left="388"/>
              <w:jc w:val="left"/>
              <w:rPr>
                <w:lang w:eastAsia="cs-CZ"/>
              </w:rPr>
            </w:pPr>
            <w:r w:rsidRPr="00245CA6">
              <w:rPr>
                <w:lang w:eastAsia="cs-CZ"/>
              </w:rPr>
              <w:t>slova přejatá</w:t>
            </w:r>
          </w:p>
          <w:p w:rsidR="0043427F" w:rsidRPr="00245CA6" w:rsidRDefault="0043427F" w:rsidP="008C0946">
            <w:pPr>
              <w:pStyle w:val="Bezmezer"/>
              <w:numPr>
                <w:ilvl w:val="0"/>
                <w:numId w:val="282"/>
              </w:numPr>
              <w:ind w:left="388"/>
              <w:jc w:val="left"/>
              <w:rPr>
                <w:lang w:eastAsia="cs-CZ"/>
              </w:rPr>
            </w:pPr>
            <w:r w:rsidRPr="00245CA6">
              <w:rPr>
                <w:lang w:eastAsia="cs-CZ"/>
              </w:rPr>
              <w:t>význam slova</w:t>
            </w:r>
          </w:p>
        </w:tc>
        <w:tc>
          <w:tcPr>
            <w:tcW w:w="850" w:type="dxa"/>
            <w:tcBorders>
              <w:top w:val="single" w:sz="12" w:space="0" w:color="auto"/>
            </w:tcBorders>
          </w:tcPr>
          <w:p w:rsidR="0043427F" w:rsidRPr="00245CA6" w:rsidRDefault="0043427F" w:rsidP="00433CE9">
            <w:pPr>
              <w:pStyle w:val="Bezmezer"/>
              <w:jc w:val="center"/>
              <w:rPr>
                <w:lang w:eastAsia="cs-CZ"/>
              </w:rPr>
            </w:pPr>
            <w:r w:rsidRPr="00245CA6">
              <w:rPr>
                <w:lang w:eastAsia="cs-CZ"/>
              </w:rPr>
              <w:t>7.</w:t>
            </w:r>
          </w:p>
        </w:tc>
        <w:tc>
          <w:tcPr>
            <w:tcW w:w="3969" w:type="dxa"/>
            <w:tcBorders>
              <w:top w:val="single" w:sz="12" w:space="0" w:color="auto"/>
            </w:tcBorders>
          </w:tcPr>
          <w:p w:rsidR="0043427F" w:rsidRPr="00245CA6" w:rsidRDefault="0043427F" w:rsidP="00433CE9">
            <w:pPr>
              <w:pStyle w:val="Bezmezer"/>
              <w:jc w:val="left"/>
              <w:rPr>
                <w:lang w:eastAsia="cs-CZ"/>
              </w:rPr>
            </w:pPr>
          </w:p>
        </w:tc>
      </w:tr>
      <w:tr w:rsidR="0043427F" w:rsidRPr="00245CA6" w:rsidTr="007044DE">
        <w:trPr>
          <w:cantSplit/>
          <w:tblCellSpacing w:w="0" w:type="dxa"/>
        </w:trPr>
        <w:tc>
          <w:tcPr>
            <w:tcW w:w="4485" w:type="dxa"/>
            <w:tcBorders>
              <w:top w:val="single" w:sz="12" w:space="0" w:color="auto"/>
              <w:bottom w:val="single" w:sz="12" w:space="0" w:color="auto"/>
            </w:tcBorders>
          </w:tcPr>
          <w:p w:rsidR="0043427F" w:rsidRPr="00245CA6" w:rsidRDefault="0043427F" w:rsidP="009D7766">
            <w:pPr>
              <w:pStyle w:val="Bezmezer"/>
              <w:rPr>
                <w:lang w:eastAsia="cs-CZ"/>
              </w:rPr>
            </w:pPr>
            <w:r w:rsidRPr="00245CA6">
              <w:rPr>
                <w:lang w:eastAsia="cs-CZ"/>
              </w:rPr>
              <w:t>Samostatně pracuje s Pravidly českého pravopisu, se Slovníkem spisovné češtiny a</w:t>
            </w:r>
            <w:r w:rsidR="009D7766">
              <w:rPr>
                <w:lang w:eastAsia="cs-CZ"/>
              </w:rPr>
              <w:t> </w:t>
            </w:r>
            <w:r w:rsidRPr="00245CA6">
              <w:rPr>
                <w:lang w:eastAsia="cs-CZ"/>
              </w:rPr>
              <w:t>s</w:t>
            </w:r>
            <w:r w:rsidR="009D7766">
              <w:rPr>
                <w:lang w:eastAsia="cs-CZ"/>
              </w:rPr>
              <w:t> </w:t>
            </w:r>
            <w:r w:rsidRPr="00245CA6">
              <w:rPr>
                <w:lang w:eastAsia="cs-CZ"/>
              </w:rPr>
              <w:t>dalšími mluvnickými příručkami.</w:t>
            </w:r>
          </w:p>
        </w:tc>
        <w:tc>
          <w:tcPr>
            <w:tcW w:w="4961" w:type="dxa"/>
            <w:tcBorders>
              <w:top w:val="single" w:sz="12" w:space="0" w:color="auto"/>
              <w:bottom w:val="single" w:sz="12" w:space="0" w:color="auto"/>
            </w:tcBorders>
          </w:tcPr>
          <w:p w:rsidR="009D7766" w:rsidRDefault="0043427F" w:rsidP="008C0946">
            <w:pPr>
              <w:pStyle w:val="Bezmezer"/>
              <w:numPr>
                <w:ilvl w:val="0"/>
                <w:numId w:val="283"/>
              </w:numPr>
              <w:ind w:left="388"/>
              <w:jc w:val="left"/>
              <w:rPr>
                <w:lang w:eastAsia="cs-CZ"/>
              </w:rPr>
            </w:pPr>
            <w:r w:rsidRPr="00245CA6">
              <w:rPr>
                <w:lang w:eastAsia="cs-CZ"/>
              </w:rPr>
              <w:t>seznámení se základními jazykovými příručkami, vyhledávání a orientace v</w:t>
            </w:r>
            <w:r w:rsidR="009D7766">
              <w:rPr>
                <w:lang w:eastAsia="cs-CZ"/>
              </w:rPr>
              <w:t> </w:t>
            </w:r>
            <w:r w:rsidRPr="00245CA6">
              <w:rPr>
                <w:lang w:eastAsia="cs-CZ"/>
              </w:rPr>
              <w:t>nich</w:t>
            </w:r>
          </w:p>
          <w:p w:rsidR="009D7766" w:rsidRDefault="0043427F" w:rsidP="008C0946">
            <w:pPr>
              <w:pStyle w:val="Bezmezer"/>
              <w:numPr>
                <w:ilvl w:val="0"/>
                <w:numId w:val="283"/>
              </w:numPr>
              <w:ind w:left="388"/>
              <w:jc w:val="left"/>
              <w:rPr>
                <w:lang w:eastAsia="cs-CZ"/>
              </w:rPr>
            </w:pPr>
            <w:r w:rsidRPr="00245CA6">
              <w:rPr>
                <w:lang w:eastAsia="cs-CZ"/>
              </w:rPr>
              <w:t>samostatná práce s odbornou literaturou</w:t>
            </w:r>
          </w:p>
          <w:p w:rsidR="0043427F" w:rsidRPr="00245CA6" w:rsidRDefault="0043427F" w:rsidP="008C0946">
            <w:pPr>
              <w:pStyle w:val="Bezmezer"/>
              <w:numPr>
                <w:ilvl w:val="0"/>
                <w:numId w:val="283"/>
              </w:numPr>
              <w:ind w:left="388"/>
              <w:jc w:val="left"/>
              <w:rPr>
                <w:lang w:eastAsia="cs-CZ"/>
              </w:rPr>
            </w:pPr>
            <w:r w:rsidRPr="00245CA6">
              <w:rPr>
                <w:lang w:eastAsia="cs-CZ"/>
              </w:rPr>
              <w:t>jazykověda a její složky</w:t>
            </w:r>
          </w:p>
        </w:tc>
        <w:tc>
          <w:tcPr>
            <w:tcW w:w="850" w:type="dxa"/>
            <w:tcBorders>
              <w:top w:val="single" w:sz="12" w:space="0" w:color="auto"/>
              <w:bottom w:val="single" w:sz="12" w:space="0" w:color="auto"/>
            </w:tcBorders>
          </w:tcPr>
          <w:p w:rsidR="0043427F" w:rsidRPr="00245CA6" w:rsidRDefault="0043427F" w:rsidP="00433CE9">
            <w:pPr>
              <w:pStyle w:val="Bezmezer"/>
              <w:jc w:val="center"/>
              <w:rPr>
                <w:lang w:eastAsia="cs-CZ"/>
              </w:rPr>
            </w:pPr>
            <w:r w:rsidRPr="00245CA6">
              <w:rPr>
                <w:lang w:eastAsia="cs-CZ"/>
              </w:rPr>
              <w:t>6. – 7.</w:t>
            </w:r>
          </w:p>
        </w:tc>
        <w:tc>
          <w:tcPr>
            <w:tcW w:w="3969" w:type="dxa"/>
            <w:tcBorders>
              <w:top w:val="single" w:sz="12" w:space="0" w:color="auto"/>
              <w:bottom w:val="single" w:sz="12" w:space="0" w:color="auto"/>
            </w:tcBorders>
          </w:tcPr>
          <w:p w:rsidR="0043427F" w:rsidRPr="00245CA6" w:rsidRDefault="0043427F" w:rsidP="00433CE9">
            <w:pPr>
              <w:pStyle w:val="Bezmezer"/>
              <w:jc w:val="left"/>
              <w:rPr>
                <w:lang w:eastAsia="cs-CZ"/>
              </w:rPr>
            </w:pPr>
          </w:p>
        </w:tc>
      </w:tr>
      <w:tr w:rsidR="0043427F" w:rsidRPr="00245CA6" w:rsidTr="001A063C">
        <w:trPr>
          <w:tblCellSpacing w:w="0" w:type="dxa"/>
        </w:trPr>
        <w:tc>
          <w:tcPr>
            <w:tcW w:w="4485" w:type="dxa"/>
          </w:tcPr>
          <w:p w:rsidR="0043427F" w:rsidRPr="00245CA6" w:rsidRDefault="0043427F" w:rsidP="009D7766">
            <w:pPr>
              <w:pStyle w:val="Bezmezer"/>
              <w:rPr>
                <w:lang w:eastAsia="cs-CZ"/>
              </w:rPr>
            </w:pPr>
            <w:r w:rsidRPr="00245CA6">
              <w:rPr>
                <w:lang w:eastAsia="cs-CZ"/>
              </w:rPr>
              <w:t>Správně třídí slovní druhy, tvoří spisovné tvary slov a vědomě jich používá ve vhodné komunikační situaci.</w:t>
            </w:r>
          </w:p>
        </w:tc>
        <w:tc>
          <w:tcPr>
            <w:tcW w:w="4961" w:type="dxa"/>
          </w:tcPr>
          <w:p w:rsidR="0043427F" w:rsidRPr="00245CA6" w:rsidRDefault="0043427F" w:rsidP="008C0946">
            <w:pPr>
              <w:pStyle w:val="Bezmezer"/>
              <w:numPr>
                <w:ilvl w:val="0"/>
                <w:numId w:val="284"/>
              </w:numPr>
              <w:ind w:left="388"/>
              <w:jc w:val="left"/>
              <w:rPr>
                <w:lang w:eastAsia="cs-CZ"/>
              </w:rPr>
            </w:pPr>
            <w:r w:rsidRPr="00245CA6">
              <w:rPr>
                <w:lang w:eastAsia="cs-CZ"/>
              </w:rPr>
              <w:t>slovní druhy ohebné a neohebné</w:t>
            </w:r>
          </w:p>
        </w:tc>
        <w:tc>
          <w:tcPr>
            <w:tcW w:w="850" w:type="dxa"/>
          </w:tcPr>
          <w:p w:rsidR="0043427F" w:rsidRPr="00245CA6" w:rsidRDefault="0043427F" w:rsidP="00433CE9">
            <w:pPr>
              <w:pStyle w:val="Bezmezer"/>
              <w:jc w:val="center"/>
              <w:rPr>
                <w:lang w:eastAsia="cs-CZ"/>
              </w:rPr>
            </w:pPr>
            <w:r w:rsidRPr="00245CA6">
              <w:rPr>
                <w:lang w:eastAsia="cs-CZ"/>
              </w:rPr>
              <w:t>6. – 7.</w:t>
            </w:r>
          </w:p>
        </w:tc>
        <w:tc>
          <w:tcPr>
            <w:tcW w:w="3969" w:type="dxa"/>
          </w:tcPr>
          <w:p w:rsidR="0043427F" w:rsidRPr="00245CA6" w:rsidRDefault="0043427F" w:rsidP="00433CE9">
            <w:pPr>
              <w:pStyle w:val="Bezmezer"/>
              <w:jc w:val="left"/>
              <w:rPr>
                <w:lang w:eastAsia="cs-CZ"/>
              </w:rPr>
            </w:pPr>
          </w:p>
        </w:tc>
      </w:tr>
      <w:tr w:rsidR="0043427F" w:rsidRPr="00245CA6" w:rsidTr="007044DE">
        <w:trPr>
          <w:tblCellSpacing w:w="0" w:type="dxa"/>
        </w:trPr>
        <w:tc>
          <w:tcPr>
            <w:tcW w:w="4485" w:type="dxa"/>
            <w:tcBorders>
              <w:top w:val="single" w:sz="12" w:space="0" w:color="auto"/>
            </w:tcBorders>
          </w:tcPr>
          <w:p w:rsidR="0043427F" w:rsidRPr="00245CA6" w:rsidRDefault="0043427F" w:rsidP="009D7766">
            <w:pPr>
              <w:pStyle w:val="Bezmezer"/>
              <w:rPr>
                <w:lang w:eastAsia="cs-CZ"/>
              </w:rPr>
            </w:pPr>
            <w:r w:rsidRPr="00245CA6">
              <w:rPr>
                <w:lang w:eastAsia="cs-CZ"/>
              </w:rPr>
              <w:t>Rozlišuje významové vztahy gramatických jednotek ve větě a souvětí.</w:t>
            </w:r>
          </w:p>
        </w:tc>
        <w:tc>
          <w:tcPr>
            <w:tcW w:w="4961" w:type="dxa"/>
            <w:tcBorders>
              <w:top w:val="single" w:sz="12" w:space="0" w:color="auto"/>
            </w:tcBorders>
          </w:tcPr>
          <w:p w:rsidR="009D7766" w:rsidRDefault="0043427F" w:rsidP="008C0946">
            <w:pPr>
              <w:pStyle w:val="Bezmezer"/>
              <w:numPr>
                <w:ilvl w:val="0"/>
                <w:numId w:val="284"/>
              </w:numPr>
              <w:ind w:left="388"/>
              <w:jc w:val="left"/>
              <w:rPr>
                <w:lang w:eastAsia="cs-CZ"/>
              </w:rPr>
            </w:pPr>
            <w:r w:rsidRPr="00245CA6">
              <w:rPr>
                <w:lang w:eastAsia="cs-CZ"/>
              </w:rPr>
              <w:t>větné členy – základní, rozvíjející</w:t>
            </w:r>
          </w:p>
          <w:p w:rsidR="0043427F" w:rsidRPr="00245CA6" w:rsidRDefault="0043427F" w:rsidP="008C0946">
            <w:pPr>
              <w:pStyle w:val="Bezmezer"/>
              <w:numPr>
                <w:ilvl w:val="0"/>
                <w:numId w:val="284"/>
              </w:numPr>
              <w:ind w:left="388"/>
              <w:jc w:val="left"/>
              <w:rPr>
                <w:lang w:eastAsia="cs-CZ"/>
              </w:rPr>
            </w:pPr>
            <w:r w:rsidRPr="00245CA6">
              <w:rPr>
                <w:lang w:eastAsia="cs-CZ"/>
              </w:rPr>
              <w:t>druhy vedlejších vět</w:t>
            </w:r>
          </w:p>
        </w:tc>
        <w:tc>
          <w:tcPr>
            <w:tcW w:w="850" w:type="dxa"/>
            <w:tcBorders>
              <w:top w:val="single" w:sz="12" w:space="0" w:color="auto"/>
            </w:tcBorders>
          </w:tcPr>
          <w:p w:rsidR="0043427F" w:rsidRPr="00245CA6" w:rsidRDefault="0043427F" w:rsidP="00433CE9">
            <w:pPr>
              <w:pStyle w:val="Bezmezer"/>
              <w:jc w:val="center"/>
              <w:rPr>
                <w:lang w:eastAsia="cs-CZ"/>
              </w:rPr>
            </w:pPr>
            <w:r w:rsidRPr="00245CA6">
              <w:rPr>
                <w:lang w:eastAsia="cs-CZ"/>
              </w:rPr>
              <w:t>6. – 7.</w:t>
            </w:r>
          </w:p>
          <w:p w:rsidR="0043427F" w:rsidRPr="00245CA6" w:rsidRDefault="0043427F" w:rsidP="00433CE9">
            <w:pPr>
              <w:pStyle w:val="Bezmezer"/>
              <w:jc w:val="center"/>
              <w:rPr>
                <w:lang w:eastAsia="cs-CZ"/>
              </w:rPr>
            </w:pPr>
          </w:p>
        </w:tc>
        <w:tc>
          <w:tcPr>
            <w:tcW w:w="3969" w:type="dxa"/>
            <w:tcBorders>
              <w:top w:val="single" w:sz="12" w:space="0" w:color="auto"/>
            </w:tcBorders>
          </w:tcPr>
          <w:p w:rsidR="0043427F" w:rsidRPr="00245CA6" w:rsidRDefault="0043427F" w:rsidP="00433CE9">
            <w:pPr>
              <w:pStyle w:val="Bezmezer"/>
              <w:jc w:val="left"/>
              <w:rPr>
                <w:lang w:eastAsia="cs-CZ"/>
              </w:rPr>
            </w:pPr>
          </w:p>
        </w:tc>
      </w:tr>
      <w:tr w:rsidR="0043427F" w:rsidRPr="00245CA6" w:rsidTr="007044DE">
        <w:trPr>
          <w:tblCellSpacing w:w="0" w:type="dxa"/>
        </w:trPr>
        <w:tc>
          <w:tcPr>
            <w:tcW w:w="4485" w:type="dxa"/>
            <w:tcBorders>
              <w:top w:val="single" w:sz="12" w:space="0" w:color="auto"/>
            </w:tcBorders>
          </w:tcPr>
          <w:p w:rsidR="0043427F" w:rsidRPr="00245CA6" w:rsidRDefault="0043427F" w:rsidP="009D7766">
            <w:pPr>
              <w:pStyle w:val="Bezmezer"/>
              <w:rPr>
                <w:lang w:eastAsia="cs-CZ"/>
              </w:rPr>
            </w:pPr>
            <w:r w:rsidRPr="00245CA6">
              <w:rPr>
                <w:lang w:eastAsia="cs-CZ"/>
              </w:rPr>
              <w:t>V písemném projevu zvládá pravopis lexikální, slovotvorný, morfologický i syntaktický ve větě jednoduché i v souvětí.</w:t>
            </w:r>
          </w:p>
        </w:tc>
        <w:tc>
          <w:tcPr>
            <w:tcW w:w="4961" w:type="dxa"/>
            <w:tcBorders>
              <w:top w:val="single" w:sz="12" w:space="0" w:color="auto"/>
            </w:tcBorders>
          </w:tcPr>
          <w:p w:rsidR="0043427F" w:rsidRPr="00245CA6" w:rsidRDefault="0043427F" w:rsidP="008C0946">
            <w:pPr>
              <w:pStyle w:val="Bezmezer"/>
              <w:numPr>
                <w:ilvl w:val="0"/>
                <w:numId w:val="285"/>
              </w:numPr>
              <w:ind w:left="388"/>
              <w:jc w:val="left"/>
              <w:rPr>
                <w:lang w:eastAsia="cs-CZ"/>
              </w:rPr>
            </w:pPr>
            <w:r w:rsidRPr="00245CA6">
              <w:rPr>
                <w:lang w:eastAsia="cs-CZ"/>
              </w:rPr>
              <w:t>pravopis (koncovky, předpony, přípony, interpunkce)</w:t>
            </w:r>
          </w:p>
        </w:tc>
        <w:tc>
          <w:tcPr>
            <w:tcW w:w="850" w:type="dxa"/>
            <w:tcBorders>
              <w:top w:val="single" w:sz="12" w:space="0" w:color="auto"/>
            </w:tcBorders>
          </w:tcPr>
          <w:p w:rsidR="0043427F" w:rsidRPr="00245CA6" w:rsidRDefault="0043427F" w:rsidP="00433CE9">
            <w:pPr>
              <w:pStyle w:val="Bezmezer"/>
              <w:jc w:val="center"/>
              <w:rPr>
                <w:lang w:eastAsia="cs-CZ"/>
              </w:rPr>
            </w:pPr>
            <w:r w:rsidRPr="00245CA6">
              <w:rPr>
                <w:lang w:eastAsia="cs-CZ"/>
              </w:rPr>
              <w:t>6. – 7.</w:t>
            </w:r>
          </w:p>
        </w:tc>
        <w:tc>
          <w:tcPr>
            <w:tcW w:w="3969" w:type="dxa"/>
            <w:tcBorders>
              <w:top w:val="single" w:sz="12" w:space="0" w:color="auto"/>
            </w:tcBorders>
          </w:tcPr>
          <w:p w:rsidR="0043427F" w:rsidRPr="00245CA6" w:rsidRDefault="0043427F" w:rsidP="00433CE9">
            <w:pPr>
              <w:pStyle w:val="Bezmezer"/>
              <w:jc w:val="left"/>
              <w:rPr>
                <w:lang w:eastAsia="cs-CZ"/>
              </w:rPr>
            </w:pPr>
          </w:p>
        </w:tc>
      </w:tr>
      <w:tr w:rsidR="0043427F" w:rsidRPr="00245CA6" w:rsidTr="007044DE">
        <w:trPr>
          <w:tblCellSpacing w:w="0" w:type="dxa"/>
        </w:trPr>
        <w:tc>
          <w:tcPr>
            <w:tcW w:w="4485" w:type="dxa"/>
            <w:tcBorders>
              <w:top w:val="single" w:sz="12" w:space="0" w:color="auto"/>
            </w:tcBorders>
          </w:tcPr>
          <w:p w:rsidR="0043427F" w:rsidRPr="00245CA6" w:rsidRDefault="0043427F" w:rsidP="009D7766">
            <w:pPr>
              <w:pStyle w:val="Bezmezer"/>
              <w:rPr>
                <w:lang w:eastAsia="cs-CZ"/>
              </w:rPr>
            </w:pPr>
            <w:r w:rsidRPr="00245CA6">
              <w:rPr>
                <w:lang w:eastAsia="cs-CZ"/>
              </w:rPr>
              <w:t>Rozlišuje spisovný jazyk, nářečí a obecnou češtinu a zdůvodní jejich užití.</w:t>
            </w:r>
          </w:p>
        </w:tc>
        <w:tc>
          <w:tcPr>
            <w:tcW w:w="4961" w:type="dxa"/>
            <w:tcBorders>
              <w:top w:val="single" w:sz="12" w:space="0" w:color="auto"/>
            </w:tcBorders>
          </w:tcPr>
          <w:p w:rsidR="009D7766" w:rsidRDefault="0043427F" w:rsidP="008C0946">
            <w:pPr>
              <w:pStyle w:val="Bezmezer"/>
              <w:numPr>
                <w:ilvl w:val="0"/>
                <w:numId w:val="285"/>
              </w:numPr>
              <w:ind w:left="388"/>
              <w:jc w:val="left"/>
              <w:rPr>
                <w:lang w:eastAsia="cs-CZ"/>
              </w:rPr>
            </w:pPr>
            <w:r w:rsidRPr="00245CA6">
              <w:rPr>
                <w:lang w:eastAsia="cs-CZ"/>
              </w:rPr>
              <w:t>obecné poučení o jazyce</w:t>
            </w:r>
          </w:p>
          <w:p w:rsidR="0043427F" w:rsidRPr="00245CA6" w:rsidRDefault="0043427F" w:rsidP="008C0946">
            <w:pPr>
              <w:pStyle w:val="Bezmezer"/>
              <w:numPr>
                <w:ilvl w:val="0"/>
                <w:numId w:val="285"/>
              </w:numPr>
              <w:ind w:left="388"/>
              <w:jc w:val="left"/>
              <w:rPr>
                <w:lang w:eastAsia="cs-CZ"/>
              </w:rPr>
            </w:pPr>
            <w:r w:rsidRPr="00245CA6">
              <w:rPr>
                <w:lang w:eastAsia="cs-CZ"/>
              </w:rPr>
              <w:t>rozvrstvení národního jazyka</w:t>
            </w:r>
          </w:p>
        </w:tc>
        <w:tc>
          <w:tcPr>
            <w:tcW w:w="850" w:type="dxa"/>
            <w:tcBorders>
              <w:top w:val="single" w:sz="12" w:space="0" w:color="auto"/>
            </w:tcBorders>
          </w:tcPr>
          <w:p w:rsidR="0043427F" w:rsidRPr="00245CA6" w:rsidRDefault="0043427F" w:rsidP="00433CE9">
            <w:pPr>
              <w:pStyle w:val="Bezmezer"/>
              <w:jc w:val="center"/>
              <w:rPr>
                <w:lang w:eastAsia="cs-CZ"/>
              </w:rPr>
            </w:pPr>
            <w:r w:rsidRPr="00245CA6">
              <w:rPr>
                <w:lang w:eastAsia="cs-CZ"/>
              </w:rPr>
              <w:t>6.</w:t>
            </w:r>
          </w:p>
        </w:tc>
        <w:tc>
          <w:tcPr>
            <w:tcW w:w="3969" w:type="dxa"/>
            <w:tcBorders>
              <w:top w:val="single" w:sz="12" w:space="0" w:color="auto"/>
            </w:tcBorders>
          </w:tcPr>
          <w:p w:rsidR="0043427F" w:rsidRPr="00245CA6" w:rsidRDefault="0043427F" w:rsidP="00433CE9">
            <w:pPr>
              <w:pStyle w:val="Bezmezer"/>
              <w:jc w:val="left"/>
              <w:rPr>
                <w:lang w:eastAsia="cs-CZ"/>
              </w:rPr>
            </w:pPr>
          </w:p>
        </w:tc>
      </w:tr>
      <w:tr w:rsidR="0043427F" w:rsidRPr="00245CA6" w:rsidTr="007044DE">
        <w:trPr>
          <w:tblCellSpacing w:w="0" w:type="dxa"/>
        </w:trPr>
        <w:tc>
          <w:tcPr>
            <w:tcW w:w="4485" w:type="dxa"/>
            <w:tcBorders>
              <w:top w:val="single" w:sz="12" w:space="0" w:color="auto"/>
            </w:tcBorders>
          </w:tcPr>
          <w:p w:rsidR="0043427F" w:rsidRPr="00245CA6" w:rsidRDefault="0043427F" w:rsidP="009D7766">
            <w:pPr>
              <w:pStyle w:val="Bezmezer"/>
              <w:rPr>
                <w:lang w:eastAsia="cs-CZ"/>
              </w:rPr>
            </w:pPr>
            <w:r w:rsidRPr="00245CA6">
              <w:rPr>
                <w:lang w:eastAsia="cs-CZ"/>
              </w:rPr>
              <w:t>Spisovně vyslovuje česká a běžně užívaná cizí slova.</w:t>
            </w:r>
          </w:p>
        </w:tc>
        <w:tc>
          <w:tcPr>
            <w:tcW w:w="4961" w:type="dxa"/>
            <w:tcBorders>
              <w:top w:val="single" w:sz="12" w:space="0" w:color="auto"/>
            </w:tcBorders>
          </w:tcPr>
          <w:p w:rsidR="009D7766" w:rsidRDefault="0043427F" w:rsidP="008C0946">
            <w:pPr>
              <w:pStyle w:val="Bezmezer"/>
              <w:numPr>
                <w:ilvl w:val="0"/>
                <w:numId w:val="286"/>
              </w:numPr>
              <w:ind w:left="388"/>
              <w:jc w:val="left"/>
              <w:rPr>
                <w:lang w:eastAsia="cs-CZ"/>
              </w:rPr>
            </w:pPr>
            <w:r w:rsidRPr="00245CA6">
              <w:rPr>
                <w:lang w:eastAsia="cs-CZ"/>
              </w:rPr>
              <w:t>zvuková stránka jazyka</w:t>
            </w:r>
          </w:p>
          <w:p w:rsidR="0043427F" w:rsidRPr="00245CA6" w:rsidRDefault="0043427F" w:rsidP="008C0946">
            <w:pPr>
              <w:pStyle w:val="Bezmezer"/>
              <w:numPr>
                <w:ilvl w:val="0"/>
                <w:numId w:val="286"/>
              </w:numPr>
              <w:ind w:left="388"/>
              <w:jc w:val="left"/>
              <w:rPr>
                <w:lang w:eastAsia="cs-CZ"/>
              </w:rPr>
            </w:pPr>
            <w:r w:rsidRPr="00245CA6">
              <w:rPr>
                <w:lang w:eastAsia="cs-CZ"/>
              </w:rPr>
              <w:t>psaní a výslovnost slov přejatých</w:t>
            </w:r>
          </w:p>
        </w:tc>
        <w:tc>
          <w:tcPr>
            <w:tcW w:w="850" w:type="dxa"/>
            <w:tcBorders>
              <w:top w:val="single" w:sz="12" w:space="0" w:color="auto"/>
            </w:tcBorders>
          </w:tcPr>
          <w:p w:rsidR="0043427F" w:rsidRPr="00245CA6" w:rsidRDefault="0043427F" w:rsidP="00433CE9">
            <w:pPr>
              <w:pStyle w:val="Bezmezer"/>
              <w:jc w:val="center"/>
              <w:rPr>
                <w:lang w:eastAsia="cs-CZ"/>
              </w:rPr>
            </w:pPr>
            <w:r w:rsidRPr="00245CA6">
              <w:rPr>
                <w:lang w:eastAsia="cs-CZ"/>
              </w:rPr>
              <w:t>8. – 9.</w:t>
            </w:r>
          </w:p>
        </w:tc>
        <w:tc>
          <w:tcPr>
            <w:tcW w:w="3969" w:type="dxa"/>
            <w:tcBorders>
              <w:top w:val="single" w:sz="12" w:space="0" w:color="auto"/>
            </w:tcBorders>
          </w:tcPr>
          <w:p w:rsidR="0043427F" w:rsidRPr="00245CA6" w:rsidRDefault="0043427F" w:rsidP="00433CE9">
            <w:pPr>
              <w:pStyle w:val="Bezmezer"/>
              <w:jc w:val="left"/>
              <w:rPr>
                <w:lang w:eastAsia="cs-CZ"/>
              </w:rPr>
            </w:pPr>
            <w:r w:rsidRPr="00245CA6">
              <w:rPr>
                <w:lang w:eastAsia="cs-CZ"/>
              </w:rPr>
              <w:t>Aj 8, 9</w:t>
            </w:r>
          </w:p>
          <w:p w:rsidR="0043427F" w:rsidRPr="00245CA6" w:rsidRDefault="0043427F" w:rsidP="00340EEF">
            <w:pPr>
              <w:pStyle w:val="Bezmezer"/>
              <w:jc w:val="left"/>
              <w:rPr>
                <w:lang w:eastAsia="cs-CZ"/>
              </w:rPr>
            </w:pPr>
            <w:r w:rsidRPr="00245CA6">
              <w:rPr>
                <w:lang w:eastAsia="cs-CZ"/>
              </w:rPr>
              <w:t>Nj 8, 9</w:t>
            </w:r>
          </w:p>
        </w:tc>
      </w:tr>
      <w:tr w:rsidR="0043427F" w:rsidRPr="00245CA6" w:rsidTr="007044DE">
        <w:trPr>
          <w:tblCellSpacing w:w="0" w:type="dxa"/>
        </w:trPr>
        <w:tc>
          <w:tcPr>
            <w:tcW w:w="4485" w:type="dxa"/>
            <w:tcBorders>
              <w:top w:val="single" w:sz="12" w:space="0" w:color="auto"/>
            </w:tcBorders>
          </w:tcPr>
          <w:p w:rsidR="0043427F" w:rsidRPr="00245CA6" w:rsidRDefault="0043427F" w:rsidP="009D7766">
            <w:pPr>
              <w:pStyle w:val="Bezmezer"/>
              <w:rPr>
                <w:lang w:eastAsia="cs-CZ"/>
              </w:rPr>
            </w:pPr>
            <w:r w:rsidRPr="00245CA6">
              <w:rPr>
                <w:lang w:eastAsia="cs-CZ"/>
              </w:rPr>
              <w:t>Rozlišuje a příklady v textu dokládá nejdůležitější způsoby obohacování slovní zásoby a zásady tvoření českých slov, rozpoznává přenesená pojmenování, zvláště ve frazémech.</w:t>
            </w:r>
          </w:p>
        </w:tc>
        <w:tc>
          <w:tcPr>
            <w:tcW w:w="4961" w:type="dxa"/>
            <w:tcBorders>
              <w:top w:val="single" w:sz="12" w:space="0" w:color="auto"/>
            </w:tcBorders>
          </w:tcPr>
          <w:p w:rsidR="009D7766" w:rsidRDefault="0043427F" w:rsidP="008C0946">
            <w:pPr>
              <w:pStyle w:val="Bezmezer"/>
              <w:numPr>
                <w:ilvl w:val="0"/>
                <w:numId w:val="287"/>
              </w:numPr>
              <w:ind w:left="388"/>
              <w:jc w:val="left"/>
              <w:rPr>
                <w:lang w:eastAsia="cs-CZ"/>
              </w:rPr>
            </w:pPr>
            <w:r w:rsidRPr="00245CA6">
              <w:rPr>
                <w:lang w:eastAsia="cs-CZ"/>
              </w:rPr>
              <w:t>slovní zásoba a tvoření slov</w:t>
            </w:r>
          </w:p>
          <w:p w:rsidR="0043427F" w:rsidRPr="00245CA6" w:rsidRDefault="0043427F" w:rsidP="008C0946">
            <w:pPr>
              <w:pStyle w:val="Bezmezer"/>
              <w:numPr>
                <w:ilvl w:val="0"/>
                <w:numId w:val="287"/>
              </w:numPr>
              <w:ind w:left="388"/>
              <w:jc w:val="left"/>
              <w:rPr>
                <w:lang w:eastAsia="cs-CZ"/>
              </w:rPr>
            </w:pPr>
            <w:r w:rsidRPr="00245CA6">
              <w:rPr>
                <w:lang w:eastAsia="cs-CZ"/>
              </w:rPr>
              <w:t>význam slova</w:t>
            </w:r>
          </w:p>
        </w:tc>
        <w:tc>
          <w:tcPr>
            <w:tcW w:w="850" w:type="dxa"/>
            <w:tcBorders>
              <w:top w:val="single" w:sz="12" w:space="0" w:color="auto"/>
            </w:tcBorders>
          </w:tcPr>
          <w:p w:rsidR="0043427F" w:rsidRPr="00245CA6" w:rsidRDefault="0043427F" w:rsidP="00433CE9">
            <w:pPr>
              <w:pStyle w:val="Bezmezer"/>
              <w:jc w:val="center"/>
              <w:rPr>
                <w:lang w:eastAsia="cs-CZ"/>
              </w:rPr>
            </w:pPr>
            <w:r w:rsidRPr="00245CA6">
              <w:rPr>
                <w:lang w:eastAsia="cs-CZ"/>
              </w:rPr>
              <w:t>8. – 9.</w:t>
            </w:r>
          </w:p>
        </w:tc>
        <w:tc>
          <w:tcPr>
            <w:tcW w:w="3969" w:type="dxa"/>
            <w:tcBorders>
              <w:top w:val="single" w:sz="12" w:space="0" w:color="auto"/>
            </w:tcBorders>
          </w:tcPr>
          <w:p w:rsidR="0043427F" w:rsidRPr="00245CA6" w:rsidRDefault="0043427F" w:rsidP="00433CE9">
            <w:pPr>
              <w:pStyle w:val="Bezmezer"/>
              <w:jc w:val="left"/>
              <w:rPr>
                <w:lang w:eastAsia="cs-CZ"/>
              </w:rPr>
            </w:pPr>
          </w:p>
        </w:tc>
      </w:tr>
      <w:tr w:rsidR="0043427F" w:rsidRPr="00245CA6" w:rsidTr="007044DE">
        <w:trPr>
          <w:tblCellSpacing w:w="0" w:type="dxa"/>
        </w:trPr>
        <w:tc>
          <w:tcPr>
            <w:tcW w:w="4485" w:type="dxa"/>
            <w:tcBorders>
              <w:top w:val="single" w:sz="12" w:space="0" w:color="auto"/>
            </w:tcBorders>
          </w:tcPr>
          <w:p w:rsidR="0043427F" w:rsidRPr="00245CA6" w:rsidRDefault="0043427F" w:rsidP="009D7766">
            <w:pPr>
              <w:pStyle w:val="Bezmezer"/>
              <w:rPr>
                <w:lang w:eastAsia="cs-CZ"/>
              </w:rPr>
            </w:pPr>
            <w:r w:rsidRPr="00245CA6">
              <w:rPr>
                <w:lang w:eastAsia="cs-CZ"/>
              </w:rPr>
              <w:t>Samostatně pracuje s Pravidly českého pravopisu, se Slovníkem spisovné češtiny a</w:t>
            </w:r>
            <w:r w:rsidR="009D7766">
              <w:rPr>
                <w:lang w:eastAsia="cs-CZ"/>
              </w:rPr>
              <w:t> </w:t>
            </w:r>
            <w:r w:rsidRPr="00245CA6">
              <w:rPr>
                <w:lang w:eastAsia="cs-CZ"/>
              </w:rPr>
              <w:t>s dalšími slovníky a příručkami.</w:t>
            </w:r>
          </w:p>
        </w:tc>
        <w:tc>
          <w:tcPr>
            <w:tcW w:w="4961" w:type="dxa"/>
            <w:tcBorders>
              <w:top w:val="single" w:sz="12" w:space="0" w:color="auto"/>
            </w:tcBorders>
          </w:tcPr>
          <w:p w:rsidR="009D7766" w:rsidRDefault="0043427F" w:rsidP="008C0946">
            <w:pPr>
              <w:pStyle w:val="Bezmezer"/>
              <w:numPr>
                <w:ilvl w:val="0"/>
                <w:numId w:val="288"/>
              </w:numPr>
              <w:ind w:left="388"/>
              <w:jc w:val="left"/>
              <w:rPr>
                <w:lang w:eastAsia="cs-CZ"/>
              </w:rPr>
            </w:pPr>
            <w:r w:rsidRPr="00245CA6">
              <w:rPr>
                <w:lang w:eastAsia="cs-CZ"/>
              </w:rPr>
              <w:t>samostatná práce s vhodnými jazykovými příručkami</w:t>
            </w:r>
          </w:p>
          <w:p w:rsidR="0043427F" w:rsidRPr="00245CA6" w:rsidRDefault="0043427F" w:rsidP="008C0946">
            <w:pPr>
              <w:pStyle w:val="Bezmezer"/>
              <w:numPr>
                <w:ilvl w:val="0"/>
                <w:numId w:val="288"/>
              </w:numPr>
              <w:ind w:left="388"/>
              <w:jc w:val="left"/>
              <w:rPr>
                <w:lang w:eastAsia="cs-CZ"/>
              </w:rPr>
            </w:pPr>
            <w:r w:rsidRPr="00245CA6">
              <w:rPr>
                <w:lang w:eastAsia="cs-CZ"/>
              </w:rPr>
              <w:t>rozvoj slovní zásoby</w:t>
            </w:r>
          </w:p>
        </w:tc>
        <w:tc>
          <w:tcPr>
            <w:tcW w:w="850" w:type="dxa"/>
            <w:tcBorders>
              <w:top w:val="single" w:sz="12" w:space="0" w:color="auto"/>
            </w:tcBorders>
          </w:tcPr>
          <w:p w:rsidR="0043427F" w:rsidRPr="00245CA6" w:rsidRDefault="0043427F" w:rsidP="00433CE9">
            <w:pPr>
              <w:pStyle w:val="Bezmezer"/>
              <w:jc w:val="center"/>
              <w:rPr>
                <w:lang w:eastAsia="cs-CZ"/>
              </w:rPr>
            </w:pPr>
            <w:r w:rsidRPr="00245CA6">
              <w:rPr>
                <w:lang w:eastAsia="cs-CZ"/>
              </w:rPr>
              <w:t>8. – 9.</w:t>
            </w:r>
          </w:p>
        </w:tc>
        <w:tc>
          <w:tcPr>
            <w:tcW w:w="3969" w:type="dxa"/>
            <w:tcBorders>
              <w:top w:val="single" w:sz="12" w:space="0" w:color="auto"/>
            </w:tcBorders>
          </w:tcPr>
          <w:p w:rsidR="0043427F" w:rsidRPr="00245CA6" w:rsidRDefault="0043427F" w:rsidP="00433CE9">
            <w:pPr>
              <w:pStyle w:val="Bezmezer"/>
              <w:jc w:val="left"/>
              <w:rPr>
                <w:lang w:eastAsia="cs-CZ"/>
              </w:rPr>
            </w:pPr>
          </w:p>
        </w:tc>
      </w:tr>
      <w:tr w:rsidR="0043427F" w:rsidRPr="00245CA6" w:rsidTr="007044DE">
        <w:trPr>
          <w:tblCellSpacing w:w="0" w:type="dxa"/>
        </w:trPr>
        <w:tc>
          <w:tcPr>
            <w:tcW w:w="4485" w:type="dxa"/>
            <w:tcBorders>
              <w:top w:val="single" w:sz="12" w:space="0" w:color="auto"/>
            </w:tcBorders>
          </w:tcPr>
          <w:p w:rsidR="0043427F" w:rsidRPr="00245CA6" w:rsidRDefault="0043427F" w:rsidP="009D7766">
            <w:pPr>
              <w:pStyle w:val="Bezmezer"/>
              <w:rPr>
                <w:lang w:eastAsia="cs-CZ"/>
              </w:rPr>
            </w:pPr>
            <w:r w:rsidRPr="00245CA6">
              <w:rPr>
                <w:lang w:eastAsia="cs-CZ"/>
              </w:rPr>
              <w:t>Správně třídí slovní druhy, tvoří spisovné tvary slov a vědomě jich používá ve vhodné komunikační situaci.</w:t>
            </w:r>
          </w:p>
        </w:tc>
        <w:tc>
          <w:tcPr>
            <w:tcW w:w="4961" w:type="dxa"/>
            <w:tcBorders>
              <w:top w:val="single" w:sz="12" w:space="0" w:color="auto"/>
            </w:tcBorders>
          </w:tcPr>
          <w:p w:rsidR="0043427F" w:rsidRPr="00245CA6" w:rsidRDefault="0043427F" w:rsidP="008C0946">
            <w:pPr>
              <w:pStyle w:val="Bezmezer"/>
              <w:numPr>
                <w:ilvl w:val="0"/>
                <w:numId w:val="289"/>
              </w:numPr>
              <w:ind w:left="388"/>
              <w:jc w:val="left"/>
              <w:rPr>
                <w:lang w:eastAsia="cs-CZ"/>
              </w:rPr>
            </w:pPr>
            <w:r w:rsidRPr="00245CA6">
              <w:rPr>
                <w:lang w:eastAsia="cs-CZ"/>
              </w:rPr>
              <w:t>tvarosloví – slovní druhy</w:t>
            </w:r>
          </w:p>
        </w:tc>
        <w:tc>
          <w:tcPr>
            <w:tcW w:w="850" w:type="dxa"/>
            <w:tcBorders>
              <w:top w:val="single" w:sz="12" w:space="0" w:color="auto"/>
            </w:tcBorders>
          </w:tcPr>
          <w:p w:rsidR="0043427F" w:rsidRPr="00245CA6" w:rsidRDefault="0043427F" w:rsidP="00433CE9">
            <w:pPr>
              <w:pStyle w:val="Bezmezer"/>
              <w:jc w:val="center"/>
              <w:rPr>
                <w:lang w:eastAsia="cs-CZ"/>
              </w:rPr>
            </w:pPr>
            <w:r w:rsidRPr="00245CA6">
              <w:rPr>
                <w:lang w:eastAsia="cs-CZ"/>
              </w:rPr>
              <w:t>8. – 9.</w:t>
            </w:r>
          </w:p>
        </w:tc>
        <w:tc>
          <w:tcPr>
            <w:tcW w:w="3969" w:type="dxa"/>
            <w:tcBorders>
              <w:top w:val="single" w:sz="12" w:space="0" w:color="auto"/>
            </w:tcBorders>
          </w:tcPr>
          <w:p w:rsidR="0043427F" w:rsidRPr="00245CA6" w:rsidRDefault="0043427F" w:rsidP="00433CE9">
            <w:pPr>
              <w:pStyle w:val="Bezmezer"/>
              <w:jc w:val="left"/>
              <w:rPr>
                <w:lang w:eastAsia="cs-CZ"/>
              </w:rPr>
            </w:pPr>
          </w:p>
        </w:tc>
      </w:tr>
      <w:tr w:rsidR="0043427F" w:rsidRPr="00245CA6" w:rsidTr="007044DE">
        <w:trPr>
          <w:tblCellSpacing w:w="0" w:type="dxa"/>
        </w:trPr>
        <w:tc>
          <w:tcPr>
            <w:tcW w:w="4485" w:type="dxa"/>
            <w:tcBorders>
              <w:top w:val="single" w:sz="12" w:space="0" w:color="auto"/>
            </w:tcBorders>
          </w:tcPr>
          <w:p w:rsidR="0043427F" w:rsidRPr="00245CA6" w:rsidRDefault="0043427F" w:rsidP="009D7766">
            <w:pPr>
              <w:pStyle w:val="Bezmezer"/>
              <w:rPr>
                <w:lang w:eastAsia="cs-CZ"/>
              </w:rPr>
            </w:pPr>
            <w:r w:rsidRPr="00245CA6">
              <w:rPr>
                <w:lang w:eastAsia="cs-CZ"/>
              </w:rPr>
              <w:t>Využívá znalostí o jazykové normě při tvorbě vhodných jazykových projevů podle komunikační situace.</w:t>
            </w:r>
          </w:p>
        </w:tc>
        <w:tc>
          <w:tcPr>
            <w:tcW w:w="4961" w:type="dxa"/>
            <w:tcBorders>
              <w:top w:val="single" w:sz="12" w:space="0" w:color="auto"/>
            </w:tcBorders>
          </w:tcPr>
          <w:p w:rsidR="009D7766" w:rsidRDefault="0043427F" w:rsidP="008C0946">
            <w:pPr>
              <w:pStyle w:val="Bezmezer"/>
              <w:numPr>
                <w:ilvl w:val="0"/>
                <w:numId w:val="289"/>
              </w:numPr>
              <w:ind w:left="388"/>
              <w:jc w:val="left"/>
              <w:rPr>
                <w:lang w:eastAsia="cs-CZ"/>
              </w:rPr>
            </w:pPr>
            <w:r w:rsidRPr="00245CA6">
              <w:rPr>
                <w:lang w:eastAsia="cs-CZ"/>
              </w:rPr>
              <w:t>jazyk a komunikace</w:t>
            </w:r>
          </w:p>
          <w:p w:rsidR="0043427F" w:rsidRPr="00245CA6" w:rsidRDefault="0043427F" w:rsidP="008C0946">
            <w:pPr>
              <w:pStyle w:val="Bezmezer"/>
              <w:numPr>
                <w:ilvl w:val="0"/>
                <w:numId w:val="289"/>
              </w:numPr>
              <w:ind w:left="388"/>
              <w:jc w:val="left"/>
              <w:rPr>
                <w:lang w:eastAsia="cs-CZ"/>
              </w:rPr>
            </w:pPr>
            <w:r w:rsidRPr="00245CA6">
              <w:rPr>
                <w:lang w:eastAsia="cs-CZ"/>
              </w:rPr>
              <w:t>kultura jazyka a řeči</w:t>
            </w:r>
          </w:p>
        </w:tc>
        <w:tc>
          <w:tcPr>
            <w:tcW w:w="850" w:type="dxa"/>
            <w:tcBorders>
              <w:top w:val="single" w:sz="12" w:space="0" w:color="auto"/>
            </w:tcBorders>
          </w:tcPr>
          <w:p w:rsidR="0043427F" w:rsidRPr="00245CA6" w:rsidRDefault="0043427F" w:rsidP="00433CE9">
            <w:pPr>
              <w:pStyle w:val="Bezmezer"/>
              <w:jc w:val="center"/>
              <w:rPr>
                <w:lang w:eastAsia="cs-CZ"/>
              </w:rPr>
            </w:pPr>
            <w:r w:rsidRPr="00245CA6">
              <w:rPr>
                <w:lang w:eastAsia="cs-CZ"/>
              </w:rPr>
              <w:t>8. – 9.</w:t>
            </w:r>
          </w:p>
        </w:tc>
        <w:tc>
          <w:tcPr>
            <w:tcW w:w="3969" w:type="dxa"/>
            <w:tcBorders>
              <w:top w:val="single" w:sz="12" w:space="0" w:color="auto"/>
            </w:tcBorders>
          </w:tcPr>
          <w:p w:rsidR="0043427F" w:rsidRPr="00245CA6" w:rsidRDefault="0043427F" w:rsidP="00433CE9">
            <w:pPr>
              <w:pStyle w:val="Bezmezer"/>
              <w:jc w:val="left"/>
              <w:rPr>
                <w:lang w:eastAsia="cs-CZ"/>
              </w:rPr>
            </w:pPr>
          </w:p>
        </w:tc>
      </w:tr>
      <w:tr w:rsidR="0043427F" w:rsidRPr="00245CA6" w:rsidTr="007044DE">
        <w:trPr>
          <w:tblCellSpacing w:w="0" w:type="dxa"/>
        </w:trPr>
        <w:tc>
          <w:tcPr>
            <w:tcW w:w="4485" w:type="dxa"/>
            <w:tcBorders>
              <w:top w:val="single" w:sz="12" w:space="0" w:color="auto"/>
            </w:tcBorders>
          </w:tcPr>
          <w:p w:rsidR="0043427F" w:rsidRPr="00245CA6" w:rsidRDefault="0043427F" w:rsidP="009D7766">
            <w:pPr>
              <w:pStyle w:val="Bezmezer"/>
              <w:rPr>
                <w:lang w:eastAsia="cs-CZ"/>
              </w:rPr>
            </w:pPr>
            <w:r w:rsidRPr="00245CA6">
              <w:rPr>
                <w:lang w:eastAsia="cs-CZ"/>
              </w:rPr>
              <w:t>Rozlišuje významové vztahy gramatických jednotek ve větě a souvětí.</w:t>
            </w:r>
          </w:p>
        </w:tc>
        <w:tc>
          <w:tcPr>
            <w:tcW w:w="4961" w:type="dxa"/>
            <w:tcBorders>
              <w:top w:val="single" w:sz="12" w:space="0" w:color="auto"/>
            </w:tcBorders>
          </w:tcPr>
          <w:p w:rsidR="009D7766" w:rsidRDefault="0043427F" w:rsidP="008C0946">
            <w:pPr>
              <w:pStyle w:val="Bezmezer"/>
              <w:numPr>
                <w:ilvl w:val="0"/>
                <w:numId w:val="290"/>
              </w:numPr>
              <w:ind w:left="388"/>
              <w:jc w:val="left"/>
              <w:rPr>
                <w:lang w:eastAsia="cs-CZ"/>
              </w:rPr>
            </w:pPr>
            <w:r w:rsidRPr="00245CA6">
              <w:rPr>
                <w:lang w:eastAsia="cs-CZ"/>
              </w:rPr>
              <w:t>skladba – větné členy</w:t>
            </w:r>
          </w:p>
          <w:p w:rsidR="009D7766" w:rsidRDefault="0043427F" w:rsidP="008C0946">
            <w:pPr>
              <w:pStyle w:val="Bezmezer"/>
              <w:numPr>
                <w:ilvl w:val="0"/>
                <w:numId w:val="290"/>
              </w:numPr>
              <w:ind w:left="388"/>
              <w:jc w:val="left"/>
              <w:rPr>
                <w:lang w:eastAsia="cs-CZ"/>
              </w:rPr>
            </w:pPr>
            <w:r w:rsidRPr="00245CA6">
              <w:rPr>
                <w:lang w:eastAsia="cs-CZ"/>
              </w:rPr>
              <w:t>skladba větná</w:t>
            </w:r>
          </w:p>
          <w:p w:rsidR="0043427F" w:rsidRPr="00245CA6" w:rsidRDefault="0043427F" w:rsidP="008C0946">
            <w:pPr>
              <w:pStyle w:val="Bezmezer"/>
              <w:numPr>
                <w:ilvl w:val="0"/>
                <w:numId w:val="290"/>
              </w:numPr>
              <w:ind w:left="388"/>
              <w:jc w:val="left"/>
              <w:rPr>
                <w:lang w:eastAsia="cs-CZ"/>
              </w:rPr>
            </w:pPr>
            <w:r w:rsidRPr="00245CA6">
              <w:rPr>
                <w:lang w:eastAsia="cs-CZ"/>
              </w:rPr>
              <w:t>tvoření vět</w:t>
            </w:r>
          </w:p>
        </w:tc>
        <w:tc>
          <w:tcPr>
            <w:tcW w:w="850" w:type="dxa"/>
            <w:tcBorders>
              <w:top w:val="single" w:sz="12" w:space="0" w:color="auto"/>
            </w:tcBorders>
          </w:tcPr>
          <w:p w:rsidR="0043427F" w:rsidRPr="00245CA6" w:rsidRDefault="0043427F" w:rsidP="00433CE9">
            <w:pPr>
              <w:pStyle w:val="Bezmezer"/>
              <w:jc w:val="center"/>
              <w:rPr>
                <w:lang w:eastAsia="cs-CZ"/>
              </w:rPr>
            </w:pPr>
            <w:r w:rsidRPr="00245CA6">
              <w:rPr>
                <w:lang w:eastAsia="cs-CZ"/>
              </w:rPr>
              <w:t>8. – 9.</w:t>
            </w:r>
          </w:p>
        </w:tc>
        <w:tc>
          <w:tcPr>
            <w:tcW w:w="3969" w:type="dxa"/>
            <w:tcBorders>
              <w:top w:val="single" w:sz="12" w:space="0" w:color="auto"/>
            </w:tcBorders>
          </w:tcPr>
          <w:p w:rsidR="0043427F" w:rsidRPr="00245CA6" w:rsidRDefault="0043427F" w:rsidP="00433CE9">
            <w:pPr>
              <w:pStyle w:val="Bezmezer"/>
              <w:jc w:val="left"/>
              <w:rPr>
                <w:lang w:eastAsia="cs-CZ"/>
              </w:rPr>
            </w:pPr>
          </w:p>
        </w:tc>
      </w:tr>
      <w:tr w:rsidR="0043427F" w:rsidRPr="00245CA6" w:rsidTr="007044DE">
        <w:trPr>
          <w:tblCellSpacing w:w="0" w:type="dxa"/>
        </w:trPr>
        <w:tc>
          <w:tcPr>
            <w:tcW w:w="4485" w:type="dxa"/>
            <w:tcBorders>
              <w:top w:val="single" w:sz="12" w:space="0" w:color="auto"/>
            </w:tcBorders>
          </w:tcPr>
          <w:p w:rsidR="0043427F" w:rsidRPr="00245CA6" w:rsidRDefault="0043427F" w:rsidP="009D7766">
            <w:pPr>
              <w:pStyle w:val="Bezmezer"/>
              <w:rPr>
                <w:lang w:eastAsia="cs-CZ"/>
              </w:rPr>
            </w:pPr>
            <w:r w:rsidRPr="00245CA6">
              <w:rPr>
                <w:lang w:eastAsia="cs-CZ"/>
              </w:rPr>
              <w:t>V písemném projevu zvládá pravopis lexikální, slovotvorný, morfologický i syntaktický ve větě jednoduché i v souvětí.</w:t>
            </w:r>
          </w:p>
        </w:tc>
        <w:tc>
          <w:tcPr>
            <w:tcW w:w="4961" w:type="dxa"/>
            <w:tcBorders>
              <w:top w:val="single" w:sz="12" w:space="0" w:color="auto"/>
            </w:tcBorders>
          </w:tcPr>
          <w:p w:rsidR="009D7766" w:rsidRDefault="0043427F" w:rsidP="008C0946">
            <w:pPr>
              <w:pStyle w:val="Bezmezer"/>
              <w:numPr>
                <w:ilvl w:val="0"/>
                <w:numId w:val="291"/>
              </w:numPr>
              <w:ind w:left="388"/>
              <w:jc w:val="left"/>
              <w:rPr>
                <w:lang w:eastAsia="cs-CZ"/>
              </w:rPr>
            </w:pPr>
            <w:r w:rsidRPr="00245CA6">
              <w:rPr>
                <w:lang w:eastAsia="cs-CZ"/>
              </w:rPr>
              <w:t>tvarosloví – pravopis</w:t>
            </w:r>
          </w:p>
          <w:p w:rsidR="0043427F" w:rsidRPr="00245CA6" w:rsidRDefault="0043427F" w:rsidP="008C0946">
            <w:pPr>
              <w:pStyle w:val="Bezmezer"/>
              <w:numPr>
                <w:ilvl w:val="0"/>
                <w:numId w:val="291"/>
              </w:numPr>
              <w:ind w:left="388"/>
              <w:jc w:val="left"/>
              <w:rPr>
                <w:lang w:eastAsia="cs-CZ"/>
              </w:rPr>
            </w:pPr>
            <w:r w:rsidRPr="00245CA6">
              <w:rPr>
                <w:lang w:eastAsia="cs-CZ"/>
              </w:rPr>
              <w:t>věta jednoduchá a souvětí</w:t>
            </w:r>
          </w:p>
        </w:tc>
        <w:tc>
          <w:tcPr>
            <w:tcW w:w="850" w:type="dxa"/>
            <w:tcBorders>
              <w:top w:val="single" w:sz="12" w:space="0" w:color="auto"/>
            </w:tcBorders>
          </w:tcPr>
          <w:p w:rsidR="0043427F" w:rsidRPr="00245CA6" w:rsidRDefault="0043427F" w:rsidP="00433CE9">
            <w:pPr>
              <w:pStyle w:val="Bezmezer"/>
              <w:jc w:val="center"/>
              <w:rPr>
                <w:lang w:eastAsia="cs-CZ"/>
              </w:rPr>
            </w:pPr>
            <w:r w:rsidRPr="00245CA6">
              <w:rPr>
                <w:lang w:eastAsia="cs-CZ"/>
              </w:rPr>
              <w:t>8. – 9.</w:t>
            </w:r>
          </w:p>
        </w:tc>
        <w:tc>
          <w:tcPr>
            <w:tcW w:w="3969" w:type="dxa"/>
            <w:tcBorders>
              <w:top w:val="single" w:sz="12" w:space="0" w:color="auto"/>
            </w:tcBorders>
          </w:tcPr>
          <w:p w:rsidR="0043427F" w:rsidRPr="00245CA6" w:rsidRDefault="0043427F" w:rsidP="00433CE9">
            <w:pPr>
              <w:pStyle w:val="Bezmezer"/>
              <w:jc w:val="left"/>
              <w:rPr>
                <w:lang w:eastAsia="cs-CZ"/>
              </w:rPr>
            </w:pPr>
          </w:p>
        </w:tc>
      </w:tr>
      <w:tr w:rsidR="0043427F" w:rsidRPr="00245CA6" w:rsidTr="007044DE">
        <w:trPr>
          <w:tblCellSpacing w:w="0" w:type="dxa"/>
        </w:trPr>
        <w:tc>
          <w:tcPr>
            <w:tcW w:w="4485" w:type="dxa"/>
            <w:tcBorders>
              <w:top w:val="single" w:sz="12" w:space="0" w:color="auto"/>
              <w:bottom w:val="single" w:sz="12" w:space="0" w:color="auto"/>
            </w:tcBorders>
          </w:tcPr>
          <w:p w:rsidR="0043427F" w:rsidRPr="00245CA6" w:rsidRDefault="0043427F" w:rsidP="009D7766">
            <w:pPr>
              <w:pStyle w:val="Bezmezer"/>
              <w:rPr>
                <w:lang w:eastAsia="cs-CZ"/>
              </w:rPr>
            </w:pPr>
            <w:r w:rsidRPr="00245CA6">
              <w:rPr>
                <w:lang w:eastAsia="cs-CZ"/>
              </w:rPr>
              <w:t>Rozlišuje spisovný jazyk, nářečí a obecnou češtinu a zdůvodní jejich užití.</w:t>
            </w:r>
          </w:p>
        </w:tc>
        <w:tc>
          <w:tcPr>
            <w:tcW w:w="4961" w:type="dxa"/>
            <w:tcBorders>
              <w:top w:val="single" w:sz="12" w:space="0" w:color="auto"/>
              <w:bottom w:val="single" w:sz="12" w:space="0" w:color="auto"/>
            </w:tcBorders>
          </w:tcPr>
          <w:p w:rsidR="009D7766" w:rsidRDefault="0043427F" w:rsidP="008C0946">
            <w:pPr>
              <w:pStyle w:val="Bezmezer"/>
              <w:numPr>
                <w:ilvl w:val="0"/>
                <w:numId w:val="292"/>
              </w:numPr>
              <w:ind w:left="388"/>
              <w:jc w:val="left"/>
              <w:rPr>
                <w:lang w:eastAsia="cs-CZ"/>
              </w:rPr>
            </w:pPr>
            <w:r w:rsidRPr="00245CA6">
              <w:rPr>
                <w:lang w:eastAsia="cs-CZ"/>
              </w:rPr>
              <w:t>obecné výklady o jazyce</w:t>
            </w:r>
          </w:p>
          <w:p w:rsidR="009D7766" w:rsidRDefault="0043427F" w:rsidP="008C0946">
            <w:pPr>
              <w:pStyle w:val="Bezmezer"/>
              <w:numPr>
                <w:ilvl w:val="0"/>
                <w:numId w:val="292"/>
              </w:numPr>
              <w:ind w:left="388"/>
              <w:jc w:val="left"/>
              <w:rPr>
                <w:lang w:eastAsia="cs-CZ"/>
              </w:rPr>
            </w:pPr>
            <w:r w:rsidRPr="00245CA6">
              <w:rPr>
                <w:lang w:eastAsia="cs-CZ"/>
              </w:rPr>
              <w:t xml:space="preserve">vývoj jazyka </w:t>
            </w:r>
          </w:p>
          <w:p w:rsidR="0043427F" w:rsidRPr="00245CA6" w:rsidRDefault="0043427F" w:rsidP="008C0946">
            <w:pPr>
              <w:pStyle w:val="Bezmezer"/>
              <w:numPr>
                <w:ilvl w:val="0"/>
                <w:numId w:val="292"/>
              </w:numPr>
              <w:ind w:left="388"/>
              <w:jc w:val="left"/>
              <w:rPr>
                <w:lang w:eastAsia="cs-CZ"/>
              </w:rPr>
            </w:pPr>
            <w:r w:rsidRPr="00245CA6">
              <w:rPr>
                <w:lang w:eastAsia="cs-CZ"/>
              </w:rPr>
              <w:t>skupiny jazyků</w:t>
            </w:r>
          </w:p>
        </w:tc>
        <w:tc>
          <w:tcPr>
            <w:tcW w:w="850" w:type="dxa"/>
            <w:tcBorders>
              <w:top w:val="single" w:sz="12" w:space="0" w:color="auto"/>
              <w:bottom w:val="single" w:sz="12" w:space="0" w:color="auto"/>
            </w:tcBorders>
          </w:tcPr>
          <w:p w:rsidR="0043427F" w:rsidRPr="00245CA6" w:rsidRDefault="0043427F" w:rsidP="00433CE9">
            <w:pPr>
              <w:pStyle w:val="Bezmezer"/>
              <w:jc w:val="center"/>
              <w:rPr>
                <w:lang w:eastAsia="cs-CZ"/>
              </w:rPr>
            </w:pPr>
            <w:r w:rsidRPr="00245CA6">
              <w:rPr>
                <w:lang w:eastAsia="cs-CZ"/>
              </w:rPr>
              <w:t>8. – 9.</w:t>
            </w:r>
          </w:p>
        </w:tc>
        <w:tc>
          <w:tcPr>
            <w:tcW w:w="3969" w:type="dxa"/>
            <w:tcBorders>
              <w:top w:val="single" w:sz="12" w:space="0" w:color="auto"/>
              <w:bottom w:val="single" w:sz="12" w:space="0" w:color="auto"/>
            </w:tcBorders>
          </w:tcPr>
          <w:p w:rsidR="0043427F" w:rsidRPr="00245CA6" w:rsidRDefault="0043427F" w:rsidP="00433CE9">
            <w:pPr>
              <w:pStyle w:val="Bezmezer"/>
              <w:jc w:val="left"/>
              <w:rPr>
                <w:lang w:eastAsia="cs-CZ"/>
              </w:rPr>
            </w:pPr>
          </w:p>
        </w:tc>
      </w:tr>
      <w:tr w:rsidR="0043427F" w:rsidRPr="00245CA6" w:rsidTr="0099611C">
        <w:trPr>
          <w:tblCellSpacing w:w="0" w:type="dxa"/>
        </w:trPr>
        <w:tc>
          <w:tcPr>
            <w:tcW w:w="14265" w:type="dxa"/>
            <w:gridSpan w:val="4"/>
            <w:shd w:val="clear" w:color="auto" w:fill="FABF8F" w:themeFill="accent6" w:themeFillTint="99"/>
            <w:vAlign w:val="center"/>
          </w:tcPr>
          <w:p w:rsidR="0043427F" w:rsidRPr="00245CA6" w:rsidRDefault="0043427F" w:rsidP="00433CE9">
            <w:pPr>
              <w:pStyle w:val="Bezmezer"/>
              <w:jc w:val="center"/>
              <w:rPr>
                <w:lang w:eastAsia="cs-CZ"/>
              </w:rPr>
            </w:pPr>
            <w:r w:rsidRPr="00245CA6">
              <w:rPr>
                <w:lang w:eastAsia="cs-CZ"/>
              </w:rPr>
              <w:t>LITERÁRNÍ VÝCHOVA</w:t>
            </w:r>
          </w:p>
        </w:tc>
      </w:tr>
      <w:tr w:rsidR="0043427F" w:rsidRPr="00245CA6" w:rsidTr="007044DE">
        <w:trPr>
          <w:tblCellSpacing w:w="0" w:type="dxa"/>
        </w:trPr>
        <w:tc>
          <w:tcPr>
            <w:tcW w:w="4485" w:type="dxa"/>
            <w:tcBorders>
              <w:top w:val="single" w:sz="12" w:space="0" w:color="auto"/>
              <w:bottom w:val="single" w:sz="12" w:space="0" w:color="auto"/>
            </w:tcBorders>
          </w:tcPr>
          <w:p w:rsidR="0043427F" w:rsidRPr="00245CA6" w:rsidRDefault="0043427F" w:rsidP="009D7766">
            <w:pPr>
              <w:pStyle w:val="Bezmezer"/>
              <w:rPr>
                <w:lang w:eastAsia="cs-CZ"/>
              </w:rPr>
            </w:pPr>
            <w:r w:rsidRPr="00245CA6">
              <w:rPr>
                <w:lang w:eastAsia="cs-CZ"/>
              </w:rPr>
              <w:t>Uceleně reprodukuje přečtený text, jednoduše popisuje strukturu a jazyk literárního díla a</w:t>
            </w:r>
            <w:r w:rsidR="009D7766">
              <w:rPr>
                <w:lang w:eastAsia="cs-CZ"/>
              </w:rPr>
              <w:t> </w:t>
            </w:r>
            <w:r w:rsidRPr="00245CA6">
              <w:rPr>
                <w:lang w:eastAsia="cs-CZ"/>
              </w:rPr>
              <w:t>vlastními slovy interpretuje smysl díla.</w:t>
            </w:r>
          </w:p>
        </w:tc>
        <w:tc>
          <w:tcPr>
            <w:tcW w:w="4961" w:type="dxa"/>
            <w:tcBorders>
              <w:top w:val="single" w:sz="12" w:space="0" w:color="auto"/>
              <w:bottom w:val="single" w:sz="12" w:space="0" w:color="auto"/>
            </w:tcBorders>
          </w:tcPr>
          <w:p w:rsidR="009D7766" w:rsidRDefault="0043427F" w:rsidP="008C0946">
            <w:pPr>
              <w:pStyle w:val="Bezmezer"/>
              <w:numPr>
                <w:ilvl w:val="0"/>
                <w:numId w:val="293"/>
              </w:numPr>
              <w:ind w:left="388"/>
              <w:jc w:val="left"/>
              <w:rPr>
                <w:lang w:eastAsia="cs-CZ"/>
              </w:rPr>
            </w:pPr>
            <w:r w:rsidRPr="00245CA6">
              <w:rPr>
                <w:lang w:eastAsia="cs-CZ"/>
              </w:rPr>
              <w:t>volná reprodukce textu i hlavní myšlenky</w:t>
            </w:r>
          </w:p>
          <w:p w:rsidR="009D7766" w:rsidRDefault="0043427F" w:rsidP="008C0946">
            <w:pPr>
              <w:pStyle w:val="Bezmezer"/>
              <w:numPr>
                <w:ilvl w:val="0"/>
                <w:numId w:val="293"/>
              </w:numPr>
              <w:ind w:left="388"/>
              <w:jc w:val="left"/>
              <w:rPr>
                <w:lang w:eastAsia="cs-CZ"/>
              </w:rPr>
            </w:pPr>
            <w:r w:rsidRPr="00245CA6">
              <w:rPr>
                <w:lang w:eastAsia="cs-CZ"/>
              </w:rPr>
              <w:t>téma / námět</w:t>
            </w:r>
          </w:p>
          <w:p w:rsidR="0043427F" w:rsidRPr="00245CA6" w:rsidRDefault="0043427F" w:rsidP="008C0946">
            <w:pPr>
              <w:pStyle w:val="Bezmezer"/>
              <w:numPr>
                <w:ilvl w:val="0"/>
                <w:numId w:val="293"/>
              </w:numPr>
              <w:ind w:left="388"/>
              <w:jc w:val="left"/>
              <w:rPr>
                <w:lang w:eastAsia="cs-CZ"/>
              </w:rPr>
            </w:pPr>
            <w:r w:rsidRPr="00245CA6">
              <w:rPr>
                <w:lang w:eastAsia="cs-CZ"/>
              </w:rPr>
              <w:t>jazyková struktura (básnické prostředky)</w:t>
            </w:r>
          </w:p>
        </w:tc>
        <w:tc>
          <w:tcPr>
            <w:tcW w:w="850" w:type="dxa"/>
            <w:tcBorders>
              <w:top w:val="single" w:sz="12" w:space="0" w:color="auto"/>
              <w:bottom w:val="single" w:sz="12" w:space="0" w:color="auto"/>
            </w:tcBorders>
          </w:tcPr>
          <w:p w:rsidR="0043427F" w:rsidRPr="00245CA6" w:rsidRDefault="0043427F" w:rsidP="00433CE9">
            <w:pPr>
              <w:pStyle w:val="Bezmezer"/>
              <w:jc w:val="center"/>
              <w:rPr>
                <w:lang w:eastAsia="cs-CZ"/>
              </w:rPr>
            </w:pPr>
            <w:r w:rsidRPr="00245CA6">
              <w:rPr>
                <w:lang w:eastAsia="cs-CZ"/>
              </w:rPr>
              <w:t>6. – 9.</w:t>
            </w:r>
          </w:p>
        </w:tc>
        <w:tc>
          <w:tcPr>
            <w:tcW w:w="3969" w:type="dxa"/>
            <w:tcBorders>
              <w:top w:val="single" w:sz="12" w:space="0" w:color="auto"/>
              <w:bottom w:val="single" w:sz="12" w:space="0" w:color="auto"/>
            </w:tcBorders>
          </w:tcPr>
          <w:p w:rsidR="0043427F" w:rsidRPr="00245CA6" w:rsidRDefault="0043427F" w:rsidP="00433CE9">
            <w:pPr>
              <w:pStyle w:val="Bezmezer"/>
              <w:jc w:val="left"/>
              <w:rPr>
                <w:lang w:eastAsia="cs-CZ"/>
              </w:rPr>
            </w:pPr>
          </w:p>
        </w:tc>
      </w:tr>
      <w:tr w:rsidR="0043427F" w:rsidRPr="00245CA6" w:rsidTr="001A063C">
        <w:trPr>
          <w:tblCellSpacing w:w="0" w:type="dxa"/>
        </w:trPr>
        <w:tc>
          <w:tcPr>
            <w:tcW w:w="4485" w:type="dxa"/>
          </w:tcPr>
          <w:p w:rsidR="0043427F" w:rsidRPr="00245CA6" w:rsidRDefault="0043427F" w:rsidP="009D7766">
            <w:pPr>
              <w:pStyle w:val="Bezmezer"/>
              <w:rPr>
                <w:lang w:eastAsia="cs-CZ"/>
              </w:rPr>
            </w:pPr>
            <w:r w:rsidRPr="00245CA6">
              <w:rPr>
                <w:lang w:eastAsia="cs-CZ"/>
              </w:rPr>
              <w:t>Rozpoznává základní rysy výrazného individuálního stylu autora.</w:t>
            </w:r>
          </w:p>
        </w:tc>
        <w:tc>
          <w:tcPr>
            <w:tcW w:w="4961" w:type="dxa"/>
          </w:tcPr>
          <w:p w:rsidR="009D7766" w:rsidRDefault="0043427F" w:rsidP="008C0946">
            <w:pPr>
              <w:pStyle w:val="Bezmezer"/>
              <w:numPr>
                <w:ilvl w:val="0"/>
                <w:numId w:val="294"/>
              </w:numPr>
              <w:ind w:left="388"/>
              <w:jc w:val="left"/>
              <w:rPr>
                <w:lang w:eastAsia="cs-CZ"/>
              </w:rPr>
            </w:pPr>
            <w:r w:rsidRPr="00245CA6">
              <w:rPr>
                <w:lang w:eastAsia="cs-CZ"/>
              </w:rPr>
              <w:t>K. Čapek, K. Poláček</w:t>
            </w:r>
          </w:p>
          <w:p w:rsidR="0043427F" w:rsidRPr="00245CA6" w:rsidRDefault="0043427F" w:rsidP="008C0946">
            <w:pPr>
              <w:pStyle w:val="Bezmezer"/>
              <w:numPr>
                <w:ilvl w:val="0"/>
                <w:numId w:val="294"/>
              </w:numPr>
              <w:ind w:left="388"/>
              <w:jc w:val="left"/>
              <w:rPr>
                <w:lang w:eastAsia="cs-CZ"/>
              </w:rPr>
            </w:pPr>
            <w:r w:rsidRPr="00245CA6">
              <w:rPr>
                <w:lang w:eastAsia="cs-CZ"/>
              </w:rPr>
              <w:t>jazykové a básnické prostředky</w:t>
            </w:r>
          </w:p>
        </w:tc>
        <w:tc>
          <w:tcPr>
            <w:tcW w:w="850" w:type="dxa"/>
          </w:tcPr>
          <w:p w:rsidR="0043427F" w:rsidRPr="00245CA6" w:rsidRDefault="0043427F" w:rsidP="00433CE9">
            <w:pPr>
              <w:pStyle w:val="Bezmezer"/>
              <w:jc w:val="center"/>
              <w:rPr>
                <w:lang w:eastAsia="cs-CZ"/>
              </w:rPr>
            </w:pPr>
            <w:r w:rsidRPr="00245CA6">
              <w:rPr>
                <w:lang w:eastAsia="cs-CZ"/>
              </w:rPr>
              <w:t>6. – 7.</w:t>
            </w:r>
          </w:p>
        </w:tc>
        <w:tc>
          <w:tcPr>
            <w:tcW w:w="3969" w:type="dxa"/>
          </w:tcPr>
          <w:p w:rsidR="0043427F" w:rsidRPr="00245CA6" w:rsidRDefault="0043427F" w:rsidP="00433CE9">
            <w:pPr>
              <w:pStyle w:val="Bezmezer"/>
              <w:jc w:val="left"/>
              <w:rPr>
                <w:lang w:eastAsia="cs-CZ"/>
              </w:rPr>
            </w:pPr>
          </w:p>
        </w:tc>
      </w:tr>
      <w:tr w:rsidR="0043427F" w:rsidRPr="00245CA6" w:rsidTr="007044DE">
        <w:trPr>
          <w:cantSplit/>
          <w:tblCellSpacing w:w="0" w:type="dxa"/>
        </w:trPr>
        <w:tc>
          <w:tcPr>
            <w:tcW w:w="4485" w:type="dxa"/>
            <w:tcBorders>
              <w:top w:val="single" w:sz="12" w:space="0" w:color="auto"/>
            </w:tcBorders>
          </w:tcPr>
          <w:p w:rsidR="0043427F" w:rsidRPr="00245CA6" w:rsidRDefault="0043427F" w:rsidP="009D7766">
            <w:pPr>
              <w:pStyle w:val="Bezmezer"/>
              <w:rPr>
                <w:lang w:eastAsia="cs-CZ"/>
              </w:rPr>
            </w:pPr>
            <w:r w:rsidRPr="00245CA6">
              <w:rPr>
                <w:lang w:eastAsia="cs-CZ"/>
              </w:rPr>
              <w:t>Formuluje ústně i písemně dojmy ze své četby, návštěvy divadelního nebo filmového představení a názory na umělecké dílo.</w:t>
            </w:r>
          </w:p>
        </w:tc>
        <w:tc>
          <w:tcPr>
            <w:tcW w:w="4961" w:type="dxa"/>
            <w:tcBorders>
              <w:top w:val="single" w:sz="12" w:space="0" w:color="auto"/>
            </w:tcBorders>
          </w:tcPr>
          <w:p w:rsidR="009D7766" w:rsidRDefault="0043427F" w:rsidP="008C0946">
            <w:pPr>
              <w:pStyle w:val="Bezmezer"/>
              <w:numPr>
                <w:ilvl w:val="0"/>
                <w:numId w:val="295"/>
              </w:numPr>
              <w:ind w:left="388"/>
              <w:jc w:val="left"/>
              <w:rPr>
                <w:lang w:eastAsia="cs-CZ"/>
              </w:rPr>
            </w:pPr>
            <w:r w:rsidRPr="00245CA6">
              <w:rPr>
                <w:lang w:eastAsia="cs-CZ"/>
              </w:rPr>
              <w:t>vlastní četba – čtenářský deník, referáty</w:t>
            </w:r>
          </w:p>
          <w:p w:rsidR="009D7766" w:rsidRDefault="0043427F" w:rsidP="008C0946">
            <w:pPr>
              <w:pStyle w:val="Bezmezer"/>
              <w:numPr>
                <w:ilvl w:val="0"/>
                <w:numId w:val="295"/>
              </w:numPr>
              <w:ind w:left="388"/>
              <w:jc w:val="left"/>
              <w:rPr>
                <w:lang w:eastAsia="cs-CZ"/>
              </w:rPr>
            </w:pPr>
            <w:r w:rsidRPr="00245CA6">
              <w:rPr>
                <w:lang w:eastAsia="cs-CZ"/>
              </w:rPr>
              <w:t>společná návštěva kulturních pořadů</w:t>
            </w:r>
          </w:p>
          <w:p w:rsidR="0043427F" w:rsidRPr="00245CA6" w:rsidRDefault="0043427F" w:rsidP="008C0946">
            <w:pPr>
              <w:pStyle w:val="Bezmezer"/>
              <w:numPr>
                <w:ilvl w:val="0"/>
                <w:numId w:val="295"/>
              </w:numPr>
              <w:ind w:left="388"/>
              <w:jc w:val="left"/>
              <w:rPr>
                <w:lang w:eastAsia="cs-CZ"/>
              </w:rPr>
            </w:pPr>
            <w:r w:rsidRPr="00245CA6">
              <w:rPr>
                <w:lang w:eastAsia="cs-CZ"/>
              </w:rPr>
              <w:t>besedy o knize, filmu, literárním hrdinovi</w:t>
            </w:r>
          </w:p>
        </w:tc>
        <w:tc>
          <w:tcPr>
            <w:tcW w:w="850" w:type="dxa"/>
            <w:tcBorders>
              <w:top w:val="single" w:sz="12" w:space="0" w:color="auto"/>
            </w:tcBorders>
          </w:tcPr>
          <w:p w:rsidR="0043427F" w:rsidRPr="00245CA6" w:rsidRDefault="0043427F" w:rsidP="00433CE9">
            <w:pPr>
              <w:pStyle w:val="Bezmezer"/>
              <w:jc w:val="center"/>
              <w:rPr>
                <w:lang w:eastAsia="cs-CZ"/>
              </w:rPr>
            </w:pPr>
            <w:r w:rsidRPr="00245CA6">
              <w:rPr>
                <w:lang w:eastAsia="cs-CZ"/>
              </w:rPr>
              <w:t>6. – 9.</w:t>
            </w:r>
          </w:p>
        </w:tc>
        <w:tc>
          <w:tcPr>
            <w:tcW w:w="3969" w:type="dxa"/>
            <w:tcBorders>
              <w:top w:val="single" w:sz="12" w:space="0" w:color="auto"/>
            </w:tcBorders>
          </w:tcPr>
          <w:p w:rsidR="0043427F" w:rsidRPr="00245CA6" w:rsidRDefault="0043427F" w:rsidP="00433CE9">
            <w:pPr>
              <w:pStyle w:val="Bezmezer"/>
              <w:jc w:val="left"/>
              <w:rPr>
                <w:lang w:eastAsia="cs-CZ"/>
              </w:rPr>
            </w:pPr>
          </w:p>
        </w:tc>
      </w:tr>
      <w:tr w:rsidR="0043427F" w:rsidRPr="00245CA6" w:rsidTr="007044DE">
        <w:trPr>
          <w:tblCellSpacing w:w="0" w:type="dxa"/>
        </w:trPr>
        <w:tc>
          <w:tcPr>
            <w:tcW w:w="4485" w:type="dxa"/>
            <w:tcBorders>
              <w:top w:val="single" w:sz="12" w:space="0" w:color="auto"/>
              <w:bottom w:val="single" w:sz="12" w:space="0" w:color="auto"/>
            </w:tcBorders>
          </w:tcPr>
          <w:p w:rsidR="0043427F" w:rsidRPr="00245CA6" w:rsidRDefault="0043427F" w:rsidP="009D7766">
            <w:pPr>
              <w:pStyle w:val="Bezmezer"/>
              <w:rPr>
                <w:lang w:eastAsia="cs-CZ"/>
              </w:rPr>
            </w:pPr>
            <w:r w:rsidRPr="00245CA6">
              <w:rPr>
                <w:lang w:eastAsia="cs-CZ"/>
              </w:rPr>
              <w:t>Rozlišuje literaturu hodnotnou a konzumní, svůj názor doloží argumenty.</w:t>
            </w:r>
          </w:p>
        </w:tc>
        <w:tc>
          <w:tcPr>
            <w:tcW w:w="4961" w:type="dxa"/>
            <w:tcBorders>
              <w:top w:val="single" w:sz="12" w:space="0" w:color="auto"/>
              <w:bottom w:val="single" w:sz="12" w:space="0" w:color="auto"/>
            </w:tcBorders>
          </w:tcPr>
          <w:p w:rsidR="009D7766" w:rsidRDefault="0043427F" w:rsidP="008C0946">
            <w:pPr>
              <w:pStyle w:val="Bezmezer"/>
              <w:numPr>
                <w:ilvl w:val="0"/>
                <w:numId w:val="296"/>
              </w:numPr>
              <w:ind w:left="388"/>
              <w:jc w:val="left"/>
              <w:rPr>
                <w:lang w:eastAsia="cs-CZ"/>
              </w:rPr>
            </w:pPr>
            <w:r w:rsidRPr="00245CA6">
              <w:rPr>
                <w:lang w:eastAsia="cs-CZ"/>
              </w:rPr>
              <w:t>základní rysy umělecké literatury</w:t>
            </w:r>
          </w:p>
          <w:p w:rsidR="0043427F" w:rsidRPr="00245CA6" w:rsidRDefault="0043427F" w:rsidP="008C0946">
            <w:pPr>
              <w:pStyle w:val="Bezmezer"/>
              <w:numPr>
                <w:ilvl w:val="0"/>
                <w:numId w:val="296"/>
              </w:numPr>
              <w:ind w:left="388"/>
              <w:jc w:val="left"/>
              <w:rPr>
                <w:lang w:eastAsia="cs-CZ"/>
              </w:rPr>
            </w:pPr>
            <w:r w:rsidRPr="00245CA6">
              <w:rPr>
                <w:lang w:eastAsia="cs-CZ"/>
              </w:rPr>
              <w:t>besedy o literatuře</w:t>
            </w:r>
          </w:p>
        </w:tc>
        <w:tc>
          <w:tcPr>
            <w:tcW w:w="850" w:type="dxa"/>
            <w:tcBorders>
              <w:top w:val="single" w:sz="12" w:space="0" w:color="auto"/>
              <w:bottom w:val="single" w:sz="12" w:space="0" w:color="auto"/>
            </w:tcBorders>
          </w:tcPr>
          <w:p w:rsidR="0043427F" w:rsidRPr="00245CA6" w:rsidRDefault="0043427F" w:rsidP="00433CE9">
            <w:pPr>
              <w:pStyle w:val="Bezmezer"/>
              <w:jc w:val="center"/>
              <w:rPr>
                <w:lang w:eastAsia="cs-CZ"/>
              </w:rPr>
            </w:pPr>
            <w:r w:rsidRPr="00245CA6">
              <w:rPr>
                <w:lang w:eastAsia="cs-CZ"/>
              </w:rPr>
              <w:t>6. – 9.</w:t>
            </w:r>
          </w:p>
        </w:tc>
        <w:tc>
          <w:tcPr>
            <w:tcW w:w="3969" w:type="dxa"/>
            <w:tcBorders>
              <w:top w:val="single" w:sz="12" w:space="0" w:color="auto"/>
              <w:bottom w:val="single" w:sz="12" w:space="0" w:color="auto"/>
            </w:tcBorders>
          </w:tcPr>
          <w:p w:rsidR="0043427F" w:rsidRPr="00245CA6" w:rsidRDefault="0043427F" w:rsidP="00433CE9">
            <w:pPr>
              <w:pStyle w:val="Bezmezer"/>
              <w:jc w:val="left"/>
              <w:rPr>
                <w:lang w:eastAsia="cs-CZ"/>
              </w:rPr>
            </w:pPr>
            <w:r w:rsidRPr="00245CA6">
              <w:rPr>
                <w:lang w:eastAsia="cs-CZ"/>
              </w:rPr>
              <w:t>MeV – Fungování a vliv médií ve společnosti</w:t>
            </w:r>
          </w:p>
        </w:tc>
      </w:tr>
      <w:tr w:rsidR="0043427F" w:rsidRPr="00245CA6" w:rsidTr="001A063C">
        <w:trPr>
          <w:tblCellSpacing w:w="0" w:type="dxa"/>
        </w:trPr>
        <w:tc>
          <w:tcPr>
            <w:tcW w:w="4485" w:type="dxa"/>
          </w:tcPr>
          <w:p w:rsidR="0043427F" w:rsidRPr="00245CA6" w:rsidRDefault="0043427F" w:rsidP="009D7766">
            <w:pPr>
              <w:pStyle w:val="Bezmezer"/>
              <w:rPr>
                <w:lang w:eastAsia="cs-CZ"/>
              </w:rPr>
            </w:pPr>
            <w:r w:rsidRPr="00245CA6">
              <w:rPr>
                <w:lang w:eastAsia="cs-CZ"/>
              </w:rPr>
              <w:t>Rozlišuje základní literární druhy a žánry, porovnává je i jejich funkci.</w:t>
            </w:r>
          </w:p>
        </w:tc>
        <w:tc>
          <w:tcPr>
            <w:tcW w:w="4961" w:type="dxa"/>
          </w:tcPr>
          <w:p w:rsidR="009D7766" w:rsidRDefault="0043427F" w:rsidP="008C0946">
            <w:pPr>
              <w:pStyle w:val="Bezmezer"/>
              <w:numPr>
                <w:ilvl w:val="0"/>
                <w:numId w:val="297"/>
              </w:numPr>
              <w:ind w:left="388"/>
              <w:jc w:val="left"/>
              <w:rPr>
                <w:lang w:eastAsia="cs-CZ"/>
              </w:rPr>
            </w:pPr>
            <w:r w:rsidRPr="00245CA6">
              <w:rPr>
                <w:lang w:eastAsia="cs-CZ"/>
              </w:rPr>
              <w:t>poezie, próza, drama</w:t>
            </w:r>
          </w:p>
          <w:p w:rsidR="0043427F" w:rsidRPr="00245CA6" w:rsidRDefault="0043427F" w:rsidP="008C0946">
            <w:pPr>
              <w:pStyle w:val="Bezmezer"/>
              <w:numPr>
                <w:ilvl w:val="0"/>
                <w:numId w:val="297"/>
              </w:numPr>
              <w:ind w:left="388"/>
              <w:jc w:val="left"/>
              <w:rPr>
                <w:lang w:eastAsia="cs-CZ"/>
              </w:rPr>
            </w:pPr>
            <w:r w:rsidRPr="00245CA6">
              <w:rPr>
                <w:lang w:eastAsia="cs-CZ"/>
              </w:rPr>
              <w:t>pohádka, pověst, báje, povídka, balada</w:t>
            </w:r>
          </w:p>
        </w:tc>
        <w:tc>
          <w:tcPr>
            <w:tcW w:w="850" w:type="dxa"/>
          </w:tcPr>
          <w:p w:rsidR="0043427F" w:rsidRPr="00245CA6" w:rsidRDefault="0043427F" w:rsidP="00433CE9">
            <w:pPr>
              <w:pStyle w:val="Bezmezer"/>
              <w:jc w:val="center"/>
              <w:rPr>
                <w:lang w:eastAsia="cs-CZ"/>
              </w:rPr>
            </w:pPr>
            <w:r w:rsidRPr="00245CA6">
              <w:rPr>
                <w:lang w:eastAsia="cs-CZ"/>
              </w:rPr>
              <w:t>6. – 7.</w:t>
            </w:r>
          </w:p>
        </w:tc>
        <w:tc>
          <w:tcPr>
            <w:tcW w:w="3969" w:type="dxa"/>
          </w:tcPr>
          <w:p w:rsidR="0043427F" w:rsidRPr="00245CA6" w:rsidRDefault="0043427F" w:rsidP="00433CE9">
            <w:pPr>
              <w:pStyle w:val="Bezmezer"/>
              <w:jc w:val="left"/>
              <w:rPr>
                <w:lang w:eastAsia="cs-CZ"/>
              </w:rPr>
            </w:pPr>
          </w:p>
        </w:tc>
      </w:tr>
      <w:tr w:rsidR="0043427F" w:rsidRPr="00245CA6" w:rsidTr="007044DE">
        <w:trPr>
          <w:tblCellSpacing w:w="0" w:type="dxa"/>
        </w:trPr>
        <w:tc>
          <w:tcPr>
            <w:tcW w:w="4485" w:type="dxa"/>
            <w:tcBorders>
              <w:top w:val="single" w:sz="12" w:space="0" w:color="auto"/>
              <w:bottom w:val="single" w:sz="12" w:space="0" w:color="auto"/>
            </w:tcBorders>
          </w:tcPr>
          <w:p w:rsidR="0043427F" w:rsidRPr="00245CA6" w:rsidRDefault="0043427F" w:rsidP="009D7766">
            <w:pPr>
              <w:pStyle w:val="Bezmezer"/>
              <w:rPr>
                <w:lang w:eastAsia="cs-CZ"/>
              </w:rPr>
            </w:pPr>
            <w:r w:rsidRPr="00245CA6">
              <w:rPr>
                <w:lang w:eastAsia="cs-CZ"/>
              </w:rPr>
              <w:t>Rozpoznává základní rysy výrazného individuálního stylu autora.</w:t>
            </w:r>
          </w:p>
        </w:tc>
        <w:tc>
          <w:tcPr>
            <w:tcW w:w="4961" w:type="dxa"/>
            <w:tcBorders>
              <w:top w:val="single" w:sz="12" w:space="0" w:color="auto"/>
              <w:bottom w:val="single" w:sz="12" w:space="0" w:color="auto"/>
            </w:tcBorders>
          </w:tcPr>
          <w:p w:rsidR="0043427F" w:rsidRPr="00245CA6" w:rsidRDefault="0043427F" w:rsidP="008C0946">
            <w:pPr>
              <w:pStyle w:val="Bezmezer"/>
              <w:numPr>
                <w:ilvl w:val="0"/>
                <w:numId w:val="298"/>
              </w:numPr>
              <w:ind w:left="388"/>
              <w:jc w:val="left"/>
              <w:rPr>
                <w:lang w:eastAsia="cs-CZ"/>
              </w:rPr>
            </w:pPr>
            <w:r w:rsidRPr="00245CA6">
              <w:rPr>
                <w:lang w:eastAsia="cs-CZ"/>
              </w:rPr>
              <w:t>Karel Čapek</w:t>
            </w:r>
            <w:r>
              <w:rPr>
                <w:lang w:eastAsia="cs-CZ"/>
              </w:rPr>
              <w:t>,</w:t>
            </w:r>
            <w:r w:rsidRPr="00245CA6">
              <w:rPr>
                <w:lang w:eastAsia="cs-CZ"/>
              </w:rPr>
              <w:t xml:space="preserve"> Ota Pavel</w:t>
            </w:r>
            <w:r>
              <w:rPr>
                <w:lang w:eastAsia="cs-CZ"/>
              </w:rPr>
              <w:t>,</w:t>
            </w:r>
            <w:r w:rsidRPr="00245CA6">
              <w:rPr>
                <w:lang w:eastAsia="cs-CZ"/>
              </w:rPr>
              <w:t xml:space="preserve"> Bohumil Hrabal</w:t>
            </w:r>
          </w:p>
        </w:tc>
        <w:tc>
          <w:tcPr>
            <w:tcW w:w="850" w:type="dxa"/>
            <w:tcBorders>
              <w:top w:val="single" w:sz="12" w:space="0" w:color="auto"/>
              <w:bottom w:val="single" w:sz="12" w:space="0" w:color="auto"/>
            </w:tcBorders>
          </w:tcPr>
          <w:p w:rsidR="0043427F" w:rsidRPr="00245CA6" w:rsidRDefault="0043427F" w:rsidP="00433CE9">
            <w:pPr>
              <w:pStyle w:val="Bezmezer"/>
              <w:jc w:val="center"/>
              <w:rPr>
                <w:lang w:eastAsia="cs-CZ"/>
              </w:rPr>
            </w:pPr>
            <w:r w:rsidRPr="00245CA6">
              <w:rPr>
                <w:lang w:eastAsia="cs-CZ"/>
              </w:rPr>
              <w:t>8. – 9.</w:t>
            </w:r>
          </w:p>
        </w:tc>
        <w:tc>
          <w:tcPr>
            <w:tcW w:w="3969" w:type="dxa"/>
            <w:tcBorders>
              <w:top w:val="single" w:sz="12" w:space="0" w:color="auto"/>
              <w:bottom w:val="single" w:sz="12" w:space="0" w:color="auto"/>
            </w:tcBorders>
          </w:tcPr>
          <w:p w:rsidR="0043427F" w:rsidRPr="00245CA6" w:rsidRDefault="0043427F" w:rsidP="00433CE9">
            <w:pPr>
              <w:pStyle w:val="Bezmezer"/>
              <w:jc w:val="left"/>
              <w:rPr>
                <w:lang w:eastAsia="cs-CZ"/>
              </w:rPr>
            </w:pPr>
            <w:r w:rsidRPr="00245CA6">
              <w:rPr>
                <w:lang w:eastAsia="cs-CZ"/>
              </w:rPr>
              <w:t>D 9</w:t>
            </w:r>
          </w:p>
        </w:tc>
      </w:tr>
      <w:tr w:rsidR="0043427F" w:rsidRPr="00245CA6" w:rsidTr="001A063C">
        <w:trPr>
          <w:tblCellSpacing w:w="0" w:type="dxa"/>
        </w:trPr>
        <w:tc>
          <w:tcPr>
            <w:tcW w:w="4485" w:type="dxa"/>
          </w:tcPr>
          <w:p w:rsidR="0043427F" w:rsidRPr="00245CA6" w:rsidRDefault="0043427F" w:rsidP="009D7766">
            <w:pPr>
              <w:pStyle w:val="Bezmezer"/>
              <w:rPr>
                <w:lang w:eastAsia="cs-CZ"/>
              </w:rPr>
            </w:pPr>
            <w:r w:rsidRPr="00245CA6">
              <w:rPr>
                <w:lang w:eastAsia="cs-CZ"/>
              </w:rPr>
              <w:t>Tvoří vlastní literární text podle svých schopností a na základě osvojených znalostí základů literární teorie.</w:t>
            </w:r>
          </w:p>
        </w:tc>
        <w:tc>
          <w:tcPr>
            <w:tcW w:w="4961" w:type="dxa"/>
          </w:tcPr>
          <w:p w:rsidR="009D7766" w:rsidRDefault="0043427F" w:rsidP="008C0946">
            <w:pPr>
              <w:pStyle w:val="Bezmezer"/>
              <w:numPr>
                <w:ilvl w:val="0"/>
                <w:numId w:val="298"/>
              </w:numPr>
              <w:ind w:left="388"/>
              <w:jc w:val="left"/>
              <w:rPr>
                <w:lang w:eastAsia="cs-CZ"/>
              </w:rPr>
            </w:pPr>
            <w:r w:rsidRPr="00245CA6">
              <w:rPr>
                <w:lang w:eastAsia="cs-CZ"/>
              </w:rPr>
              <w:t>literární soutěže</w:t>
            </w:r>
          </w:p>
          <w:p w:rsidR="0043427F" w:rsidRPr="00245CA6" w:rsidRDefault="0043427F" w:rsidP="008C0946">
            <w:pPr>
              <w:pStyle w:val="Bezmezer"/>
              <w:numPr>
                <w:ilvl w:val="0"/>
                <w:numId w:val="298"/>
              </w:numPr>
              <w:ind w:left="388"/>
              <w:jc w:val="left"/>
              <w:rPr>
                <w:lang w:eastAsia="cs-CZ"/>
              </w:rPr>
            </w:pPr>
            <w:r w:rsidRPr="00245CA6">
              <w:rPr>
                <w:lang w:eastAsia="cs-CZ"/>
              </w:rPr>
              <w:t>základy literární teorie</w:t>
            </w:r>
          </w:p>
        </w:tc>
        <w:tc>
          <w:tcPr>
            <w:tcW w:w="850" w:type="dxa"/>
          </w:tcPr>
          <w:p w:rsidR="0043427F" w:rsidRPr="00245CA6" w:rsidRDefault="0043427F" w:rsidP="00433CE9">
            <w:pPr>
              <w:pStyle w:val="Bezmezer"/>
              <w:jc w:val="center"/>
              <w:rPr>
                <w:lang w:eastAsia="cs-CZ"/>
              </w:rPr>
            </w:pPr>
            <w:r w:rsidRPr="00245CA6">
              <w:rPr>
                <w:lang w:eastAsia="cs-CZ"/>
              </w:rPr>
              <w:t>6. – 9.</w:t>
            </w:r>
          </w:p>
        </w:tc>
        <w:tc>
          <w:tcPr>
            <w:tcW w:w="3969" w:type="dxa"/>
          </w:tcPr>
          <w:p w:rsidR="0043427F" w:rsidRPr="00245CA6" w:rsidRDefault="0043427F" w:rsidP="00433CE9">
            <w:pPr>
              <w:pStyle w:val="Bezmezer"/>
              <w:jc w:val="left"/>
              <w:rPr>
                <w:lang w:eastAsia="cs-CZ"/>
              </w:rPr>
            </w:pPr>
          </w:p>
        </w:tc>
      </w:tr>
      <w:tr w:rsidR="0043427F" w:rsidRPr="00245CA6" w:rsidTr="001A063C">
        <w:trPr>
          <w:tblCellSpacing w:w="0" w:type="dxa"/>
        </w:trPr>
        <w:tc>
          <w:tcPr>
            <w:tcW w:w="4485" w:type="dxa"/>
          </w:tcPr>
          <w:p w:rsidR="0043427F" w:rsidRPr="00245CA6" w:rsidRDefault="0043427F" w:rsidP="009D7766">
            <w:pPr>
              <w:pStyle w:val="Bezmezer"/>
              <w:rPr>
                <w:lang w:eastAsia="cs-CZ"/>
              </w:rPr>
            </w:pPr>
            <w:r w:rsidRPr="00245CA6">
              <w:rPr>
                <w:lang w:eastAsia="cs-CZ"/>
              </w:rPr>
              <w:t>Rozlišuje základní literární druhy a žánry, porovnává je i jejich funkci, uvede jejich výrazné představitele.</w:t>
            </w:r>
          </w:p>
        </w:tc>
        <w:tc>
          <w:tcPr>
            <w:tcW w:w="4961" w:type="dxa"/>
          </w:tcPr>
          <w:p w:rsidR="0043427F" w:rsidRPr="00245CA6" w:rsidRDefault="0043427F" w:rsidP="008C0946">
            <w:pPr>
              <w:pStyle w:val="Bezmezer"/>
              <w:numPr>
                <w:ilvl w:val="0"/>
                <w:numId w:val="299"/>
              </w:numPr>
              <w:ind w:left="388"/>
              <w:jc w:val="left"/>
              <w:rPr>
                <w:lang w:eastAsia="cs-CZ"/>
              </w:rPr>
            </w:pPr>
            <w:r w:rsidRPr="00245CA6">
              <w:rPr>
                <w:lang w:eastAsia="cs-CZ"/>
              </w:rPr>
              <w:t>charakteristika literárních druhů (poezie, próza, drama) a žánrů (pohádka, pověst, bajka, román, povídka, …)</w:t>
            </w:r>
          </w:p>
        </w:tc>
        <w:tc>
          <w:tcPr>
            <w:tcW w:w="850" w:type="dxa"/>
          </w:tcPr>
          <w:p w:rsidR="0043427F" w:rsidRPr="00245CA6" w:rsidRDefault="0043427F" w:rsidP="00433CE9">
            <w:pPr>
              <w:pStyle w:val="Bezmezer"/>
              <w:jc w:val="center"/>
              <w:rPr>
                <w:lang w:eastAsia="cs-CZ"/>
              </w:rPr>
            </w:pPr>
            <w:r w:rsidRPr="00245CA6">
              <w:rPr>
                <w:lang w:eastAsia="cs-CZ"/>
              </w:rPr>
              <w:t>8. – 9.</w:t>
            </w:r>
          </w:p>
        </w:tc>
        <w:tc>
          <w:tcPr>
            <w:tcW w:w="3969" w:type="dxa"/>
          </w:tcPr>
          <w:p w:rsidR="0043427F" w:rsidRPr="00245CA6" w:rsidRDefault="0043427F" w:rsidP="00433CE9">
            <w:pPr>
              <w:pStyle w:val="Bezmezer"/>
              <w:jc w:val="left"/>
              <w:rPr>
                <w:lang w:eastAsia="cs-CZ"/>
              </w:rPr>
            </w:pPr>
            <w:r w:rsidRPr="00245CA6">
              <w:rPr>
                <w:lang w:eastAsia="cs-CZ"/>
              </w:rPr>
              <w:t>Hv 9</w:t>
            </w:r>
          </w:p>
        </w:tc>
      </w:tr>
      <w:tr w:rsidR="0043427F" w:rsidRPr="00245CA6" w:rsidTr="007044DE">
        <w:trPr>
          <w:tblCellSpacing w:w="0" w:type="dxa"/>
        </w:trPr>
        <w:tc>
          <w:tcPr>
            <w:tcW w:w="4485" w:type="dxa"/>
            <w:tcBorders>
              <w:top w:val="single" w:sz="12" w:space="0" w:color="auto"/>
              <w:bottom w:val="single" w:sz="12" w:space="0" w:color="auto"/>
            </w:tcBorders>
          </w:tcPr>
          <w:p w:rsidR="0043427F" w:rsidRPr="00245CA6" w:rsidRDefault="0043427F" w:rsidP="009D7766">
            <w:pPr>
              <w:pStyle w:val="Bezmezer"/>
              <w:rPr>
                <w:lang w:eastAsia="cs-CZ"/>
              </w:rPr>
            </w:pPr>
            <w:r w:rsidRPr="00245CA6">
              <w:rPr>
                <w:lang w:eastAsia="cs-CZ"/>
              </w:rPr>
              <w:t>Uvádí základní literární směry a jejich významné představitele v české a světové literatuře.</w:t>
            </w:r>
          </w:p>
        </w:tc>
        <w:tc>
          <w:tcPr>
            <w:tcW w:w="4961" w:type="dxa"/>
            <w:tcBorders>
              <w:top w:val="single" w:sz="12" w:space="0" w:color="auto"/>
              <w:bottom w:val="single" w:sz="12" w:space="0" w:color="auto"/>
            </w:tcBorders>
          </w:tcPr>
          <w:p w:rsidR="0043427F" w:rsidRPr="00245CA6" w:rsidRDefault="003C22F0" w:rsidP="008C0946">
            <w:pPr>
              <w:pStyle w:val="Bezmezer"/>
              <w:numPr>
                <w:ilvl w:val="0"/>
                <w:numId w:val="299"/>
              </w:numPr>
              <w:ind w:left="388"/>
              <w:jc w:val="left"/>
              <w:rPr>
                <w:lang w:eastAsia="cs-CZ"/>
              </w:rPr>
            </w:pPr>
            <w:r>
              <w:rPr>
                <w:lang w:eastAsia="cs-CZ"/>
              </w:rPr>
              <w:t>hlavní vývojová období národní a  světové literatury</w:t>
            </w:r>
          </w:p>
        </w:tc>
        <w:tc>
          <w:tcPr>
            <w:tcW w:w="850" w:type="dxa"/>
            <w:tcBorders>
              <w:top w:val="single" w:sz="12" w:space="0" w:color="auto"/>
              <w:bottom w:val="single" w:sz="12" w:space="0" w:color="auto"/>
            </w:tcBorders>
          </w:tcPr>
          <w:p w:rsidR="0043427F" w:rsidRPr="00245CA6" w:rsidRDefault="003C22F0" w:rsidP="00433CE9">
            <w:pPr>
              <w:pStyle w:val="Bezmezer"/>
              <w:jc w:val="center"/>
              <w:rPr>
                <w:lang w:eastAsia="cs-CZ"/>
              </w:rPr>
            </w:pPr>
            <w:r>
              <w:rPr>
                <w:lang w:eastAsia="cs-CZ"/>
              </w:rPr>
              <w:t>7</w:t>
            </w:r>
            <w:r w:rsidR="0043427F" w:rsidRPr="00245CA6">
              <w:rPr>
                <w:lang w:eastAsia="cs-CZ"/>
              </w:rPr>
              <w:t>. – 9.</w:t>
            </w:r>
          </w:p>
        </w:tc>
        <w:tc>
          <w:tcPr>
            <w:tcW w:w="3969" w:type="dxa"/>
            <w:tcBorders>
              <w:top w:val="single" w:sz="12" w:space="0" w:color="auto"/>
              <w:bottom w:val="single" w:sz="12" w:space="0" w:color="auto"/>
            </w:tcBorders>
          </w:tcPr>
          <w:p w:rsidR="0043427F" w:rsidRPr="00245CA6" w:rsidRDefault="0043427F" w:rsidP="00433CE9">
            <w:pPr>
              <w:pStyle w:val="Bezmezer"/>
              <w:jc w:val="left"/>
              <w:rPr>
                <w:lang w:eastAsia="cs-CZ"/>
              </w:rPr>
            </w:pPr>
            <w:r w:rsidRPr="00245CA6">
              <w:rPr>
                <w:lang w:eastAsia="cs-CZ"/>
              </w:rPr>
              <w:t>D</w:t>
            </w:r>
            <w:r w:rsidR="003C22F0">
              <w:rPr>
                <w:lang w:eastAsia="cs-CZ"/>
              </w:rPr>
              <w:t xml:space="preserve"> 7,</w:t>
            </w:r>
            <w:r w:rsidRPr="00245CA6">
              <w:rPr>
                <w:lang w:eastAsia="cs-CZ"/>
              </w:rPr>
              <w:t xml:space="preserve"> 8, 9</w:t>
            </w:r>
          </w:p>
        </w:tc>
      </w:tr>
      <w:tr w:rsidR="0043427F" w:rsidRPr="00245CA6" w:rsidTr="001A063C">
        <w:trPr>
          <w:tblCellSpacing w:w="0" w:type="dxa"/>
        </w:trPr>
        <w:tc>
          <w:tcPr>
            <w:tcW w:w="4485" w:type="dxa"/>
          </w:tcPr>
          <w:p w:rsidR="0043427F" w:rsidRPr="00245CA6" w:rsidRDefault="0043427F" w:rsidP="009D7766">
            <w:pPr>
              <w:pStyle w:val="Bezmezer"/>
              <w:rPr>
                <w:lang w:eastAsia="cs-CZ"/>
              </w:rPr>
            </w:pPr>
            <w:r w:rsidRPr="00245CA6">
              <w:rPr>
                <w:lang w:eastAsia="cs-CZ"/>
              </w:rPr>
              <w:t>Porovnává různá ztvárnění téhož námětu v literárním, dramatickém i filmovém zpracování.</w:t>
            </w:r>
          </w:p>
        </w:tc>
        <w:tc>
          <w:tcPr>
            <w:tcW w:w="4961" w:type="dxa"/>
          </w:tcPr>
          <w:p w:rsidR="00695B9B" w:rsidRDefault="0043427F" w:rsidP="008C0946">
            <w:pPr>
              <w:pStyle w:val="Bezmezer"/>
              <w:numPr>
                <w:ilvl w:val="0"/>
                <w:numId w:val="299"/>
              </w:numPr>
              <w:ind w:left="388"/>
              <w:jc w:val="left"/>
              <w:rPr>
                <w:lang w:eastAsia="cs-CZ"/>
              </w:rPr>
            </w:pPr>
            <w:r w:rsidRPr="00245CA6">
              <w:rPr>
                <w:lang w:eastAsia="cs-CZ"/>
              </w:rPr>
              <w:t>divadelní i filmová adaptace</w:t>
            </w:r>
          </w:p>
          <w:p w:rsidR="0043427F" w:rsidRPr="00245CA6" w:rsidRDefault="0043427F" w:rsidP="008C0946">
            <w:pPr>
              <w:pStyle w:val="Bezmezer"/>
              <w:numPr>
                <w:ilvl w:val="0"/>
                <w:numId w:val="299"/>
              </w:numPr>
              <w:ind w:left="388"/>
              <w:jc w:val="left"/>
              <w:rPr>
                <w:lang w:eastAsia="cs-CZ"/>
              </w:rPr>
            </w:pPr>
            <w:r w:rsidRPr="00245CA6">
              <w:rPr>
                <w:lang w:eastAsia="cs-CZ"/>
              </w:rPr>
              <w:t>dramatická výchova</w:t>
            </w:r>
          </w:p>
        </w:tc>
        <w:tc>
          <w:tcPr>
            <w:tcW w:w="850" w:type="dxa"/>
          </w:tcPr>
          <w:p w:rsidR="0043427F" w:rsidRPr="00245CA6" w:rsidRDefault="0043427F" w:rsidP="00433CE9">
            <w:pPr>
              <w:pStyle w:val="Bezmezer"/>
              <w:jc w:val="center"/>
              <w:rPr>
                <w:lang w:eastAsia="cs-CZ"/>
              </w:rPr>
            </w:pPr>
            <w:r w:rsidRPr="00245CA6">
              <w:rPr>
                <w:lang w:eastAsia="cs-CZ"/>
              </w:rPr>
              <w:t>6. – 9.</w:t>
            </w:r>
          </w:p>
        </w:tc>
        <w:tc>
          <w:tcPr>
            <w:tcW w:w="3969" w:type="dxa"/>
          </w:tcPr>
          <w:p w:rsidR="0043427F" w:rsidRPr="00245CA6" w:rsidRDefault="0043427F" w:rsidP="00433CE9">
            <w:pPr>
              <w:pStyle w:val="Bezmezer"/>
              <w:jc w:val="left"/>
              <w:rPr>
                <w:lang w:eastAsia="cs-CZ"/>
              </w:rPr>
            </w:pPr>
          </w:p>
        </w:tc>
      </w:tr>
      <w:tr w:rsidR="0043427F" w:rsidRPr="00245CA6" w:rsidTr="007044DE">
        <w:trPr>
          <w:tblCellSpacing w:w="0" w:type="dxa"/>
        </w:trPr>
        <w:tc>
          <w:tcPr>
            <w:tcW w:w="4485" w:type="dxa"/>
            <w:tcBorders>
              <w:top w:val="single" w:sz="12" w:space="0" w:color="auto"/>
            </w:tcBorders>
          </w:tcPr>
          <w:p w:rsidR="0043427F" w:rsidRPr="00245CA6" w:rsidRDefault="0043427F" w:rsidP="009D7766">
            <w:pPr>
              <w:pStyle w:val="Bezmezer"/>
              <w:rPr>
                <w:lang w:eastAsia="cs-CZ"/>
              </w:rPr>
            </w:pPr>
            <w:r w:rsidRPr="00245CA6">
              <w:rPr>
                <w:lang w:eastAsia="cs-CZ"/>
              </w:rPr>
              <w:t>Vyhledává informace v různých typech katalogů, v knihovně i v dalších informačních zdrojích.</w:t>
            </w:r>
          </w:p>
        </w:tc>
        <w:tc>
          <w:tcPr>
            <w:tcW w:w="4961" w:type="dxa"/>
            <w:tcBorders>
              <w:top w:val="single" w:sz="12" w:space="0" w:color="auto"/>
            </w:tcBorders>
          </w:tcPr>
          <w:p w:rsidR="00695B9B" w:rsidRDefault="0043427F" w:rsidP="008C0946">
            <w:pPr>
              <w:pStyle w:val="Bezmezer"/>
              <w:numPr>
                <w:ilvl w:val="0"/>
                <w:numId w:val="300"/>
              </w:numPr>
              <w:ind w:left="388"/>
              <w:jc w:val="left"/>
              <w:rPr>
                <w:lang w:eastAsia="cs-CZ"/>
              </w:rPr>
            </w:pPr>
            <w:r w:rsidRPr="00245CA6">
              <w:rPr>
                <w:lang w:eastAsia="cs-CZ"/>
              </w:rPr>
              <w:t>práce s internetem</w:t>
            </w:r>
          </w:p>
          <w:p w:rsidR="0043427F" w:rsidRPr="00245CA6" w:rsidRDefault="0043427F" w:rsidP="008C0946">
            <w:pPr>
              <w:pStyle w:val="Bezmezer"/>
              <w:numPr>
                <w:ilvl w:val="0"/>
                <w:numId w:val="300"/>
              </w:numPr>
              <w:ind w:left="388"/>
              <w:jc w:val="left"/>
              <w:rPr>
                <w:lang w:eastAsia="cs-CZ"/>
              </w:rPr>
            </w:pPr>
            <w:r w:rsidRPr="00245CA6">
              <w:rPr>
                <w:lang w:eastAsia="cs-CZ"/>
              </w:rPr>
              <w:t>návštěva školní a okresní knihovny (popř. muzea knihy)</w:t>
            </w:r>
          </w:p>
        </w:tc>
        <w:tc>
          <w:tcPr>
            <w:tcW w:w="850" w:type="dxa"/>
            <w:tcBorders>
              <w:top w:val="single" w:sz="12" w:space="0" w:color="auto"/>
            </w:tcBorders>
          </w:tcPr>
          <w:p w:rsidR="0043427F" w:rsidRPr="00245CA6" w:rsidRDefault="0043427F" w:rsidP="00433CE9">
            <w:pPr>
              <w:pStyle w:val="Bezmezer"/>
              <w:jc w:val="center"/>
              <w:rPr>
                <w:lang w:eastAsia="cs-CZ"/>
              </w:rPr>
            </w:pPr>
            <w:r w:rsidRPr="00245CA6">
              <w:rPr>
                <w:lang w:eastAsia="cs-CZ"/>
              </w:rPr>
              <w:t>6. – 9.</w:t>
            </w:r>
          </w:p>
        </w:tc>
        <w:tc>
          <w:tcPr>
            <w:tcW w:w="3969" w:type="dxa"/>
            <w:tcBorders>
              <w:top w:val="single" w:sz="12" w:space="0" w:color="auto"/>
            </w:tcBorders>
          </w:tcPr>
          <w:p w:rsidR="0043427F" w:rsidRPr="00245CA6" w:rsidRDefault="0043427F" w:rsidP="00433CE9">
            <w:pPr>
              <w:pStyle w:val="Bezmezer"/>
              <w:jc w:val="left"/>
              <w:rPr>
                <w:lang w:eastAsia="cs-CZ"/>
              </w:rPr>
            </w:pPr>
          </w:p>
        </w:tc>
      </w:tr>
    </w:tbl>
    <w:p w:rsidR="009B45DB" w:rsidRPr="00505D2D" w:rsidRDefault="009B45DB" w:rsidP="00B71710">
      <w:pPr>
        <w:spacing w:before="100" w:beforeAutospacing="1" w:after="0" w:line="240" w:lineRule="auto"/>
        <w:rPr>
          <w:rFonts w:asciiTheme="minorHAnsi" w:hAnsiTheme="minorHAnsi" w:cstheme="minorHAnsi"/>
          <w:lang w:eastAsia="cs-CZ"/>
        </w:rPr>
      </w:pPr>
      <w:r w:rsidRPr="00505D2D">
        <w:rPr>
          <w:rFonts w:asciiTheme="minorHAnsi" w:hAnsiTheme="minorHAnsi" w:cstheme="minorHAnsi"/>
          <w:lang w:eastAsia="cs-CZ"/>
        </w:rPr>
        <w:t>Minimální doporučená úroveň pro úpravy očekávaných výstupů v rámci podpůrných opatření:</w:t>
      </w:r>
    </w:p>
    <w:p w:rsidR="000D1EF8" w:rsidRPr="00153E72" w:rsidRDefault="009B45DB" w:rsidP="000D1EF8">
      <w:pPr>
        <w:spacing w:before="100" w:beforeAutospacing="1" w:after="0" w:line="240" w:lineRule="auto"/>
        <w:rPr>
          <w:rFonts w:asciiTheme="minorHAnsi" w:hAnsiTheme="minorHAnsi" w:cstheme="minorHAnsi"/>
          <w:lang w:eastAsia="cs-CZ"/>
        </w:rPr>
      </w:pPr>
      <w:r w:rsidRPr="00153E72">
        <w:rPr>
          <w:rFonts w:asciiTheme="minorHAnsi" w:hAnsiTheme="minorHAnsi" w:cstheme="minorHAnsi"/>
          <w:lang w:eastAsia="cs-CZ"/>
        </w:rPr>
        <w:t>Žák</w:t>
      </w:r>
    </w:p>
    <w:p w:rsidR="009B45DB" w:rsidRPr="00153E72" w:rsidRDefault="000D1EF8" w:rsidP="001E3498">
      <w:pPr>
        <w:spacing w:before="100" w:beforeAutospacing="1" w:after="0" w:line="240" w:lineRule="auto"/>
        <w:rPr>
          <w:rFonts w:ascii="Times New Roman" w:hAnsi="Times New Roman"/>
          <w:sz w:val="24"/>
          <w:szCs w:val="24"/>
          <w:lang w:eastAsia="cs-CZ"/>
        </w:rPr>
      </w:pPr>
      <w:r w:rsidRPr="00153E72">
        <w:rPr>
          <w:b/>
        </w:rPr>
        <w:t>KOMUNIKAČNÍ A SLOHOVÁ VÝCHOVA</w:t>
      </w:r>
    </w:p>
    <w:p w:rsidR="000D1EF8" w:rsidRPr="00153E72" w:rsidRDefault="009B45DB" w:rsidP="001E3498">
      <w:pPr>
        <w:pStyle w:val="Odstavecseseznamem"/>
        <w:numPr>
          <w:ilvl w:val="0"/>
          <w:numId w:val="138"/>
        </w:numPr>
        <w:spacing w:after="0" w:line="240" w:lineRule="auto"/>
        <w:rPr>
          <w:rFonts w:asciiTheme="minorHAnsi" w:hAnsiTheme="minorHAnsi" w:cstheme="minorHAnsi"/>
          <w:lang w:eastAsia="cs-CZ"/>
        </w:rPr>
      </w:pPr>
      <w:r w:rsidRPr="00153E72">
        <w:rPr>
          <w:rFonts w:asciiTheme="minorHAnsi" w:hAnsiTheme="minorHAnsi" w:cstheme="minorHAnsi"/>
          <w:lang w:eastAsia="cs-CZ"/>
        </w:rPr>
        <w:t xml:space="preserve">ČJL-9-1-01p, ČJL-9-1-08p čte plynule s porozuměním; reprodukuje text </w:t>
      </w:r>
    </w:p>
    <w:p w:rsidR="000D1EF8" w:rsidRPr="00153E72" w:rsidRDefault="009B45DB" w:rsidP="00BA1B38">
      <w:pPr>
        <w:pStyle w:val="Odstavecseseznamem"/>
        <w:numPr>
          <w:ilvl w:val="0"/>
          <w:numId w:val="138"/>
        </w:numPr>
        <w:spacing w:before="100" w:beforeAutospacing="1" w:after="0" w:line="240" w:lineRule="auto"/>
        <w:rPr>
          <w:rFonts w:asciiTheme="minorHAnsi" w:hAnsiTheme="minorHAnsi" w:cstheme="minorHAnsi"/>
          <w:lang w:eastAsia="cs-CZ"/>
        </w:rPr>
      </w:pPr>
      <w:r w:rsidRPr="00153E72">
        <w:rPr>
          <w:rFonts w:asciiTheme="minorHAnsi" w:hAnsiTheme="minorHAnsi" w:cstheme="minorHAnsi"/>
          <w:lang w:eastAsia="cs-CZ"/>
        </w:rPr>
        <w:t xml:space="preserve">ČJL-9-1-04p, ČJL-9-1-05p komunikuje v běžných situacích, v komunikaci ve škole užívá spisovný jazyk </w:t>
      </w:r>
    </w:p>
    <w:p w:rsidR="000D1EF8" w:rsidRPr="00153E72" w:rsidRDefault="009B45DB" w:rsidP="00BA1B38">
      <w:pPr>
        <w:pStyle w:val="Odstavecseseznamem"/>
        <w:numPr>
          <w:ilvl w:val="0"/>
          <w:numId w:val="138"/>
        </w:numPr>
        <w:spacing w:before="100" w:beforeAutospacing="1" w:after="0" w:line="240" w:lineRule="auto"/>
        <w:rPr>
          <w:rFonts w:asciiTheme="minorHAnsi" w:hAnsiTheme="minorHAnsi" w:cstheme="minorHAnsi"/>
        </w:rPr>
      </w:pPr>
      <w:r w:rsidRPr="00153E72">
        <w:rPr>
          <w:rFonts w:asciiTheme="minorHAnsi" w:hAnsiTheme="minorHAnsi" w:cstheme="minorHAnsi"/>
          <w:lang w:eastAsia="cs-CZ"/>
        </w:rPr>
        <w:t>ČJL-9-1-09p, ČJL-9-1-10p píše běžné písemnosti; podle předlohy sestaví vlastní životopis a napíše žádost; popíše děje, jevy, osoby, pracovní postup; vypráví podle předem připravené osnovy; s vhodnou podporou pedagogického pracovníka písemně zpracuje zadané téma</w:t>
      </w:r>
    </w:p>
    <w:p w:rsidR="000D1EF8" w:rsidRPr="00695B9B" w:rsidRDefault="000D1EF8" w:rsidP="00695B9B">
      <w:pPr>
        <w:spacing w:before="100" w:beforeAutospacing="1" w:after="0" w:line="240" w:lineRule="auto"/>
        <w:rPr>
          <w:rFonts w:asciiTheme="minorHAnsi" w:hAnsiTheme="minorHAnsi" w:cstheme="minorHAnsi"/>
          <w:b/>
          <w:lang w:eastAsia="cs-CZ"/>
        </w:rPr>
      </w:pPr>
      <w:r w:rsidRPr="00695B9B">
        <w:rPr>
          <w:rFonts w:asciiTheme="minorHAnsi" w:hAnsiTheme="minorHAnsi" w:cstheme="minorHAnsi"/>
          <w:b/>
          <w:lang w:eastAsia="cs-CZ"/>
        </w:rPr>
        <w:t>JAZYKOVÁ VÝCHOVA</w:t>
      </w:r>
    </w:p>
    <w:p w:rsidR="000D1EF8" w:rsidRPr="00153E72" w:rsidRDefault="000D1EF8" w:rsidP="001E3498">
      <w:pPr>
        <w:pStyle w:val="Odstavecseseznamem"/>
        <w:numPr>
          <w:ilvl w:val="0"/>
          <w:numId w:val="138"/>
        </w:numPr>
        <w:spacing w:after="0" w:line="240" w:lineRule="auto"/>
        <w:rPr>
          <w:rFonts w:asciiTheme="minorHAnsi" w:hAnsiTheme="minorHAnsi" w:cstheme="minorHAnsi"/>
        </w:rPr>
      </w:pPr>
      <w:r w:rsidRPr="00153E72">
        <w:rPr>
          <w:rFonts w:asciiTheme="minorHAnsi" w:hAnsiTheme="minorHAnsi" w:cstheme="minorHAnsi"/>
        </w:rPr>
        <w:t xml:space="preserve">ČJL-9-2-03p orientuje se v Pravidlech českého pravopisu </w:t>
      </w:r>
    </w:p>
    <w:p w:rsidR="000D1EF8" w:rsidRPr="00153E72" w:rsidRDefault="000D1EF8" w:rsidP="00BA1B38">
      <w:pPr>
        <w:pStyle w:val="Odstavecseseznamem"/>
        <w:numPr>
          <w:ilvl w:val="0"/>
          <w:numId w:val="138"/>
        </w:numPr>
        <w:spacing w:before="100" w:beforeAutospacing="1" w:after="0" w:line="240" w:lineRule="auto"/>
        <w:rPr>
          <w:rFonts w:asciiTheme="minorHAnsi" w:hAnsiTheme="minorHAnsi" w:cstheme="minorHAnsi"/>
        </w:rPr>
      </w:pPr>
      <w:r w:rsidRPr="00153E72">
        <w:rPr>
          <w:rFonts w:asciiTheme="minorHAnsi" w:hAnsiTheme="minorHAnsi" w:cstheme="minorHAnsi"/>
        </w:rPr>
        <w:t xml:space="preserve">ČJL-9-2-04p pozná a určí slovní druhy; skloňuje podstatná jména a přídavná jména; pozná osobní zájmena; časuje slovesa </w:t>
      </w:r>
    </w:p>
    <w:p w:rsidR="000D1EF8" w:rsidRPr="00153E72" w:rsidRDefault="000D1EF8" w:rsidP="00BA1B38">
      <w:pPr>
        <w:pStyle w:val="Odstavecseseznamem"/>
        <w:numPr>
          <w:ilvl w:val="0"/>
          <w:numId w:val="138"/>
        </w:numPr>
        <w:spacing w:before="100" w:beforeAutospacing="1" w:after="0" w:line="240" w:lineRule="auto"/>
        <w:rPr>
          <w:rFonts w:asciiTheme="minorHAnsi" w:hAnsiTheme="minorHAnsi" w:cstheme="minorHAnsi"/>
        </w:rPr>
      </w:pPr>
      <w:r w:rsidRPr="00153E72">
        <w:rPr>
          <w:rFonts w:asciiTheme="minorHAnsi" w:hAnsiTheme="minorHAnsi" w:cstheme="minorHAnsi"/>
        </w:rPr>
        <w:t xml:space="preserve">ČJL-9-2-04p, ČJL-9-2-05p rozlišuje spisovný a nespisovný jazyk </w:t>
      </w:r>
    </w:p>
    <w:p w:rsidR="000D1EF8" w:rsidRPr="00153E72" w:rsidRDefault="000D1EF8" w:rsidP="00BA1B38">
      <w:pPr>
        <w:pStyle w:val="Odstavecseseznamem"/>
        <w:numPr>
          <w:ilvl w:val="0"/>
          <w:numId w:val="138"/>
        </w:numPr>
        <w:spacing w:before="100" w:beforeAutospacing="1" w:after="0" w:line="240" w:lineRule="auto"/>
        <w:rPr>
          <w:rFonts w:asciiTheme="minorHAnsi" w:hAnsiTheme="minorHAnsi" w:cstheme="minorHAnsi"/>
        </w:rPr>
      </w:pPr>
      <w:r w:rsidRPr="00153E72">
        <w:rPr>
          <w:rFonts w:asciiTheme="minorHAnsi" w:hAnsiTheme="minorHAnsi" w:cstheme="minorHAnsi"/>
        </w:rPr>
        <w:t xml:space="preserve">ČJL-9-2-06p rozezná větu jednoduchou od souvětí </w:t>
      </w:r>
    </w:p>
    <w:p w:rsidR="000D1EF8" w:rsidRPr="00153E72" w:rsidRDefault="000D1EF8" w:rsidP="00BA1B38">
      <w:pPr>
        <w:pStyle w:val="Odstavecseseznamem"/>
        <w:numPr>
          <w:ilvl w:val="0"/>
          <w:numId w:val="138"/>
        </w:numPr>
        <w:spacing w:before="100" w:beforeAutospacing="1" w:after="0" w:line="240" w:lineRule="auto"/>
        <w:rPr>
          <w:rFonts w:asciiTheme="minorHAnsi" w:hAnsiTheme="minorHAnsi" w:cstheme="minorHAnsi"/>
        </w:rPr>
      </w:pPr>
      <w:r w:rsidRPr="00153E72">
        <w:rPr>
          <w:rFonts w:asciiTheme="minorHAnsi" w:hAnsiTheme="minorHAnsi" w:cstheme="minorHAnsi"/>
        </w:rPr>
        <w:t xml:space="preserve">ČJL-9-2-07p správně píše slova s předponami a předložkami </w:t>
      </w:r>
    </w:p>
    <w:p w:rsidR="000D1EF8" w:rsidRPr="00153E72" w:rsidRDefault="000D1EF8" w:rsidP="00BA1B38">
      <w:pPr>
        <w:pStyle w:val="Odstavecseseznamem"/>
        <w:numPr>
          <w:ilvl w:val="0"/>
          <w:numId w:val="138"/>
        </w:numPr>
        <w:spacing w:before="100" w:beforeAutospacing="1" w:after="0" w:line="240" w:lineRule="auto"/>
        <w:rPr>
          <w:rFonts w:asciiTheme="minorHAnsi" w:hAnsiTheme="minorHAnsi" w:cstheme="minorHAnsi"/>
        </w:rPr>
      </w:pPr>
      <w:r w:rsidRPr="00153E72">
        <w:rPr>
          <w:rFonts w:asciiTheme="minorHAnsi" w:hAnsiTheme="minorHAnsi" w:cstheme="minorHAnsi"/>
        </w:rPr>
        <w:t xml:space="preserve">ČJL-9-2-07p ovládá pravopis vyjmenovaných slov </w:t>
      </w:r>
    </w:p>
    <w:p w:rsidR="000D1EF8" w:rsidRPr="00153E72" w:rsidRDefault="000D1EF8" w:rsidP="00BA1B38">
      <w:pPr>
        <w:pStyle w:val="Odstavecseseznamem"/>
        <w:numPr>
          <w:ilvl w:val="0"/>
          <w:numId w:val="138"/>
        </w:numPr>
        <w:spacing w:before="100" w:beforeAutospacing="1" w:after="0" w:line="240" w:lineRule="auto"/>
        <w:rPr>
          <w:rFonts w:asciiTheme="minorHAnsi" w:hAnsiTheme="minorHAnsi" w:cstheme="minorHAnsi"/>
        </w:rPr>
      </w:pPr>
      <w:r w:rsidRPr="00153E72">
        <w:rPr>
          <w:rFonts w:asciiTheme="minorHAnsi" w:hAnsiTheme="minorHAnsi" w:cstheme="minorHAnsi"/>
        </w:rPr>
        <w:t xml:space="preserve">ČJL-9-2-07p zvládá pravopis podle shody přísudku s podmětem </w:t>
      </w:r>
    </w:p>
    <w:p w:rsidR="000D1EF8" w:rsidRPr="00695B9B" w:rsidRDefault="000D4383" w:rsidP="00695B9B">
      <w:pPr>
        <w:spacing w:before="100" w:beforeAutospacing="1" w:after="0" w:line="240" w:lineRule="auto"/>
        <w:rPr>
          <w:rFonts w:asciiTheme="minorHAnsi" w:hAnsiTheme="minorHAnsi" w:cstheme="minorHAnsi"/>
          <w:b/>
          <w:lang w:eastAsia="cs-CZ"/>
        </w:rPr>
      </w:pPr>
      <w:r w:rsidRPr="00695B9B">
        <w:rPr>
          <w:rFonts w:asciiTheme="minorHAnsi" w:hAnsiTheme="minorHAnsi" w:cstheme="minorHAnsi"/>
          <w:b/>
          <w:lang w:eastAsia="cs-CZ"/>
        </w:rPr>
        <w:t>LITERÁRNÍ</w:t>
      </w:r>
      <w:r w:rsidR="000D1EF8" w:rsidRPr="00695B9B">
        <w:rPr>
          <w:rFonts w:asciiTheme="minorHAnsi" w:hAnsiTheme="minorHAnsi" w:cstheme="minorHAnsi"/>
          <w:b/>
          <w:lang w:eastAsia="cs-CZ"/>
        </w:rPr>
        <w:t xml:space="preserve"> VÝCHOVA</w:t>
      </w:r>
    </w:p>
    <w:p w:rsidR="000D1EF8" w:rsidRPr="00153E72" w:rsidRDefault="000D1EF8" w:rsidP="001E3498">
      <w:pPr>
        <w:pStyle w:val="Odstavecseseznamem"/>
        <w:numPr>
          <w:ilvl w:val="0"/>
          <w:numId w:val="139"/>
        </w:numPr>
        <w:spacing w:after="0" w:line="240" w:lineRule="auto"/>
        <w:rPr>
          <w:rFonts w:asciiTheme="minorHAnsi" w:hAnsiTheme="minorHAnsi" w:cstheme="minorHAnsi"/>
          <w:lang w:eastAsia="cs-CZ"/>
        </w:rPr>
      </w:pPr>
      <w:r w:rsidRPr="00153E72">
        <w:rPr>
          <w:rFonts w:asciiTheme="minorHAnsi" w:hAnsiTheme="minorHAnsi" w:cstheme="minorHAnsi"/>
          <w:lang w:eastAsia="cs-CZ"/>
        </w:rPr>
        <w:t xml:space="preserve">ČJL-9-3-01p orientuje se v literárním textu, nachází jeho hlavní myšlenku </w:t>
      </w:r>
    </w:p>
    <w:p w:rsidR="000D1EF8" w:rsidRPr="00153E72" w:rsidRDefault="000D1EF8" w:rsidP="00BA1B38">
      <w:pPr>
        <w:pStyle w:val="Odstavecseseznamem"/>
        <w:numPr>
          <w:ilvl w:val="0"/>
          <w:numId w:val="139"/>
        </w:numPr>
        <w:spacing w:before="100" w:beforeAutospacing="1" w:after="0" w:line="240" w:lineRule="auto"/>
        <w:rPr>
          <w:rFonts w:asciiTheme="minorHAnsi" w:hAnsiTheme="minorHAnsi" w:cstheme="minorHAnsi"/>
          <w:lang w:eastAsia="cs-CZ"/>
        </w:rPr>
      </w:pPr>
      <w:r w:rsidRPr="00153E72">
        <w:rPr>
          <w:rFonts w:asciiTheme="minorHAnsi" w:hAnsiTheme="minorHAnsi" w:cstheme="minorHAnsi"/>
          <w:lang w:eastAsia="cs-CZ"/>
        </w:rPr>
        <w:t xml:space="preserve">ČJL-9-3-03p ústně formuluje dojmy z četby, divadelního nebo filmového představení </w:t>
      </w:r>
    </w:p>
    <w:p w:rsidR="000D1EF8" w:rsidRPr="00153E72" w:rsidRDefault="000D1EF8" w:rsidP="00BA1B38">
      <w:pPr>
        <w:pStyle w:val="Odstavecseseznamem"/>
        <w:numPr>
          <w:ilvl w:val="0"/>
          <w:numId w:val="139"/>
        </w:numPr>
        <w:spacing w:before="100" w:beforeAutospacing="1" w:after="0" w:line="240" w:lineRule="auto"/>
        <w:rPr>
          <w:rFonts w:asciiTheme="minorHAnsi" w:hAnsiTheme="minorHAnsi" w:cstheme="minorHAnsi"/>
          <w:lang w:eastAsia="cs-CZ"/>
        </w:rPr>
      </w:pPr>
      <w:r w:rsidRPr="00153E72">
        <w:rPr>
          <w:rFonts w:asciiTheme="minorHAnsi" w:hAnsiTheme="minorHAnsi" w:cstheme="minorHAnsi"/>
          <w:lang w:eastAsia="cs-CZ"/>
        </w:rPr>
        <w:t xml:space="preserve">ČJL-9-3-06p rozezná základní literární druhy a žánry </w:t>
      </w:r>
    </w:p>
    <w:p w:rsidR="00133792" w:rsidRPr="00153E72" w:rsidRDefault="000D1EF8" w:rsidP="00BA1B38">
      <w:pPr>
        <w:pStyle w:val="Odstavecseseznamem"/>
        <w:numPr>
          <w:ilvl w:val="0"/>
          <w:numId w:val="139"/>
        </w:numPr>
        <w:spacing w:before="100" w:beforeAutospacing="1" w:after="0" w:line="240" w:lineRule="auto"/>
        <w:rPr>
          <w:rFonts w:asciiTheme="minorHAnsi" w:hAnsiTheme="minorHAnsi" w:cstheme="minorHAnsi"/>
          <w:lang w:eastAsia="cs-CZ"/>
        </w:rPr>
      </w:pPr>
      <w:r w:rsidRPr="00153E72">
        <w:rPr>
          <w:rFonts w:asciiTheme="minorHAnsi" w:hAnsiTheme="minorHAnsi" w:cstheme="minorHAnsi"/>
          <w:lang w:eastAsia="cs-CZ"/>
        </w:rPr>
        <w:t>ČJL-9-3-09p dokáže vyhledat potřebné informace v oblasti literatury - má pozitivní vztah k literatuře</w:t>
      </w:r>
    </w:p>
    <w:p w:rsidR="000D1EF8" w:rsidRPr="000D1EF8" w:rsidRDefault="000D1EF8" w:rsidP="000D1EF8">
      <w:pPr>
        <w:pStyle w:val="Odstavecseseznamem"/>
        <w:spacing w:before="100" w:beforeAutospacing="1" w:after="0" w:line="240" w:lineRule="auto"/>
        <w:ind w:left="768"/>
        <w:rPr>
          <w:rFonts w:asciiTheme="minorHAnsi" w:hAnsiTheme="minorHAnsi" w:cstheme="minorHAnsi"/>
          <w:lang w:eastAsia="cs-CZ"/>
        </w:rPr>
      </w:pPr>
    </w:p>
    <w:p w:rsidR="000D1EF8" w:rsidRPr="000D1EF8" w:rsidRDefault="000D1EF8" w:rsidP="000D1EF8">
      <w:pPr>
        <w:pStyle w:val="Odstavecseseznamem"/>
        <w:spacing w:before="100" w:beforeAutospacing="1" w:after="0" w:line="240" w:lineRule="auto"/>
        <w:ind w:left="768"/>
        <w:rPr>
          <w:rFonts w:asciiTheme="minorHAnsi" w:hAnsiTheme="minorHAnsi" w:cstheme="minorHAnsi"/>
          <w:b/>
          <w:lang w:eastAsia="cs-CZ"/>
        </w:rPr>
        <w:sectPr w:rsidR="000D1EF8" w:rsidRPr="000D1EF8" w:rsidSect="00C5029A">
          <w:headerReference w:type="default" r:id="rId30"/>
          <w:pgSz w:w="16838" w:h="11906" w:orient="landscape"/>
          <w:pgMar w:top="1418" w:right="1418" w:bottom="567" w:left="1418" w:header="709" w:footer="0" w:gutter="0"/>
          <w:cols w:space="709"/>
          <w:docGrid w:linePitch="360"/>
        </w:sectPr>
      </w:pPr>
    </w:p>
    <w:p w:rsidR="00133792" w:rsidRPr="00B71710" w:rsidRDefault="00133792" w:rsidP="00071C7F">
      <w:pPr>
        <w:pStyle w:val="Nadpis3"/>
        <w:rPr>
          <w:sz w:val="24"/>
          <w:szCs w:val="24"/>
          <w:lang w:eastAsia="cs-CZ"/>
        </w:rPr>
      </w:pPr>
      <w:bookmarkStart w:id="40" w:name="_Toc317072121"/>
      <w:bookmarkStart w:id="41" w:name="_Toc133845384"/>
      <w:r w:rsidRPr="00B71710">
        <w:rPr>
          <w:lang w:eastAsia="cs-CZ"/>
        </w:rPr>
        <w:t>Předmět: Anglický jazyk</w:t>
      </w:r>
      <w:bookmarkEnd w:id="40"/>
      <w:bookmarkEnd w:id="41"/>
    </w:p>
    <w:p w:rsidR="00133792" w:rsidRDefault="00133792" w:rsidP="00673695">
      <w:pPr>
        <w:pStyle w:val="Bezmezer"/>
        <w:rPr>
          <w:b/>
          <w:lang w:eastAsia="cs-CZ"/>
        </w:rPr>
      </w:pPr>
    </w:p>
    <w:p w:rsidR="00133792" w:rsidRPr="00673695" w:rsidRDefault="00133792" w:rsidP="00673695">
      <w:pPr>
        <w:pStyle w:val="Bezmezer"/>
        <w:rPr>
          <w:b/>
          <w:lang w:eastAsia="cs-CZ"/>
        </w:rPr>
      </w:pPr>
      <w:r w:rsidRPr="00673695">
        <w:rPr>
          <w:b/>
          <w:lang w:eastAsia="cs-CZ"/>
        </w:rPr>
        <w:t>Charakteristika vyučovacího předmětu:</w:t>
      </w:r>
    </w:p>
    <w:p w:rsidR="00133792" w:rsidRPr="00B71710" w:rsidRDefault="00133792" w:rsidP="00695B9B">
      <w:pPr>
        <w:pStyle w:val="Bezmezer"/>
        <w:ind w:firstLine="708"/>
        <w:rPr>
          <w:lang w:eastAsia="cs-CZ"/>
        </w:rPr>
      </w:pPr>
      <w:r w:rsidRPr="00B71710">
        <w:rPr>
          <w:lang w:eastAsia="cs-CZ"/>
        </w:rPr>
        <w:t>Anglický jazyk je povinný předmět, který je vyučován ve třetím až devátém ročníku. V případě zájmu si mohou žáci v nabídce volitelných předmětů zvolit předmět konverzaci v anglickém jazyce. Výuka probíhá většinou v kme</w:t>
      </w:r>
      <w:r>
        <w:rPr>
          <w:lang w:eastAsia="cs-CZ"/>
        </w:rPr>
        <w:t>nových třídách, jazykové učebně s dataprojektorem a</w:t>
      </w:r>
      <w:r w:rsidRPr="00B71710">
        <w:rPr>
          <w:lang w:eastAsia="cs-CZ"/>
        </w:rPr>
        <w:t xml:space="preserve"> v počítačové učebně. Třídy s vyšším počtem žáků budou podle materiálních podmínek školy členěny do dvou skupin.</w:t>
      </w:r>
    </w:p>
    <w:p w:rsidR="00133792" w:rsidRPr="00B71710" w:rsidRDefault="00133792" w:rsidP="00695B9B">
      <w:pPr>
        <w:pStyle w:val="Bezmezer"/>
        <w:ind w:firstLine="708"/>
        <w:rPr>
          <w:lang w:eastAsia="cs-CZ"/>
        </w:rPr>
      </w:pPr>
      <w:r w:rsidRPr="00B71710">
        <w:rPr>
          <w:lang w:eastAsia="cs-CZ"/>
        </w:rPr>
        <w:t>Cílem předmětu je poskytnout žákům nástroj pro komunikaci s lidmi z různých částí světa, ale i pro práci s počítačem, internetem, atd. Důraz je proto kladen především na rozvoj komunikačních dovedností, ale i na porozumění psaného a mluveného textu, který výběrem slov odpovídá jazykové úrovni žáků.</w:t>
      </w:r>
    </w:p>
    <w:p w:rsidR="00133792" w:rsidRPr="00B71710" w:rsidRDefault="00133792" w:rsidP="00695B9B">
      <w:pPr>
        <w:jc w:val="both"/>
        <w:rPr>
          <w:lang w:eastAsia="cs-CZ"/>
        </w:rPr>
      </w:pPr>
      <w:r w:rsidRPr="00B71710">
        <w:rPr>
          <w:lang w:eastAsia="cs-CZ"/>
        </w:rPr>
        <w:t>Při výuce jsou většinou využívána témata související s běžným životem, která jsou procvičována formou her, scének, písniček, říkadel, rozhovorů, vyprávění, popi</w:t>
      </w:r>
      <w:r>
        <w:rPr>
          <w:lang w:eastAsia="cs-CZ"/>
        </w:rPr>
        <w:t>sů, výukových programů na PC apo</w:t>
      </w:r>
      <w:r w:rsidRPr="00B71710">
        <w:rPr>
          <w:lang w:eastAsia="cs-CZ"/>
        </w:rPr>
        <w:t>d. V průběhu roku se aktuálně zařazují i témata věnující se jednotlivým svátkům (Eas</w:t>
      </w:r>
      <w:r>
        <w:rPr>
          <w:lang w:eastAsia="cs-CZ"/>
        </w:rPr>
        <w:t xml:space="preserve">ter, Halloween, Christmas,…) </w:t>
      </w:r>
      <w:r w:rsidR="00695B9B">
        <w:rPr>
          <w:lang w:eastAsia="cs-CZ"/>
        </w:rPr>
        <w:t>a </w:t>
      </w:r>
      <w:r w:rsidRPr="00B71710">
        <w:rPr>
          <w:lang w:eastAsia="cs-CZ"/>
        </w:rPr>
        <w:t>v souvislosti s probíraným zeměpisným a dějepisným učivem se žáci rovněž seznamují s reáliemi anglicky mluvících zemí.</w:t>
      </w:r>
    </w:p>
    <w:p w:rsidR="00133792" w:rsidRPr="00505F58" w:rsidRDefault="00133792" w:rsidP="00E522BF">
      <w:pPr>
        <w:rPr>
          <w:lang w:eastAsia="cs-CZ"/>
        </w:rPr>
      </w:pPr>
      <w:r w:rsidRPr="00505F58">
        <w:rPr>
          <w:lang w:eastAsia="cs-CZ"/>
        </w:rPr>
        <w:t>Klíčové kompetence:</w:t>
      </w:r>
    </w:p>
    <w:p w:rsidR="00133792" w:rsidRPr="00505F58" w:rsidRDefault="00133792" w:rsidP="00505F58">
      <w:pPr>
        <w:pStyle w:val="Bezmezer"/>
        <w:rPr>
          <w:u w:val="single"/>
          <w:lang w:eastAsia="cs-CZ"/>
        </w:rPr>
      </w:pPr>
      <w:r w:rsidRPr="00505F58">
        <w:rPr>
          <w:u w:val="single"/>
          <w:lang w:eastAsia="cs-CZ"/>
        </w:rPr>
        <w:t>Kompetence k učení:</w:t>
      </w:r>
    </w:p>
    <w:p w:rsidR="00133792" w:rsidRPr="00B71710" w:rsidRDefault="00133792" w:rsidP="00B210B6">
      <w:pPr>
        <w:pStyle w:val="Bezmezer"/>
        <w:numPr>
          <w:ilvl w:val="0"/>
          <w:numId w:val="7"/>
        </w:numPr>
        <w:rPr>
          <w:lang w:eastAsia="cs-CZ"/>
        </w:rPr>
      </w:pPr>
      <w:r w:rsidRPr="00B71710">
        <w:rPr>
          <w:lang w:eastAsia="cs-CZ"/>
        </w:rPr>
        <w:t>propojujeme probíraná témata a jazykové jevy</w:t>
      </w:r>
    </w:p>
    <w:p w:rsidR="00133792" w:rsidRPr="00B71710" w:rsidRDefault="00133792" w:rsidP="00B210B6">
      <w:pPr>
        <w:pStyle w:val="Bezmezer"/>
        <w:numPr>
          <w:ilvl w:val="0"/>
          <w:numId w:val="7"/>
        </w:numPr>
        <w:rPr>
          <w:lang w:eastAsia="cs-CZ"/>
        </w:rPr>
      </w:pPr>
      <w:r w:rsidRPr="00B71710">
        <w:rPr>
          <w:lang w:eastAsia="cs-CZ"/>
        </w:rPr>
        <w:t>učíme žáky pochopit důležitost komunikace v </w:t>
      </w:r>
      <w:r>
        <w:rPr>
          <w:lang w:eastAsia="cs-CZ"/>
        </w:rPr>
        <w:t>cizím jazyce pro praktický život</w:t>
      </w:r>
    </w:p>
    <w:p w:rsidR="00133792" w:rsidRPr="00B71710" w:rsidRDefault="00133792" w:rsidP="00B210B6">
      <w:pPr>
        <w:pStyle w:val="Bezmezer"/>
        <w:numPr>
          <w:ilvl w:val="0"/>
          <w:numId w:val="7"/>
        </w:numPr>
        <w:rPr>
          <w:lang w:eastAsia="cs-CZ"/>
        </w:rPr>
      </w:pPr>
      <w:r>
        <w:rPr>
          <w:lang w:eastAsia="cs-CZ"/>
        </w:rPr>
        <w:t xml:space="preserve">učíme </w:t>
      </w:r>
      <w:r w:rsidRPr="00B71710">
        <w:rPr>
          <w:lang w:eastAsia="cs-CZ"/>
        </w:rPr>
        <w:t>žá</w:t>
      </w:r>
      <w:r>
        <w:rPr>
          <w:lang w:eastAsia="cs-CZ"/>
        </w:rPr>
        <w:t>ky</w:t>
      </w:r>
      <w:r w:rsidRPr="00B71710">
        <w:rPr>
          <w:lang w:eastAsia="cs-CZ"/>
        </w:rPr>
        <w:t xml:space="preserve"> samostatně a aktivně vyhledávat, třídit informace a společně je propojovat</w:t>
      </w:r>
    </w:p>
    <w:p w:rsidR="00133792" w:rsidRPr="00B71710" w:rsidRDefault="00133792" w:rsidP="00505F58">
      <w:pPr>
        <w:pStyle w:val="Bezmezer"/>
        <w:rPr>
          <w:lang w:eastAsia="cs-CZ"/>
        </w:rPr>
      </w:pPr>
    </w:p>
    <w:p w:rsidR="00133792" w:rsidRPr="00505F58" w:rsidRDefault="00133792" w:rsidP="00505F58">
      <w:pPr>
        <w:pStyle w:val="Bezmezer"/>
        <w:rPr>
          <w:u w:val="single"/>
          <w:lang w:eastAsia="cs-CZ"/>
        </w:rPr>
      </w:pPr>
      <w:r w:rsidRPr="00505F58">
        <w:rPr>
          <w:u w:val="single"/>
          <w:lang w:eastAsia="cs-CZ"/>
        </w:rPr>
        <w:t>Kompetence k řešení problému:</w:t>
      </w:r>
    </w:p>
    <w:p w:rsidR="00133792" w:rsidRPr="00B71710" w:rsidRDefault="00133792" w:rsidP="00B210B6">
      <w:pPr>
        <w:pStyle w:val="Bezmezer"/>
        <w:numPr>
          <w:ilvl w:val="0"/>
          <w:numId w:val="8"/>
        </w:numPr>
        <w:rPr>
          <w:lang w:eastAsia="cs-CZ"/>
        </w:rPr>
      </w:pPr>
      <w:r w:rsidRPr="00B71710">
        <w:rPr>
          <w:lang w:eastAsia="cs-CZ"/>
        </w:rPr>
        <w:t>motivujeme žáky nebát se mluvit cizím jazykem s cizincem</w:t>
      </w:r>
    </w:p>
    <w:p w:rsidR="00133792" w:rsidRPr="00B71710" w:rsidRDefault="00133792" w:rsidP="00B210B6">
      <w:pPr>
        <w:pStyle w:val="Bezmezer"/>
        <w:numPr>
          <w:ilvl w:val="0"/>
          <w:numId w:val="8"/>
        </w:numPr>
        <w:rPr>
          <w:lang w:eastAsia="cs-CZ"/>
        </w:rPr>
      </w:pPr>
      <w:r>
        <w:rPr>
          <w:lang w:eastAsia="cs-CZ"/>
        </w:rPr>
        <w:t>učíme j</w:t>
      </w:r>
      <w:r w:rsidRPr="00B71710">
        <w:rPr>
          <w:lang w:eastAsia="cs-CZ"/>
        </w:rPr>
        <w:t>e řešit jednoduché problémové situace v cizojazyčném prostředí</w:t>
      </w:r>
    </w:p>
    <w:p w:rsidR="00133792" w:rsidRPr="00B71710" w:rsidRDefault="00133792" w:rsidP="00B210B6">
      <w:pPr>
        <w:pStyle w:val="Bezmezer"/>
        <w:numPr>
          <w:ilvl w:val="0"/>
          <w:numId w:val="8"/>
        </w:numPr>
        <w:rPr>
          <w:lang w:eastAsia="cs-CZ"/>
        </w:rPr>
      </w:pPr>
      <w:r w:rsidRPr="00B71710">
        <w:rPr>
          <w:lang w:eastAsia="cs-CZ"/>
        </w:rPr>
        <w:t>hledáme možnosti jak opsat myšlení, chybí-li slovní zásoba</w:t>
      </w:r>
    </w:p>
    <w:p w:rsidR="00133792" w:rsidRPr="00B71710" w:rsidRDefault="00133792" w:rsidP="00B210B6">
      <w:pPr>
        <w:pStyle w:val="Bezmezer"/>
        <w:numPr>
          <w:ilvl w:val="0"/>
          <w:numId w:val="8"/>
        </w:numPr>
        <w:rPr>
          <w:lang w:eastAsia="cs-CZ"/>
        </w:rPr>
      </w:pPr>
      <w:r>
        <w:rPr>
          <w:lang w:eastAsia="cs-CZ"/>
        </w:rPr>
        <w:t xml:space="preserve">zapojujeme </w:t>
      </w:r>
      <w:r w:rsidRPr="00B71710">
        <w:rPr>
          <w:lang w:eastAsia="cs-CZ"/>
        </w:rPr>
        <w:t>žá</w:t>
      </w:r>
      <w:r>
        <w:rPr>
          <w:lang w:eastAsia="cs-CZ"/>
        </w:rPr>
        <w:t>ky</w:t>
      </w:r>
      <w:r w:rsidRPr="00B71710">
        <w:rPr>
          <w:lang w:eastAsia="cs-CZ"/>
        </w:rPr>
        <w:t xml:space="preserve"> podle </w:t>
      </w:r>
      <w:r>
        <w:rPr>
          <w:lang w:eastAsia="cs-CZ"/>
        </w:rPr>
        <w:t xml:space="preserve">jejich schopností a dovedností </w:t>
      </w:r>
      <w:r w:rsidRPr="00B71710">
        <w:rPr>
          <w:lang w:eastAsia="cs-CZ"/>
        </w:rPr>
        <w:t>do soutěží</w:t>
      </w:r>
    </w:p>
    <w:p w:rsidR="00133792" w:rsidRPr="00B71710" w:rsidRDefault="00133792" w:rsidP="00505F58">
      <w:pPr>
        <w:pStyle w:val="Bezmezer"/>
        <w:rPr>
          <w:lang w:eastAsia="cs-CZ"/>
        </w:rPr>
      </w:pPr>
    </w:p>
    <w:p w:rsidR="00133792" w:rsidRPr="00505F58" w:rsidRDefault="00133792" w:rsidP="00505F58">
      <w:pPr>
        <w:pStyle w:val="Bezmezer"/>
        <w:rPr>
          <w:u w:val="single"/>
          <w:lang w:eastAsia="cs-CZ"/>
        </w:rPr>
      </w:pPr>
      <w:r w:rsidRPr="00505F58">
        <w:rPr>
          <w:u w:val="single"/>
          <w:lang w:eastAsia="cs-CZ"/>
        </w:rPr>
        <w:t>Kompetence komunikativní:</w:t>
      </w:r>
    </w:p>
    <w:p w:rsidR="00133792" w:rsidRPr="00B71710" w:rsidRDefault="00133792" w:rsidP="00B210B6">
      <w:pPr>
        <w:pStyle w:val="Bezmezer"/>
        <w:numPr>
          <w:ilvl w:val="0"/>
          <w:numId w:val="9"/>
        </w:numPr>
        <w:rPr>
          <w:lang w:eastAsia="cs-CZ"/>
        </w:rPr>
      </w:pPr>
      <w:r w:rsidRPr="00B71710">
        <w:rPr>
          <w:lang w:eastAsia="cs-CZ"/>
        </w:rPr>
        <w:t>vedeme žáky k porozumění jednoduchému sdělení i přiměřenému textu v anglickém jazyce</w:t>
      </w:r>
    </w:p>
    <w:p w:rsidR="00133792" w:rsidRPr="00B71710" w:rsidRDefault="00133792" w:rsidP="00B210B6">
      <w:pPr>
        <w:pStyle w:val="Bezmezer"/>
        <w:numPr>
          <w:ilvl w:val="0"/>
          <w:numId w:val="9"/>
        </w:numPr>
        <w:rPr>
          <w:lang w:eastAsia="cs-CZ"/>
        </w:rPr>
      </w:pPr>
      <w:r>
        <w:rPr>
          <w:lang w:eastAsia="cs-CZ"/>
        </w:rPr>
        <w:t>učíme žáky</w:t>
      </w:r>
      <w:r w:rsidRPr="00B71710">
        <w:rPr>
          <w:lang w:eastAsia="cs-CZ"/>
        </w:rPr>
        <w:t xml:space="preserve"> vyjadřovat jednoduché myšlenky anglicky</w:t>
      </w:r>
    </w:p>
    <w:p w:rsidR="00133792" w:rsidRPr="00B71710" w:rsidRDefault="00133792" w:rsidP="00B210B6">
      <w:pPr>
        <w:pStyle w:val="Bezmezer"/>
        <w:numPr>
          <w:ilvl w:val="0"/>
          <w:numId w:val="9"/>
        </w:numPr>
        <w:rPr>
          <w:lang w:eastAsia="cs-CZ"/>
        </w:rPr>
      </w:pPr>
      <w:r w:rsidRPr="00B71710">
        <w:rPr>
          <w:lang w:eastAsia="cs-CZ"/>
        </w:rPr>
        <w:t>vedeme žáky k využívání dovedností osvojených v anglickém jazyce k navázání kontaktu v praktickém životě</w:t>
      </w:r>
    </w:p>
    <w:p w:rsidR="00133792" w:rsidRDefault="00133792" w:rsidP="00505F58">
      <w:pPr>
        <w:pStyle w:val="Bezmezer"/>
        <w:rPr>
          <w:u w:val="single"/>
          <w:lang w:eastAsia="cs-CZ"/>
        </w:rPr>
      </w:pPr>
    </w:p>
    <w:p w:rsidR="00133792" w:rsidRDefault="00133792">
      <w:pPr>
        <w:spacing w:after="0" w:line="240" w:lineRule="auto"/>
        <w:rPr>
          <w:u w:val="single"/>
          <w:lang w:eastAsia="cs-CZ"/>
        </w:rPr>
      </w:pPr>
      <w:r>
        <w:rPr>
          <w:u w:val="single"/>
          <w:lang w:eastAsia="cs-CZ"/>
        </w:rPr>
        <w:br w:type="page"/>
      </w:r>
    </w:p>
    <w:p w:rsidR="00133792" w:rsidRPr="00505F58" w:rsidRDefault="00133792" w:rsidP="00505F58">
      <w:pPr>
        <w:pStyle w:val="Bezmezer"/>
        <w:rPr>
          <w:u w:val="single"/>
          <w:lang w:eastAsia="cs-CZ"/>
        </w:rPr>
      </w:pPr>
      <w:r w:rsidRPr="00505F58">
        <w:rPr>
          <w:u w:val="single"/>
          <w:lang w:eastAsia="cs-CZ"/>
        </w:rPr>
        <w:t>Kompetence sociální a personální:</w:t>
      </w:r>
    </w:p>
    <w:p w:rsidR="00133792" w:rsidRPr="00B71710" w:rsidRDefault="00133792" w:rsidP="00B210B6">
      <w:pPr>
        <w:pStyle w:val="Bezmezer"/>
        <w:numPr>
          <w:ilvl w:val="0"/>
          <w:numId w:val="10"/>
        </w:numPr>
        <w:rPr>
          <w:lang w:eastAsia="cs-CZ"/>
        </w:rPr>
      </w:pPr>
      <w:r w:rsidRPr="00B71710">
        <w:rPr>
          <w:lang w:eastAsia="cs-CZ"/>
        </w:rPr>
        <w:t>učíme žáky požádat o pomoc ne</w:t>
      </w:r>
      <w:r>
        <w:rPr>
          <w:lang w:eastAsia="cs-CZ"/>
        </w:rPr>
        <w:t>bo poskytnout pomoc a vytváříme</w:t>
      </w:r>
      <w:r w:rsidRPr="00B71710">
        <w:rPr>
          <w:lang w:eastAsia="cs-CZ"/>
        </w:rPr>
        <w:t xml:space="preserve"> situace, kdy se žáci navzájem potřebují</w:t>
      </w:r>
    </w:p>
    <w:p w:rsidR="00133792" w:rsidRPr="00B71710" w:rsidRDefault="00133792" w:rsidP="00B210B6">
      <w:pPr>
        <w:pStyle w:val="Bezmezer"/>
        <w:numPr>
          <w:ilvl w:val="0"/>
          <w:numId w:val="10"/>
        </w:numPr>
        <w:rPr>
          <w:lang w:eastAsia="cs-CZ"/>
        </w:rPr>
      </w:pPr>
      <w:r>
        <w:rPr>
          <w:lang w:eastAsia="cs-CZ"/>
        </w:rPr>
        <w:t>využíváme skupinovou práci žáků</w:t>
      </w:r>
      <w:r w:rsidRPr="00B71710">
        <w:rPr>
          <w:lang w:eastAsia="cs-CZ"/>
        </w:rPr>
        <w:t xml:space="preserve"> a vzájemnou pomoc při učení</w:t>
      </w:r>
    </w:p>
    <w:p w:rsidR="00133792" w:rsidRPr="00B71710" w:rsidRDefault="00133792" w:rsidP="00B210B6">
      <w:pPr>
        <w:pStyle w:val="Bezmezer"/>
        <w:numPr>
          <w:ilvl w:val="0"/>
          <w:numId w:val="10"/>
        </w:numPr>
        <w:rPr>
          <w:lang w:eastAsia="cs-CZ"/>
        </w:rPr>
      </w:pPr>
      <w:r w:rsidRPr="00B71710">
        <w:rPr>
          <w:lang w:eastAsia="cs-CZ"/>
        </w:rPr>
        <w:t>podporujeme zdravý rozvoj sebedůvěry</w:t>
      </w:r>
    </w:p>
    <w:p w:rsidR="00133792" w:rsidRPr="00B71710" w:rsidRDefault="00133792" w:rsidP="00B210B6">
      <w:pPr>
        <w:pStyle w:val="Bezmezer"/>
        <w:numPr>
          <w:ilvl w:val="0"/>
          <w:numId w:val="10"/>
        </w:numPr>
        <w:rPr>
          <w:lang w:eastAsia="cs-CZ"/>
        </w:rPr>
      </w:pPr>
      <w:r>
        <w:rPr>
          <w:lang w:eastAsia="cs-CZ"/>
        </w:rPr>
        <w:t>učíme žáky</w:t>
      </w:r>
      <w:r w:rsidRPr="00B71710">
        <w:rPr>
          <w:lang w:eastAsia="cs-CZ"/>
        </w:rPr>
        <w:t xml:space="preserve"> základům kooperace a týmové práce</w:t>
      </w:r>
    </w:p>
    <w:p w:rsidR="00133792" w:rsidRPr="00B71710" w:rsidRDefault="00133792" w:rsidP="00B71710">
      <w:pPr>
        <w:spacing w:before="100" w:beforeAutospacing="1" w:after="0" w:line="240" w:lineRule="auto"/>
        <w:rPr>
          <w:rFonts w:ascii="Times New Roman" w:hAnsi="Times New Roman"/>
          <w:sz w:val="24"/>
          <w:szCs w:val="24"/>
          <w:lang w:eastAsia="cs-CZ"/>
        </w:rPr>
      </w:pPr>
    </w:p>
    <w:p w:rsidR="00133792" w:rsidRPr="00505F58" w:rsidRDefault="00133792" w:rsidP="00505F58">
      <w:pPr>
        <w:pStyle w:val="Bezmezer"/>
        <w:rPr>
          <w:u w:val="single"/>
          <w:lang w:eastAsia="cs-CZ"/>
        </w:rPr>
      </w:pPr>
      <w:r w:rsidRPr="00505F58">
        <w:rPr>
          <w:u w:val="single"/>
          <w:lang w:eastAsia="cs-CZ"/>
        </w:rPr>
        <w:t>Kompetence občanské:</w:t>
      </w:r>
    </w:p>
    <w:p w:rsidR="00133792" w:rsidRPr="00B71710" w:rsidRDefault="00133792" w:rsidP="00B210B6">
      <w:pPr>
        <w:pStyle w:val="Bezmezer"/>
        <w:numPr>
          <w:ilvl w:val="0"/>
          <w:numId w:val="11"/>
        </w:numPr>
        <w:rPr>
          <w:lang w:eastAsia="cs-CZ"/>
        </w:rPr>
      </w:pPr>
      <w:r>
        <w:rPr>
          <w:lang w:eastAsia="cs-CZ"/>
        </w:rPr>
        <w:t xml:space="preserve">učíme žáky </w:t>
      </w:r>
      <w:r w:rsidRPr="00B71710">
        <w:rPr>
          <w:lang w:eastAsia="cs-CZ"/>
        </w:rPr>
        <w:t>porovnáv</w:t>
      </w:r>
      <w:r>
        <w:rPr>
          <w:lang w:eastAsia="cs-CZ"/>
        </w:rPr>
        <w:t>at</w:t>
      </w:r>
      <w:r w:rsidRPr="00B71710">
        <w:rPr>
          <w:lang w:eastAsia="cs-CZ"/>
        </w:rPr>
        <w:t xml:space="preserve"> zvyk</w:t>
      </w:r>
      <w:r>
        <w:rPr>
          <w:lang w:eastAsia="cs-CZ"/>
        </w:rPr>
        <w:t xml:space="preserve">y </w:t>
      </w:r>
      <w:r w:rsidRPr="00B71710">
        <w:rPr>
          <w:lang w:eastAsia="cs-CZ"/>
        </w:rPr>
        <w:t>anglicky mluvících zemí s našimi tradicemi</w:t>
      </w:r>
    </w:p>
    <w:p w:rsidR="00133792" w:rsidRPr="00B71710" w:rsidRDefault="00133792" w:rsidP="00B210B6">
      <w:pPr>
        <w:pStyle w:val="Bezmezer"/>
        <w:numPr>
          <w:ilvl w:val="0"/>
          <w:numId w:val="11"/>
        </w:numPr>
        <w:rPr>
          <w:lang w:eastAsia="cs-CZ"/>
        </w:rPr>
      </w:pPr>
      <w:r>
        <w:rPr>
          <w:lang w:eastAsia="cs-CZ"/>
        </w:rPr>
        <w:t>seznamujeme j</w:t>
      </w:r>
      <w:r w:rsidRPr="00B71710">
        <w:rPr>
          <w:lang w:eastAsia="cs-CZ"/>
        </w:rPr>
        <w:t>e s důležitými reáliemi anglicky mluvících zemí (slavné osobnosti, krá</w:t>
      </w:r>
      <w:r>
        <w:rPr>
          <w:lang w:eastAsia="cs-CZ"/>
        </w:rPr>
        <w:t>lovská rodina, školský systém,…</w:t>
      </w:r>
      <w:r w:rsidRPr="00B71710">
        <w:rPr>
          <w:lang w:eastAsia="cs-CZ"/>
        </w:rPr>
        <w:t>)</w:t>
      </w:r>
    </w:p>
    <w:p w:rsidR="00133792" w:rsidRPr="00B71710" w:rsidRDefault="00133792" w:rsidP="00505F58">
      <w:pPr>
        <w:pStyle w:val="Bezmezer"/>
        <w:rPr>
          <w:lang w:eastAsia="cs-CZ"/>
        </w:rPr>
      </w:pPr>
    </w:p>
    <w:p w:rsidR="00133792" w:rsidRPr="00505F58" w:rsidRDefault="00133792" w:rsidP="00505F58">
      <w:pPr>
        <w:pStyle w:val="Bezmezer"/>
        <w:rPr>
          <w:u w:val="single"/>
          <w:lang w:eastAsia="cs-CZ"/>
        </w:rPr>
      </w:pPr>
      <w:r w:rsidRPr="00505F58">
        <w:rPr>
          <w:u w:val="single"/>
          <w:lang w:eastAsia="cs-CZ"/>
        </w:rPr>
        <w:t>Kompetence pracovní:</w:t>
      </w:r>
    </w:p>
    <w:p w:rsidR="00133792" w:rsidRPr="00B71710" w:rsidRDefault="00133792" w:rsidP="00B210B6">
      <w:pPr>
        <w:pStyle w:val="Bezmezer"/>
        <w:numPr>
          <w:ilvl w:val="0"/>
          <w:numId w:val="12"/>
        </w:numPr>
        <w:rPr>
          <w:lang w:eastAsia="cs-CZ"/>
        </w:rPr>
      </w:pPr>
      <w:r>
        <w:rPr>
          <w:lang w:eastAsia="cs-CZ"/>
        </w:rPr>
        <w:t>učíme žáky</w:t>
      </w:r>
      <w:r w:rsidRPr="00B71710">
        <w:rPr>
          <w:lang w:eastAsia="cs-CZ"/>
        </w:rPr>
        <w:t xml:space="preserve"> samostatně pracovat</w:t>
      </w:r>
      <w:r>
        <w:rPr>
          <w:lang w:eastAsia="cs-CZ"/>
        </w:rPr>
        <w:t xml:space="preserve"> s dvojjazyčným, výkladovým a te</w:t>
      </w:r>
      <w:r w:rsidRPr="00B71710">
        <w:rPr>
          <w:lang w:eastAsia="cs-CZ"/>
        </w:rPr>
        <w:t>matickým slovníkem</w:t>
      </w:r>
    </w:p>
    <w:p w:rsidR="00133792" w:rsidRDefault="00133792" w:rsidP="00B210B6">
      <w:pPr>
        <w:pStyle w:val="Bezmezer"/>
        <w:numPr>
          <w:ilvl w:val="0"/>
          <w:numId w:val="12"/>
        </w:numPr>
        <w:rPr>
          <w:lang w:eastAsia="cs-CZ"/>
        </w:rPr>
      </w:pPr>
      <w:r w:rsidRPr="00B71710">
        <w:rPr>
          <w:lang w:eastAsia="cs-CZ"/>
        </w:rPr>
        <w:t>vedeme žáky k využívání dalších zdrojů k získávání informací (encyklopedie, časopisy, internet,</w:t>
      </w:r>
      <w:r>
        <w:rPr>
          <w:lang w:eastAsia="cs-CZ"/>
        </w:rPr>
        <w:t>.</w:t>
      </w:r>
      <w:r w:rsidRPr="00B71710">
        <w:rPr>
          <w:lang w:eastAsia="cs-CZ"/>
        </w:rPr>
        <w:t>..)</w:t>
      </w:r>
    </w:p>
    <w:p w:rsidR="00172122" w:rsidRDefault="00172122" w:rsidP="00172122">
      <w:pPr>
        <w:pStyle w:val="Bezmezer"/>
        <w:rPr>
          <w:lang w:eastAsia="cs-CZ"/>
        </w:rPr>
      </w:pPr>
    </w:p>
    <w:p w:rsidR="00172122" w:rsidRPr="00C050D5" w:rsidRDefault="00172122" w:rsidP="00172122">
      <w:pPr>
        <w:pStyle w:val="Bezmezer"/>
        <w:rPr>
          <w:u w:val="single"/>
          <w:lang w:eastAsia="cs-CZ"/>
        </w:rPr>
      </w:pPr>
      <w:r w:rsidRPr="00C050D5">
        <w:rPr>
          <w:u w:val="single"/>
          <w:lang w:eastAsia="cs-CZ"/>
        </w:rPr>
        <w:t>Kompetence digitální:</w:t>
      </w:r>
    </w:p>
    <w:p w:rsidR="00172122" w:rsidRPr="00C050D5" w:rsidRDefault="00172122" w:rsidP="00172122">
      <w:pPr>
        <w:pStyle w:val="Bezmezer"/>
        <w:numPr>
          <w:ilvl w:val="0"/>
          <w:numId w:val="6"/>
        </w:numPr>
        <w:rPr>
          <w:lang w:eastAsia="cs-CZ"/>
        </w:rPr>
      </w:pPr>
      <w:r w:rsidRPr="00C050D5">
        <w:rPr>
          <w:lang w:eastAsia="cs-CZ"/>
        </w:rPr>
        <w:t>vedeme žáky k využívání digitálních technologií, aby si usnadnili práci</w:t>
      </w:r>
      <w:r w:rsidR="00A62179" w:rsidRPr="00C050D5">
        <w:rPr>
          <w:lang w:eastAsia="cs-CZ"/>
        </w:rPr>
        <w:t xml:space="preserve">, zautomatizovali rutinní činnosti, </w:t>
      </w:r>
      <w:r w:rsidRPr="00C050D5">
        <w:rPr>
          <w:lang w:eastAsia="cs-CZ"/>
        </w:rPr>
        <w:t>zefektivnili</w:t>
      </w:r>
      <w:r w:rsidR="00A62179" w:rsidRPr="00C050D5">
        <w:rPr>
          <w:lang w:eastAsia="cs-CZ"/>
        </w:rPr>
        <w:t xml:space="preserve"> či</w:t>
      </w:r>
      <w:r w:rsidR="00256481" w:rsidRPr="00C050D5">
        <w:rPr>
          <w:lang w:eastAsia="cs-CZ"/>
        </w:rPr>
        <w:t xml:space="preserve"> zjednoduš</w:t>
      </w:r>
      <w:r w:rsidR="00A62179" w:rsidRPr="00C050D5">
        <w:rPr>
          <w:lang w:eastAsia="cs-CZ"/>
        </w:rPr>
        <w:t>ili</w:t>
      </w:r>
      <w:r w:rsidRPr="00C050D5">
        <w:rPr>
          <w:lang w:eastAsia="cs-CZ"/>
        </w:rPr>
        <w:t xml:space="preserve"> pracovní postupy</w:t>
      </w:r>
      <w:r w:rsidR="00695B9B">
        <w:rPr>
          <w:lang w:eastAsia="cs-CZ"/>
        </w:rPr>
        <w:t xml:space="preserve"> a </w:t>
      </w:r>
      <w:r w:rsidR="00256481" w:rsidRPr="00C050D5">
        <w:rPr>
          <w:lang w:eastAsia="cs-CZ"/>
        </w:rPr>
        <w:t>zkvalitnili výsledky své práce</w:t>
      </w:r>
    </w:p>
    <w:p w:rsidR="00172122" w:rsidRPr="00C050D5" w:rsidRDefault="00172122" w:rsidP="00172122">
      <w:pPr>
        <w:pStyle w:val="Bezmezer"/>
        <w:numPr>
          <w:ilvl w:val="0"/>
          <w:numId w:val="6"/>
        </w:numPr>
        <w:rPr>
          <w:lang w:eastAsia="cs-CZ"/>
        </w:rPr>
      </w:pPr>
      <w:r w:rsidRPr="00C050D5">
        <w:rPr>
          <w:lang w:eastAsia="cs-CZ"/>
        </w:rPr>
        <w:t>využíváme jejich znalostí digitálních zařízení v běžné praxi</w:t>
      </w:r>
    </w:p>
    <w:p w:rsidR="004D1B4F" w:rsidRPr="00C050D5" w:rsidRDefault="004D1B4F" w:rsidP="00172122">
      <w:pPr>
        <w:pStyle w:val="Bezmezer"/>
        <w:numPr>
          <w:ilvl w:val="0"/>
          <w:numId w:val="6"/>
        </w:numPr>
        <w:rPr>
          <w:lang w:eastAsia="cs-CZ"/>
        </w:rPr>
      </w:pPr>
      <w:r w:rsidRPr="00C050D5">
        <w:rPr>
          <w:lang w:eastAsia="cs-CZ"/>
        </w:rPr>
        <w:t>učíme žáky ovládat běžně používaná digitální zařízení, aplikace a služby, využívá je při učení i při zapojení do života školy a do společnosti</w:t>
      </w:r>
    </w:p>
    <w:p w:rsidR="00804907" w:rsidRPr="00C050D5" w:rsidRDefault="00CE06A0" w:rsidP="00172122">
      <w:pPr>
        <w:pStyle w:val="Bezmezer"/>
        <w:numPr>
          <w:ilvl w:val="0"/>
          <w:numId w:val="6"/>
        </w:numPr>
        <w:rPr>
          <w:lang w:eastAsia="cs-CZ"/>
        </w:rPr>
      </w:pPr>
      <w:r w:rsidRPr="00C050D5">
        <w:rPr>
          <w:lang w:eastAsia="cs-CZ"/>
        </w:rPr>
        <w:t>vedeme žáky k získávání, vyhledávání, kritickému posuzování, spravování a sdílení dat, informací a digitálního obsahu,</w:t>
      </w:r>
      <w:r w:rsidR="00695B9B">
        <w:rPr>
          <w:lang w:eastAsia="cs-CZ"/>
        </w:rPr>
        <w:t xml:space="preserve"> k tomu volí postupy, způsoby a </w:t>
      </w:r>
      <w:r w:rsidRPr="00C050D5">
        <w:rPr>
          <w:lang w:eastAsia="cs-CZ"/>
        </w:rPr>
        <w:t>prostředky, které odpovídají konkrétní situaci a účelu</w:t>
      </w:r>
    </w:p>
    <w:p w:rsidR="00A62179" w:rsidRPr="00C050D5" w:rsidRDefault="00A62179" w:rsidP="00A62179">
      <w:pPr>
        <w:pStyle w:val="Bezmezer"/>
        <w:numPr>
          <w:ilvl w:val="0"/>
          <w:numId w:val="6"/>
        </w:numPr>
        <w:rPr>
          <w:lang w:eastAsia="cs-CZ"/>
        </w:rPr>
      </w:pPr>
      <w:r w:rsidRPr="00C050D5">
        <w:rPr>
          <w:lang w:eastAsia="cs-CZ"/>
        </w:rPr>
        <w:t>učíme žáky vytvářet a upravovat</w:t>
      </w:r>
      <w:r w:rsidR="007A21A7" w:rsidRPr="00C050D5">
        <w:rPr>
          <w:lang w:eastAsia="cs-CZ"/>
        </w:rPr>
        <w:t xml:space="preserve"> digitální obsah</w:t>
      </w:r>
      <w:r w:rsidRPr="00C050D5">
        <w:rPr>
          <w:lang w:eastAsia="cs-CZ"/>
        </w:rPr>
        <w:t>, kombinovat různé formáty, vyjadřovat</w:t>
      </w:r>
      <w:r w:rsidR="007A21A7" w:rsidRPr="00C050D5">
        <w:rPr>
          <w:lang w:eastAsia="cs-CZ"/>
        </w:rPr>
        <w:t xml:space="preserve"> se za pomoci digitálních prostředků</w:t>
      </w:r>
    </w:p>
    <w:p w:rsidR="007A21A7" w:rsidRPr="00256481" w:rsidRDefault="007A21A7" w:rsidP="007A21A7">
      <w:pPr>
        <w:pStyle w:val="Bezmezer"/>
        <w:rPr>
          <w:color w:val="FF0000"/>
          <w:lang w:eastAsia="cs-CZ"/>
        </w:rPr>
      </w:pPr>
      <w:r w:rsidRPr="00256481">
        <w:rPr>
          <w:color w:val="FF0000"/>
          <w:lang w:eastAsia="cs-CZ"/>
        </w:rPr>
        <w:tab/>
        <w:t xml:space="preserve"> </w:t>
      </w:r>
    </w:p>
    <w:p w:rsidR="00172122" w:rsidRDefault="00172122" w:rsidP="00172122">
      <w:pPr>
        <w:pStyle w:val="Bezmezer"/>
        <w:rPr>
          <w:lang w:eastAsia="cs-CZ"/>
        </w:rPr>
      </w:pPr>
    </w:p>
    <w:p w:rsidR="000E130E" w:rsidRDefault="000E130E" w:rsidP="000E130E">
      <w:pPr>
        <w:pStyle w:val="Bezmezer"/>
        <w:ind w:left="720"/>
        <w:rPr>
          <w:lang w:eastAsia="cs-CZ"/>
        </w:rPr>
      </w:pPr>
    </w:p>
    <w:p w:rsidR="00133792" w:rsidRDefault="00133792" w:rsidP="002E4D1B">
      <w:pPr>
        <w:pStyle w:val="Bezmezer"/>
        <w:rPr>
          <w:lang w:eastAsia="cs-CZ"/>
        </w:rPr>
      </w:pPr>
    </w:p>
    <w:p w:rsidR="00695B9B" w:rsidRDefault="00695B9B" w:rsidP="002E4D1B">
      <w:pPr>
        <w:pStyle w:val="Bezmezer"/>
        <w:rPr>
          <w:lang w:eastAsia="cs-CZ"/>
        </w:rPr>
      </w:pPr>
    </w:p>
    <w:p w:rsidR="00695B9B" w:rsidRDefault="00695B9B" w:rsidP="002E4D1B">
      <w:pPr>
        <w:pStyle w:val="Bezmezer"/>
        <w:rPr>
          <w:lang w:eastAsia="cs-CZ"/>
        </w:rPr>
      </w:pPr>
    </w:p>
    <w:p w:rsidR="00695B9B" w:rsidRDefault="00695B9B" w:rsidP="002E4D1B">
      <w:pPr>
        <w:pStyle w:val="Bezmezer"/>
        <w:rPr>
          <w:lang w:eastAsia="cs-CZ"/>
        </w:rPr>
      </w:pPr>
    </w:p>
    <w:p w:rsidR="00695B9B" w:rsidRDefault="00695B9B" w:rsidP="002E4D1B">
      <w:pPr>
        <w:pStyle w:val="Bezmezer"/>
        <w:rPr>
          <w:lang w:eastAsia="cs-CZ"/>
        </w:rPr>
      </w:pPr>
    </w:p>
    <w:p w:rsidR="00695B9B" w:rsidRDefault="00695B9B" w:rsidP="002E4D1B">
      <w:pPr>
        <w:pStyle w:val="Bezmezer"/>
        <w:rPr>
          <w:lang w:eastAsia="cs-CZ"/>
        </w:rPr>
      </w:pPr>
    </w:p>
    <w:p w:rsidR="00695B9B" w:rsidRDefault="00695B9B" w:rsidP="002E4D1B">
      <w:pPr>
        <w:pStyle w:val="Bezmezer"/>
        <w:rPr>
          <w:lang w:eastAsia="cs-CZ"/>
        </w:rPr>
      </w:pPr>
    </w:p>
    <w:p w:rsidR="00695B9B" w:rsidRDefault="00695B9B" w:rsidP="002E4D1B">
      <w:pPr>
        <w:pStyle w:val="Bezmezer"/>
        <w:rPr>
          <w:lang w:eastAsia="cs-CZ"/>
        </w:rPr>
      </w:pPr>
    </w:p>
    <w:p w:rsidR="00695B9B" w:rsidRPr="00B71710" w:rsidRDefault="00695B9B" w:rsidP="002E4D1B">
      <w:pPr>
        <w:pStyle w:val="Bezmezer"/>
        <w:rPr>
          <w:lang w:eastAsia="cs-CZ"/>
        </w:rPr>
      </w:pPr>
    </w:p>
    <w:p w:rsidR="00133792" w:rsidRDefault="00133792" w:rsidP="00A56BBD">
      <w:pPr>
        <w:pStyle w:val="Bezmezer"/>
        <w:rPr>
          <w:lang w:eastAsia="cs-CZ"/>
        </w:rPr>
      </w:pPr>
    </w:p>
    <w:p w:rsidR="00133792" w:rsidRPr="00A56BBD" w:rsidRDefault="00133792" w:rsidP="00A56BBD">
      <w:pPr>
        <w:pStyle w:val="Bezmezer"/>
        <w:rPr>
          <w:rFonts w:cs="Arial"/>
          <w:b/>
          <w:i/>
        </w:rPr>
      </w:pPr>
      <w:r w:rsidRPr="00A56BBD">
        <w:rPr>
          <w:rFonts w:cs="Arial"/>
          <w:b/>
          <w:i/>
        </w:rPr>
        <w:t>1. stupeň</w:t>
      </w:r>
    </w:p>
    <w:tbl>
      <w:tblPr>
        <w:tblW w:w="1426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485"/>
        <w:gridCol w:w="4961"/>
        <w:gridCol w:w="851"/>
        <w:gridCol w:w="3969"/>
      </w:tblGrid>
      <w:tr w:rsidR="00E0232C" w:rsidRPr="00245CA6" w:rsidTr="001A5686">
        <w:trPr>
          <w:cantSplit/>
          <w:trHeight w:val="340"/>
          <w:tblHeader/>
        </w:trPr>
        <w:tc>
          <w:tcPr>
            <w:tcW w:w="4485" w:type="dxa"/>
            <w:shd w:val="clear" w:color="auto" w:fill="99CC00"/>
            <w:vAlign w:val="center"/>
          </w:tcPr>
          <w:p w:rsidR="00E0232C" w:rsidRPr="001A063C" w:rsidRDefault="00E0232C" w:rsidP="00145BB6">
            <w:pPr>
              <w:pStyle w:val="Bezmezer"/>
              <w:jc w:val="center"/>
              <w:rPr>
                <w:b/>
                <w:szCs w:val="20"/>
              </w:rPr>
            </w:pPr>
            <w:r w:rsidRPr="001A063C">
              <w:rPr>
                <w:b/>
                <w:szCs w:val="20"/>
              </w:rPr>
              <w:t>Výstupy</w:t>
            </w:r>
          </w:p>
        </w:tc>
        <w:tc>
          <w:tcPr>
            <w:tcW w:w="4961" w:type="dxa"/>
            <w:shd w:val="clear" w:color="auto" w:fill="99CC00"/>
            <w:vAlign w:val="center"/>
          </w:tcPr>
          <w:p w:rsidR="00E0232C" w:rsidRPr="001A063C" w:rsidRDefault="00E0232C" w:rsidP="00145BB6">
            <w:pPr>
              <w:pStyle w:val="Bezmezer"/>
              <w:jc w:val="center"/>
              <w:rPr>
                <w:b/>
                <w:szCs w:val="20"/>
              </w:rPr>
            </w:pPr>
            <w:r w:rsidRPr="001A063C">
              <w:rPr>
                <w:b/>
                <w:szCs w:val="20"/>
              </w:rPr>
              <w:t>Učivo</w:t>
            </w:r>
          </w:p>
        </w:tc>
        <w:tc>
          <w:tcPr>
            <w:tcW w:w="851" w:type="dxa"/>
            <w:shd w:val="clear" w:color="auto" w:fill="99CC00"/>
            <w:vAlign w:val="center"/>
          </w:tcPr>
          <w:p w:rsidR="00E0232C" w:rsidRPr="001A063C" w:rsidRDefault="00E0232C" w:rsidP="00145BB6">
            <w:pPr>
              <w:pStyle w:val="Bezmezer"/>
              <w:jc w:val="center"/>
              <w:rPr>
                <w:b/>
                <w:szCs w:val="20"/>
              </w:rPr>
            </w:pPr>
            <w:r w:rsidRPr="001A063C">
              <w:rPr>
                <w:b/>
                <w:szCs w:val="20"/>
              </w:rPr>
              <w:t>Ročník</w:t>
            </w:r>
          </w:p>
        </w:tc>
        <w:tc>
          <w:tcPr>
            <w:tcW w:w="3969" w:type="dxa"/>
            <w:shd w:val="clear" w:color="auto" w:fill="99CC00"/>
            <w:vAlign w:val="center"/>
          </w:tcPr>
          <w:p w:rsidR="00E0232C" w:rsidRPr="001A063C" w:rsidRDefault="00E0232C" w:rsidP="00145BB6">
            <w:pPr>
              <w:pStyle w:val="Bezmezer"/>
              <w:jc w:val="center"/>
              <w:rPr>
                <w:b/>
                <w:szCs w:val="20"/>
              </w:rPr>
            </w:pPr>
            <w:r w:rsidRPr="001A063C">
              <w:rPr>
                <w:b/>
                <w:szCs w:val="20"/>
              </w:rPr>
              <w:t>Průřezová témata</w:t>
            </w:r>
          </w:p>
        </w:tc>
      </w:tr>
      <w:tr w:rsidR="00E0232C" w:rsidRPr="00245CA6" w:rsidTr="001A5686">
        <w:trPr>
          <w:cantSplit/>
          <w:trHeight w:val="283"/>
        </w:trPr>
        <w:tc>
          <w:tcPr>
            <w:tcW w:w="14266" w:type="dxa"/>
            <w:gridSpan w:val="4"/>
            <w:shd w:val="clear" w:color="auto" w:fill="FABF8F" w:themeFill="accent6" w:themeFillTint="99"/>
            <w:vAlign w:val="center"/>
          </w:tcPr>
          <w:p w:rsidR="00E0232C" w:rsidRPr="00245CA6" w:rsidRDefault="00E0232C" w:rsidP="0099611C">
            <w:pPr>
              <w:pStyle w:val="Bezmezer"/>
              <w:jc w:val="center"/>
              <w:rPr>
                <w:szCs w:val="20"/>
              </w:rPr>
            </w:pPr>
            <w:r>
              <w:rPr>
                <w:szCs w:val="20"/>
              </w:rPr>
              <w:t>ŘEČOVÉ DOVEDNOSTI</w:t>
            </w:r>
          </w:p>
        </w:tc>
      </w:tr>
      <w:tr w:rsidR="00E0232C" w:rsidRPr="00245CA6" w:rsidTr="001A5686">
        <w:trPr>
          <w:cantSplit/>
        </w:trPr>
        <w:tc>
          <w:tcPr>
            <w:tcW w:w="4485" w:type="dxa"/>
          </w:tcPr>
          <w:p w:rsidR="00E0232C" w:rsidRPr="0081570C" w:rsidRDefault="00E0232C" w:rsidP="00695B9B">
            <w:pPr>
              <w:pStyle w:val="Default"/>
              <w:jc w:val="both"/>
              <w:rPr>
                <w:rFonts w:asciiTheme="minorHAnsi" w:hAnsiTheme="minorHAnsi"/>
                <w:sz w:val="22"/>
                <w:szCs w:val="22"/>
              </w:rPr>
            </w:pPr>
            <w:r>
              <w:rPr>
                <w:rFonts w:asciiTheme="minorHAnsi" w:hAnsiTheme="minorHAnsi"/>
                <w:iCs/>
                <w:sz w:val="22"/>
                <w:szCs w:val="22"/>
              </w:rPr>
              <w:t>R</w:t>
            </w:r>
            <w:r w:rsidRPr="0081570C">
              <w:rPr>
                <w:rFonts w:asciiTheme="minorHAnsi" w:hAnsiTheme="minorHAnsi"/>
                <w:iCs/>
                <w:sz w:val="22"/>
                <w:szCs w:val="22"/>
              </w:rPr>
              <w:t>ozumí jednoduchým pokynům a</w:t>
            </w:r>
            <w:r w:rsidR="007B49D6">
              <w:rPr>
                <w:rFonts w:asciiTheme="minorHAnsi" w:hAnsiTheme="minorHAnsi"/>
                <w:iCs/>
                <w:sz w:val="22"/>
                <w:szCs w:val="22"/>
              </w:rPr>
              <w:t xml:space="preserve"> </w:t>
            </w:r>
            <w:r w:rsidRPr="0081570C">
              <w:rPr>
                <w:rFonts w:asciiTheme="minorHAnsi" w:hAnsiTheme="minorHAnsi"/>
                <w:bCs/>
                <w:iCs/>
                <w:sz w:val="22"/>
                <w:szCs w:val="22"/>
              </w:rPr>
              <w:t xml:space="preserve">otázkám učitele, které jsou sdělovány pomalu a s pečlivou výslovností, </w:t>
            </w:r>
            <w:r w:rsidRPr="0081570C">
              <w:rPr>
                <w:rFonts w:asciiTheme="minorHAnsi" w:hAnsiTheme="minorHAnsi"/>
                <w:iCs/>
                <w:sz w:val="22"/>
                <w:szCs w:val="22"/>
              </w:rPr>
              <w:t xml:space="preserve">a reaguje na ně </w:t>
            </w:r>
            <w:r>
              <w:rPr>
                <w:rFonts w:asciiTheme="minorHAnsi" w:hAnsiTheme="minorHAnsi"/>
                <w:bCs/>
                <w:iCs/>
                <w:sz w:val="22"/>
                <w:szCs w:val="22"/>
              </w:rPr>
              <w:t>verbálně i</w:t>
            </w:r>
            <w:r w:rsidR="00695B9B">
              <w:rPr>
                <w:rFonts w:asciiTheme="minorHAnsi" w:hAnsiTheme="minorHAnsi"/>
                <w:bCs/>
                <w:iCs/>
                <w:sz w:val="22"/>
                <w:szCs w:val="22"/>
              </w:rPr>
              <w:t> </w:t>
            </w:r>
            <w:r>
              <w:rPr>
                <w:rFonts w:asciiTheme="minorHAnsi" w:hAnsiTheme="minorHAnsi"/>
                <w:bCs/>
                <w:iCs/>
                <w:sz w:val="22"/>
                <w:szCs w:val="22"/>
              </w:rPr>
              <w:t>neverbálně.</w:t>
            </w:r>
          </w:p>
          <w:p w:rsidR="00E0232C" w:rsidRPr="0081570C" w:rsidRDefault="00E0232C" w:rsidP="00145BB6">
            <w:pPr>
              <w:pStyle w:val="Bezmezer"/>
              <w:jc w:val="left"/>
              <w:rPr>
                <w:rFonts w:asciiTheme="minorHAnsi" w:hAnsiTheme="minorHAnsi"/>
                <w:szCs w:val="20"/>
              </w:rPr>
            </w:pPr>
          </w:p>
        </w:tc>
        <w:tc>
          <w:tcPr>
            <w:tcW w:w="4961" w:type="dxa"/>
          </w:tcPr>
          <w:p w:rsidR="00695B9B" w:rsidRDefault="00E0232C" w:rsidP="008C0946">
            <w:pPr>
              <w:pStyle w:val="Bezmezer"/>
              <w:numPr>
                <w:ilvl w:val="0"/>
                <w:numId w:val="301"/>
              </w:numPr>
              <w:ind w:left="403"/>
              <w:jc w:val="left"/>
              <w:rPr>
                <w:szCs w:val="20"/>
              </w:rPr>
            </w:pPr>
            <w:r>
              <w:rPr>
                <w:szCs w:val="20"/>
              </w:rPr>
              <w:t>zvuková a grafická podoba jazy</w:t>
            </w:r>
            <w:r w:rsidR="00695B9B">
              <w:rPr>
                <w:szCs w:val="20"/>
              </w:rPr>
              <w:t>ka – fonetické znaky (pasivně)</w:t>
            </w:r>
          </w:p>
          <w:p w:rsidR="00695B9B" w:rsidRDefault="00E0232C" w:rsidP="008C0946">
            <w:pPr>
              <w:pStyle w:val="Bezmezer"/>
              <w:numPr>
                <w:ilvl w:val="0"/>
                <w:numId w:val="301"/>
              </w:numPr>
              <w:ind w:left="403"/>
              <w:jc w:val="left"/>
              <w:rPr>
                <w:szCs w:val="20"/>
              </w:rPr>
            </w:pPr>
            <w:r w:rsidRPr="00695B9B">
              <w:rPr>
                <w:szCs w:val="20"/>
              </w:rPr>
              <w:t>základní výslovnostní návyky</w:t>
            </w:r>
          </w:p>
          <w:p w:rsidR="00695B9B" w:rsidRDefault="00E0232C" w:rsidP="008C0946">
            <w:pPr>
              <w:pStyle w:val="Bezmezer"/>
              <w:numPr>
                <w:ilvl w:val="0"/>
                <w:numId w:val="301"/>
              </w:numPr>
              <w:ind w:left="403"/>
              <w:jc w:val="left"/>
              <w:rPr>
                <w:szCs w:val="20"/>
              </w:rPr>
            </w:pPr>
            <w:r w:rsidRPr="00695B9B">
              <w:rPr>
                <w:szCs w:val="20"/>
              </w:rPr>
              <w:t>vyjádřit souhlas a nesouhlas</w:t>
            </w:r>
          </w:p>
          <w:p w:rsidR="00E0232C" w:rsidRPr="00695B9B" w:rsidRDefault="00E0232C" w:rsidP="008C0946">
            <w:pPr>
              <w:pStyle w:val="Bezmezer"/>
              <w:numPr>
                <w:ilvl w:val="0"/>
                <w:numId w:val="301"/>
              </w:numPr>
              <w:ind w:left="403"/>
              <w:jc w:val="left"/>
              <w:rPr>
                <w:szCs w:val="20"/>
              </w:rPr>
            </w:pPr>
            <w:r w:rsidRPr="00695B9B">
              <w:rPr>
                <w:szCs w:val="20"/>
              </w:rPr>
              <w:t>reakce na pokyny</w:t>
            </w:r>
          </w:p>
        </w:tc>
        <w:tc>
          <w:tcPr>
            <w:tcW w:w="851" w:type="dxa"/>
          </w:tcPr>
          <w:p w:rsidR="00E0232C" w:rsidRPr="00245CA6" w:rsidRDefault="00E0232C" w:rsidP="00145BB6">
            <w:pPr>
              <w:pStyle w:val="Bezmezer"/>
              <w:jc w:val="center"/>
              <w:rPr>
                <w:szCs w:val="20"/>
              </w:rPr>
            </w:pPr>
            <w:r w:rsidRPr="00245CA6">
              <w:rPr>
                <w:szCs w:val="20"/>
              </w:rPr>
              <w:t>3.</w:t>
            </w:r>
          </w:p>
        </w:tc>
        <w:tc>
          <w:tcPr>
            <w:tcW w:w="3969" w:type="dxa"/>
            <w:vAlign w:val="center"/>
          </w:tcPr>
          <w:p w:rsidR="00E0232C" w:rsidRPr="00245CA6" w:rsidRDefault="00E0232C" w:rsidP="00145BB6">
            <w:pPr>
              <w:pStyle w:val="Bezmezer"/>
              <w:rPr>
                <w:szCs w:val="20"/>
              </w:rPr>
            </w:pPr>
          </w:p>
        </w:tc>
      </w:tr>
      <w:tr w:rsidR="00E0232C" w:rsidRPr="00245CA6" w:rsidTr="001A5686">
        <w:trPr>
          <w:cantSplit/>
        </w:trPr>
        <w:tc>
          <w:tcPr>
            <w:tcW w:w="4485" w:type="dxa"/>
          </w:tcPr>
          <w:p w:rsidR="00E0232C" w:rsidRPr="0081570C" w:rsidRDefault="00E0232C" w:rsidP="00695B9B">
            <w:pPr>
              <w:pStyle w:val="Default"/>
              <w:jc w:val="both"/>
              <w:rPr>
                <w:rFonts w:asciiTheme="minorHAnsi" w:hAnsiTheme="minorHAnsi"/>
                <w:sz w:val="22"/>
                <w:szCs w:val="22"/>
              </w:rPr>
            </w:pPr>
            <w:r w:rsidRPr="0081570C">
              <w:rPr>
                <w:rFonts w:asciiTheme="minorHAnsi" w:hAnsiTheme="minorHAnsi"/>
                <w:bCs/>
                <w:iCs/>
                <w:sz w:val="22"/>
                <w:szCs w:val="22"/>
              </w:rPr>
              <w:t>Zopakuje a použije slova a slovní spojení, se kterými se v průběhu výuky setkal</w:t>
            </w:r>
            <w:r>
              <w:rPr>
                <w:rFonts w:asciiTheme="minorHAnsi" w:hAnsiTheme="minorHAnsi"/>
                <w:bCs/>
                <w:iCs/>
                <w:sz w:val="22"/>
                <w:szCs w:val="22"/>
              </w:rPr>
              <w:t>.</w:t>
            </w:r>
          </w:p>
          <w:p w:rsidR="00E0232C" w:rsidRPr="0081570C" w:rsidRDefault="00E0232C" w:rsidP="00695B9B">
            <w:pPr>
              <w:pStyle w:val="Default"/>
              <w:jc w:val="both"/>
              <w:rPr>
                <w:rFonts w:asciiTheme="minorHAnsi" w:hAnsiTheme="minorHAnsi"/>
                <w:iCs/>
                <w:sz w:val="22"/>
                <w:szCs w:val="22"/>
              </w:rPr>
            </w:pPr>
          </w:p>
        </w:tc>
        <w:tc>
          <w:tcPr>
            <w:tcW w:w="4961" w:type="dxa"/>
          </w:tcPr>
          <w:p w:rsidR="00695B9B" w:rsidRDefault="00695B9B" w:rsidP="008C0946">
            <w:pPr>
              <w:pStyle w:val="Bezmezer"/>
              <w:numPr>
                <w:ilvl w:val="0"/>
                <w:numId w:val="302"/>
              </w:numPr>
              <w:ind w:left="403"/>
              <w:jc w:val="left"/>
              <w:rPr>
                <w:szCs w:val="20"/>
              </w:rPr>
            </w:pPr>
            <w:r>
              <w:rPr>
                <w:szCs w:val="20"/>
              </w:rPr>
              <w:t>slovní zásoba z jednotlivých te</w:t>
            </w:r>
            <w:r w:rsidR="00E0232C">
              <w:rPr>
                <w:szCs w:val="20"/>
              </w:rPr>
              <w:t>matický</w:t>
            </w:r>
            <w:r>
              <w:rPr>
                <w:szCs w:val="20"/>
              </w:rPr>
              <w:t>ch</w:t>
            </w:r>
            <w:r w:rsidR="00E0232C">
              <w:rPr>
                <w:szCs w:val="20"/>
              </w:rPr>
              <w:t xml:space="preserve"> okruhů (family, numbers, school, colours, animal, pets, body, clothes, days, time, food)</w:t>
            </w:r>
          </w:p>
          <w:p w:rsidR="00E0232C" w:rsidRPr="00695B9B" w:rsidRDefault="00E0232C" w:rsidP="008C0946">
            <w:pPr>
              <w:pStyle w:val="Bezmezer"/>
              <w:numPr>
                <w:ilvl w:val="0"/>
                <w:numId w:val="302"/>
              </w:numPr>
              <w:ind w:left="403"/>
              <w:jc w:val="left"/>
              <w:rPr>
                <w:szCs w:val="20"/>
              </w:rPr>
            </w:pPr>
            <w:r w:rsidRPr="00695B9B">
              <w:rPr>
                <w:szCs w:val="20"/>
              </w:rPr>
              <w:t>hry na rozvoj slovní zásoby z jednotlivých tematických celků</w:t>
            </w:r>
          </w:p>
        </w:tc>
        <w:tc>
          <w:tcPr>
            <w:tcW w:w="851" w:type="dxa"/>
          </w:tcPr>
          <w:p w:rsidR="00E0232C" w:rsidRPr="00245CA6" w:rsidRDefault="00E0232C" w:rsidP="00145BB6">
            <w:pPr>
              <w:pStyle w:val="Bezmezer"/>
              <w:jc w:val="center"/>
              <w:rPr>
                <w:szCs w:val="20"/>
              </w:rPr>
            </w:pPr>
            <w:r>
              <w:rPr>
                <w:szCs w:val="20"/>
              </w:rPr>
              <w:t>3.</w:t>
            </w:r>
          </w:p>
        </w:tc>
        <w:tc>
          <w:tcPr>
            <w:tcW w:w="3969" w:type="dxa"/>
            <w:vAlign w:val="center"/>
          </w:tcPr>
          <w:p w:rsidR="00E0232C" w:rsidRPr="00245CA6" w:rsidRDefault="00E0232C" w:rsidP="00145BB6">
            <w:pPr>
              <w:pStyle w:val="Bezmezer"/>
              <w:rPr>
                <w:szCs w:val="20"/>
              </w:rPr>
            </w:pPr>
          </w:p>
        </w:tc>
      </w:tr>
      <w:tr w:rsidR="00E0232C" w:rsidRPr="00245CA6" w:rsidTr="001A5686">
        <w:trPr>
          <w:cantSplit/>
        </w:trPr>
        <w:tc>
          <w:tcPr>
            <w:tcW w:w="4485" w:type="dxa"/>
          </w:tcPr>
          <w:p w:rsidR="00E0232C" w:rsidRPr="0081570C" w:rsidRDefault="00E0232C" w:rsidP="00695B9B">
            <w:pPr>
              <w:pStyle w:val="Default"/>
              <w:jc w:val="both"/>
              <w:rPr>
                <w:rFonts w:asciiTheme="minorHAnsi" w:hAnsiTheme="minorHAnsi"/>
                <w:sz w:val="22"/>
                <w:szCs w:val="22"/>
              </w:rPr>
            </w:pPr>
            <w:r w:rsidRPr="0081570C">
              <w:rPr>
                <w:rFonts w:asciiTheme="minorHAnsi" w:hAnsiTheme="minorHAnsi"/>
                <w:bCs/>
                <w:iCs/>
                <w:sz w:val="22"/>
                <w:szCs w:val="22"/>
              </w:rPr>
              <w:t>Rozumí obsahu jednoduchého krátkého psaného textu, poku</w:t>
            </w:r>
            <w:r w:rsidR="00B026BC">
              <w:rPr>
                <w:rFonts w:asciiTheme="minorHAnsi" w:hAnsiTheme="minorHAnsi"/>
                <w:bCs/>
                <w:iCs/>
                <w:sz w:val="22"/>
                <w:szCs w:val="22"/>
              </w:rPr>
              <w:t>d má k dispozici vizuální oporu.</w:t>
            </w:r>
          </w:p>
          <w:p w:rsidR="00E0232C" w:rsidRPr="0081570C" w:rsidRDefault="00E0232C" w:rsidP="00695B9B">
            <w:pPr>
              <w:pStyle w:val="Default"/>
              <w:jc w:val="both"/>
              <w:rPr>
                <w:rFonts w:asciiTheme="minorHAnsi" w:hAnsiTheme="minorHAnsi"/>
                <w:iCs/>
                <w:sz w:val="22"/>
                <w:szCs w:val="22"/>
              </w:rPr>
            </w:pPr>
          </w:p>
        </w:tc>
        <w:tc>
          <w:tcPr>
            <w:tcW w:w="4961" w:type="dxa"/>
          </w:tcPr>
          <w:p w:rsidR="00695B9B" w:rsidRDefault="00E0232C" w:rsidP="008C0946">
            <w:pPr>
              <w:pStyle w:val="Bezmezer"/>
              <w:numPr>
                <w:ilvl w:val="0"/>
                <w:numId w:val="303"/>
              </w:numPr>
              <w:ind w:left="403"/>
              <w:jc w:val="left"/>
              <w:rPr>
                <w:szCs w:val="20"/>
              </w:rPr>
            </w:pPr>
            <w:r>
              <w:rPr>
                <w:szCs w:val="20"/>
              </w:rPr>
              <w:t>abeceda (spelling)</w:t>
            </w:r>
          </w:p>
          <w:p w:rsidR="00695B9B" w:rsidRDefault="00E0232C" w:rsidP="008C0946">
            <w:pPr>
              <w:pStyle w:val="Bezmezer"/>
              <w:numPr>
                <w:ilvl w:val="0"/>
                <w:numId w:val="303"/>
              </w:numPr>
              <w:ind w:left="403"/>
              <w:jc w:val="left"/>
              <w:rPr>
                <w:szCs w:val="20"/>
              </w:rPr>
            </w:pPr>
            <w:r w:rsidRPr="00695B9B">
              <w:rPr>
                <w:szCs w:val="20"/>
              </w:rPr>
              <w:t>psaní tématické slovní zásoby</w:t>
            </w:r>
          </w:p>
          <w:p w:rsidR="00695B9B" w:rsidRDefault="00E0232C" w:rsidP="008C0946">
            <w:pPr>
              <w:pStyle w:val="Bezmezer"/>
              <w:numPr>
                <w:ilvl w:val="0"/>
                <w:numId w:val="303"/>
              </w:numPr>
              <w:ind w:left="403"/>
              <w:jc w:val="left"/>
              <w:rPr>
                <w:szCs w:val="20"/>
              </w:rPr>
            </w:pPr>
            <w:r w:rsidRPr="00695B9B">
              <w:rPr>
                <w:szCs w:val="20"/>
              </w:rPr>
              <w:t>používání slovníku s</w:t>
            </w:r>
            <w:r w:rsidR="00695B9B">
              <w:rPr>
                <w:szCs w:val="20"/>
              </w:rPr>
              <w:t> </w:t>
            </w:r>
            <w:r w:rsidRPr="00695B9B">
              <w:rPr>
                <w:szCs w:val="20"/>
              </w:rPr>
              <w:t>výslovností</w:t>
            </w:r>
          </w:p>
          <w:p w:rsidR="00E0232C" w:rsidRPr="00695B9B" w:rsidRDefault="00E0232C" w:rsidP="008C0946">
            <w:pPr>
              <w:pStyle w:val="Bezmezer"/>
              <w:numPr>
                <w:ilvl w:val="0"/>
                <w:numId w:val="303"/>
              </w:numPr>
              <w:ind w:left="403"/>
              <w:jc w:val="left"/>
              <w:rPr>
                <w:szCs w:val="20"/>
              </w:rPr>
            </w:pPr>
            <w:r w:rsidRPr="00695B9B">
              <w:rPr>
                <w:szCs w:val="20"/>
              </w:rPr>
              <w:t>čtení jednoduchých textů</w:t>
            </w:r>
          </w:p>
        </w:tc>
        <w:tc>
          <w:tcPr>
            <w:tcW w:w="851" w:type="dxa"/>
          </w:tcPr>
          <w:p w:rsidR="00E0232C" w:rsidRPr="00245CA6" w:rsidRDefault="00E0232C" w:rsidP="00145BB6">
            <w:pPr>
              <w:pStyle w:val="Bezmezer"/>
              <w:jc w:val="center"/>
              <w:rPr>
                <w:szCs w:val="20"/>
              </w:rPr>
            </w:pPr>
            <w:r>
              <w:rPr>
                <w:szCs w:val="20"/>
              </w:rPr>
              <w:t>3.</w:t>
            </w:r>
          </w:p>
        </w:tc>
        <w:tc>
          <w:tcPr>
            <w:tcW w:w="3969" w:type="dxa"/>
            <w:vAlign w:val="center"/>
          </w:tcPr>
          <w:p w:rsidR="00E0232C" w:rsidRPr="00245CA6" w:rsidRDefault="00E0232C" w:rsidP="00145BB6">
            <w:pPr>
              <w:pStyle w:val="Bezmezer"/>
              <w:rPr>
                <w:szCs w:val="20"/>
              </w:rPr>
            </w:pPr>
          </w:p>
        </w:tc>
      </w:tr>
      <w:tr w:rsidR="00E0232C" w:rsidRPr="0081570C" w:rsidTr="001A5686">
        <w:trPr>
          <w:cantSplit/>
        </w:trPr>
        <w:tc>
          <w:tcPr>
            <w:tcW w:w="4485" w:type="dxa"/>
          </w:tcPr>
          <w:p w:rsidR="00E0232C" w:rsidRPr="0081570C" w:rsidRDefault="00E0232C" w:rsidP="00695B9B">
            <w:pPr>
              <w:pStyle w:val="Default"/>
              <w:jc w:val="both"/>
              <w:rPr>
                <w:rFonts w:asciiTheme="minorHAnsi" w:hAnsiTheme="minorHAnsi"/>
                <w:sz w:val="22"/>
                <w:szCs w:val="22"/>
              </w:rPr>
            </w:pPr>
            <w:r w:rsidRPr="0081570C">
              <w:rPr>
                <w:rFonts w:asciiTheme="minorHAnsi" w:hAnsiTheme="minorHAnsi"/>
                <w:bCs/>
                <w:iCs/>
                <w:sz w:val="22"/>
                <w:szCs w:val="22"/>
              </w:rPr>
              <w:t>Rozumí obsahu jednoduchého krátkého mluveného textu, který je pronášen pomalu, zřetelně a s pečlivou výslovností, pokud má k</w:t>
            </w:r>
            <w:r w:rsidR="00695B9B">
              <w:rPr>
                <w:rFonts w:asciiTheme="minorHAnsi" w:hAnsiTheme="minorHAnsi"/>
                <w:bCs/>
                <w:iCs/>
                <w:sz w:val="22"/>
                <w:szCs w:val="22"/>
              </w:rPr>
              <w:t> </w:t>
            </w:r>
            <w:r w:rsidRPr="0081570C">
              <w:rPr>
                <w:rFonts w:asciiTheme="minorHAnsi" w:hAnsiTheme="minorHAnsi"/>
                <w:bCs/>
                <w:iCs/>
                <w:sz w:val="22"/>
                <w:szCs w:val="22"/>
              </w:rPr>
              <w:t>dispozici vizuální oporu</w:t>
            </w:r>
            <w:r>
              <w:rPr>
                <w:rFonts w:asciiTheme="minorHAnsi" w:hAnsiTheme="minorHAnsi"/>
                <w:bCs/>
                <w:iCs/>
                <w:sz w:val="22"/>
                <w:szCs w:val="22"/>
              </w:rPr>
              <w:t>.</w:t>
            </w:r>
          </w:p>
          <w:p w:rsidR="00E0232C" w:rsidRPr="0081570C" w:rsidRDefault="00E0232C" w:rsidP="00695B9B">
            <w:pPr>
              <w:pStyle w:val="Default"/>
              <w:jc w:val="both"/>
              <w:rPr>
                <w:rFonts w:asciiTheme="minorHAnsi" w:hAnsiTheme="minorHAnsi"/>
                <w:bCs/>
                <w:iCs/>
                <w:sz w:val="23"/>
                <w:szCs w:val="23"/>
              </w:rPr>
            </w:pPr>
          </w:p>
        </w:tc>
        <w:tc>
          <w:tcPr>
            <w:tcW w:w="4961" w:type="dxa"/>
          </w:tcPr>
          <w:p w:rsidR="00695B9B" w:rsidRDefault="00E0232C" w:rsidP="008C0946">
            <w:pPr>
              <w:pStyle w:val="Bezmezer"/>
              <w:numPr>
                <w:ilvl w:val="0"/>
                <w:numId w:val="304"/>
              </w:numPr>
              <w:ind w:left="403"/>
              <w:jc w:val="left"/>
              <w:rPr>
                <w:rFonts w:asciiTheme="minorHAnsi" w:hAnsiTheme="minorHAnsi"/>
                <w:szCs w:val="20"/>
              </w:rPr>
            </w:pPr>
            <w:r>
              <w:rPr>
                <w:rFonts w:asciiTheme="minorHAnsi" w:hAnsiTheme="minorHAnsi"/>
                <w:szCs w:val="20"/>
              </w:rPr>
              <w:t>vztah mezi zvukovou a grafickou podobou slov</w:t>
            </w:r>
          </w:p>
          <w:p w:rsidR="00695B9B" w:rsidRPr="00695B9B" w:rsidRDefault="00E0232C" w:rsidP="008C0946">
            <w:pPr>
              <w:pStyle w:val="Bezmezer"/>
              <w:numPr>
                <w:ilvl w:val="0"/>
                <w:numId w:val="304"/>
              </w:numPr>
              <w:ind w:left="403"/>
              <w:jc w:val="left"/>
              <w:rPr>
                <w:rFonts w:asciiTheme="minorHAnsi" w:hAnsiTheme="minorHAnsi"/>
                <w:szCs w:val="20"/>
              </w:rPr>
            </w:pPr>
            <w:r w:rsidRPr="00695B9B">
              <w:rPr>
                <w:szCs w:val="20"/>
              </w:rPr>
              <w:t>orientuje se ve slovní zásobě související s</w:t>
            </w:r>
            <w:r w:rsidR="00695B9B">
              <w:rPr>
                <w:szCs w:val="20"/>
              </w:rPr>
              <w:t> </w:t>
            </w:r>
            <w:r w:rsidRPr="00695B9B">
              <w:rPr>
                <w:szCs w:val="20"/>
              </w:rPr>
              <w:t>tématem</w:t>
            </w:r>
          </w:p>
          <w:p w:rsidR="00E0232C" w:rsidRPr="00695B9B" w:rsidRDefault="00E0232C" w:rsidP="008C0946">
            <w:pPr>
              <w:pStyle w:val="Bezmezer"/>
              <w:numPr>
                <w:ilvl w:val="0"/>
                <w:numId w:val="304"/>
              </w:numPr>
              <w:ind w:left="403"/>
              <w:jc w:val="left"/>
              <w:rPr>
                <w:rFonts w:asciiTheme="minorHAnsi" w:hAnsiTheme="minorHAnsi"/>
                <w:szCs w:val="20"/>
              </w:rPr>
            </w:pPr>
            <w:r w:rsidRPr="00695B9B">
              <w:rPr>
                <w:szCs w:val="20"/>
              </w:rPr>
              <w:t>časuje a aktivně používá sloveso to be</w:t>
            </w:r>
            <w:r w:rsidR="00695B9B" w:rsidRPr="00695B9B">
              <w:rPr>
                <w:szCs w:val="20"/>
              </w:rPr>
              <w:t xml:space="preserve"> </w:t>
            </w:r>
            <w:r w:rsidRPr="00695B9B">
              <w:rPr>
                <w:szCs w:val="20"/>
              </w:rPr>
              <w:t>(zápor,</w:t>
            </w:r>
            <w:r w:rsidR="00695B9B" w:rsidRPr="00695B9B">
              <w:rPr>
                <w:szCs w:val="20"/>
              </w:rPr>
              <w:t xml:space="preserve"> </w:t>
            </w:r>
            <w:r w:rsidRPr="00695B9B">
              <w:rPr>
                <w:szCs w:val="20"/>
              </w:rPr>
              <w:t>otázka)</w:t>
            </w:r>
          </w:p>
          <w:p w:rsidR="00E0232C" w:rsidRPr="0081570C" w:rsidRDefault="00E0232C" w:rsidP="00145BB6">
            <w:pPr>
              <w:pStyle w:val="Bezmezer"/>
              <w:jc w:val="left"/>
              <w:rPr>
                <w:rFonts w:asciiTheme="minorHAnsi" w:hAnsiTheme="minorHAnsi"/>
                <w:szCs w:val="20"/>
              </w:rPr>
            </w:pPr>
          </w:p>
        </w:tc>
        <w:tc>
          <w:tcPr>
            <w:tcW w:w="851" w:type="dxa"/>
          </w:tcPr>
          <w:p w:rsidR="00E0232C" w:rsidRPr="0081570C" w:rsidRDefault="00E0232C" w:rsidP="00145BB6">
            <w:pPr>
              <w:pStyle w:val="Bezmezer"/>
              <w:jc w:val="center"/>
              <w:rPr>
                <w:rFonts w:asciiTheme="minorHAnsi" w:hAnsiTheme="minorHAnsi"/>
                <w:szCs w:val="20"/>
              </w:rPr>
            </w:pPr>
            <w:r>
              <w:rPr>
                <w:rFonts w:asciiTheme="minorHAnsi" w:hAnsiTheme="minorHAnsi"/>
                <w:szCs w:val="20"/>
              </w:rPr>
              <w:t>3.</w:t>
            </w:r>
          </w:p>
        </w:tc>
        <w:tc>
          <w:tcPr>
            <w:tcW w:w="3969" w:type="dxa"/>
            <w:vAlign w:val="center"/>
          </w:tcPr>
          <w:p w:rsidR="00E0232C" w:rsidRPr="0081570C" w:rsidRDefault="00E0232C" w:rsidP="00145BB6">
            <w:pPr>
              <w:pStyle w:val="Bezmezer"/>
              <w:rPr>
                <w:rFonts w:asciiTheme="minorHAnsi" w:hAnsiTheme="minorHAnsi"/>
                <w:szCs w:val="20"/>
              </w:rPr>
            </w:pPr>
          </w:p>
        </w:tc>
      </w:tr>
      <w:tr w:rsidR="00E0232C" w:rsidRPr="00EF1D7A" w:rsidTr="001A5686">
        <w:trPr>
          <w:cantSplit/>
        </w:trPr>
        <w:tc>
          <w:tcPr>
            <w:tcW w:w="4485" w:type="dxa"/>
          </w:tcPr>
          <w:p w:rsidR="00E0232C" w:rsidRPr="00EF1D7A" w:rsidRDefault="00E0232C" w:rsidP="00695B9B">
            <w:pPr>
              <w:pStyle w:val="Default"/>
              <w:jc w:val="both"/>
              <w:rPr>
                <w:rFonts w:asciiTheme="minorHAnsi" w:hAnsiTheme="minorHAnsi" w:cs="Wingdings"/>
                <w:sz w:val="22"/>
                <w:szCs w:val="22"/>
              </w:rPr>
            </w:pPr>
            <w:r>
              <w:rPr>
                <w:rFonts w:asciiTheme="minorHAnsi" w:hAnsiTheme="minorHAnsi"/>
                <w:bCs/>
                <w:iCs/>
                <w:sz w:val="22"/>
                <w:szCs w:val="22"/>
              </w:rPr>
              <w:t>P</w:t>
            </w:r>
            <w:r w:rsidRPr="00EF1D7A">
              <w:rPr>
                <w:rFonts w:asciiTheme="minorHAnsi" w:hAnsiTheme="minorHAnsi"/>
                <w:bCs/>
                <w:iCs/>
                <w:sz w:val="22"/>
                <w:szCs w:val="22"/>
              </w:rPr>
              <w:t xml:space="preserve">řiřadí </w:t>
            </w:r>
            <w:r w:rsidRPr="00EF1D7A">
              <w:rPr>
                <w:rFonts w:asciiTheme="minorHAnsi" w:hAnsiTheme="minorHAnsi"/>
                <w:iCs/>
                <w:sz w:val="22"/>
                <w:szCs w:val="22"/>
              </w:rPr>
              <w:t xml:space="preserve">mluvenou </w:t>
            </w:r>
            <w:r w:rsidRPr="00EF1D7A">
              <w:rPr>
                <w:rFonts w:asciiTheme="minorHAnsi" w:hAnsiTheme="minorHAnsi"/>
                <w:bCs/>
                <w:iCs/>
                <w:sz w:val="22"/>
                <w:szCs w:val="22"/>
              </w:rPr>
              <w:t xml:space="preserve">a psanou </w:t>
            </w:r>
            <w:r w:rsidRPr="00EF1D7A">
              <w:rPr>
                <w:rFonts w:asciiTheme="minorHAnsi" w:hAnsiTheme="minorHAnsi"/>
                <w:iCs/>
                <w:sz w:val="22"/>
                <w:szCs w:val="22"/>
              </w:rPr>
              <w:t xml:space="preserve">podobu </w:t>
            </w:r>
            <w:r w:rsidRPr="00EF1D7A">
              <w:rPr>
                <w:rFonts w:asciiTheme="minorHAnsi" w:hAnsiTheme="minorHAnsi"/>
                <w:bCs/>
                <w:iCs/>
                <w:sz w:val="22"/>
                <w:szCs w:val="22"/>
              </w:rPr>
              <w:t xml:space="preserve">téhož </w:t>
            </w:r>
            <w:r w:rsidRPr="00EF1D7A">
              <w:rPr>
                <w:rFonts w:asciiTheme="minorHAnsi" w:hAnsiTheme="minorHAnsi"/>
                <w:iCs/>
                <w:sz w:val="22"/>
                <w:szCs w:val="22"/>
              </w:rPr>
              <w:t xml:space="preserve">slova </w:t>
            </w:r>
            <w:r w:rsidRPr="00EF1D7A">
              <w:rPr>
                <w:rFonts w:asciiTheme="minorHAnsi" w:hAnsiTheme="minorHAnsi"/>
                <w:bCs/>
                <w:iCs/>
                <w:sz w:val="22"/>
                <w:szCs w:val="22"/>
              </w:rPr>
              <w:t>či slovního spojení</w:t>
            </w:r>
            <w:r>
              <w:rPr>
                <w:rFonts w:asciiTheme="minorHAnsi" w:hAnsiTheme="minorHAnsi" w:cs="Wingdings"/>
                <w:sz w:val="22"/>
                <w:szCs w:val="22"/>
              </w:rPr>
              <w:t>.</w:t>
            </w:r>
          </w:p>
          <w:p w:rsidR="00E0232C" w:rsidRPr="00EF1D7A" w:rsidRDefault="00E0232C" w:rsidP="00695B9B">
            <w:pPr>
              <w:pStyle w:val="Bezmezer"/>
              <w:rPr>
                <w:rFonts w:asciiTheme="minorHAnsi" w:hAnsiTheme="minorHAnsi"/>
              </w:rPr>
            </w:pPr>
          </w:p>
        </w:tc>
        <w:tc>
          <w:tcPr>
            <w:tcW w:w="4961" w:type="dxa"/>
          </w:tcPr>
          <w:p w:rsidR="00695B9B" w:rsidRDefault="00E0232C" w:rsidP="008C0946">
            <w:pPr>
              <w:pStyle w:val="Bezmezer"/>
              <w:numPr>
                <w:ilvl w:val="0"/>
                <w:numId w:val="305"/>
              </w:numPr>
              <w:ind w:left="403"/>
              <w:jc w:val="left"/>
              <w:rPr>
                <w:rFonts w:asciiTheme="minorHAnsi" w:hAnsiTheme="minorHAnsi"/>
              </w:rPr>
            </w:pPr>
            <w:r w:rsidRPr="00EF1D7A">
              <w:rPr>
                <w:rFonts w:asciiTheme="minorHAnsi" w:hAnsiTheme="minorHAnsi"/>
              </w:rPr>
              <w:t>používání slovníku s</w:t>
            </w:r>
            <w:r w:rsidR="00695B9B">
              <w:rPr>
                <w:rFonts w:asciiTheme="minorHAnsi" w:hAnsiTheme="minorHAnsi"/>
              </w:rPr>
              <w:t> </w:t>
            </w:r>
            <w:r w:rsidRPr="00EF1D7A">
              <w:rPr>
                <w:rFonts w:asciiTheme="minorHAnsi" w:hAnsiTheme="minorHAnsi"/>
              </w:rPr>
              <w:t>výslovností</w:t>
            </w:r>
          </w:p>
          <w:p w:rsidR="00E0232C" w:rsidRPr="00695B9B" w:rsidRDefault="00E0232C" w:rsidP="008C0946">
            <w:pPr>
              <w:pStyle w:val="Bezmezer"/>
              <w:numPr>
                <w:ilvl w:val="0"/>
                <w:numId w:val="305"/>
              </w:numPr>
              <w:ind w:left="403"/>
              <w:jc w:val="left"/>
              <w:rPr>
                <w:rFonts w:asciiTheme="minorHAnsi" w:hAnsiTheme="minorHAnsi"/>
              </w:rPr>
            </w:pPr>
            <w:r w:rsidRPr="00695B9B">
              <w:rPr>
                <w:rFonts w:asciiTheme="minorHAnsi" w:hAnsiTheme="minorHAnsi"/>
              </w:rPr>
              <w:t>čtení textů</w:t>
            </w:r>
          </w:p>
        </w:tc>
        <w:tc>
          <w:tcPr>
            <w:tcW w:w="851" w:type="dxa"/>
          </w:tcPr>
          <w:p w:rsidR="00E0232C" w:rsidRPr="00EF1D7A" w:rsidRDefault="00E0232C" w:rsidP="00145BB6">
            <w:pPr>
              <w:pStyle w:val="Bezmezer"/>
              <w:jc w:val="center"/>
              <w:rPr>
                <w:rFonts w:asciiTheme="minorHAnsi" w:hAnsiTheme="minorHAnsi"/>
              </w:rPr>
            </w:pPr>
            <w:r w:rsidRPr="00EF1D7A">
              <w:rPr>
                <w:rFonts w:asciiTheme="minorHAnsi" w:hAnsiTheme="minorHAnsi"/>
              </w:rPr>
              <w:t>3.</w:t>
            </w:r>
          </w:p>
        </w:tc>
        <w:tc>
          <w:tcPr>
            <w:tcW w:w="3969" w:type="dxa"/>
            <w:vAlign w:val="center"/>
          </w:tcPr>
          <w:p w:rsidR="00E0232C" w:rsidRPr="00EF1D7A" w:rsidRDefault="00E0232C" w:rsidP="00145BB6">
            <w:pPr>
              <w:pStyle w:val="Bezmezer"/>
              <w:rPr>
                <w:rFonts w:asciiTheme="minorHAnsi" w:hAnsiTheme="minorHAnsi"/>
              </w:rPr>
            </w:pPr>
          </w:p>
        </w:tc>
      </w:tr>
      <w:tr w:rsidR="00E0232C" w:rsidRPr="00EF1D7A" w:rsidTr="001A5686">
        <w:trPr>
          <w:cantSplit/>
        </w:trPr>
        <w:tc>
          <w:tcPr>
            <w:tcW w:w="4485" w:type="dxa"/>
          </w:tcPr>
          <w:p w:rsidR="00E0232C" w:rsidRPr="00EF1D7A" w:rsidRDefault="00E0232C" w:rsidP="00695B9B">
            <w:pPr>
              <w:pStyle w:val="Default"/>
              <w:jc w:val="both"/>
              <w:rPr>
                <w:rFonts w:asciiTheme="minorHAnsi" w:hAnsiTheme="minorHAnsi"/>
                <w:sz w:val="22"/>
                <w:szCs w:val="22"/>
              </w:rPr>
            </w:pPr>
            <w:r w:rsidRPr="00EF1D7A">
              <w:rPr>
                <w:rFonts w:asciiTheme="minorHAnsi" w:hAnsiTheme="minorHAnsi"/>
                <w:bCs/>
                <w:iCs/>
                <w:sz w:val="22"/>
                <w:szCs w:val="22"/>
              </w:rPr>
              <w:t xml:space="preserve">Píše slova a </w:t>
            </w:r>
            <w:r w:rsidR="00695B9B">
              <w:rPr>
                <w:rFonts w:asciiTheme="minorHAnsi" w:hAnsiTheme="minorHAnsi"/>
                <w:bCs/>
                <w:iCs/>
                <w:sz w:val="22"/>
                <w:szCs w:val="22"/>
              </w:rPr>
              <w:t>krátké věty na základě textové  </w:t>
            </w:r>
            <w:r w:rsidRPr="00EF1D7A">
              <w:rPr>
                <w:rFonts w:asciiTheme="minorHAnsi" w:hAnsiTheme="minorHAnsi"/>
                <w:bCs/>
                <w:iCs/>
                <w:sz w:val="22"/>
                <w:szCs w:val="22"/>
              </w:rPr>
              <w:t xml:space="preserve"> vizuální předlohy</w:t>
            </w:r>
            <w:r>
              <w:rPr>
                <w:rFonts w:asciiTheme="minorHAnsi" w:hAnsiTheme="minorHAnsi"/>
                <w:bCs/>
                <w:iCs/>
                <w:sz w:val="22"/>
                <w:szCs w:val="22"/>
              </w:rPr>
              <w:t>.</w:t>
            </w:r>
          </w:p>
          <w:p w:rsidR="00E0232C" w:rsidRPr="00EF1D7A" w:rsidRDefault="00E0232C" w:rsidP="00695B9B">
            <w:pPr>
              <w:pStyle w:val="Default"/>
              <w:jc w:val="both"/>
              <w:rPr>
                <w:rFonts w:asciiTheme="minorHAnsi" w:hAnsiTheme="minorHAnsi"/>
                <w:bCs/>
                <w:iCs/>
                <w:sz w:val="22"/>
                <w:szCs w:val="22"/>
              </w:rPr>
            </w:pPr>
          </w:p>
        </w:tc>
        <w:tc>
          <w:tcPr>
            <w:tcW w:w="4961" w:type="dxa"/>
          </w:tcPr>
          <w:p w:rsidR="00695B9B" w:rsidRDefault="00E0232C" w:rsidP="008C0946">
            <w:pPr>
              <w:pStyle w:val="Bezmezer"/>
              <w:numPr>
                <w:ilvl w:val="0"/>
                <w:numId w:val="306"/>
              </w:numPr>
              <w:ind w:left="403"/>
              <w:jc w:val="left"/>
              <w:rPr>
                <w:szCs w:val="20"/>
              </w:rPr>
            </w:pPr>
            <w:r w:rsidRPr="00245CA6">
              <w:rPr>
                <w:szCs w:val="20"/>
              </w:rPr>
              <w:t>tvoří věty se slovesem have</w:t>
            </w:r>
            <w:r w:rsidR="00695B9B">
              <w:rPr>
                <w:szCs w:val="20"/>
              </w:rPr>
              <w:t xml:space="preserve"> </w:t>
            </w:r>
            <w:r w:rsidRPr="00245CA6">
              <w:rPr>
                <w:szCs w:val="20"/>
              </w:rPr>
              <w:t>got</w:t>
            </w:r>
          </w:p>
          <w:p w:rsidR="00695B9B" w:rsidRDefault="00E0232C" w:rsidP="008C0946">
            <w:pPr>
              <w:pStyle w:val="Bezmezer"/>
              <w:numPr>
                <w:ilvl w:val="0"/>
                <w:numId w:val="306"/>
              </w:numPr>
              <w:ind w:left="403"/>
              <w:jc w:val="left"/>
              <w:rPr>
                <w:szCs w:val="20"/>
              </w:rPr>
            </w:pPr>
            <w:r w:rsidRPr="00695B9B">
              <w:rPr>
                <w:szCs w:val="20"/>
              </w:rPr>
              <w:t>osobní zájmena</w:t>
            </w:r>
          </w:p>
          <w:p w:rsidR="00E0232C" w:rsidRPr="00695B9B" w:rsidRDefault="00E0232C" w:rsidP="008C0946">
            <w:pPr>
              <w:pStyle w:val="Bezmezer"/>
              <w:numPr>
                <w:ilvl w:val="0"/>
                <w:numId w:val="306"/>
              </w:numPr>
              <w:ind w:left="403"/>
              <w:jc w:val="left"/>
              <w:rPr>
                <w:szCs w:val="20"/>
              </w:rPr>
            </w:pPr>
            <w:r w:rsidRPr="00695B9B">
              <w:rPr>
                <w:szCs w:val="20"/>
              </w:rPr>
              <w:t>přivlastňovací zájmena (my, your, his, her)</w:t>
            </w:r>
          </w:p>
        </w:tc>
        <w:tc>
          <w:tcPr>
            <w:tcW w:w="851" w:type="dxa"/>
          </w:tcPr>
          <w:p w:rsidR="00E0232C" w:rsidRPr="00EF1D7A" w:rsidRDefault="00E0232C" w:rsidP="00145BB6">
            <w:pPr>
              <w:pStyle w:val="Bezmezer"/>
              <w:jc w:val="center"/>
              <w:rPr>
                <w:rFonts w:asciiTheme="minorHAnsi" w:hAnsiTheme="minorHAnsi"/>
              </w:rPr>
            </w:pPr>
            <w:r>
              <w:rPr>
                <w:rFonts w:asciiTheme="minorHAnsi" w:hAnsiTheme="minorHAnsi"/>
              </w:rPr>
              <w:t>3.</w:t>
            </w:r>
          </w:p>
        </w:tc>
        <w:tc>
          <w:tcPr>
            <w:tcW w:w="3969" w:type="dxa"/>
            <w:vAlign w:val="center"/>
          </w:tcPr>
          <w:p w:rsidR="00E0232C" w:rsidRPr="00EF1D7A" w:rsidRDefault="00E0232C" w:rsidP="00145BB6">
            <w:pPr>
              <w:pStyle w:val="Bezmezer"/>
              <w:rPr>
                <w:rFonts w:asciiTheme="minorHAnsi" w:hAnsiTheme="minorHAnsi"/>
              </w:rPr>
            </w:pPr>
          </w:p>
        </w:tc>
      </w:tr>
      <w:tr w:rsidR="0099611C" w:rsidRPr="00245CA6" w:rsidTr="001A5686">
        <w:trPr>
          <w:cantSplit/>
        </w:trPr>
        <w:tc>
          <w:tcPr>
            <w:tcW w:w="14266" w:type="dxa"/>
            <w:gridSpan w:val="4"/>
            <w:shd w:val="clear" w:color="auto" w:fill="FABF8F" w:themeFill="accent6" w:themeFillTint="99"/>
            <w:vAlign w:val="center"/>
          </w:tcPr>
          <w:p w:rsidR="0099611C" w:rsidRPr="00245CA6" w:rsidRDefault="0099611C" w:rsidP="0099611C">
            <w:pPr>
              <w:pStyle w:val="Bezmezer"/>
              <w:jc w:val="center"/>
              <w:rPr>
                <w:szCs w:val="20"/>
              </w:rPr>
            </w:pPr>
            <w:r w:rsidRPr="0081570C">
              <w:rPr>
                <w:szCs w:val="20"/>
              </w:rPr>
              <w:t>POSLECH S POROZUMĚNÍM</w:t>
            </w:r>
          </w:p>
        </w:tc>
      </w:tr>
      <w:tr w:rsidR="00E0232C" w:rsidRPr="00123BBE" w:rsidTr="001A5686">
        <w:trPr>
          <w:cantSplit/>
        </w:trPr>
        <w:tc>
          <w:tcPr>
            <w:tcW w:w="4485" w:type="dxa"/>
          </w:tcPr>
          <w:p w:rsidR="00E0232C" w:rsidRPr="004353B8" w:rsidRDefault="00E0232C" w:rsidP="00B026BC">
            <w:pPr>
              <w:pStyle w:val="Default"/>
              <w:jc w:val="both"/>
              <w:rPr>
                <w:rFonts w:asciiTheme="minorHAnsi" w:hAnsiTheme="minorHAnsi"/>
                <w:sz w:val="22"/>
                <w:szCs w:val="22"/>
              </w:rPr>
            </w:pPr>
            <w:r w:rsidRPr="004353B8">
              <w:rPr>
                <w:rFonts w:asciiTheme="minorHAnsi" w:hAnsiTheme="minorHAnsi"/>
                <w:bCs/>
                <w:iCs/>
                <w:sz w:val="22"/>
                <w:szCs w:val="22"/>
              </w:rPr>
              <w:t xml:space="preserve">Rozumí jednoduchým pokynům a otázkám učitele, které jsou sdělovány </w:t>
            </w:r>
            <w:r w:rsidR="00B026BC">
              <w:rPr>
                <w:rFonts w:asciiTheme="minorHAnsi" w:hAnsiTheme="minorHAnsi"/>
                <w:bCs/>
                <w:iCs/>
                <w:sz w:val="22"/>
                <w:szCs w:val="22"/>
              </w:rPr>
              <w:t>pomalu a s pečlivou výslovností.</w:t>
            </w:r>
          </w:p>
          <w:p w:rsidR="00E0232C" w:rsidRPr="00123BBE" w:rsidRDefault="00E0232C" w:rsidP="00145BB6">
            <w:pPr>
              <w:pStyle w:val="Bezmezer"/>
              <w:jc w:val="left"/>
              <w:rPr>
                <w:rFonts w:asciiTheme="minorHAnsi" w:hAnsiTheme="minorHAnsi"/>
                <w:szCs w:val="20"/>
              </w:rPr>
            </w:pPr>
          </w:p>
        </w:tc>
        <w:tc>
          <w:tcPr>
            <w:tcW w:w="4961" w:type="dxa"/>
          </w:tcPr>
          <w:p w:rsidR="00695B9B" w:rsidRDefault="00E0232C" w:rsidP="008C0946">
            <w:pPr>
              <w:pStyle w:val="Bezmezer"/>
              <w:numPr>
                <w:ilvl w:val="0"/>
                <w:numId w:val="307"/>
              </w:numPr>
              <w:ind w:left="403"/>
              <w:jc w:val="left"/>
              <w:rPr>
                <w:rFonts w:asciiTheme="minorHAnsi" w:hAnsiTheme="minorHAnsi"/>
                <w:szCs w:val="20"/>
              </w:rPr>
            </w:pPr>
            <w:r>
              <w:rPr>
                <w:rFonts w:asciiTheme="minorHAnsi" w:hAnsiTheme="minorHAnsi"/>
                <w:szCs w:val="20"/>
              </w:rPr>
              <w:t xml:space="preserve">žáci osvojí a umí </w:t>
            </w:r>
            <w:r w:rsidR="00695B9B">
              <w:rPr>
                <w:rFonts w:asciiTheme="minorHAnsi" w:hAnsiTheme="minorHAnsi"/>
                <w:szCs w:val="20"/>
              </w:rPr>
              <w:t>používat základní slovní zásobu</w:t>
            </w:r>
          </w:p>
          <w:p w:rsidR="00E0232C" w:rsidRPr="00695B9B" w:rsidRDefault="00E0232C" w:rsidP="008C0946">
            <w:pPr>
              <w:pStyle w:val="Bezmezer"/>
              <w:numPr>
                <w:ilvl w:val="0"/>
                <w:numId w:val="307"/>
              </w:numPr>
              <w:ind w:left="403"/>
              <w:jc w:val="left"/>
              <w:rPr>
                <w:rFonts w:asciiTheme="minorHAnsi" w:hAnsiTheme="minorHAnsi"/>
                <w:szCs w:val="20"/>
              </w:rPr>
            </w:pPr>
            <w:r w:rsidRPr="00695B9B">
              <w:rPr>
                <w:rFonts w:asciiTheme="minorHAnsi" w:hAnsiTheme="minorHAnsi"/>
                <w:szCs w:val="20"/>
              </w:rPr>
              <w:t xml:space="preserve">reaguje na pokyny učitele </w:t>
            </w:r>
          </w:p>
        </w:tc>
        <w:tc>
          <w:tcPr>
            <w:tcW w:w="851" w:type="dxa"/>
          </w:tcPr>
          <w:p w:rsidR="00E0232C" w:rsidRPr="00123BBE" w:rsidRDefault="00E0232C" w:rsidP="00145BB6">
            <w:pPr>
              <w:pStyle w:val="Bezmezer"/>
              <w:jc w:val="center"/>
              <w:rPr>
                <w:rFonts w:asciiTheme="minorHAnsi" w:hAnsiTheme="minorHAnsi"/>
                <w:szCs w:val="20"/>
              </w:rPr>
            </w:pPr>
            <w:r>
              <w:rPr>
                <w:rFonts w:asciiTheme="minorHAnsi" w:hAnsiTheme="minorHAnsi"/>
                <w:szCs w:val="20"/>
              </w:rPr>
              <w:t>4. – 5.</w:t>
            </w:r>
          </w:p>
        </w:tc>
        <w:tc>
          <w:tcPr>
            <w:tcW w:w="3969" w:type="dxa"/>
            <w:vAlign w:val="center"/>
          </w:tcPr>
          <w:p w:rsidR="00E0232C" w:rsidRPr="00123BBE" w:rsidRDefault="00E0232C" w:rsidP="00145BB6">
            <w:pPr>
              <w:pStyle w:val="Bezmezer"/>
              <w:rPr>
                <w:rFonts w:asciiTheme="minorHAnsi" w:hAnsiTheme="minorHAnsi"/>
                <w:szCs w:val="20"/>
              </w:rPr>
            </w:pPr>
          </w:p>
        </w:tc>
      </w:tr>
      <w:tr w:rsidR="00E0232C" w:rsidRPr="00123BBE" w:rsidTr="001A5686">
        <w:trPr>
          <w:cantSplit/>
        </w:trPr>
        <w:tc>
          <w:tcPr>
            <w:tcW w:w="4485" w:type="dxa"/>
          </w:tcPr>
          <w:p w:rsidR="00E0232C" w:rsidRPr="00123BBE" w:rsidRDefault="00E0232C" w:rsidP="00695B9B">
            <w:pPr>
              <w:pStyle w:val="Bezmezer"/>
              <w:rPr>
                <w:rFonts w:asciiTheme="minorHAnsi" w:hAnsiTheme="minorHAnsi"/>
                <w:szCs w:val="20"/>
              </w:rPr>
            </w:pPr>
            <w:r w:rsidRPr="00123BBE">
              <w:rPr>
                <w:rFonts w:asciiTheme="minorHAnsi" w:hAnsiTheme="minorHAnsi"/>
                <w:szCs w:val="20"/>
              </w:rPr>
              <w:t>Rozumí slovům a jednoduchým větám, pokud jsou pronášeny pomalu a zřetelně a týkají se osvojovaných témat, zejména poku</w:t>
            </w:r>
            <w:r w:rsidR="00B026BC">
              <w:rPr>
                <w:rFonts w:asciiTheme="minorHAnsi" w:hAnsiTheme="minorHAnsi"/>
                <w:szCs w:val="20"/>
              </w:rPr>
              <w:t>d má k dispozici vizuální oporu.</w:t>
            </w:r>
          </w:p>
        </w:tc>
        <w:tc>
          <w:tcPr>
            <w:tcW w:w="4961" w:type="dxa"/>
          </w:tcPr>
          <w:p w:rsidR="00A3648A" w:rsidRDefault="00E0232C" w:rsidP="008C0946">
            <w:pPr>
              <w:pStyle w:val="Bezmezer"/>
              <w:numPr>
                <w:ilvl w:val="0"/>
                <w:numId w:val="308"/>
              </w:numPr>
              <w:ind w:left="403"/>
              <w:jc w:val="left"/>
              <w:rPr>
                <w:rFonts w:asciiTheme="minorHAnsi" w:hAnsiTheme="minorHAnsi"/>
                <w:szCs w:val="20"/>
              </w:rPr>
            </w:pPr>
            <w:r>
              <w:rPr>
                <w:rFonts w:asciiTheme="minorHAnsi" w:hAnsiTheme="minorHAnsi"/>
                <w:szCs w:val="20"/>
              </w:rPr>
              <w:t>žáci osvojí a umí používat základní slovní zásobu v komunikačních situacích probíraných tematických okruhů</w:t>
            </w:r>
          </w:p>
          <w:p w:rsidR="00E0232C" w:rsidRPr="00A3648A" w:rsidRDefault="00E0232C" w:rsidP="008C0946">
            <w:pPr>
              <w:pStyle w:val="Bezmezer"/>
              <w:numPr>
                <w:ilvl w:val="0"/>
                <w:numId w:val="308"/>
              </w:numPr>
              <w:ind w:left="403"/>
              <w:jc w:val="left"/>
              <w:rPr>
                <w:rFonts w:asciiTheme="minorHAnsi" w:hAnsiTheme="minorHAnsi"/>
                <w:szCs w:val="20"/>
              </w:rPr>
            </w:pPr>
            <w:r w:rsidRPr="00A3648A">
              <w:rPr>
                <w:rFonts w:asciiTheme="minorHAnsi" w:hAnsiTheme="minorHAnsi"/>
                <w:szCs w:val="20"/>
              </w:rPr>
              <w:t xml:space="preserve">tematické okruhy (domov, rodina, škola, volný čas, povolání, nákupy, bydliště, dopravní prostředky, </w:t>
            </w:r>
            <w:r w:rsidR="00A3648A">
              <w:rPr>
                <w:rFonts w:asciiTheme="minorHAnsi" w:hAnsiTheme="minorHAnsi"/>
                <w:szCs w:val="20"/>
              </w:rPr>
              <w:t xml:space="preserve">zvířata, počasí kalendářní rok, </w:t>
            </w:r>
            <w:r w:rsidRPr="00A3648A">
              <w:rPr>
                <w:rFonts w:asciiTheme="minorHAnsi" w:hAnsiTheme="minorHAnsi"/>
                <w:szCs w:val="20"/>
              </w:rPr>
              <w:t>svátky, roční období, měsíce, hodiny)</w:t>
            </w:r>
          </w:p>
        </w:tc>
        <w:tc>
          <w:tcPr>
            <w:tcW w:w="851" w:type="dxa"/>
          </w:tcPr>
          <w:p w:rsidR="00E0232C" w:rsidRPr="00123BBE" w:rsidRDefault="00E0232C" w:rsidP="00145BB6">
            <w:pPr>
              <w:pStyle w:val="Bezmezer"/>
              <w:jc w:val="center"/>
              <w:rPr>
                <w:rFonts w:asciiTheme="minorHAnsi" w:hAnsiTheme="minorHAnsi"/>
                <w:szCs w:val="20"/>
              </w:rPr>
            </w:pPr>
            <w:r w:rsidRPr="00123BBE">
              <w:rPr>
                <w:rFonts w:asciiTheme="minorHAnsi" w:hAnsiTheme="minorHAnsi"/>
                <w:szCs w:val="20"/>
              </w:rPr>
              <w:t>4. – 5.</w:t>
            </w:r>
          </w:p>
        </w:tc>
        <w:tc>
          <w:tcPr>
            <w:tcW w:w="3969" w:type="dxa"/>
            <w:vAlign w:val="center"/>
          </w:tcPr>
          <w:p w:rsidR="00E0232C" w:rsidRPr="00123BBE" w:rsidRDefault="00E0232C" w:rsidP="00145BB6">
            <w:pPr>
              <w:pStyle w:val="Bezmezer"/>
              <w:rPr>
                <w:rFonts w:asciiTheme="minorHAnsi" w:hAnsiTheme="minorHAnsi"/>
                <w:szCs w:val="20"/>
              </w:rPr>
            </w:pPr>
          </w:p>
        </w:tc>
      </w:tr>
      <w:tr w:rsidR="00E0232C" w:rsidRPr="00123BBE" w:rsidTr="001A5686">
        <w:trPr>
          <w:cantSplit/>
        </w:trPr>
        <w:tc>
          <w:tcPr>
            <w:tcW w:w="4485" w:type="dxa"/>
          </w:tcPr>
          <w:p w:rsidR="00E0232C" w:rsidRPr="00123BBE" w:rsidRDefault="00E0232C" w:rsidP="00695B9B">
            <w:pPr>
              <w:pStyle w:val="Default"/>
              <w:jc w:val="both"/>
              <w:rPr>
                <w:rFonts w:asciiTheme="minorHAnsi" w:hAnsiTheme="minorHAnsi"/>
                <w:sz w:val="22"/>
                <w:szCs w:val="22"/>
              </w:rPr>
            </w:pPr>
            <w:r w:rsidRPr="00123BBE">
              <w:rPr>
                <w:rFonts w:asciiTheme="minorHAnsi" w:hAnsiTheme="minorHAnsi"/>
                <w:bCs/>
                <w:iCs/>
                <w:sz w:val="22"/>
                <w:szCs w:val="22"/>
              </w:rPr>
              <w:t>Rozumí jednoduchému poslechovému textu, pokud je pronášen pomalu a zřetelně a má k</w:t>
            </w:r>
            <w:r w:rsidR="00A3648A">
              <w:rPr>
                <w:rFonts w:asciiTheme="minorHAnsi" w:hAnsiTheme="minorHAnsi"/>
                <w:bCs/>
                <w:iCs/>
                <w:sz w:val="22"/>
                <w:szCs w:val="22"/>
              </w:rPr>
              <w:t> </w:t>
            </w:r>
            <w:r w:rsidRPr="00123BBE">
              <w:rPr>
                <w:rFonts w:asciiTheme="minorHAnsi" w:hAnsiTheme="minorHAnsi"/>
                <w:bCs/>
                <w:iCs/>
                <w:sz w:val="22"/>
                <w:szCs w:val="22"/>
              </w:rPr>
              <w:t>dispozici vizuální oporu</w:t>
            </w:r>
            <w:r>
              <w:rPr>
                <w:rFonts w:asciiTheme="minorHAnsi" w:hAnsiTheme="minorHAnsi"/>
                <w:bCs/>
                <w:iCs/>
                <w:sz w:val="22"/>
                <w:szCs w:val="22"/>
              </w:rPr>
              <w:t>.</w:t>
            </w:r>
          </w:p>
          <w:p w:rsidR="00E0232C" w:rsidRPr="00123BBE" w:rsidRDefault="00E0232C" w:rsidP="00695B9B">
            <w:pPr>
              <w:pStyle w:val="Bezmezer"/>
              <w:rPr>
                <w:rFonts w:asciiTheme="minorHAnsi" w:hAnsiTheme="minorHAnsi"/>
              </w:rPr>
            </w:pPr>
          </w:p>
        </w:tc>
        <w:tc>
          <w:tcPr>
            <w:tcW w:w="4961" w:type="dxa"/>
          </w:tcPr>
          <w:p w:rsidR="00A3648A" w:rsidRDefault="00E0232C" w:rsidP="008C0946">
            <w:pPr>
              <w:pStyle w:val="Bezmezer"/>
              <w:numPr>
                <w:ilvl w:val="0"/>
                <w:numId w:val="309"/>
              </w:numPr>
              <w:ind w:left="403"/>
              <w:jc w:val="left"/>
              <w:rPr>
                <w:rFonts w:asciiTheme="minorHAnsi" w:hAnsiTheme="minorHAnsi"/>
              </w:rPr>
            </w:pPr>
            <w:r>
              <w:rPr>
                <w:rFonts w:asciiTheme="minorHAnsi" w:hAnsiTheme="minorHAnsi"/>
              </w:rPr>
              <w:t>poslech a sledování textu</w:t>
            </w:r>
          </w:p>
          <w:p w:rsidR="00A3648A" w:rsidRDefault="00E0232C" w:rsidP="008C0946">
            <w:pPr>
              <w:pStyle w:val="Bezmezer"/>
              <w:numPr>
                <w:ilvl w:val="0"/>
                <w:numId w:val="309"/>
              </w:numPr>
              <w:ind w:left="403"/>
              <w:jc w:val="left"/>
              <w:rPr>
                <w:rFonts w:asciiTheme="minorHAnsi" w:hAnsiTheme="minorHAnsi"/>
              </w:rPr>
            </w:pPr>
            <w:r w:rsidRPr="00A3648A">
              <w:rPr>
                <w:rFonts w:asciiTheme="minorHAnsi" w:hAnsiTheme="minorHAnsi"/>
              </w:rPr>
              <w:t>chápání slov v</w:t>
            </w:r>
            <w:r w:rsidR="00A3648A">
              <w:rPr>
                <w:rFonts w:asciiTheme="minorHAnsi" w:hAnsiTheme="minorHAnsi"/>
              </w:rPr>
              <w:t> </w:t>
            </w:r>
            <w:r w:rsidRPr="00A3648A">
              <w:rPr>
                <w:rFonts w:asciiTheme="minorHAnsi" w:hAnsiTheme="minorHAnsi"/>
              </w:rPr>
              <w:t>kontextu</w:t>
            </w:r>
          </w:p>
          <w:p w:rsidR="00A3648A" w:rsidRDefault="00E0232C" w:rsidP="008C0946">
            <w:pPr>
              <w:pStyle w:val="Bezmezer"/>
              <w:numPr>
                <w:ilvl w:val="0"/>
                <w:numId w:val="309"/>
              </w:numPr>
              <w:ind w:left="403"/>
              <w:jc w:val="left"/>
              <w:rPr>
                <w:rFonts w:asciiTheme="minorHAnsi" w:hAnsiTheme="minorHAnsi"/>
              </w:rPr>
            </w:pPr>
            <w:r w:rsidRPr="00A3648A">
              <w:rPr>
                <w:rFonts w:asciiTheme="minorHAnsi" w:hAnsiTheme="minorHAnsi"/>
              </w:rPr>
              <w:t>vázání slov, přízvuk, rytmus, větná melodie, znělost a neznělost</w:t>
            </w:r>
          </w:p>
          <w:p w:rsidR="00E0232C" w:rsidRPr="00A3648A" w:rsidRDefault="00E0232C" w:rsidP="008C0946">
            <w:pPr>
              <w:pStyle w:val="Bezmezer"/>
              <w:numPr>
                <w:ilvl w:val="0"/>
                <w:numId w:val="309"/>
              </w:numPr>
              <w:ind w:left="403"/>
              <w:jc w:val="left"/>
              <w:rPr>
                <w:rFonts w:asciiTheme="minorHAnsi" w:hAnsiTheme="minorHAnsi"/>
              </w:rPr>
            </w:pPr>
            <w:r w:rsidRPr="00A3648A">
              <w:rPr>
                <w:rFonts w:asciiTheme="minorHAnsi" w:hAnsiTheme="minorHAnsi"/>
              </w:rPr>
              <w:t>reprodukce slyšeného textu (říkanky, písničky, jednoduché dialogy, scénky)</w:t>
            </w:r>
          </w:p>
        </w:tc>
        <w:tc>
          <w:tcPr>
            <w:tcW w:w="851" w:type="dxa"/>
          </w:tcPr>
          <w:p w:rsidR="00E0232C" w:rsidRPr="00123BBE" w:rsidRDefault="00E0232C" w:rsidP="00145BB6">
            <w:pPr>
              <w:pStyle w:val="Bezmezer"/>
              <w:jc w:val="center"/>
              <w:rPr>
                <w:rFonts w:asciiTheme="minorHAnsi" w:hAnsiTheme="minorHAnsi"/>
              </w:rPr>
            </w:pPr>
            <w:r>
              <w:rPr>
                <w:rFonts w:asciiTheme="minorHAnsi" w:hAnsiTheme="minorHAnsi"/>
              </w:rPr>
              <w:t>4. – 5.</w:t>
            </w:r>
          </w:p>
        </w:tc>
        <w:tc>
          <w:tcPr>
            <w:tcW w:w="3969" w:type="dxa"/>
            <w:vAlign w:val="center"/>
          </w:tcPr>
          <w:p w:rsidR="00E0232C" w:rsidRPr="00123BBE" w:rsidRDefault="00E0232C" w:rsidP="00145BB6">
            <w:pPr>
              <w:pStyle w:val="Bezmezer"/>
              <w:rPr>
                <w:rFonts w:asciiTheme="minorHAnsi" w:hAnsiTheme="minorHAnsi"/>
              </w:rPr>
            </w:pPr>
          </w:p>
        </w:tc>
      </w:tr>
      <w:tr w:rsidR="007044DE" w:rsidRPr="00245CA6" w:rsidTr="00592C9E">
        <w:trPr>
          <w:cantSplit/>
        </w:trPr>
        <w:tc>
          <w:tcPr>
            <w:tcW w:w="14266" w:type="dxa"/>
            <w:gridSpan w:val="4"/>
            <w:shd w:val="clear" w:color="auto" w:fill="FBD4B4" w:themeFill="accent6" w:themeFillTint="66"/>
          </w:tcPr>
          <w:p w:rsidR="007044DE" w:rsidRPr="00245CA6" w:rsidRDefault="007044DE" w:rsidP="007044DE">
            <w:pPr>
              <w:pStyle w:val="Bezmezer"/>
              <w:jc w:val="center"/>
              <w:rPr>
                <w:szCs w:val="20"/>
              </w:rPr>
            </w:pPr>
            <w:r w:rsidRPr="00123BBE">
              <w:rPr>
                <w:szCs w:val="20"/>
              </w:rPr>
              <w:t>MLUVENÍ</w:t>
            </w:r>
          </w:p>
        </w:tc>
      </w:tr>
      <w:tr w:rsidR="00E0232C" w:rsidRPr="00123BBE" w:rsidTr="001A5686">
        <w:trPr>
          <w:cantSplit/>
        </w:trPr>
        <w:tc>
          <w:tcPr>
            <w:tcW w:w="4485" w:type="dxa"/>
          </w:tcPr>
          <w:p w:rsidR="00E0232C" w:rsidRDefault="00E0232C" w:rsidP="00A3648A">
            <w:pPr>
              <w:pStyle w:val="Bezmezer"/>
              <w:rPr>
                <w:rFonts w:asciiTheme="minorHAnsi" w:hAnsiTheme="minorHAnsi"/>
                <w:szCs w:val="20"/>
              </w:rPr>
            </w:pPr>
            <w:r w:rsidRPr="00123BBE">
              <w:rPr>
                <w:rFonts w:asciiTheme="minorHAnsi" w:hAnsiTheme="minorHAnsi"/>
                <w:bCs/>
                <w:iCs/>
              </w:rPr>
              <w:t>Zapojí se do jednoduchých rozhovorů</w:t>
            </w:r>
            <w:r>
              <w:rPr>
                <w:rFonts w:asciiTheme="minorHAnsi" w:hAnsiTheme="minorHAnsi"/>
                <w:bCs/>
                <w:iCs/>
              </w:rPr>
              <w:t>.</w:t>
            </w:r>
          </w:p>
          <w:p w:rsidR="00E0232C" w:rsidRPr="00123BBE" w:rsidRDefault="00E0232C" w:rsidP="00A3648A">
            <w:pPr>
              <w:pStyle w:val="Bezmezer"/>
              <w:rPr>
                <w:rFonts w:asciiTheme="minorHAnsi" w:hAnsiTheme="minorHAnsi"/>
                <w:szCs w:val="20"/>
              </w:rPr>
            </w:pPr>
            <w:r w:rsidRPr="00123BBE">
              <w:rPr>
                <w:rFonts w:asciiTheme="minorHAnsi" w:hAnsiTheme="minorHAnsi"/>
                <w:szCs w:val="20"/>
              </w:rPr>
              <w:t>Sdělí jednoduchým způsobem základní informace týkající se jeho samotného, rodiny, školy, volného času a dalších osvojovaných témat</w:t>
            </w:r>
            <w:r>
              <w:rPr>
                <w:rFonts w:asciiTheme="minorHAnsi" w:hAnsiTheme="minorHAnsi"/>
                <w:szCs w:val="20"/>
              </w:rPr>
              <w:t>.</w:t>
            </w:r>
          </w:p>
        </w:tc>
        <w:tc>
          <w:tcPr>
            <w:tcW w:w="4961" w:type="dxa"/>
          </w:tcPr>
          <w:p w:rsidR="00A3648A" w:rsidRDefault="00E0232C" w:rsidP="008C0946">
            <w:pPr>
              <w:pStyle w:val="Bezmezer"/>
              <w:numPr>
                <w:ilvl w:val="0"/>
                <w:numId w:val="310"/>
              </w:numPr>
              <w:ind w:left="403"/>
              <w:jc w:val="left"/>
              <w:rPr>
                <w:rFonts w:asciiTheme="minorHAnsi" w:hAnsiTheme="minorHAnsi"/>
                <w:szCs w:val="20"/>
              </w:rPr>
            </w:pPr>
            <w:r>
              <w:rPr>
                <w:rFonts w:asciiTheme="minorHAnsi" w:hAnsiTheme="minorHAnsi"/>
                <w:szCs w:val="20"/>
              </w:rPr>
              <w:t>jednoduchá konverzace, pozdraví a rozloučí se s dospělým i kamarádem</w:t>
            </w:r>
          </w:p>
          <w:p w:rsidR="00A3648A" w:rsidRDefault="00E0232C" w:rsidP="008C0946">
            <w:pPr>
              <w:pStyle w:val="Bezmezer"/>
              <w:numPr>
                <w:ilvl w:val="0"/>
                <w:numId w:val="310"/>
              </w:numPr>
              <w:ind w:left="403"/>
              <w:jc w:val="left"/>
              <w:rPr>
                <w:rFonts w:asciiTheme="minorHAnsi" w:hAnsiTheme="minorHAnsi"/>
                <w:szCs w:val="20"/>
              </w:rPr>
            </w:pPr>
            <w:r w:rsidRPr="00A3648A">
              <w:rPr>
                <w:rFonts w:asciiTheme="minorHAnsi" w:hAnsiTheme="minorHAnsi"/>
                <w:szCs w:val="20"/>
              </w:rPr>
              <w:t>poděkování, omluva</w:t>
            </w:r>
          </w:p>
          <w:p w:rsidR="00A3648A" w:rsidRDefault="00E0232C" w:rsidP="008C0946">
            <w:pPr>
              <w:pStyle w:val="Bezmezer"/>
              <w:numPr>
                <w:ilvl w:val="0"/>
                <w:numId w:val="310"/>
              </w:numPr>
              <w:ind w:left="403"/>
              <w:jc w:val="left"/>
              <w:rPr>
                <w:rFonts w:asciiTheme="minorHAnsi" w:hAnsiTheme="minorHAnsi"/>
                <w:szCs w:val="20"/>
              </w:rPr>
            </w:pPr>
            <w:r w:rsidRPr="00A3648A">
              <w:rPr>
                <w:rFonts w:asciiTheme="minorHAnsi" w:hAnsiTheme="minorHAnsi"/>
                <w:szCs w:val="20"/>
              </w:rPr>
              <w:t>poskytne požadovanou informaci</w:t>
            </w:r>
          </w:p>
          <w:p w:rsidR="00E0232C" w:rsidRPr="00A3648A" w:rsidRDefault="00E0232C" w:rsidP="008C0946">
            <w:pPr>
              <w:pStyle w:val="Bezmezer"/>
              <w:numPr>
                <w:ilvl w:val="0"/>
                <w:numId w:val="310"/>
              </w:numPr>
              <w:ind w:left="403"/>
              <w:jc w:val="left"/>
              <w:rPr>
                <w:rFonts w:asciiTheme="minorHAnsi" w:hAnsiTheme="minorHAnsi"/>
                <w:szCs w:val="20"/>
              </w:rPr>
            </w:pPr>
            <w:r w:rsidRPr="00A3648A">
              <w:rPr>
                <w:rFonts w:asciiTheme="minorHAnsi" w:hAnsiTheme="minorHAnsi"/>
                <w:szCs w:val="20"/>
              </w:rPr>
              <w:t>reakce na otázky (čas, směr, místo)</w:t>
            </w:r>
          </w:p>
        </w:tc>
        <w:tc>
          <w:tcPr>
            <w:tcW w:w="851" w:type="dxa"/>
          </w:tcPr>
          <w:p w:rsidR="00E0232C" w:rsidRPr="00123BBE" w:rsidRDefault="00E0232C" w:rsidP="00145BB6">
            <w:pPr>
              <w:pStyle w:val="Bezmezer"/>
              <w:jc w:val="center"/>
              <w:rPr>
                <w:rFonts w:asciiTheme="minorHAnsi" w:hAnsiTheme="minorHAnsi"/>
                <w:szCs w:val="20"/>
              </w:rPr>
            </w:pPr>
            <w:r w:rsidRPr="00123BBE">
              <w:rPr>
                <w:rFonts w:asciiTheme="minorHAnsi" w:hAnsiTheme="minorHAnsi"/>
                <w:szCs w:val="20"/>
              </w:rPr>
              <w:t>4. – 5.</w:t>
            </w:r>
          </w:p>
        </w:tc>
        <w:tc>
          <w:tcPr>
            <w:tcW w:w="3969" w:type="dxa"/>
          </w:tcPr>
          <w:p w:rsidR="00E0232C" w:rsidRPr="00123BBE" w:rsidRDefault="00E0232C" w:rsidP="00145BB6">
            <w:pPr>
              <w:pStyle w:val="Bezmezer"/>
              <w:jc w:val="left"/>
              <w:rPr>
                <w:rFonts w:asciiTheme="minorHAnsi" w:hAnsiTheme="minorHAnsi"/>
                <w:szCs w:val="20"/>
              </w:rPr>
            </w:pPr>
            <w:r w:rsidRPr="00245CA6">
              <w:rPr>
                <w:szCs w:val="20"/>
              </w:rPr>
              <w:t>MkV</w:t>
            </w:r>
            <w:r w:rsidR="00A3648A">
              <w:rPr>
                <w:szCs w:val="20"/>
              </w:rPr>
              <w:t xml:space="preserve"> – </w:t>
            </w:r>
            <w:r w:rsidRPr="00245CA6">
              <w:rPr>
                <w:szCs w:val="20"/>
              </w:rPr>
              <w:t>Multikulturalita</w:t>
            </w:r>
          </w:p>
        </w:tc>
      </w:tr>
      <w:tr w:rsidR="00E0232C" w:rsidRPr="00123BBE" w:rsidTr="001A5686">
        <w:trPr>
          <w:cantSplit/>
        </w:trPr>
        <w:tc>
          <w:tcPr>
            <w:tcW w:w="4485" w:type="dxa"/>
          </w:tcPr>
          <w:p w:rsidR="00E0232C" w:rsidRPr="00123BBE" w:rsidRDefault="00E0232C" w:rsidP="00A3648A">
            <w:pPr>
              <w:pStyle w:val="Bezmezer"/>
              <w:rPr>
                <w:rFonts w:asciiTheme="minorHAnsi" w:hAnsiTheme="minorHAnsi"/>
              </w:rPr>
            </w:pPr>
            <w:r w:rsidRPr="00123BBE">
              <w:rPr>
                <w:rFonts w:asciiTheme="minorHAnsi" w:hAnsiTheme="minorHAnsi"/>
              </w:rPr>
              <w:t>Odpovídá na jednoduché otázky týkající se jeho samotného, rodiny, školy, volného času a dalších osvojovaných témat a podobné otázky pokládá</w:t>
            </w:r>
            <w:r w:rsidR="00B026BC">
              <w:rPr>
                <w:rFonts w:asciiTheme="minorHAnsi" w:hAnsiTheme="minorHAnsi"/>
              </w:rPr>
              <w:t>.</w:t>
            </w:r>
          </w:p>
        </w:tc>
        <w:tc>
          <w:tcPr>
            <w:tcW w:w="4961" w:type="dxa"/>
          </w:tcPr>
          <w:p w:rsidR="00A3648A" w:rsidRDefault="00E0232C" w:rsidP="008C0946">
            <w:pPr>
              <w:pStyle w:val="Bezmezer"/>
              <w:numPr>
                <w:ilvl w:val="0"/>
                <w:numId w:val="311"/>
              </w:numPr>
              <w:ind w:left="403"/>
              <w:jc w:val="left"/>
              <w:rPr>
                <w:rFonts w:asciiTheme="minorHAnsi" w:hAnsiTheme="minorHAnsi"/>
                <w:szCs w:val="20"/>
              </w:rPr>
            </w:pPr>
            <w:r>
              <w:rPr>
                <w:rFonts w:asciiTheme="minorHAnsi" w:hAnsiTheme="minorHAnsi"/>
                <w:szCs w:val="20"/>
              </w:rPr>
              <w:t>věta jednoduchá</w:t>
            </w:r>
          </w:p>
          <w:p w:rsidR="00A3648A" w:rsidRDefault="00E0232C" w:rsidP="008C0946">
            <w:pPr>
              <w:pStyle w:val="Bezmezer"/>
              <w:numPr>
                <w:ilvl w:val="0"/>
                <w:numId w:val="311"/>
              </w:numPr>
              <w:ind w:left="403"/>
              <w:jc w:val="left"/>
              <w:rPr>
                <w:rFonts w:asciiTheme="minorHAnsi" w:hAnsiTheme="minorHAnsi"/>
                <w:szCs w:val="20"/>
              </w:rPr>
            </w:pPr>
            <w:r w:rsidRPr="00A3648A">
              <w:rPr>
                <w:rFonts w:asciiTheme="minorHAnsi" w:hAnsiTheme="minorHAnsi"/>
                <w:szCs w:val="20"/>
              </w:rPr>
              <w:t>tvorba otázky, záporu, krátké odpovědi</w:t>
            </w:r>
          </w:p>
          <w:p w:rsidR="00E0232C" w:rsidRPr="00A3648A" w:rsidRDefault="00E0232C" w:rsidP="008C0946">
            <w:pPr>
              <w:pStyle w:val="Bezmezer"/>
              <w:numPr>
                <w:ilvl w:val="0"/>
                <w:numId w:val="311"/>
              </w:numPr>
              <w:ind w:left="403"/>
              <w:jc w:val="left"/>
              <w:rPr>
                <w:rFonts w:asciiTheme="minorHAnsi" w:hAnsiTheme="minorHAnsi"/>
                <w:szCs w:val="20"/>
              </w:rPr>
            </w:pPr>
            <w:r w:rsidRPr="00A3648A">
              <w:rPr>
                <w:rFonts w:asciiTheme="minorHAnsi" w:hAnsiTheme="minorHAnsi"/>
                <w:szCs w:val="20"/>
              </w:rPr>
              <w:t>odvození významu slova z kontextu</w:t>
            </w:r>
          </w:p>
          <w:p w:rsidR="00E0232C" w:rsidRPr="00123BBE" w:rsidRDefault="00E0232C" w:rsidP="00145BB6">
            <w:pPr>
              <w:pStyle w:val="Bezmezer"/>
              <w:jc w:val="left"/>
              <w:rPr>
                <w:rFonts w:asciiTheme="minorHAnsi" w:hAnsiTheme="minorHAnsi"/>
                <w:szCs w:val="20"/>
              </w:rPr>
            </w:pPr>
          </w:p>
        </w:tc>
        <w:tc>
          <w:tcPr>
            <w:tcW w:w="851" w:type="dxa"/>
          </w:tcPr>
          <w:p w:rsidR="00E0232C" w:rsidRPr="00123BBE" w:rsidRDefault="00E0232C" w:rsidP="00145BB6">
            <w:pPr>
              <w:pStyle w:val="Bezmezer"/>
              <w:jc w:val="center"/>
              <w:rPr>
                <w:rFonts w:asciiTheme="minorHAnsi" w:hAnsiTheme="minorHAnsi"/>
                <w:szCs w:val="20"/>
              </w:rPr>
            </w:pPr>
            <w:r w:rsidRPr="00123BBE">
              <w:rPr>
                <w:rFonts w:asciiTheme="minorHAnsi" w:hAnsiTheme="minorHAnsi"/>
                <w:szCs w:val="20"/>
              </w:rPr>
              <w:t>4. - 5.</w:t>
            </w:r>
          </w:p>
        </w:tc>
        <w:tc>
          <w:tcPr>
            <w:tcW w:w="3969" w:type="dxa"/>
          </w:tcPr>
          <w:p w:rsidR="00E0232C" w:rsidRPr="00123BBE" w:rsidRDefault="00E0232C" w:rsidP="00145BB6">
            <w:pPr>
              <w:pStyle w:val="Bezmezer"/>
              <w:jc w:val="left"/>
              <w:rPr>
                <w:rFonts w:asciiTheme="minorHAnsi" w:hAnsiTheme="minorHAnsi"/>
                <w:szCs w:val="20"/>
              </w:rPr>
            </w:pPr>
          </w:p>
        </w:tc>
      </w:tr>
      <w:tr w:rsidR="00E0232C" w:rsidRPr="00245CA6" w:rsidTr="001A5686">
        <w:trPr>
          <w:cantSplit/>
        </w:trPr>
        <w:tc>
          <w:tcPr>
            <w:tcW w:w="14266" w:type="dxa"/>
            <w:gridSpan w:val="4"/>
            <w:shd w:val="clear" w:color="auto" w:fill="FABF8F" w:themeFill="accent6" w:themeFillTint="99"/>
          </w:tcPr>
          <w:p w:rsidR="00E0232C" w:rsidRPr="00245CA6" w:rsidRDefault="00E0232C" w:rsidP="00145BB6">
            <w:pPr>
              <w:pStyle w:val="Bezmezer"/>
              <w:tabs>
                <w:tab w:val="left" w:pos="3994"/>
                <w:tab w:val="center" w:pos="7063"/>
              </w:tabs>
              <w:jc w:val="left"/>
            </w:pPr>
            <w:r>
              <w:tab/>
            </w:r>
            <w:r>
              <w:tab/>
            </w:r>
            <w:r>
              <w:br w:type="page"/>
              <w:t>ČTENÍ S POROZUMĚNÍM</w:t>
            </w:r>
          </w:p>
        </w:tc>
      </w:tr>
      <w:tr w:rsidR="00E0232C" w:rsidRPr="00245CA6" w:rsidTr="001A5686">
        <w:trPr>
          <w:cantSplit/>
        </w:trPr>
        <w:tc>
          <w:tcPr>
            <w:tcW w:w="4485" w:type="dxa"/>
          </w:tcPr>
          <w:p w:rsidR="00E0232C" w:rsidRPr="00245CA6" w:rsidRDefault="00E0232C" w:rsidP="00A3648A">
            <w:pPr>
              <w:pStyle w:val="Bezmezer"/>
            </w:pPr>
            <w:r>
              <w:t xml:space="preserve">Vyhledá potřebnou informaci v jednoduchém textu, který se vztahuje k osvojovaným tématům. </w:t>
            </w:r>
          </w:p>
        </w:tc>
        <w:tc>
          <w:tcPr>
            <w:tcW w:w="4961" w:type="dxa"/>
          </w:tcPr>
          <w:p w:rsidR="00A3648A" w:rsidRDefault="00E0232C" w:rsidP="008C0946">
            <w:pPr>
              <w:pStyle w:val="Bezmezer"/>
              <w:numPr>
                <w:ilvl w:val="0"/>
                <w:numId w:val="312"/>
              </w:numPr>
              <w:ind w:left="403"/>
              <w:jc w:val="left"/>
              <w:rPr>
                <w:szCs w:val="20"/>
              </w:rPr>
            </w:pPr>
            <w:r>
              <w:rPr>
                <w:szCs w:val="20"/>
              </w:rPr>
              <w:t>čtení přiměřeného textu, volný překlad</w:t>
            </w:r>
          </w:p>
          <w:p w:rsidR="00A3648A" w:rsidRDefault="00E0232C" w:rsidP="008C0946">
            <w:pPr>
              <w:pStyle w:val="Bezmezer"/>
              <w:numPr>
                <w:ilvl w:val="0"/>
                <w:numId w:val="312"/>
              </w:numPr>
              <w:ind w:left="403"/>
              <w:jc w:val="left"/>
              <w:rPr>
                <w:szCs w:val="20"/>
              </w:rPr>
            </w:pPr>
            <w:r w:rsidRPr="00A3648A">
              <w:rPr>
                <w:szCs w:val="20"/>
              </w:rPr>
              <w:t>pořádek slov ve větě</w:t>
            </w:r>
          </w:p>
          <w:p w:rsidR="00A3648A" w:rsidRDefault="00E0232C" w:rsidP="008C0946">
            <w:pPr>
              <w:pStyle w:val="Bezmezer"/>
              <w:numPr>
                <w:ilvl w:val="0"/>
                <w:numId w:val="312"/>
              </w:numPr>
              <w:ind w:left="403"/>
              <w:jc w:val="left"/>
              <w:rPr>
                <w:szCs w:val="20"/>
              </w:rPr>
            </w:pPr>
            <w:r w:rsidRPr="00A3648A">
              <w:rPr>
                <w:szCs w:val="20"/>
              </w:rPr>
              <w:t>četba textu z</w:t>
            </w:r>
            <w:r w:rsidR="00A3648A">
              <w:rPr>
                <w:szCs w:val="20"/>
              </w:rPr>
              <w:t> </w:t>
            </w:r>
            <w:r w:rsidRPr="00A3648A">
              <w:rPr>
                <w:szCs w:val="20"/>
              </w:rPr>
              <w:t>učebnice</w:t>
            </w:r>
          </w:p>
          <w:p w:rsidR="00E0232C" w:rsidRPr="00A3648A" w:rsidRDefault="00E0232C" w:rsidP="008C0946">
            <w:pPr>
              <w:pStyle w:val="Bezmezer"/>
              <w:numPr>
                <w:ilvl w:val="0"/>
                <w:numId w:val="312"/>
              </w:numPr>
              <w:ind w:left="403"/>
              <w:jc w:val="left"/>
              <w:rPr>
                <w:szCs w:val="20"/>
              </w:rPr>
            </w:pPr>
            <w:r w:rsidRPr="00A3648A">
              <w:rPr>
                <w:szCs w:val="20"/>
              </w:rPr>
              <w:t>čtení autentického textu</w:t>
            </w:r>
          </w:p>
        </w:tc>
        <w:tc>
          <w:tcPr>
            <w:tcW w:w="851" w:type="dxa"/>
          </w:tcPr>
          <w:p w:rsidR="00E0232C" w:rsidRPr="00245CA6" w:rsidRDefault="00E0232C" w:rsidP="00145BB6">
            <w:pPr>
              <w:pStyle w:val="Bezmezer"/>
              <w:jc w:val="center"/>
              <w:rPr>
                <w:szCs w:val="20"/>
              </w:rPr>
            </w:pPr>
            <w:r>
              <w:rPr>
                <w:szCs w:val="20"/>
              </w:rPr>
              <w:t>4. – 5.</w:t>
            </w:r>
          </w:p>
        </w:tc>
        <w:tc>
          <w:tcPr>
            <w:tcW w:w="3969" w:type="dxa"/>
          </w:tcPr>
          <w:p w:rsidR="00E0232C" w:rsidRPr="00245CA6" w:rsidRDefault="00E0232C" w:rsidP="00145BB6">
            <w:pPr>
              <w:pStyle w:val="Bezmezer"/>
              <w:jc w:val="left"/>
              <w:rPr>
                <w:szCs w:val="20"/>
              </w:rPr>
            </w:pPr>
            <w:r w:rsidRPr="00123BBE">
              <w:rPr>
                <w:rFonts w:asciiTheme="minorHAnsi" w:hAnsiTheme="minorHAnsi"/>
                <w:szCs w:val="20"/>
              </w:rPr>
              <w:t>EGS – Evropa a svět nás zajímá</w:t>
            </w:r>
          </w:p>
        </w:tc>
      </w:tr>
      <w:tr w:rsidR="00E0232C" w:rsidRPr="00245CA6" w:rsidTr="001A5686">
        <w:trPr>
          <w:cantSplit/>
        </w:trPr>
        <w:tc>
          <w:tcPr>
            <w:tcW w:w="4485" w:type="dxa"/>
          </w:tcPr>
          <w:p w:rsidR="00E0232C" w:rsidRDefault="00E0232C" w:rsidP="00A3648A">
            <w:pPr>
              <w:pStyle w:val="Bezmezer"/>
            </w:pPr>
            <w:r>
              <w:t>Rozumí jednoduchým krátkým textům z běžného života, zejména pokud má k dispozici vizuální oporu</w:t>
            </w:r>
            <w:r w:rsidR="00B026BC">
              <w:t>.</w:t>
            </w:r>
          </w:p>
        </w:tc>
        <w:tc>
          <w:tcPr>
            <w:tcW w:w="4961" w:type="dxa"/>
          </w:tcPr>
          <w:p w:rsidR="00A3648A" w:rsidRDefault="00E0232C" w:rsidP="008C0946">
            <w:pPr>
              <w:pStyle w:val="Bezmezer"/>
              <w:numPr>
                <w:ilvl w:val="0"/>
                <w:numId w:val="313"/>
              </w:numPr>
              <w:ind w:left="403"/>
              <w:jc w:val="left"/>
              <w:rPr>
                <w:szCs w:val="20"/>
              </w:rPr>
            </w:pPr>
            <w:r>
              <w:rPr>
                <w:szCs w:val="20"/>
              </w:rPr>
              <w:t>vyhledávání informací v jednoduchém textu</w:t>
            </w:r>
          </w:p>
          <w:p w:rsidR="00E0232C" w:rsidRDefault="00455E14" w:rsidP="008C0946">
            <w:pPr>
              <w:pStyle w:val="Bezmezer"/>
              <w:numPr>
                <w:ilvl w:val="0"/>
                <w:numId w:val="313"/>
              </w:numPr>
              <w:ind w:left="403"/>
              <w:jc w:val="left"/>
              <w:rPr>
                <w:szCs w:val="20"/>
              </w:rPr>
            </w:pPr>
            <w:r w:rsidRPr="00A3648A">
              <w:rPr>
                <w:szCs w:val="20"/>
              </w:rPr>
              <w:t>čtení jednoduchých textů</w:t>
            </w:r>
          </w:p>
          <w:p w:rsidR="00A3648A" w:rsidRDefault="00A3648A" w:rsidP="00A3648A">
            <w:pPr>
              <w:pStyle w:val="Bezmezer"/>
              <w:jc w:val="left"/>
              <w:rPr>
                <w:szCs w:val="20"/>
              </w:rPr>
            </w:pPr>
          </w:p>
          <w:p w:rsidR="00592C9E" w:rsidRDefault="00592C9E" w:rsidP="00A3648A">
            <w:pPr>
              <w:pStyle w:val="Bezmezer"/>
              <w:jc w:val="left"/>
              <w:rPr>
                <w:szCs w:val="20"/>
              </w:rPr>
            </w:pPr>
          </w:p>
          <w:p w:rsidR="00592C9E" w:rsidRDefault="00592C9E" w:rsidP="00A3648A">
            <w:pPr>
              <w:pStyle w:val="Bezmezer"/>
              <w:jc w:val="left"/>
              <w:rPr>
                <w:szCs w:val="20"/>
              </w:rPr>
            </w:pPr>
          </w:p>
          <w:p w:rsidR="00592C9E" w:rsidRPr="00A3648A" w:rsidRDefault="00592C9E" w:rsidP="00A3648A">
            <w:pPr>
              <w:pStyle w:val="Bezmezer"/>
              <w:jc w:val="left"/>
              <w:rPr>
                <w:szCs w:val="20"/>
              </w:rPr>
            </w:pPr>
          </w:p>
        </w:tc>
        <w:tc>
          <w:tcPr>
            <w:tcW w:w="851" w:type="dxa"/>
          </w:tcPr>
          <w:p w:rsidR="00E0232C" w:rsidRPr="00245CA6" w:rsidRDefault="00E0232C" w:rsidP="00145BB6">
            <w:pPr>
              <w:pStyle w:val="Bezmezer"/>
              <w:jc w:val="center"/>
              <w:rPr>
                <w:szCs w:val="20"/>
              </w:rPr>
            </w:pPr>
            <w:r>
              <w:rPr>
                <w:szCs w:val="20"/>
              </w:rPr>
              <w:t>4. – 5.</w:t>
            </w:r>
          </w:p>
        </w:tc>
        <w:tc>
          <w:tcPr>
            <w:tcW w:w="3969" w:type="dxa"/>
          </w:tcPr>
          <w:p w:rsidR="00E0232C" w:rsidRPr="00245CA6" w:rsidRDefault="00E0232C" w:rsidP="00145BB6">
            <w:pPr>
              <w:pStyle w:val="Bezmezer"/>
              <w:jc w:val="left"/>
              <w:rPr>
                <w:szCs w:val="20"/>
              </w:rPr>
            </w:pPr>
          </w:p>
        </w:tc>
      </w:tr>
      <w:tr w:rsidR="0099611C" w:rsidRPr="00245CA6" w:rsidTr="001A5686">
        <w:trPr>
          <w:cantSplit/>
          <w:trHeight w:val="355"/>
        </w:trPr>
        <w:tc>
          <w:tcPr>
            <w:tcW w:w="14266" w:type="dxa"/>
            <w:gridSpan w:val="4"/>
            <w:shd w:val="clear" w:color="auto" w:fill="FABF8F" w:themeFill="accent6" w:themeFillTint="99"/>
            <w:vAlign w:val="center"/>
          </w:tcPr>
          <w:p w:rsidR="0099611C" w:rsidRPr="00245CA6" w:rsidRDefault="0099611C" w:rsidP="0099611C">
            <w:pPr>
              <w:pStyle w:val="Bezmezer"/>
              <w:jc w:val="center"/>
              <w:rPr>
                <w:szCs w:val="20"/>
              </w:rPr>
            </w:pPr>
            <w:r w:rsidRPr="00123BBE">
              <w:rPr>
                <w:szCs w:val="20"/>
              </w:rPr>
              <w:t>PSANÍ</w:t>
            </w:r>
          </w:p>
        </w:tc>
      </w:tr>
      <w:tr w:rsidR="00E0232C" w:rsidRPr="00245CA6" w:rsidTr="001A5686">
        <w:trPr>
          <w:cantSplit/>
        </w:trPr>
        <w:tc>
          <w:tcPr>
            <w:tcW w:w="4485" w:type="dxa"/>
          </w:tcPr>
          <w:p w:rsidR="00E0232C" w:rsidRPr="00245CA6" w:rsidRDefault="00E0232C" w:rsidP="00A3648A">
            <w:pPr>
              <w:pStyle w:val="Bezmezer"/>
            </w:pPr>
            <w:r>
              <w:t>Napíše</w:t>
            </w:r>
            <w:r w:rsidRPr="00245CA6">
              <w:t xml:space="preserve"> krátký text </w:t>
            </w:r>
            <w:r>
              <w:t>s použitím jednoduchých vět a</w:t>
            </w:r>
            <w:r w:rsidR="00A3648A">
              <w:t> </w:t>
            </w:r>
            <w:r>
              <w:t>slovních spojení o sobě, rodině, činnostech a</w:t>
            </w:r>
            <w:r w:rsidR="00A3648A">
              <w:t> </w:t>
            </w:r>
            <w:r>
              <w:t>událostech z oblasti svých zájmů a</w:t>
            </w:r>
            <w:r w:rsidR="00A3648A">
              <w:t> </w:t>
            </w:r>
            <w:r>
              <w:t>každodenního života</w:t>
            </w:r>
            <w:r w:rsidR="00B026BC">
              <w:t>.</w:t>
            </w:r>
          </w:p>
        </w:tc>
        <w:tc>
          <w:tcPr>
            <w:tcW w:w="4961" w:type="dxa"/>
          </w:tcPr>
          <w:p w:rsidR="00A3648A" w:rsidRDefault="00E0232C" w:rsidP="008C0946">
            <w:pPr>
              <w:pStyle w:val="Bezmezer"/>
              <w:numPr>
                <w:ilvl w:val="0"/>
                <w:numId w:val="314"/>
              </w:numPr>
              <w:ind w:left="403"/>
              <w:jc w:val="left"/>
              <w:rPr>
                <w:szCs w:val="20"/>
              </w:rPr>
            </w:pPr>
            <w:r>
              <w:rPr>
                <w:szCs w:val="20"/>
              </w:rPr>
              <w:t>psaní tematické slovní zásoby</w:t>
            </w:r>
          </w:p>
          <w:p w:rsidR="00A3648A" w:rsidRDefault="00E0232C" w:rsidP="008C0946">
            <w:pPr>
              <w:pStyle w:val="Bezmezer"/>
              <w:numPr>
                <w:ilvl w:val="0"/>
                <w:numId w:val="314"/>
              </w:numPr>
              <w:ind w:left="403"/>
              <w:jc w:val="left"/>
              <w:rPr>
                <w:szCs w:val="20"/>
              </w:rPr>
            </w:pPr>
            <w:r w:rsidRPr="00A3648A">
              <w:rPr>
                <w:szCs w:val="20"/>
              </w:rPr>
              <w:t>abeceda</w:t>
            </w:r>
          </w:p>
          <w:p w:rsidR="00A3648A" w:rsidRDefault="00E0232C" w:rsidP="008C0946">
            <w:pPr>
              <w:pStyle w:val="Bezmezer"/>
              <w:numPr>
                <w:ilvl w:val="0"/>
                <w:numId w:val="314"/>
              </w:numPr>
              <w:ind w:left="403"/>
              <w:jc w:val="left"/>
              <w:rPr>
                <w:szCs w:val="20"/>
              </w:rPr>
            </w:pPr>
            <w:r w:rsidRPr="00A3648A">
              <w:rPr>
                <w:szCs w:val="20"/>
              </w:rPr>
              <w:t>používání slovníku s</w:t>
            </w:r>
            <w:r w:rsidR="00A3648A">
              <w:rPr>
                <w:szCs w:val="20"/>
              </w:rPr>
              <w:t> </w:t>
            </w:r>
            <w:r w:rsidRPr="00A3648A">
              <w:rPr>
                <w:szCs w:val="20"/>
              </w:rPr>
              <w:t>výslovností</w:t>
            </w:r>
          </w:p>
          <w:p w:rsidR="00E0232C" w:rsidRPr="00A3648A" w:rsidRDefault="00E0232C" w:rsidP="008C0946">
            <w:pPr>
              <w:pStyle w:val="Bezmezer"/>
              <w:numPr>
                <w:ilvl w:val="0"/>
                <w:numId w:val="314"/>
              </w:numPr>
              <w:ind w:left="403"/>
              <w:jc w:val="left"/>
              <w:rPr>
                <w:szCs w:val="20"/>
              </w:rPr>
            </w:pPr>
            <w:r w:rsidRPr="00A3648A">
              <w:rPr>
                <w:szCs w:val="20"/>
              </w:rPr>
              <w:t>základní gramatické struktury a typy vět (jsou tolerovány elementární chyby, které nenarušují smysl sdělení a porozumění</w:t>
            </w:r>
            <w:r w:rsidR="00A3648A">
              <w:rPr>
                <w:szCs w:val="20"/>
              </w:rPr>
              <w:t>)</w:t>
            </w:r>
          </w:p>
        </w:tc>
        <w:tc>
          <w:tcPr>
            <w:tcW w:w="851" w:type="dxa"/>
          </w:tcPr>
          <w:p w:rsidR="00E0232C" w:rsidRPr="00245CA6" w:rsidRDefault="00E0232C" w:rsidP="00145BB6">
            <w:pPr>
              <w:pStyle w:val="Bezmezer"/>
              <w:jc w:val="center"/>
              <w:rPr>
                <w:szCs w:val="20"/>
              </w:rPr>
            </w:pPr>
            <w:r w:rsidRPr="00245CA6">
              <w:rPr>
                <w:szCs w:val="20"/>
              </w:rPr>
              <w:t>4. - 5.</w:t>
            </w:r>
          </w:p>
        </w:tc>
        <w:tc>
          <w:tcPr>
            <w:tcW w:w="3969" w:type="dxa"/>
          </w:tcPr>
          <w:p w:rsidR="00E0232C" w:rsidRPr="00245CA6" w:rsidRDefault="00E0232C" w:rsidP="00145BB6">
            <w:pPr>
              <w:pStyle w:val="Bezmezer"/>
              <w:jc w:val="left"/>
              <w:rPr>
                <w:szCs w:val="20"/>
              </w:rPr>
            </w:pPr>
          </w:p>
        </w:tc>
      </w:tr>
      <w:tr w:rsidR="00E0232C" w:rsidRPr="00245CA6" w:rsidTr="001A5686">
        <w:trPr>
          <w:cantSplit/>
        </w:trPr>
        <w:tc>
          <w:tcPr>
            <w:tcW w:w="4485" w:type="dxa"/>
          </w:tcPr>
          <w:p w:rsidR="00E0232C" w:rsidRPr="00245CA6" w:rsidRDefault="00E0232C" w:rsidP="00A3648A">
            <w:pPr>
              <w:pStyle w:val="Bezmezer"/>
            </w:pPr>
            <w:r>
              <w:t>Vyplní osobní údaje do formuláře</w:t>
            </w:r>
            <w:r w:rsidR="00B026BC">
              <w:t>.</w:t>
            </w:r>
          </w:p>
        </w:tc>
        <w:tc>
          <w:tcPr>
            <w:tcW w:w="4961" w:type="dxa"/>
          </w:tcPr>
          <w:p w:rsidR="00E0232C" w:rsidRPr="00245CA6" w:rsidRDefault="00E0232C" w:rsidP="008C0946">
            <w:pPr>
              <w:pStyle w:val="Bezmezer"/>
              <w:numPr>
                <w:ilvl w:val="0"/>
                <w:numId w:val="315"/>
              </w:numPr>
              <w:ind w:left="403"/>
              <w:jc w:val="left"/>
              <w:rPr>
                <w:szCs w:val="20"/>
              </w:rPr>
            </w:pPr>
            <w:r>
              <w:rPr>
                <w:szCs w:val="20"/>
              </w:rPr>
              <w:t>jednoduché dotazníky a formuláře</w:t>
            </w:r>
          </w:p>
        </w:tc>
        <w:tc>
          <w:tcPr>
            <w:tcW w:w="851" w:type="dxa"/>
          </w:tcPr>
          <w:p w:rsidR="00E0232C" w:rsidRPr="00245CA6" w:rsidRDefault="00E0232C" w:rsidP="00145BB6">
            <w:pPr>
              <w:pStyle w:val="Bezmezer"/>
              <w:jc w:val="center"/>
              <w:rPr>
                <w:szCs w:val="20"/>
              </w:rPr>
            </w:pPr>
            <w:r w:rsidRPr="00245CA6">
              <w:rPr>
                <w:szCs w:val="20"/>
              </w:rPr>
              <w:t>4. - 5.</w:t>
            </w:r>
          </w:p>
        </w:tc>
        <w:tc>
          <w:tcPr>
            <w:tcW w:w="3969" w:type="dxa"/>
          </w:tcPr>
          <w:p w:rsidR="00E0232C" w:rsidRPr="00245CA6" w:rsidRDefault="00E0232C" w:rsidP="00145BB6">
            <w:pPr>
              <w:pStyle w:val="Bezmezer"/>
              <w:jc w:val="left"/>
              <w:rPr>
                <w:szCs w:val="20"/>
              </w:rPr>
            </w:pPr>
          </w:p>
        </w:tc>
      </w:tr>
    </w:tbl>
    <w:p w:rsidR="00CE4F08" w:rsidRDefault="00CE4F08" w:rsidP="0042316E">
      <w:pPr>
        <w:rPr>
          <w:i/>
          <w:szCs w:val="20"/>
        </w:rPr>
      </w:pPr>
    </w:p>
    <w:p w:rsidR="001C5C27" w:rsidRPr="00505D2D" w:rsidRDefault="00CE4F08" w:rsidP="00CE4F08">
      <w:pPr>
        <w:rPr>
          <w:szCs w:val="20"/>
        </w:rPr>
      </w:pPr>
      <w:r w:rsidRPr="00505D2D">
        <w:rPr>
          <w:szCs w:val="20"/>
        </w:rPr>
        <w:t xml:space="preserve">Minimální doporučená úroveň pro úpravy očekávaných výstupů v rámci podpůrných opatření: </w:t>
      </w:r>
    </w:p>
    <w:p w:rsidR="00CE4F08" w:rsidRPr="00A3648A" w:rsidRDefault="00A3648A" w:rsidP="00CE4F08">
      <w:pPr>
        <w:rPr>
          <w:szCs w:val="20"/>
        </w:rPr>
      </w:pPr>
      <w:r w:rsidRPr="00A3648A">
        <w:rPr>
          <w:szCs w:val="20"/>
        </w:rPr>
        <w:t>Žák</w:t>
      </w:r>
    </w:p>
    <w:p w:rsidR="00CE4F08" w:rsidRPr="00A3648A" w:rsidRDefault="00CE4F08" w:rsidP="001C5C27">
      <w:pPr>
        <w:spacing w:after="0"/>
        <w:rPr>
          <w:b/>
          <w:szCs w:val="20"/>
        </w:rPr>
      </w:pPr>
      <w:r w:rsidRPr="00A3648A">
        <w:rPr>
          <w:b/>
          <w:szCs w:val="20"/>
        </w:rPr>
        <w:t>ŘEČOVÉ DOVEDNOSTI</w:t>
      </w:r>
    </w:p>
    <w:p w:rsidR="00CE4F08" w:rsidRPr="00505D2D" w:rsidRDefault="00CE4F08" w:rsidP="00BA1B38">
      <w:pPr>
        <w:pStyle w:val="Odstavecseseznamem"/>
        <w:numPr>
          <w:ilvl w:val="0"/>
          <w:numId w:val="159"/>
        </w:numPr>
        <w:rPr>
          <w:szCs w:val="20"/>
        </w:rPr>
      </w:pPr>
      <w:r w:rsidRPr="00505D2D">
        <w:rPr>
          <w:szCs w:val="20"/>
        </w:rPr>
        <w:t>CJ-3-1-01p je seznámen se zvukovou podobou cizího jazyka</w:t>
      </w:r>
    </w:p>
    <w:p w:rsidR="00CE4F08" w:rsidRPr="00A3648A" w:rsidRDefault="00CE4F08" w:rsidP="001C5C27">
      <w:pPr>
        <w:spacing w:after="0"/>
        <w:rPr>
          <w:b/>
        </w:rPr>
      </w:pPr>
      <w:r w:rsidRPr="00A3648A">
        <w:rPr>
          <w:b/>
          <w:szCs w:val="20"/>
        </w:rPr>
        <w:t>POSLECH S POROZUMĚNÍM</w:t>
      </w:r>
    </w:p>
    <w:p w:rsidR="00CE4F08" w:rsidRPr="00505D2D" w:rsidRDefault="00CE4F08" w:rsidP="00BA1B38">
      <w:pPr>
        <w:pStyle w:val="Odstavecseseznamem"/>
        <w:numPr>
          <w:ilvl w:val="0"/>
          <w:numId w:val="160"/>
        </w:numPr>
        <w:rPr>
          <w:szCs w:val="20"/>
        </w:rPr>
      </w:pPr>
      <w:r w:rsidRPr="00505D2D">
        <w:rPr>
          <w:szCs w:val="20"/>
        </w:rPr>
        <w:t>CJ-5-1-01p rozumí jednoduchým pokynům učitele, které jsou sdělovány pomalu a s pečlivou výslovností</w:t>
      </w:r>
    </w:p>
    <w:p w:rsidR="00BC43A6" w:rsidRPr="00505D2D" w:rsidRDefault="00CE4F08" w:rsidP="00BA1B38">
      <w:pPr>
        <w:pStyle w:val="Odstavecseseznamem"/>
        <w:numPr>
          <w:ilvl w:val="0"/>
          <w:numId w:val="160"/>
        </w:numPr>
      </w:pPr>
      <w:r w:rsidRPr="00505D2D">
        <w:rPr>
          <w:szCs w:val="20"/>
        </w:rPr>
        <w:t>CJ-5-1-02p rozumí slovům a frázím, se kterými se v rámci tematických okruhů opakovaně setkal (zejména má-li k dispozici vizuální oporu) - rozumí výrazům pro pozdrav a poděkování</w:t>
      </w:r>
    </w:p>
    <w:p w:rsidR="00BC43A6" w:rsidRPr="00A3648A" w:rsidRDefault="00BC43A6" w:rsidP="001C5C27">
      <w:pPr>
        <w:spacing w:after="0"/>
        <w:rPr>
          <w:b/>
          <w:szCs w:val="20"/>
        </w:rPr>
      </w:pPr>
      <w:r w:rsidRPr="00A3648A">
        <w:rPr>
          <w:b/>
          <w:szCs w:val="20"/>
        </w:rPr>
        <w:t xml:space="preserve">MLUVENÍ </w:t>
      </w:r>
    </w:p>
    <w:p w:rsidR="00BC43A6" w:rsidRPr="00505D2D" w:rsidRDefault="00BC43A6" w:rsidP="00BA1B38">
      <w:pPr>
        <w:pStyle w:val="Odstavecseseznamem"/>
        <w:numPr>
          <w:ilvl w:val="0"/>
          <w:numId w:val="161"/>
        </w:numPr>
        <w:rPr>
          <w:szCs w:val="20"/>
        </w:rPr>
      </w:pPr>
      <w:r w:rsidRPr="00505D2D">
        <w:rPr>
          <w:szCs w:val="20"/>
        </w:rPr>
        <w:t xml:space="preserve">CJ-5-2-01p pozdraví a poděkuje </w:t>
      </w:r>
    </w:p>
    <w:p w:rsidR="00BC43A6" w:rsidRPr="00505D2D" w:rsidRDefault="00BC43A6" w:rsidP="00BA1B38">
      <w:pPr>
        <w:pStyle w:val="Odstavecseseznamem"/>
        <w:numPr>
          <w:ilvl w:val="0"/>
          <w:numId w:val="161"/>
        </w:numPr>
        <w:rPr>
          <w:szCs w:val="20"/>
        </w:rPr>
      </w:pPr>
      <w:r w:rsidRPr="00505D2D">
        <w:rPr>
          <w:szCs w:val="20"/>
        </w:rPr>
        <w:t xml:space="preserve">CJ-5-2-02p sdělí své jméno a věk </w:t>
      </w:r>
    </w:p>
    <w:p w:rsidR="00133792" w:rsidRPr="00505D2D" w:rsidRDefault="00BC43A6" w:rsidP="00BA1B38">
      <w:pPr>
        <w:pStyle w:val="Odstavecseseznamem"/>
        <w:numPr>
          <w:ilvl w:val="0"/>
          <w:numId w:val="161"/>
        </w:numPr>
        <w:rPr>
          <w:szCs w:val="20"/>
        </w:rPr>
      </w:pPr>
      <w:r w:rsidRPr="00505D2D">
        <w:rPr>
          <w:szCs w:val="20"/>
        </w:rPr>
        <w:t>CJ-5-2-03p vyjádří souhlas či nesouhlas, reaguje na jednoduché otázky (zejména pokud má k dispozici vizuální oporu)</w:t>
      </w:r>
    </w:p>
    <w:p w:rsidR="00BC43A6" w:rsidRPr="00A3648A" w:rsidRDefault="00BC43A6" w:rsidP="001C5C27">
      <w:pPr>
        <w:spacing w:after="0"/>
        <w:rPr>
          <w:b/>
        </w:rPr>
      </w:pPr>
      <w:r w:rsidRPr="00A3648A">
        <w:rPr>
          <w:b/>
          <w:szCs w:val="20"/>
        </w:rPr>
        <w:t>ČTENÍ S POROZUMĚNÍM</w:t>
      </w:r>
    </w:p>
    <w:p w:rsidR="00BC43A6" w:rsidRPr="00505D2D" w:rsidRDefault="00BC43A6" w:rsidP="00BA1B38">
      <w:pPr>
        <w:pStyle w:val="Odstavecseseznamem"/>
        <w:numPr>
          <w:ilvl w:val="0"/>
          <w:numId w:val="162"/>
        </w:numPr>
        <w:rPr>
          <w:szCs w:val="20"/>
        </w:rPr>
      </w:pPr>
      <w:r w:rsidRPr="00505D2D">
        <w:rPr>
          <w:szCs w:val="20"/>
        </w:rPr>
        <w:t xml:space="preserve">CJ-5-3-02p rozumí slovům, se kterými se v rámci tematických okruhů opakovaně setkal (zejména má-li k dispozici vizuální oporu) </w:t>
      </w:r>
    </w:p>
    <w:p w:rsidR="00BC43A6" w:rsidRPr="00A3648A" w:rsidRDefault="00BC43A6" w:rsidP="001C5C27">
      <w:pPr>
        <w:spacing w:after="0"/>
        <w:rPr>
          <w:b/>
        </w:rPr>
      </w:pPr>
      <w:r w:rsidRPr="00A3648A">
        <w:rPr>
          <w:b/>
          <w:szCs w:val="20"/>
        </w:rPr>
        <w:t xml:space="preserve"> PSANÍ</w:t>
      </w:r>
    </w:p>
    <w:p w:rsidR="00CE4F08" w:rsidRPr="00505D2D" w:rsidRDefault="00BC43A6" w:rsidP="008C0946">
      <w:pPr>
        <w:pStyle w:val="Odstavecseseznamem"/>
        <w:numPr>
          <w:ilvl w:val="0"/>
          <w:numId w:val="316"/>
        </w:numPr>
        <w:rPr>
          <w:szCs w:val="20"/>
        </w:rPr>
      </w:pPr>
      <w:r w:rsidRPr="00505D2D">
        <w:rPr>
          <w:szCs w:val="20"/>
        </w:rPr>
        <w:t>je seznámen s grafickou podobou cizího jazyka</w:t>
      </w:r>
    </w:p>
    <w:p w:rsidR="001A5686" w:rsidRDefault="001A5686">
      <w:pPr>
        <w:spacing w:after="0" w:line="240" w:lineRule="auto"/>
        <w:rPr>
          <w:b/>
          <w:i/>
          <w:lang w:eastAsia="cs-CZ"/>
        </w:rPr>
      </w:pPr>
    </w:p>
    <w:p w:rsidR="00133792" w:rsidRDefault="00133792" w:rsidP="00A56BBD">
      <w:pPr>
        <w:pStyle w:val="Bezmezer"/>
        <w:rPr>
          <w:b/>
          <w:i/>
          <w:lang w:eastAsia="cs-CZ"/>
        </w:rPr>
      </w:pPr>
      <w:r w:rsidRPr="00A56BBD">
        <w:rPr>
          <w:b/>
          <w:i/>
          <w:lang w:eastAsia="cs-CZ"/>
        </w:rPr>
        <w:t>2. stupeň</w:t>
      </w:r>
    </w:p>
    <w:tbl>
      <w:tblPr>
        <w:tblW w:w="14295" w:type="dxa"/>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75" w:type="dxa"/>
          <w:left w:w="75" w:type="dxa"/>
          <w:bottom w:w="75" w:type="dxa"/>
          <w:right w:w="75" w:type="dxa"/>
        </w:tblCellMar>
        <w:tblLook w:val="00A0" w:firstRow="1" w:lastRow="0" w:firstColumn="1" w:lastColumn="0" w:noHBand="0" w:noVBand="0"/>
      </w:tblPr>
      <w:tblGrid>
        <w:gridCol w:w="4487"/>
        <w:gridCol w:w="4963"/>
        <w:gridCol w:w="874"/>
        <w:gridCol w:w="3971"/>
      </w:tblGrid>
      <w:tr w:rsidR="00B95BA5" w:rsidRPr="00245CA6" w:rsidTr="00592C9E">
        <w:trPr>
          <w:trHeight w:val="180"/>
          <w:tblHeader/>
          <w:tblCellSpacing w:w="0" w:type="dxa"/>
        </w:trPr>
        <w:tc>
          <w:tcPr>
            <w:tcW w:w="4487" w:type="dxa"/>
            <w:tcBorders>
              <w:bottom w:val="single" w:sz="4" w:space="0" w:color="auto"/>
            </w:tcBorders>
            <w:shd w:val="clear" w:color="auto" w:fill="99CC00"/>
            <w:vAlign w:val="center"/>
          </w:tcPr>
          <w:p w:rsidR="00B95BA5" w:rsidRPr="001A063C" w:rsidRDefault="00B95BA5" w:rsidP="008D5F52">
            <w:pPr>
              <w:pStyle w:val="Bezmezer"/>
              <w:jc w:val="center"/>
              <w:rPr>
                <w:b/>
                <w:lang w:eastAsia="cs-CZ"/>
              </w:rPr>
            </w:pPr>
            <w:r w:rsidRPr="001A063C">
              <w:rPr>
                <w:b/>
                <w:lang w:eastAsia="cs-CZ"/>
              </w:rPr>
              <w:t>Výstupy</w:t>
            </w:r>
          </w:p>
        </w:tc>
        <w:tc>
          <w:tcPr>
            <w:tcW w:w="4963" w:type="dxa"/>
            <w:tcBorders>
              <w:bottom w:val="single" w:sz="4" w:space="0" w:color="auto"/>
            </w:tcBorders>
            <w:shd w:val="clear" w:color="auto" w:fill="99CC00"/>
            <w:vAlign w:val="center"/>
          </w:tcPr>
          <w:p w:rsidR="00B95BA5" w:rsidRPr="001A063C" w:rsidRDefault="00B95BA5" w:rsidP="008D5F52">
            <w:pPr>
              <w:pStyle w:val="Bezmezer"/>
              <w:jc w:val="center"/>
              <w:rPr>
                <w:b/>
                <w:lang w:eastAsia="cs-CZ"/>
              </w:rPr>
            </w:pPr>
            <w:r w:rsidRPr="001A063C">
              <w:rPr>
                <w:b/>
                <w:lang w:eastAsia="cs-CZ"/>
              </w:rPr>
              <w:t>Učivo</w:t>
            </w:r>
          </w:p>
        </w:tc>
        <w:tc>
          <w:tcPr>
            <w:tcW w:w="874" w:type="dxa"/>
            <w:tcBorders>
              <w:bottom w:val="single" w:sz="4" w:space="0" w:color="auto"/>
            </w:tcBorders>
            <w:shd w:val="clear" w:color="auto" w:fill="99CC00"/>
            <w:vAlign w:val="center"/>
          </w:tcPr>
          <w:p w:rsidR="00B95BA5" w:rsidRPr="001A063C" w:rsidRDefault="00B95BA5" w:rsidP="008D5F52">
            <w:pPr>
              <w:pStyle w:val="Bezmezer"/>
              <w:jc w:val="center"/>
              <w:rPr>
                <w:b/>
                <w:lang w:eastAsia="cs-CZ"/>
              </w:rPr>
            </w:pPr>
            <w:r w:rsidRPr="001A063C">
              <w:rPr>
                <w:b/>
                <w:lang w:eastAsia="cs-CZ"/>
              </w:rPr>
              <w:t>Ročník</w:t>
            </w:r>
          </w:p>
        </w:tc>
        <w:tc>
          <w:tcPr>
            <w:tcW w:w="3971" w:type="dxa"/>
            <w:tcBorders>
              <w:bottom w:val="single" w:sz="4" w:space="0" w:color="auto"/>
            </w:tcBorders>
            <w:shd w:val="clear" w:color="auto" w:fill="99CC00"/>
            <w:vAlign w:val="center"/>
          </w:tcPr>
          <w:p w:rsidR="00B95BA5" w:rsidRPr="001A063C" w:rsidRDefault="00B95BA5" w:rsidP="008D5F52">
            <w:pPr>
              <w:pStyle w:val="Bezmezer"/>
              <w:jc w:val="center"/>
              <w:rPr>
                <w:b/>
                <w:lang w:eastAsia="cs-CZ"/>
              </w:rPr>
            </w:pPr>
            <w:r w:rsidRPr="001A063C">
              <w:rPr>
                <w:b/>
                <w:lang w:eastAsia="cs-CZ"/>
              </w:rPr>
              <w:t>Průřezová témata</w:t>
            </w:r>
          </w:p>
          <w:p w:rsidR="00B95BA5" w:rsidRPr="001A063C" w:rsidRDefault="00B95BA5" w:rsidP="008D5F52">
            <w:pPr>
              <w:pStyle w:val="Bezmezer"/>
              <w:jc w:val="center"/>
              <w:rPr>
                <w:b/>
                <w:lang w:eastAsia="cs-CZ"/>
              </w:rPr>
            </w:pPr>
            <w:r w:rsidRPr="001A063C">
              <w:rPr>
                <w:b/>
                <w:lang w:eastAsia="cs-CZ"/>
              </w:rPr>
              <w:t>Mezipředmětové vazby</w:t>
            </w:r>
          </w:p>
        </w:tc>
      </w:tr>
      <w:tr w:rsidR="00B95BA5" w:rsidRPr="00245CA6" w:rsidTr="00592C9E">
        <w:trPr>
          <w:tblCellSpacing w:w="0" w:type="dxa"/>
        </w:trPr>
        <w:tc>
          <w:tcPr>
            <w:tcW w:w="14295" w:type="dxa"/>
            <w:gridSpan w:val="4"/>
            <w:tcBorders>
              <w:top w:val="single" w:sz="6" w:space="0" w:color="auto"/>
              <w:left w:val="single" w:sz="4" w:space="0" w:color="auto"/>
              <w:bottom w:val="single" w:sz="4" w:space="0" w:color="auto"/>
              <w:right w:val="single" w:sz="4" w:space="0" w:color="auto"/>
            </w:tcBorders>
            <w:shd w:val="clear" w:color="auto" w:fill="FABF8F" w:themeFill="accent6" w:themeFillTint="99"/>
            <w:vAlign w:val="center"/>
          </w:tcPr>
          <w:p w:rsidR="00B95BA5" w:rsidRPr="00245CA6" w:rsidRDefault="00B95BA5" w:rsidP="008D5F52">
            <w:pPr>
              <w:pStyle w:val="Bezmezer"/>
              <w:jc w:val="center"/>
              <w:rPr>
                <w:lang w:eastAsia="cs-CZ"/>
              </w:rPr>
            </w:pPr>
            <w:r>
              <w:rPr>
                <w:lang w:eastAsia="cs-CZ"/>
              </w:rPr>
              <w:t>POSLECH S POROZUMĚNÍM</w:t>
            </w:r>
          </w:p>
        </w:tc>
      </w:tr>
      <w:tr w:rsidR="00B95BA5" w:rsidRPr="00245CA6" w:rsidTr="00592C9E">
        <w:trPr>
          <w:tblCellSpacing w:w="0" w:type="dxa"/>
        </w:trPr>
        <w:tc>
          <w:tcPr>
            <w:tcW w:w="4487" w:type="dxa"/>
            <w:tcBorders>
              <w:top w:val="single" w:sz="6" w:space="0" w:color="auto"/>
            </w:tcBorders>
          </w:tcPr>
          <w:p w:rsidR="00B95BA5" w:rsidRPr="00245CA6" w:rsidRDefault="00B95BA5" w:rsidP="00505D2D">
            <w:pPr>
              <w:pStyle w:val="Bezmezer"/>
              <w:rPr>
                <w:lang w:eastAsia="cs-CZ"/>
              </w:rPr>
            </w:pPr>
            <w:r>
              <w:rPr>
                <w:lang w:eastAsia="cs-CZ"/>
              </w:rPr>
              <w:t>Rozumí informacím v jednoduchých poslechových textech, jsou-li pronášeny pomalu a zřetelně</w:t>
            </w:r>
            <w:r w:rsidR="00B026BC">
              <w:rPr>
                <w:lang w:eastAsia="cs-CZ"/>
              </w:rPr>
              <w:t>.</w:t>
            </w:r>
          </w:p>
        </w:tc>
        <w:tc>
          <w:tcPr>
            <w:tcW w:w="4963" w:type="dxa"/>
            <w:tcBorders>
              <w:top w:val="single" w:sz="6" w:space="0" w:color="auto"/>
            </w:tcBorders>
          </w:tcPr>
          <w:p w:rsidR="00B95BA5" w:rsidRPr="00245CA6" w:rsidRDefault="00B95BA5" w:rsidP="008C0946">
            <w:pPr>
              <w:pStyle w:val="Bezmezer"/>
              <w:numPr>
                <w:ilvl w:val="0"/>
                <w:numId w:val="315"/>
              </w:numPr>
              <w:ind w:left="388"/>
              <w:jc w:val="left"/>
              <w:rPr>
                <w:lang w:eastAsia="cs-CZ"/>
              </w:rPr>
            </w:pPr>
            <w:r>
              <w:rPr>
                <w:lang w:eastAsia="cs-CZ"/>
              </w:rPr>
              <w:t>zvuková a grafická podoba jazyka – rozvíjení dostatečně srozumitelné výslo</w:t>
            </w:r>
            <w:r w:rsidRPr="00245CA6">
              <w:rPr>
                <w:lang w:eastAsia="cs-CZ"/>
              </w:rPr>
              <w:t>vnost</w:t>
            </w:r>
            <w:r>
              <w:rPr>
                <w:lang w:eastAsia="cs-CZ"/>
              </w:rPr>
              <w:t>i</w:t>
            </w:r>
            <w:r w:rsidRPr="00245CA6">
              <w:rPr>
                <w:lang w:eastAsia="cs-CZ"/>
              </w:rPr>
              <w:t xml:space="preserve"> a </w:t>
            </w:r>
            <w:r>
              <w:rPr>
                <w:lang w:eastAsia="cs-CZ"/>
              </w:rPr>
              <w:t>schopnosti rozlišovat sluchem prvky fonologického systému jazyka, slovní a větný přízvuk, intonace, ovládání pravopisu slov osvojené slovní zásoby</w:t>
            </w:r>
          </w:p>
        </w:tc>
        <w:tc>
          <w:tcPr>
            <w:tcW w:w="874" w:type="dxa"/>
            <w:tcBorders>
              <w:top w:val="single" w:sz="6" w:space="0" w:color="auto"/>
            </w:tcBorders>
            <w:vAlign w:val="center"/>
          </w:tcPr>
          <w:p w:rsidR="00B95BA5" w:rsidRDefault="00B95BA5" w:rsidP="008D5F52">
            <w:pPr>
              <w:pStyle w:val="Bezmezer"/>
              <w:jc w:val="center"/>
              <w:rPr>
                <w:lang w:eastAsia="cs-CZ"/>
              </w:rPr>
            </w:pPr>
            <w:r w:rsidRPr="00245CA6">
              <w:rPr>
                <w:lang w:eastAsia="cs-CZ"/>
              </w:rPr>
              <w:t>6. – 7.</w:t>
            </w:r>
          </w:p>
          <w:p w:rsidR="00B95BA5" w:rsidRPr="00245CA6" w:rsidRDefault="00B95BA5" w:rsidP="008D5F52">
            <w:pPr>
              <w:pStyle w:val="Bezmezer"/>
              <w:rPr>
                <w:lang w:eastAsia="cs-CZ"/>
              </w:rPr>
            </w:pPr>
          </w:p>
        </w:tc>
        <w:tc>
          <w:tcPr>
            <w:tcW w:w="3971" w:type="dxa"/>
            <w:tcBorders>
              <w:top w:val="single" w:sz="6" w:space="0" w:color="auto"/>
            </w:tcBorders>
          </w:tcPr>
          <w:p w:rsidR="00B95BA5" w:rsidRPr="00245CA6" w:rsidRDefault="00B95BA5" w:rsidP="008D5F52">
            <w:pPr>
              <w:pStyle w:val="Bezmezer"/>
              <w:jc w:val="left"/>
              <w:rPr>
                <w:lang w:eastAsia="cs-CZ"/>
              </w:rPr>
            </w:pPr>
            <w:r w:rsidRPr="00245CA6">
              <w:rPr>
                <w:bCs/>
                <w:lang w:eastAsia="cs-CZ"/>
              </w:rPr>
              <w:t>EGS – Objevujeme Evropu a svět</w:t>
            </w:r>
          </w:p>
          <w:p w:rsidR="00B95BA5" w:rsidRPr="00245CA6" w:rsidRDefault="00B95BA5" w:rsidP="008D5F52">
            <w:pPr>
              <w:pStyle w:val="Bezmezer"/>
              <w:jc w:val="left"/>
              <w:rPr>
                <w:lang w:eastAsia="cs-CZ"/>
              </w:rPr>
            </w:pPr>
            <w:r w:rsidRPr="00245CA6">
              <w:rPr>
                <w:bCs/>
                <w:lang w:eastAsia="cs-CZ"/>
              </w:rPr>
              <w:t xml:space="preserve">OSV – </w:t>
            </w:r>
            <w:r w:rsidRPr="00245CA6">
              <w:rPr>
                <w:lang w:eastAsia="cs-CZ"/>
              </w:rPr>
              <w:t>Komunikace</w:t>
            </w:r>
          </w:p>
          <w:p w:rsidR="00B95BA5" w:rsidRPr="00245CA6" w:rsidRDefault="00B95BA5" w:rsidP="008D5F52">
            <w:pPr>
              <w:pStyle w:val="Bezmezer"/>
              <w:jc w:val="left"/>
              <w:rPr>
                <w:lang w:eastAsia="cs-CZ"/>
              </w:rPr>
            </w:pPr>
            <w:r w:rsidRPr="00245CA6">
              <w:rPr>
                <w:lang w:eastAsia="cs-CZ"/>
              </w:rPr>
              <w:t>Z 7</w:t>
            </w:r>
          </w:p>
          <w:p w:rsidR="00B95BA5" w:rsidRPr="00245CA6" w:rsidRDefault="00B95BA5" w:rsidP="008D5F52">
            <w:pPr>
              <w:pStyle w:val="Bezmezer"/>
              <w:jc w:val="left"/>
              <w:rPr>
                <w:lang w:eastAsia="cs-CZ"/>
              </w:rPr>
            </w:pPr>
            <w:r w:rsidRPr="00245CA6">
              <w:rPr>
                <w:lang w:eastAsia="cs-CZ"/>
              </w:rPr>
              <w:t>Př 6, 7</w:t>
            </w:r>
          </w:p>
        </w:tc>
      </w:tr>
      <w:tr w:rsidR="00204993" w:rsidRPr="00245CA6" w:rsidTr="00592C9E">
        <w:trPr>
          <w:tblCellSpacing w:w="0" w:type="dxa"/>
        </w:trPr>
        <w:tc>
          <w:tcPr>
            <w:tcW w:w="4487" w:type="dxa"/>
            <w:tcBorders>
              <w:top w:val="single" w:sz="6" w:space="0" w:color="auto"/>
            </w:tcBorders>
          </w:tcPr>
          <w:p w:rsidR="00204993" w:rsidRPr="00245CA6" w:rsidRDefault="00204993" w:rsidP="00505D2D">
            <w:pPr>
              <w:pStyle w:val="Bezmezer"/>
              <w:rPr>
                <w:lang w:eastAsia="cs-CZ"/>
              </w:rPr>
            </w:pPr>
            <w:r w:rsidRPr="00245CA6">
              <w:rPr>
                <w:lang w:eastAsia="cs-CZ"/>
              </w:rPr>
              <w:t>Ro</w:t>
            </w:r>
            <w:r>
              <w:rPr>
                <w:lang w:eastAsia="cs-CZ"/>
              </w:rPr>
              <w:t>zumí obsahu jednoduché a zřetelně vyslovované promluvy či konverzace, který se týká osvojovaných témat</w:t>
            </w:r>
            <w:r w:rsidR="00B026BC">
              <w:rPr>
                <w:lang w:eastAsia="cs-CZ"/>
              </w:rPr>
              <w:t>.</w:t>
            </w:r>
          </w:p>
        </w:tc>
        <w:tc>
          <w:tcPr>
            <w:tcW w:w="4963" w:type="dxa"/>
            <w:tcBorders>
              <w:top w:val="single" w:sz="6" w:space="0" w:color="auto"/>
            </w:tcBorders>
          </w:tcPr>
          <w:p w:rsidR="00505D2D" w:rsidRDefault="00204993" w:rsidP="008C0946">
            <w:pPr>
              <w:pStyle w:val="Bezmezer"/>
              <w:numPr>
                <w:ilvl w:val="0"/>
                <w:numId w:val="315"/>
              </w:numPr>
              <w:ind w:left="388"/>
              <w:jc w:val="left"/>
              <w:rPr>
                <w:lang w:eastAsia="cs-CZ"/>
              </w:rPr>
            </w:pPr>
            <w:r w:rsidRPr="00245CA6">
              <w:rPr>
                <w:lang w:eastAsia="cs-CZ"/>
              </w:rPr>
              <w:t>texty v učebnici a časopisech</w:t>
            </w:r>
          </w:p>
          <w:p w:rsidR="00505D2D" w:rsidRDefault="00204993" w:rsidP="008C0946">
            <w:pPr>
              <w:pStyle w:val="Bezmezer"/>
              <w:numPr>
                <w:ilvl w:val="0"/>
                <w:numId w:val="315"/>
              </w:numPr>
              <w:ind w:left="388"/>
              <w:jc w:val="left"/>
              <w:rPr>
                <w:lang w:eastAsia="cs-CZ"/>
              </w:rPr>
            </w:pPr>
            <w:r w:rsidRPr="00245CA6">
              <w:rPr>
                <w:lang w:eastAsia="cs-CZ"/>
              </w:rPr>
              <w:t>poslechové texty</w:t>
            </w:r>
          </w:p>
          <w:p w:rsidR="00505D2D" w:rsidRDefault="00204993" w:rsidP="008C0946">
            <w:pPr>
              <w:pStyle w:val="Bezmezer"/>
              <w:numPr>
                <w:ilvl w:val="0"/>
                <w:numId w:val="315"/>
              </w:numPr>
              <w:ind w:left="388"/>
              <w:jc w:val="left"/>
              <w:rPr>
                <w:lang w:eastAsia="cs-CZ"/>
              </w:rPr>
            </w:pPr>
            <w:r w:rsidRPr="00245CA6">
              <w:rPr>
                <w:lang w:eastAsia="cs-CZ"/>
              </w:rPr>
              <w:t>čtení s porozuměním, volný překlad</w:t>
            </w:r>
          </w:p>
          <w:p w:rsidR="00505D2D" w:rsidRDefault="00204993" w:rsidP="008C0946">
            <w:pPr>
              <w:pStyle w:val="Bezmezer"/>
              <w:numPr>
                <w:ilvl w:val="0"/>
                <w:numId w:val="315"/>
              </w:numPr>
              <w:ind w:left="388"/>
              <w:jc w:val="left"/>
              <w:rPr>
                <w:lang w:eastAsia="cs-CZ"/>
              </w:rPr>
            </w:pPr>
            <w:r w:rsidRPr="00245CA6">
              <w:rPr>
                <w:lang w:eastAsia="cs-CZ"/>
              </w:rPr>
              <w:t>poslech s porozuměním, konverzace v rozsahu probrané slovní zásoby</w:t>
            </w:r>
          </w:p>
          <w:p w:rsidR="00505D2D" w:rsidRDefault="00204993" w:rsidP="008C0946">
            <w:pPr>
              <w:pStyle w:val="Bezmezer"/>
              <w:numPr>
                <w:ilvl w:val="0"/>
                <w:numId w:val="315"/>
              </w:numPr>
              <w:ind w:left="388"/>
              <w:jc w:val="left"/>
              <w:rPr>
                <w:lang w:eastAsia="cs-CZ"/>
              </w:rPr>
            </w:pPr>
            <w:r w:rsidRPr="00245CA6">
              <w:rPr>
                <w:lang w:eastAsia="cs-CZ"/>
              </w:rPr>
              <w:t>volný překlad, porozumění kontextu</w:t>
            </w:r>
          </w:p>
          <w:p w:rsidR="00505D2D" w:rsidRDefault="00204993" w:rsidP="008C0946">
            <w:pPr>
              <w:pStyle w:val="Bezmezer"/>
              <w:numPr>
                <w:ilvl w:val="0"/>
                <w:numId w:val="315"/>
              </w:numPr>
              <w:ind w:left="388"/>
              <w:jc w:val="left"/>
              <w:rPr>
                <w:lang w:eastAsia="cs-CZ"/>
              </w:rPr>
            </w:pPr>
            <w:r w:rsidRPr="00245CA6">
              <w:rPr>
                <w:lang w:eastAsia="cs-CZ"/>
              </w:rPr>
              <w:t>anglická abeceda</w:t>
            </w:r>
          </w:p>
          <w:p w:rsidR="00505D2D" w:rsidRDefault="00204993" w:rsidP="008C0946">
            <w:pPr>
              <w:pStyle w:val="Bezmezer"/>
              <w:numPr>
                <w:ilvl w:val="0"/>
                <w:numId w:val="315"/>
              </w:numPr>
              <w:ind w:left="388"/>
              <w:jc w:val="left"/>
              <w:rPr>
                <w:lang w:eastAsia="cs-CZ"/>
              </w:rPr>
            </w:pPr>
            <w:r w:rsidRPr="00245CA6">
              <w:rPr>
                <w:lang w:eastAsia="cs-CZ"/>
              </w:rPr>
              <w:t>práce s dvojjazyčným a výkladovým slovníkem</w:t>
            </w:r>
          </w:p>
          <w:p w:rsidR="00505D2D" w:rsidRDefault="00204993" w:rsidP="008C0946">
            <w:pPr>
              <w:pStyle w:val="Bezmezer"/>
              <w:numPr>
                <w:ilvl w:val="0"/>
                <w:numId w:val="315"/>
              </w:numPr>
              <w:ind w:left="388"/>
              <w:jc w:val="left"/>
              <w:rPr>
                <w:lang w:eastAsia="cs-CZ"/>
              </w:rPr>
            </w:pPr>
            <w:r w:rsidRPr="00245CA6">
              <w:rPr>
                <w:lang w:eastAsia="cs-CZ"/>
              </w:rPr>
              <w:t xml:space="preserve">sdělení (ústní nebo písemné) v rámci probrané slovní zásoby </w:t>
            </w:r>
          </w:p>
          <w:p w:rsidR="00505D2D" w:rsidRDefault="00204993" w:rsidP="008C0946">
            <w:pPr>
              <w:pStyle w:val="Bezmezer"/>
              <w:numPr>
                <w:ilvl w:val="0"/>
                <w:numId w:val="315"/>
              </w:numPr>
              <w:ind w:left="388"/>
              <w:jc w:val="left"/>
              <w:rPr>
                <w:lang w:eastAsia="cs-CZ"/>
              </w:rPr>
            </w:pPr>
            <w:r>
              <w:rPr>
                <w:lang w:eastAsia="cs-CZ"/>
              </w:rPr>
              <w:t>mluvnice – rozvíjení používání gramatických jevů k realizaci komunikačního záměru žáka (jsou tolerovány elementární chyby, které nenarušují smysl sdělení a porozumění)</w:t>
            </w:r>
          </w:p>
          <w:p w:rsidR="00505D2D" w:rsidRDefault="00204993" w:rsidP="008C0946">
            <w:pPr>
              <w:pStyle w:val="Bezmezer"/>
              <w:numPr>
                <w:ilvl w:val="0"/>
                <w:numId w:val="315"/>
              </w:numPr>
              <w:ind w:left="388"/>
              <w:jc w:val="left"/>
              <w:rPr>
                <w:lang w:eastAsia="cs-CZ"/>
              </w:rPr>
            </w:pPr>
            <w:r w:rsidRPr="00245CA6">
              <w:rPr>
                <w:lang w:eastAsia="cs-CZ"/>
              </w:rPr>
              <w:t>gramatické jevy dle učebnice</w:t>
            </w:r>
          </w:p>
          <w:p w:rsidR="00505D2D" w:rsidRDefault="00204993" w:rsidP="008C0946">
            <w:pPr>
              <w:pStyle w:val="Bezmezer"/>
              <w:numPr>
                <w:ilvl w:val="0"/>
                <w:numId w:val="315"/>
              </w:numPr>
              <w:ind w:left="388"/>
              <w:jc w:val="left"/>
              <w:rPr>
                <w:lang w:eastAsia="cs-CZ"/>
              </w:rPr>
            </w:pPr>
            <w:r w:rsidRPr="00245CA6">
              <w:rPr>
                <w:lang w:eastAsia="cs-CZ"/>
              </w:rPr>
              <w:t>vazba There</w:t>
            </w:r>
            <w:r w:rsidR="00B61FFE">
              <w:rPr>
                <w:lang w:eastAsia="cs-CZ"/>
              </w:rPr>
              <w:t xml:space="preserve"> </w:t>
            </w:r>
            <w:r w:rsidRPr="00245CA6">
              <w:rPr>
                <w:lang w:eastAsia="cs-CZ"/>
              </w:rPr>
              <w:t>is, are</w:t>
            </w:r>
          </w:p>
          <w:p w:rsidR="00505D2D" w:rsidRDefault="00204993" w:rsidP="008C0946">
            <w:pPr>
              <w:pStyle w:val="Bezmezer"/>
              <w:numPr>
                <w:ilvl w:val="0"/>
                <w:numId w:val="315"/>
              </w:numPr>
              <w:ind w:left="388"/>
              <w:jc w:val="left"/>
              <w:rPr>
                <w:lang w:eastAsia="cs-CZ"/>
              </w:rPr>
            </w:pPr>
            <w:r w:rsidRPr="00245CA6">
              <w:rPr>
                <w:lang w:eastAsia="cs-CZ"/>
              </w:rPr>
              <w:t>předložky časové</w:t>
            </w:r>
          </w:p>
          <w:p w:rsidR="00505D2D" w:rsidRDefault="00505D2D" w:rsidP="008C0946">
            <w:pPr>
              <w:pStyle w:val="Bezmezer"/>
              <w:numPr>
                <w:ilvl w:val="0"/>
                <w:numId w:val="315"/>
              </w:numPr>
              <w:ind w:left="388"/>
              <w:jc w:val="left"/>
              <w:rPr>
                <w:lang w:eastAsia="cs-CZ"/>
              </w:rPr>
            </w:pPr>
            <w:r>
              <w:rPr>
                <w:lang w:eastAsia="cs-CZ"/>
              </w:rPr>
              <w:t>vazba Let´s…</w:t>
            </w:r>
          </w:p>
          <w:p w:rsidR="00505D2D" w:rsidRDefault="00204993" w:rsidP="008C0946">
            <w:pPr>
              <w:pStyle w:val="Bezmezer"/>
              <w:numPr>
                <w:ilvl w:val="0"/>
                <w:numId w:val="315"/>
              </w:numPr>
              <w:ind w:left="388"/>
              <w:jc w:val="left"/>
              <w:rPr>
                <w:lang w:eastAsia="cs-CZ"/>
              </w:rPr>
            </w:pPr>
            <w:r w:rsidRPr="00245CA6">
              <w:rPr>
                <w:lang w:eastAsia="cs-CZ"/>
              </w:rPr>
              <w:t>přítomné časy</w:t>
            </w:r>
            <w:r>
              <w:rPr>
                <w:lang w:eastAsia="cs-CZ"/>
              </w:rPr>
              <w:t xml:space="preserve"> - </w:t>
            </w:r>
            <w:r w:rsidRPr="00245CA6">
              <w:rPr>
                <w:lang w:eastAsia="cs-CZ"/>
              </w:rPr>
              <w:t xml:space="preserve"> průběhový, prostý</w:t>
            </w:r>
          </w:p>
          <w:p w:rsidR="00505D2D" w:rsidRDefault="00204993" w:rsidP="008C0946">
            <w:pPr>
              <w:pStyle w:val="Bezmezer"/>
              <w:numPr>
                <w:ilvl w:val="0"/>
                <w:numId w:val="315"/>
              </w:numPr>
              <w:ind w:left="388"/>
              <w:jc w:val="left"/>
              <w:rPr>
                <w:lang w:eastAsia="cs-CZ"/>
              </w:rPr>
            </w:pPr>
            <w:r w:rsidRPr="00245CA6">
              <w:rPr>
                <w:lang w:eastAsia="cs-CZ"/>
              </w:rPr>
              <w:t>pravidelná a nepravidelná slovesa</w:t>
            </w:r>
          </w:p>
          <w:p w:rsidR="00505D2D" w:rsidRDefault="00204993" w:rsidP="008C0946">
            <w:pPr>
              <w:pStyle w:val="Bezmezer"/>
              <w:numPr>
                <w:ilvl w:val="0"/>
                <w:numId w:val="315"/>
              </w:numPr>
              <w:ind w:left="388"/>
              <w:jc w:val="left"/>
              <w:rPr>
                <w:lang w:eastAsia="cs-CZ"/>
              </w:rPr>
            </w:pPr>
            <w:r w:rsidRPr="00245CA6">
              <w:rPr>
                <w:lang w:eastAsia="cs-CZ"/>
              </w:rPr>
              <w:t>min. čas prostý</w:t>
            </w:r>
          </w:p>
          <w:p w:rsidR="00505D2D" w:rsidRDefault="00204993" w:rsidP="008C0946">
            <w:pPr>
              <w:pStyle w:val="Bezmezer"/>
              <w:numPr>
                <w:ilvl w:val="0"/>
                <w:numId w:val="315"/>
              </w:numPr>
              <w:ind w:left="388"/>
              <w:jc w:val="left"/>
              <w:rPr>
                <w:lang w:eastAsia="cs-CZ"/>
              </w:rPr>
            </w:pPr>
            <w:r w:rsidRPr="00245CA6">
              <w:rPr>
                <w:lang w:eastAsia="cs-CZ"/>
              </w:rPr>
              <w:t>užití ago</w:t>
            </w:r>
          </w:p>
          <w:p w:rsidR="00505D2D" w:rsidRDefault="00204993" w:rsidP="008C0946">
            <w:pPr>
              <w:pStyle w:val="Bezmezer"/>
              <w:numPr>
                <w:ilvl w:val="0"/>
                <w:numId w:val="315"/>
              </w:numPr>
              <w:ind w:left="388"/>
              <w:jc w:val="left"/>
              <w:rPr>
                <w:lang w:eastAsia="cs-CZ"/>
              </w:rPr>
            </w:pPr>
            <w:r w:rsidRPr="00245CA6">
              <w:rPr>
                <w:lang w:eastAsia="cs-CZ"/>
              </w:rPr>
              <w:t>předložky místa</w:t>
            </w:r>
            <w:r w:rsidR="001A5686">
              <w:rPr>
                <w:lang w:eastAsia="cs-CZ"/>
              </w:rPr>
              <w:tab/>
            </w:r>
          </w:p>
          <w:p w:rsidR="00505D2D" w:rsidRDefault="00204993" w:rsidP="008C0946">
            <w:pPr>
              <w:pStyle w:val="Bezmezer"/>
              <w:numPr>
                <w:ilvl w:val="0"/>
                <w:numId w:val="315"/>
              </w:numPr>
              <w:ind w:left="388"/>
              <w:jc w:val="left"/>
              <w:rPr>
                <w:lang w:eastAsia="cs-CZ"/>
              </w:rPr>
            </w:pPr>
            <w:r w:rsidRPr="00245CA6">
              <w:rPr>
                <w:lang w:eastAsia="cs-CZ"/>
              </w:rPr>
              <w:t>řadové číslovky, datum</w:t>
            </w:r>
          </w:p>
          <w:p w:rsidR="00505D2D" w:rsidRDefault="00204993" w:rsidP="008C0946">
            <w:pPr>
              <w:pStyle w:val="Bezmezer"/>
              <w:numPr>
                <w:ilvl w:val="0"/>
                <w:numId w:val="315"/>
              </w:numPr>
              <w:ind w:left="388"/>
              <w:jc w:val="left"/>
              <w:rPr>
                <w:lang w:eastAsia="cs-CZ"/>
              </w:rPr>
            </w:pPr>
            <w:r w:rsidRPr="00245CA6">
              <w:rPr>
                <w:lang w:eastAsia="cs-CZ"/>
              </w:rPr>
              <w:t>zájmena, this/that, these/those</w:t>
            </w:r>
          </w:p>
          <w:p w:rsidR="00505D2D" w:rsidRDefault="00204993" w:rsidP="008C0946">
            <w:pPr>
              <w:pStyle w:val="Bezmezer"/>
              <w:numPr>
                <w:ilvl w:val="0"/>
                <w:numId w:val="315"/>
              </w:numPr>
              <w:ind w:left="388"/>
              <w:jc w:val="left"/>
              <w:rPr>
                <w:lang w:eastAsia="cs-CZ"/>
              </w:rPr>
            </w:pPr>
            <w:r w:rsidRPr="00245CA6">
              <w:rPr>
                <w:lang w:eastAsia="cs-CZ"/>
              </w:rPr>
              <w:t>some/any</w:t>
            </w:r>
          </w:p>
          <w:p w:rsidR="00505D2D" w:rsidRDefault="00204993" w:rsidP="008C0946">
            <w:pPr>
              <w:pStyle w:val="Bezmezer"/>
              <w:numPr>
                <w:ilvl w:val="0"/>
                <w:numId w:val="315"/>
              </w:numPr>
              <w:ind w:left="388"/>
              <w:jc w:val="left"/>
              <w:rPr>
                <w:lang w:eastAsia="cs-CZ"/>
              </w:rPr>
            </w:pPr>
            <w:r w:rsidRPr="00245CA6">
              <w:rPr>
                <w:lang w:eastAsia="cs-CZ"/>
              </w:rPr>
              <w:t>počit. a nepočit. podstatná jména</w:t>
            </w:r>
          </w:p>
          <w:p w:rsidR="00505D2D" w:rsidRDefault="00204993" w:rsidP="008C0946">
            <w:pPr>
              <w:pStyle w:val="Bezmezer"/>
              <w:numPr>
                <w:ilvl w:val="0"/>
                <w:numId w:val="315"/>
              </w:numPr>
              <w:ind w:left="388"/>
              <w:jc w:val="left"/>
              <w:rPr>
                <w:lang w:eastAsia="cs-CZ"/>
              </w:rPr>
            </w:pPr>
            <w:r w:rsidRPr="00245CA6">
              <w:rPr>
                <w:lang w:eastAsia="cs-CZ"/>
              </w:rPr>
              <w:t>stupňování příd. Jmen</w:t>
            </w:r>
          </w:p>
          <w:p w:rsidR="00505D2D" w:rsidRDefault="00204993" w:rsidP="008C0946">
            <w:pPr>
              <w:pStyle w:val="Bezmezer"/>
              <w:numPr>
                <w:ilvl w:val="0"/>
                <w:numId w:val="315"/>
              </w:numPr>
              <w:ind w:left="388"/>
              <w:jc w:val="left"/>
              <w:rPr>
                <w:lang w:eastAsia="cs-CZ"/>
              </w:rPr>
            </w:pPr>
            <w:r w:rsidRPr="00245CA6">
              <w:rPr>
                <w:lang w:eastAsia="cs-CZ"/>
              </w:rPr>
              <w:t>příslovce frekvenční</w:t>
            </w:r>
          </w:p>
          <w:p w:rsidR="00505D2D" w:rsidRDefault="00204993" w:rsidP="008C0946">
            <w:pPr>
              <w:pStyle w:val="Bezmezer"/>
              <w:numPr>
                <w:ilvl w:val="0"/>
                <w:numId w:val="315"/>
              </w:numPr>
              <w:ind w:left="388"/>
              <w:jc w:val="left"/>
              <w:rPr>
                <w:lang w:eastAsia="cs-CZ"/>
              </w:rPr>
            </w:pPr>
            <w:r w:rsidRPr="00245CA6">
              <w:rPr>
                <w:lang w:eastAsia="cs-CZ"/>
              </w:rPr>
              <w:t>min. čas průběhový</w:t>
            </w:r>
          </w:p>
          <w:p w:rsidR="00505D2D" w:rsidRDefault="00204993" w:rsidP="008C0946">
            <w:pPr>
              <w:pStyle w:val="Bezmezer"/>
              <w:numPr>
                <w:ilvl w:val="0"/>
                <w:numId w:val="315"/>
              </w:numPr>
              <w:ind w:left="388"/>
              <w:jc w:val="left"/>
              <w:rPr>
                <w:lang w:eastAsia="cs-CZ"/>
              </w:rPr>
            </w:pPr>
            <w:r w:rsidRPr="00245CA6">
              <w:rPr>
                <w:lang w:eastAsia="cs-CZ"/>
              </w:rPr>
              <w:t>bud. čas will</w:t>
            </w:r>
          </w:p>
          <w:p w:rsidR="00505D2D" w:rsidRDefault="00204993" w:rsidP="008C0946">
            <w:pPr>
              <w:pStyle w:val="Bezmezer"/>
              <w:numPr>
                <w:ilvl w:val="0"/>
                <w:numId w:val="315"/>
              </w:numPr>
              <w:ind w:left="388"/>
              <w:jc w:val="left"/>
              <w:rPr>
                <w:lang w:eastAsia="cs-CZ"/>
              </w:rPr>
            </w:pPr>
            <w:r w:rsidRPr="00245CA6">
              <w:rPr>
                <w:lang w:eastAsia="cs-CZ"/>
              </w:rPr>
              <w:t>zájmena přivlastňovací</w:t>
            </w:r>
          </w:p>
          <w:p w:rsidR="00505D2D" w:rsidRDefault="00204993" w:rsidP="008C0946">
            <w:pPr>
              <w:pStyle w:val="Bezmezer"/>
              <w:numPr>
                <w:ilvl w:val="0"/>
                <w:numId w:val="315"/>
              </w:numPr>
              <w:ind w:left="388"/>
              <w:jc w:val="left"/>
              <w:rPr>
                <w:lang w:eastAsia="cs-CZ"/>
              </w:rPr>
            </w:pPr>
            <w:r w:rsidRPr="00245CA6">
              <w:rPr>
                <w:lang w:eastAsia="cs-CZ"/>
              </w:rPr>
              <w:t>člen určitý, neurčitý</w:t>
            </w:r>
          </w:p>
          <w:p w:rsidR="00505D2D" w:rsidRDefault="00204993" w:rsidP="008C0946">
            <w:pPr>
              <w:pStyle w:val="Bezmezer"/>
              <w:numPr>
                <w:ilvl w:val="0"/>
                <w:numId w:val="315"/>
              </w:numPr>
              <w:ind w:left="388"/>
              <w:jc w:val="left"/>
              <w:rPr>
                <w:lang w:eastAsia="cs-CZ"/>
              </w:rPr>
            </w:pPr>
            <w:r w:rsidRPr="00245CA6">
              <w:rPr>
                <w:lang w:eastAsia="cs-CZ"/>
              </w:rPr>
              <w:t>číslovky</w:t>
            </w:r>
          </w:p>
          <w:p w:rsidR="00505D2D" w:rsidRDefault="00204993" w:rsidP="008C0946">
            <w:pPr>
              <w:pStyle w:val="Bezmezer"/>
              <w:numPr>
                <w:ilvl w:val="0"/>
                <w:numId w:val="315"/>
              </w:numPr>
              <w:ind w:left="388"/>
              <w:jc w:val="left"/>
              <w:rPr>
                <w:lang w:eastAsia="cs-CZ"/>
              </w:rPr>
            </w:pPr>
            <w:r w:rsidRPr="00245CA6">
              <w:rPr>
                <w:lang w:eastAsia="cs-CZ"/>
              </w:rPr>
              <w:t>sloveso can, must – have to</w:t>
            </w:r>
          </w:p>
          <w:p w:rsidR="00505D2D" w:rsidRDefault="00204993" w:rsidP="008C0946">
            <w:pPr>
              <w:pStyle w:val="Bezmezer"/>
              <w:numPr>
                <w:ilvl w:val="0"/>
                <w:numId w:val="315"/>
              </w:numPr>
              <w:ind w:left="388"/>
              <w:jc w:val="left"/>
              <w:rPr>
                <w:lang w:eastAsia="cs-CZ"/>
              </w:rPr>
            </w:pPr>
            <w:r w:rsidRPr="00245CA6">
              <w:rPr>
                <w:lang w:eastAsia="cs-CZ"/>
              </w:rPr>
              <w:t>could</w:t>
            </w:r>
          </w:p>
          <w:p w:rsidR="00505D2D" w:rsidRDefault="00204993" w:rsidP="008C0946">
            <w:pPr>
              <w:pStyle w:val="Bezmezer"/>
              <w:numPr>
                <w:ilvl w:val="0"/>
                <w:numId w:val="315"/>
              </w:numPr>
              <w:ind w:left="388"/>
              <w:jc w:val="left"/>
              <w:rPr>
                <w:lang w:eastAsia="cs-CZ"/>
              </w:rPr>
            </w:pPr>
            <w:r w:rsidRPr="00245CA6">
              <w:rPr>
                <w:lang w:eastAsia="cs-CZ"/>
              </w:rPr>
              <w:t>going to…</w:t>
            </w:r>
          </w:p>
          <w:p w:rsidR="00505D2D" w:rsidRDefault="00204993" w:rsidP="008C0946">
            <w:pPr>
              <w:pStyle w:val="Bezmezer"/>
              <w:numPr>
                <w:ilvl w:val="0"/>
                <w:numId w:val="315"/>
              </w:numPr>
              <w:ind w:left="388"/>
              <w:jc w:val="left"/>
              <w:rPr>
                <w:lang w:eastAsia="cs-CZ"/>
              </w:rPr>
            </w:pPr>
            <w:r w:rsidRPr="00245CA6">
              <w:rPr>
                <w:lang w:eastAsia="cs-CZ"/>
              </w:rPr>
              <w:t>like + - ing</w:t>
            </w:r>
          </w:p>
          <w:p w:rsidR="00505D2D" w:rsidRDefault="00204993" w:rsidP="008C0946">
            <w:pPr>
              <w:pStyle w:val="Bezmezer"/>
              <w:numPr>
                <w:ilvl w:val="0"/>
                <w:numId w:val="315"/>
              </w:numPr>
              <w:ind w:left="388"/>
              <w:jc w:val="left"/>
              <w:rPr>
                <w:lang w:eastAsia="cs-CZ"/>
              </w:rPr>
            </w:pPr>
            <w:r w:rsidRPr="00245CA6">
              <w:rPr>
                <w:lang w:eastAsia="cs-CZ"/>
              </w:rPr>
              <w:t>předpřítomný čas</w:t>
            </w:r>
          </w:p>
          <w:p w:rsidR="00505D2D" w:rsidRDefault="00204993" w:rsidP="008C0946">
            <w:pPr>
              <w:pStyle w:val="Bezmezer"/>
              <w:numPr>
                <w:ilvl w:val="0"/>
                <w:numId w:val="315"/>
              </w:numPr>
              <w:ind w:left="388"/>
              <w:jc w:val="left"/>
              <w:rPr>
                <w:lang w:eastAsia="cs-CZ"/>
              </w:rPr>
            </w:pPr>
            <w:r w:rsidRPr="00245CA6">
              <w:rPr>
                <w:lang w:eastAsia="cs-CZ"/>
              </w:rPr>
              <w:t>předložky směru, umístění</w:t>
            </w:r>
          </w:p>
          <w:p w:rsidR="00505D2D" w:rsidRDefault="00204993" w:rsidP="008C0946">
            <w:pPr>
              <w:pStyle w:val="Bezmezer"/>
              <w:numPr>
                <w:ilvl w:val="0"/>
                <w:numId w:val="315"/>
              </w:numPr>
              <w:ind w:left="388"/>
              <w:jc w:val="left"/>
              <w:rPr>
                <w:lang w:eastAsia="cs-CZ"/>
              </w:rPr>
            </w:pPr>
            <w:r w:rsidRPr="00245CA6">
              <w:rPr>
                <w:lang w:eastAsia="cs-CZ"/>
              </w:rPr>
              <w:t xml:space="preserve">jednoduché texty </w:t>
            </w:r>
          </w:p>
          <w:p w:rsidR="00505D2D" w:rsidRDefault="00204993" w:rsidP="008C0946">
            <w:pPr>
              <w:pStyle w:val="Bezmezer"/>
              <w:numPr>
                <w:ilvl w:val="0"/>
                <w:numId w:val="315"/>
              </w:numPr>
              <w:ind w:left="388"/>
              <w:jc w:val="left"/>
              <w:rPr>
                <w:lang w:eastAsia="cs-CZ"/>
              </w:rPr>
            </w:pPr>
            <w:r w:rsidRPr="00245CA6">
              <w:rPr>
                <w:lang w:eastAsia="cs-CZ"/>
              </w:rPr>
              <w:t>volné převyp</w:t>
            </w:r>
            <w:r w:rsidR="00D817E9">
              <w:rPr>
                <w:lang w:eastAsia="cs-CZ"/>
              </w:rPr>
              <w:t>rávění textu, slyšené promluvy a </w:t>
            </w:r>
            <w:r w:rsidRPr="00245CA6">
              <w:rPr>
                <w:lang w:eastAsia="cs-CZ"/>
              </w:rPr>
              <w:t>konverzace</w:t>
            </w:r>
          </w:p>
          <w:p w:rsidR="00505D2D" w:rsidRDefault="00204993" w:rsidP="008C0946">
            <w:pPr>
              <w:pStyle w:val="Bezmezer"/>
              <w:numPr>
                <w:ilvl w:val="0"/>
                <w:numId w:val="315"/>
              </w:numPr>
              <w:ind w:left="388"/>
              <w:jc w:val="left"/>
              <w:rPr>
                <w:lang w:eastAsia="cs-CZ"/>
              </w:rPr>
            </w:pPr>
            <w:r w:rsidRPr="00245CA6">
              <w:rPr>
                <w:lang w:eastAsia="cs-CZ"/>
              </w:rPr>
              <w:t>tvorba otázky v rozsahu známých mluvnických časů</w:t>
            </w:r>
          </w:p>
          <w:p w:rsidR="00204993" w:rsidRPr="00245CA6" w:rsidRDefault="00204993" w:rsidP="008C0946">
            <w:pPr>
              <w:pStyle w:val="Bezmezer"/>
              <w:numPr>
                <w:ilvl w:val="0"/>
                <w:numId w:val="315"/>
              </w:numPr>
              <w:ind w:left="388"/>
              <w:jc w:val="left"/>
              <w:rPr>
                <w:lang w:eastAsia="cs-CZ"/>
              </w:rPr>
            </w:pPr>
            <w:r w:rsidRPr="00245CA6">
              <w:rPr>
                <w:lang w:eastAsia="cs-CZ"/>
              </w:rPr>
              <w:t>Wh otázky</w:t>
            </w:r>
          </w:p>
        </w:tc>
        <w:tc>
          <w:tcPr>
            <w:tcW w:w="874" w:type="dxa"/>
            <w:tcBorders>
              <w:top w:val="single" w:sz="6" w:space="0" w:color="auto"/>
            </w:tcBorders>
            <w:vAlign w:val="center"/>
          </w:tcPr>
          <w:p w:rsidR="00204993" w:rsidRPr="00245CA6" w:rsidRDefault="00204993" w:rsidP="008D5F52">
            <w:pPr>
              <w:pStyle w:val="Bezmezer"/>
              <w:jc w:val="center"/>
              <w:rPr>
                <w:lang w:eastAsia="cs-CZ"/>
              </w:rPr>
            </w:pPr>
            <w:r w:rsidRPr="00245CA6">
              <w:rPr>
                <w:lang w:eastAsia="cs-CZ"/>
              </w:rPr>
              <w:t>6. – 7.</w:t>
            </w:r>
          </w:p>
        </w:tc>
        <w:tc>
          <w:tcPr>
            <w:tcW w:w="3971" w:type="dxa"/>
            <w:tcBorders>
              <w:top w:val="single" w:sz="6" w:space="0" w:color="auto"/>
            </w:tcBorders>
          </w:tcPr>
          <w:p w:rsidR="00204993" w:rsidRPr="00245CA6" w:rsidRDefault="00204993" w:rsidP="008D5F52">
            <w:pPr>
              <w:pStyle w:val="Bezmezer"/>
              <w:jc w:val="left"/>
              <w:rPr>
                <w:lang w:eastAsia="cs-CZ"/>
              </w:rPr>
            </w:pPr>
            <w:r w:rsidRPr="00245CA6">
              <w:rPr>
                <w:lang w:eastAsia="cs-CZ"/>
              </w:rPr>
              <w:t>MkV – Multikulturalita</w:t>
            </w:r>
          </w:p>
          <w:p w:rsidR="00204993" w:rsidRPr="00245CA6" w:rsidRDefault="00204993" w:rsidP="008D5F52">
            <w:pPr>
              <w:pStyle w:val="Bezmezer"/>
              <w:jc w:val="left"/>
              <w:rPr>
                <w:lang w:eastAsia="cs-CZ"/>
              </w:rPr>
            </w:pPr>
            <w:r w:rsidRPr="00245CA6">
              <w:rPr>
                <w:lang w:eastAsia="cs-CZ"/>
              </w:rPr>
              <w:t>Čj 6, 7</w:t>
            </w:r>
          </w:p>
          <w:p w:rsidR="00204993" w:rsidRPr="00245CA6" w:rsidRDefault="00D817E9" w:rsidP="008D5F52">
            <w:pPr>
              <w:pStyle w:val="Bezmezer"/>
              <w:jc w:val="left"/>
              <w:rPr>
                <w:lang w:eastAsia="cs-CZ"/>
              </w:rPr>
            </w:pPr>
            <w:r>
              <w:rPr>
                <w:lang w:eastAsia="cs-CZ"/>
              </w:rPr>
              <w:t xml:space="preserve">OSV – </w:t>
            </w:r>
            <w:r w:rsidR="00204993" w:rsidRPr="00245CA6">
              <w:rPr>
                <w:lang w:eastAsia="cs-CZ"/>
              </w:rPr>
              <w:t>Komunikace</w:t>
            </w:r>
          </w:p>
          <w:p w:rsidR="00204993" w:rsidRPr="00245CA6" w:rsidRDefault="00204993" w:rsidP="008D5F52">
            <w:pPr>
              <w:pStyle w:val="Bezmezer"/>
              <w:jc w:val="left"/>
              <w:rPr>
                <w:lang w:eastAsia="cs-CZ"/>
              </w:rPr>
            </w:pPr>
            <w:r w:rsidRPr="00245CA6">
              <w:rPr>
                <w:lang w:eastAsia="cs-CZ"/>
              </w:rPr>
              <w:t>Ov 6</w:t>
            </w:r>
          </w:p>
        </w:tc>
      </w:tr>
      <w:tr w:rsidR="00B95BA5" w:rsidRPr="00245CA6" w:rsidTr="00592C9E">
        <w:trPr>
          <w:tblCellSpacing w:w="0" w:type="dxa"/>
        </w:trPr>
        <w:tc>
          <w:tcPr>
            <w:tcW w:w="14295" w:type="dxa"/>
            <w:gridSpan w:val="4"/>
            <w:tcBorders>
              <w:top w:val="single" w:sz="6" w:space="0" w:color="auto"/>
            </w:tcBorders>
            <w:shd w:val="clear" w:color="auto" w:fill="FABF8F" w:themeFill="accent6" w:themeFillTint="99"/>
          </w:tcPr>
          <w:p w:rsidR="00B95BA5" w:rsidRPr="00245CA6" w:rsidRDefault="00B95BA5" w:rsidP="008D5F52">
            <w:pPr>
              <w:pStyle w:val="Bezmezer"/>
              <w:jc w:val="center"/>
              <w:rPr>
                <w:lang w:eastAsia="cs-CZ"/>
              </w:rPr>
            </w:pPr>
            <w:r>
              <w:rPr>
                <w:lang w:eastAsia="cs-CZ"/>
              </w:rPr>
              <w:t>MLUVENÍ</w:t>
            </w:r>
          </w:p>
        </w:tc>
      </w:tr>
      <w:tr w:rsidR="00B95BA5" w:rsidRPr="00245CA6" w:rsidTr="00592C9E">
        <w:trPr>
          <w:tblCellSpacing w:w="0" w:type="dxa"/>
        </w:trPr>
        <w:tc>
          <w:tcPr>
            <w:tcW w:w="4487" w:type="dxa"/>
            <w:tcBorders>
              <w:top w:val="single" w:sz="6" w:space="0" w:color="auto"/>
            </w:tcBorders>
          </w:tcPr>
          <w:p w:rsidR="00B95BA5" w:rsidRDefault="00B95BA5" w:rsidP="00D817E9">
            <w:pPr>
              <w:pStyle w:val="Bezmezer"/>
              <w:rPr>
                <w:lang w:eastAsia="cs-CZ"/>
              </w:rPr>
            </w:pPr>
            <w:r>
              <w:rPr>
                <w:lang w:eastAsia="cs-CZ"/>
              </w:rPr>
              <w:t>Zeptá se na základní informace a adekvátně reaguje v běžných formálních i neformálních situacích</w:t>
            </w:r>
            <w:r w:rsidR="00B026BC">
              <w:rPr>
                <w:lang w:eastAsia="cs-CZ"/>
              </w:rPr>
              <w:t>.</w:t>
            </w:r>
          </w:p>
          <w:p w:rsidR="00B95BA5" w:rsidRDefault="00B95BA5" w:rsidP="00D817E9">
            <w:pPr>
              <w:pStyle w:val="Bezmezer"/>
              <w:rPr>
                <w:lang w:eastAsia="cs-CZ"/>
              </w:rPr>
            </w:pPr>
            <w:r>
              <w:rPr>
                <w:lang w:eastAsia="cs-CZ"/>
              </w:rPr>
              <w:t>Mluví o své rodině, kamarádech, škole, volném čase a dalších osvojovaných tématech</w:t>
            </w:r>
            <w:r w:rsidR="00B026BC">
              <w:rPr>
                <w:lang w:eastAsia="cs-CZ"/>
              </w:rPr>
              <w:t>.</w:t>
            </w:r>
          </w:p>
          <w:p w:rsidR="00B95BA5" w:rsidRPr="00245CA6" w:rsidRDefault="00B95BA5" w:rsidP="00D817E9">
            <w:pPr>
              <w:pStyle w:val="Bezmezer"/>
              <w:rPr>
                <w:lang w:eastAsia="cs-CZ"/>
              </w:rPr>
            </w:pPr>
            <w:r>
              <w:rPr>
                <w:lang w:eastAsia="cs-CZ"/>
              </w:rPr>
              <w:t>Vypráví jednoduchý příběh či událost; popíše osoby, místa a věci ze svého každodenního života</w:t>
            </w:r>
            <w:r w:rsidR="00B026BC">
              <w:rPr>
                <w:lang w:eastAsia="cs-CZ"/>
              </w:rPr>
              <w:t>.</w:t>
            </w:r>
          </w:p>
        </w:tc>
        <w:tc>
          <w:tcPr>
            <w:tcW w:w="4963" w:type="dxa"/>
            <w:tcBorders>
              <w:top w:val="single" w:sz="6" w:space="0" w:color="auto"/>
            </w:tcBorders>
          </w:tcPr>
          <w:p w:rsidR="00D817E9" w:rsidRDefault="00B95BA5" w:rsidP="008C0946">
            <w:pPr>
              <w:pStyle w:val="Bezmezer"/>
              <w:numPr>
                <w:ilvl w:val="0"/>
                <w:numId w:val="317"/>
              </w:numPr>
              <w:ind w:left="388"/>
              <w:jc w:val="left"/>
              <w:rPr>
                <w:lang w:eastAsia="cs-CZ"/>
              </w:rPr>
            </w:pPr>
            <w:r>
              <w:rPr>
                <w:lang w:eastAsia="cs-CZ"/>
              </w:rPr>
              <w:t>slovní zásoba – rozvíjení dostačující slovní zásoby k ústní i písemné komunikaci vztahující se k probíraným tematickým okruhům a komunikačním situacím;  práce se slovníkem</w:t>
            </w:r>
          </w:p>
          <w:p w:rsidR="00D817E9" w:rsidRDefault="00B95BA5" w:rsidP="008C0946">
            <w:pPr>
              <w:pStyle w:val="Bezmezer"/>
              <w:numPr>
                <w:ilvl w:val="0"/>
                <w:numId w:val="317"/>
              </w:numPr>
              <w:ind w:left="388"/>
              <w:jc w:val="left"/>
              <w:rPr>
                <w:lang w:eastAsia="cs-CZ"/>
              </w:rPr>
            </w:pPr>
            <w:r>
              <w:rPr>
                <w:lang w:eastAsia="cs-CZ"/>
              </w:rPr>
              <w:t>tematické okruhy – domov, rodina, bydlení škola, volný čas, kultura,</w:t>
            </w:r>
            <w:r w:rsidR="00B026BC">
              <w:rPr>
                <w:lang w:eastAsia="cs-CZ"/>
              </w:rPr>
              <w:t xml:space="preserve"> sport, péče o zdraví, pocity a </w:t>
            </w:r>
            <w:r>
              <w:rPr>
                <w:lang w:eastAsia="cs-CZ"/>
              </w:rPr>
              <w:t>nálady, strav</w:t>
            </w:r>
            <w:r w:rsidR="00B026BC">
              <w:rPr>
                <w:lang w:eastAsia="cs-CZ"/>
              </w:rPr>
              <w:t>ovací návyky, počasí, příroda a </w:t>
            </w:r>
            <w:r>
              <w:rPr>
                <w:lang w:eastAsia="cs-CZ"/>
              </w:rPr>
              <w:t xml:space="preserve">město, nákupy a móda, společnost a její </w:t>
            </w:r>
          </w:p>
          <w:p w:rsidR="00B95BA5" w:rsidRPr="00245CA6" w:rsidRDefault="00B95BA5" w:rsidP="00B026BC">
            <w:pPr>
              <w:pStyle w:val="Bezmezer"/>
              <w:ind w:left="388"/>
              <w:jc w:val="left"/>
              <w:rPr>
                <w:lang w:eastAsia="cs-CZ"/>
              </w:rPr>
            </w:pPr>
            <w:r>
              <w:rPr>
                <w:lang w:eastAsia="cs-CZ"/>
              </w:rPr>
              <w:t>problémy, volba povolání, moderní technologie a</w:t>
            </w:r>
            <w:r w:rsidR="00B026BC">
              <w:rPr>
                <w:lang w:eastAsia="cs-CZ"/>
              </w:rPr>
              <w:t> </w:t>
            </w:r>
            <w:r>
              <w:rPr>
                <w:lang w:eastAsia="cs-CZ"/>
              </w:rPr>
              <w:t>média, cestování, reálie zemí příslušných jazykových oblast</w:t>
            </w:r>
          </w:p>
        </w:tc>
        <w:tc>
          <w:tcPr>
            <w:tcW w:w="874" w:type="dxa"/>
            <w:tcBorders>
              <w:top w:val="single" w:sz="6" w:space="0" w:color="auto"/>
            </w:tcBorders>
          </w:tcPr>
          <w:p w:rsidR="00B95BA5" w:rsidRPr="00245CA6" w:rsidRDefault="00B95BA5" w:rsidP="008D5F52">
            <w:pPr>
              <w:pStyle w:val="Bezmezer"/>
              <w:jc w:val="center"/>
              <w:rPr>
                <w:lang w:eastAsia="cs-CZ"/>
              </w:rPr>
            </w:pPr>
            <w:r w:rsidRPr="00245CA6">
              <w:rPr>
                <w:lang w:eastAsia="cs-CZ"/>
              </w:rPr>
              <w:t>6. – 7.</w:t>
            </w:r>
          </w:p>
        </w:tc>
        <w:tc>
          <w:tcPr>
            <w:tcW w:w="3971" w:type="dxa"/>
            <w:tcBorders>
              <w:top w:val="single" w:sz="6" w:space="0" w:color="auto"/>
            </w:tcBorders>
          </w:tcPr>
          <w:p w:rsidR="00B95BA5" w:rsidRPr="00245CA6" w:rsidRDefault="00D817E9" w:rsidP="00D817E9">
            <w:pPr>
              <w:pStyle w:val="Bezmezer"/>
              <w:jc w:val="left"/>
              <w:rPr>
                <w:lang w:eastAsia="cs-CZ"/>
              </w:rPr>
            </w:pPr>
            <w:r>
              <w:rPr>
                <w:lang w:eastAsia="cs-CZ"/>
              </w:rPr>
              <w:t xml:space="preserve">OSV – </w:t>
            </w:r>
            <w:r w:rsidR="00B95BA5" w:rsidRPr="00245CA6">
              <w:rPr>
                <w:lang w:eastAsia="cs-CZ"/>
              </w:rPr>
              <w:t>Komunikace</w:t>
            </w:r>
          </w:p>
        </w:tc>
      </w:tr>
      <w:tr w:rsidR="00B95BA5" w:rsidRPr="00245CA6" w:rsidTr="00592C9E">
        <w:trPr>
          <w:tblCellSpacing w:w="0" w:type="dxa"/>
        </w:trPr>
        <w:tc>
          <w:tcPr>
            <w:tcW w:w="14295" w:type="dxa"/>
            <w:gridSpan w:val="4"/>
            <w:tcBorders>
              <w:top w:val="single" w:sz="6" w:space="0" w:color="auto"/>
            </w:tcBorders>
            <w:shd w:val="clear" w:color="auto" w:fill="FABF8F" w:themeFill="accent6" w:themeFillTint="99"/>
          </w:tcPr>
          <w:p w:rsidR="00B95BA5" w:rsidRPr="00245CA6" w:rsidRDefault="00B95BA5" w:rsidP="008D5F52">
            <w:pPr>
              <w:pStyle w:val="Bezmezer"/>
              <w:jc w:val="center"/>
              <w:rPr>
                <w:lang w:eastAsia="cs-CZ"/>
              </w:rPr>
            </w:pPr>
            <w:r>
              <w:rPr>
                <w:lang w:eastAsia="cs-CZ"/>
              </w:rPr>
              <w:t>ČTENÍ S POROZUMĚNÍM</w:t>
            </w:r>
          </w:p>
        </w:tc>
      </w:tr>
      <w:tr w:rsidR="00B95BA5" w:rsidRPr="00245CA6" w:rsidTr="00592C9E">
        <w:trPr>
          <w:tblCellSpacing w:w="0" w:type="dxa"/>
        </w:trPr>
        <w:tc>
          <w:tcPr>
            <w:tcW w:w="4487" w:type="dxa"/>
            <w:tcBorders>
              <w:top w:val="single" w:sz="6" w:space="0" w:color="auto"/>
            </w:tcBorders>
          </w:tcPr>
          <w:p w:rsidR="00B95BA5" w:rsidRPr="00245CA6" w:rsidRDefault="00B95BA5" w:rsidP="00D817E9">
            <w:pPr>
              <w:pStyle w:val="Bezmezer"/>
              <w:rPr>
                <w:lang w:eastAsia="cs-CZ"/>
              </w:rPr>
            </w:pPr>
            <w:r>
              <w:rPr>
                <w:lang w:eastAsia="cs-CZ"/>
              </w:rPr>
              <w:t>Vyhledá požadované informace v jednoduchých každodenních autentických materiálech</w:t>
            </w:r>
            <w:r w:rsidR="00B026BC">
              <w:rPr>
                <w:lang w:eastAsia="cs-CZ"/>
              </w:rPr>
              <w:t>.</w:t>
            </w:r>
          </w:p>
        </w:tc>
        <w:tc>
          <w:tcPr>
            <w:tcW w:w="4963" w:type="dxa"/>
            <w:tcBorders>
              <w:top w:val="single" w:sz="6" w:space="0" w:color="auto"/>
            </w:tcBorders>
          </w:tcPr>
          <w:p w:rsidR="00B95BA5" w:rsidRPr="00245CA6" w:rsidRDefault="00B95BA5" w:rsidP="008C0946">
            <w:pPr>
              <w:pStyle w:val="Bezmezer"/>
              <w:numPr>
                <w:ilvl w:val="0"/>
                <w:numId w:val="318"/>
              </w:numPr>
              <w:ind w:left="388"/>
              <w:jc w:val="left"/>
              <w:rPr>
                <w:lang w:eastAsia="cs-CZ"/>
              </w:rPr>
            </w:pPr>
            <w:r w:rsidRPr="00245CA6">
              <w:rPr>
                <w:lang w:eastAsia="cs-CZ"/>
              </w:rPr>
              <w:t xml:space="preserve">texty v učebnici a časopisech </w:t>
            </w:r>
            <w:r>
              <w:rPr>
                <w:lang w:eastAsia="cs-CZ"/>
              </w:rPr>
              <w:t>– různá témata</w:t>
            </w:r>
          </w:p>
        </w:tc>
        <w:tc>
          <w:tcPr>
            <w:tcW w:w="874" w:type="dxa"/>
            <w:tcBorders>
              <w:top w:val="single" w:sz="6" w:space="0" w:color="auto"/>
            </w:tcBorders>
          </w:tcPr>
          <w:p w:rsidR="00B95BA5" w:rsidRPr="00245CA6" w:rsidRDefault="00B95BA5" w:rsidP="008D5F52">
            <w:pPr>
              <w:pStyle w:val="Bezmezer"/>
              <w:jc w:val="center"/>
              <w:rPr>
                <w:lang w:eastAsia="cs-CZ"/>
              </w:rPr>
            </w:pPr>
            <w:r>
              <w:rPr>
                <w:lang w:eastAsia="cs-CZ"/>
              </w:rPr>
              <w:t>6. – 7.</w:t>
            </w:r>
          </w:p>
        </w:tc>
        <w:tc>
          <w:tcPr>
            <w:tcW w:w="3971" w:type="dxa"/>
            <w:tcBorders>
              <w:top w:val="single" w:sz="6" w:space="0" w:color="auto"/>
            </w:tcBorders>
          </w:tcPr>
          <w:p w:rsidR="00B95BA5" w:rsidRPr="00245CA6" w:rsidRDefault="00B95BA5" w:rsidP="008D5F52">
            <w:pPr>
              <w:pStyle w:val="Bezmezer"/>
              <w:jc w:val="left"/>
              <w:rPr>
                <w:lang w:eastAsia="cs-CZ"/>
              </w:rPr>
            </w:pPr>
            <w:r w:rsidRPr="00245CA6">
              <w:rPr>
                <w:bCs/>
                <w:lang w:eastAsia="cs-CZ"/>
              </w:rPr>
              <w:t>EGS – Evropa a svět nás zajímá</w:t>
            </w:r>
          </w:p>
        </w:tc>
      </w:tr>
      <w:tr w:rsidR="009E2429" w:rsidRPr="00245CA6" w:rsidTr="00592C9E">
        <w:trPr>
          <w:trHeight w:val="1424"/>
          <w:tblCellSpacing w:w="0" w:type="dxa"/>
        </w:trPr>
        <w:tc>
          <w:tcPr>
            <w:tcW w:w="4487" w:type="dxa"/>
            <w:tcBorders>
              <w:top w:val="single" w:sz="6" w:space="0" w:color="auto"/>
            </w:tcBorders>
          </w:tcPr>
          <w:p w:rsidR="009E2429" w:rsidRPr="00245CA6" w:rsidRDefault="009E2429" w:rsidP="00D817E9">
            <w:pPr>
              <w:pStyle w:val="Bezmezer"/>
              <w:rPr>
                <w:lang w:eastAsia="cs-CZ"/>
              </w:rPr>
            </w:pPr>
            <w:r>
              <w:rPr>
                <w:lang w:eastAsia="cs-CZ"/>
              </w:rPr>
              <w:t>Rozumí krátkým a jednoduchým textům, vyhledá v nich požadované informace</w:t>
            </w:r>
            <w:r w:rsidR="00B026BC">
              <w:rPr>
                <w:lang w:eastAsia="cs-CZ"/>
              </w:rPr>
              <w:t>.</w:t>
            </w:r>
          </w:p>
          <w:p w:rsidR="009E2429" w:rsidRPr="00245CA6" w:rsidRDefault="009E2429" w:rsidP="008D5F52">
            <w:pPr>
              <w:pStyle w:val="Bezmezer"/>
              <w:jc w:val="left"/>
              <w:rPr>
                <w:lang w:eastAsia="cs-CZ"/>
              </w:rPr>
            </w:pPr>
          </w:p>
        </w:tc>
        <w:tc>
          <w:tcPr>
            <w:tcW w:w="4963" w:type="dxa"/>
            <w:tcBorders>
              <w:top w:val="single" w:sz="6" w:space="0" w:color="auto"/>
            </w:tcBorders>
          </w:tcPr>
          <w:p w:rsidR="00D817E9" w:rsidRDefault="009E2429" w:rsidP="008C0946">
            <w:pPr>
              <w:pStyle w:val="Bezmezer"/>
              <w:numPr>
                <w:ilvl w:val="0"/>
                <w:numId w:val="318"/>
              </w:numPr>
              <w:ind w:left="388"/>
              <w:jc w:val="left"/>
              <w:rPr>
                <w:lang w:eastAsia="cs-CZ"/>
              </w:rPr>
            </w:pPr>
            <w:r>
              <w:rPr>
                <w:lang w:eastAsia="cs-CZ"/>
              </w:rPr>
              <w:t>četba knih s omezenou slovní zásobou</w:t>
            </w:r>
          </w:p>
          <w:p w:rsidR="00D817E9" w:rsidRDefault="009E2429" w:rsidP="008C0946">
            <w:pPr>
              <w:pStyle w:val="Bezmezer"/>
              <w:numPr>
                <w:ilvl w:val="0"/>
                <w:numId w:val="318"/>
              </w:numPr>
              <w:ind w:left="388"/>
              <w:jc w:val="left"/>
              <w:rPr>
                <w:lang w:eastAsia="cs-CZ"/>
              </w:rPr>
            </w:pPr>
            <w:r w:rsidRPr="00245CA6">
              <w:rPr>
                <w:lang w:eastAsia="cs-CZ"/>
              </w:rPr>
              <w:t>poslechové texty</w:t>
            </w:r>
          </w:p>
          <w:p w:rsidR="00D817E9" w:rsidRDefault="009E2429" w:rsidP="008C0946">
            <w:pPr>
              <w:pStyle w:val="Bezmezer"/>
              <w:numPr>
                <w:ilvl w:val="0"/>
                <w:numId w:val="318"/>
              </w:numPr>
              <w:ind w:left="388"/>
              <w:jc w:val="left"/>
              <w:rPr>
                <w:lang w:eastAsia="cs-CZ"/>
              </w:rPr>
            </w:pPr>
            <w:r w:rsidRPr="00245CA6">
              <w:rPr>
                <w:lang w:eastAsia="cs-CZ"/>
              </w:rPr>
              <w:t>zdvořilostní a společenské fráze</w:t>
            </w:r>
          </w:p>
          <w:p w:rsidR="009E2429" w:rsidRPr="00245CA6" w:rsidRDefault="009E2429" w:rsidP="008C0946">
            <w:pPr>
              <w:pStyle w:val="Bezmezer"/>
              <w:numPr>
                <w:ilvl w:val="0"/>
                <w:numId w:val="318"/>
              </w:numPr>
              <w:ind w:left="388"/>
              <w:jc w:val="left"/>
              <w:rPr>
                <w:lang w:eastAsia="cs-CZ"/>
              </w:rPr>
            </w:pPr>
            <w:r w:rsidRPr="00245CA6">
              <w:rPr>
                <w:lang w:eastAsia="cs-CZ"/>
              </w:rPr>
              <w:t>práce s dvojjazyčným slovníkem a výkladovým slovníkem</w:t>
            </w:r>
          </w:p>
        </w:tc>
        <w:tc>
          <w:tcPr>
            <w:tcW w:w="874" w:type="dxa"/>
            <w:tcBorders>
              <w:top w:val="single" w:sz="6" w:space="0" w:color="auto"/>
            </w:tcBorders>
          </w:tcPr>
          <w:p w:rsidR="009E2429" w:rsidRPr="00245CA6" w:rsidRDefault="009E2429" w:rsidP="008D5F52">
            <w:pPr>
              <w:pStyle w:val="Bezmezer"/>
              <w:jc w:val="center"/>
              <w:rPr>
                <w:lang w:eastAsia="cs-CZ"/>
              </w:rPr>
            </w:pPr>
            <w:r>
              <w:rPr>
                <w:lang w:eastAsia="cs-CZ"/>
              </w:rPr>
              <w:t>6. – 7.</w:t>
            </w:r>
          </w:p>
        </w:tc>
        <w:tc>
          <w:tcPr>
            <w:tcW w:w="3971" w:type="dxa"/>
            <w:tcBorders>
              <w:top w:val="single" w:sz="6" w:space="0" w:color="auto"/>
            </w:tcBorders>
          </w:tcPr>
          <w:p w:rsidR="009E2429" w:rsidRPr="00245CA6" w:rsidRDefault="009E2429" w:rsidP="008D5F52">
            <w:pPr>
              <w:pStyle w:val="Bezmezer"/>
              <w:jc w:val="left"/>
              <w:rPr>
                <w:lang w:eastAsia="cs-CZ"/>
              </w:rPr>
            </w:pPr>
            <w:r w:rsidRPr="00245CA6">
              <w:rPr>
                <w:lang w:eastAsia="cs-CZ"/>
              </w:rPr>
              <w:t>MeV – Kritické čtení a vnímání mediálních sdělení</w:t>
            </w:r>
          </w:p>
          <w:p w:rsidR="009E2429" w:rsidRPr="00245CA6" w:rsidRDefault="009E2429" w:rsidP="008D5F52">
            <w:pPr>
              <w:pStyle w:val="Bezmezer"/>
              <w:jc w:val="left"/>
              <w:rPr>
                <w:lang w:eastAsia="cs-CZ"/>
              </w:rPr>
            </w:pPr>
            <w:r w:rsidRPr="00245CA6">
              <w:rPr>
                <w:lang w:eastAsia="cs-CZ"/>
              </w:rPr>
              <w:t xml:space="preserve">OSV </w:t>
            </w:r>
            <w:r>
              <w:rPr>
                <w:lang w:eastAsia="cs-CZ"/>
              </w:rPr>
              <w:t>–</w:t>
            </w:r>
            <w:r w:rsidRPr="00245CA6">
              <w:rPr>
                <w:lang w:eastAsia="cs-CZ"/>
              </w:rPr>
              <w:t xml:space="preserve"> Komunikace</w:t>
            </w:r>
          </w:p>
        </w:tc>
      </w:tr>
      <w:tr w:rsidR="00B95BA5" w:rsidRPr="00245CA6" w:rsidTr="00592C9E">
        <w:trPr>
          <w:tblCellSpacing w:w="0" w:type="dxa"/>
        </w:trPr>
        <w:tc>
          <w:tcPr>
            <w:tcW w:w="14295" w:type="dxa"/>
            <w:gridSpan w:val="4"/>
            <w:tcBorders>
              <w:top w:val="single" w:sz="6" w:space="0" w:color="auto"/>
            </w:tcBorders>
            <w:shd w:val="clear" w:color="auto" w:fill="FABF8F" w:themeFill="accent6" w:themeFillTint="99"/>
          </w:tcPr>
          <w:p w:rsidR="00B95BA5" w:rsidRPr="00245CA6" w:rsidRDefault="00B95BA5" w:rsidP="008D5F52">
            <w:pPr>
              <w:pStyle w:val="Bezmezer"/>
              <w:jc w:val="center"/>
              <w:rPr>
                <w:lang w:eastAsia="cs-CZ"/>
              </w:rPr>
            </w:pPr>
            <w:r>
              <w:rPr>
                <w:lang w:eastAsia="cs-CZ"/>
              </w:rPr>
              <w:t>P</w:t>
            </w:r>
            <w:r w:rsidR="001A5686">
              <w:rPr>
                <w:lang w:eastAsia="cs-CZ"/>
              </w:rPr>
              <w:t>SANÍ</w:t>
            </w:r>
          </w:p>
        </w:tc>
      </w:tr>
      <w:tr w:rsidR="00B95BA5" w:rsidRPr="00245CA6" w:rsidTr="00592C9E">
        <w:trPr>
          <w:trHeight w:val="1552"/>
          <w:tblCellSpacing w:w="0" w:type="dxa"/>
        </w:trPr>
        <w:tc>
          <w:tcPr>
            <w:tcW w:w="4487" w:type="dxa"/>
            <w:tcBorders>
              <w:top w:val="single" w:sz="6" w:space="0" w:color="auto"/>
            </w:tcBorders>
          </w:tcPr>
          <w:p w:rsidR="00B95BA5" w:rsidRDefault="00B95BA5" w:rsidP="008D5F52">
            <w:pPr>
              <w:pStyle w:val="Bezmezer"/>
              <w:jc w:val="left"/>
              <w:rPr>
                <w:lang w:eastAsia="cs-CZ"/>
              </w:rPr>
            </w:pPr>
            <w:r>
              <w:rPr>
                <w:lang w:eastAsia="cs-CZ"/>
              </w:rPr>
              <w:t>Vyplní základní údaje o sobě ve formuláři</w:t>
            </w:r>
            <w:r w:rsidR="00B026BC">
              <w:rPr>
                <w:lang w:eastAsia="cs-CZ"/>
              </w:rPr>
              <w:t>.</w:t>
            </w:r>
          </w:p>
          <w:p w:rsidR="00B95BA5" w:rsidRDefault="00B95BA5" w:rsidP="00D817E9">
            <w:pPr>
              <w:pStyle w:val="Bezmezer"/>
              <w:rPr>
                <w:lang w:eastAsia="cs-CZ"/>
              </w:rPr>
            </w:pPr>
            <w:r>
              <w:rPr>
                <w:lang w:eastAsia="cs-CZ"/>
              </w:rPr>
              <w:t>Napíše jednoduché texty týkající se jeho samotného, rodiny, školy, volného času a dalších osvojovaných témat</w:t>
            </w:r>
            <w:r w:rsidR="00B026BC">
              <w:rPr>
                <w:lang w:eastAsia="cs-CZ"/>
              </w:rPr>
              <w:t>.</w:t>
            </w:r>
          </w:p>
          <w:p w:rsidR="00B95BA5" w:rsidRPr="00245CA6" w:rsidRDefault="00B95BA5" w:rsidP="008D5F52">
            <w:pPr>
              <w:pStyle w:val="Bezmezer"/>
              <w:jc w:val="left"/>
              <w:rPr>
                <w:lang w:eastAsia="cs-CZ"/>
              </w:rPr>
            </w:pPr>
            <w:r>
              <w:rPr>
                <w:lang w:eastAsia="cs-CZ"/>
              </w:rPr>
              <w:t>Reaguje na jednoduché písemné sdělení</w:t>
            </w:r>
            <w:r w:rsidR="00B026BC">
              <w:rPr>
                <w:lang w:eastAsia="cs-CZ"/>
              </w:rPr>
              <w:t>.</w:t>
            </w:r>
          </w:p>
        </w:tc>
        <w:tc>
          <w:tcPr>
            <w:tcW w:w="4963" w:type="dxa"/>
          </w:tcPr>
          <w:p w:rsidR="00D817E9" w:rsidRDefault="00B95BA5" w:rsidP="008C0946">
            <w:pPr>
              <w:pStyle w:val="Bezmezer"/>
              <w:numPr>
                <w:ilvl w:val="0"/>
                <w:numId w:val="319"/>
              </w:numPr>
              <w:ind w:left="388"/>
              <w:jc w:val="left"/>
              <w:rPr>
                <w:lang w:eastAsia="cs-CZ"/>
              </w:rPr>
            </w:pPr>
            <w:r w:rsidRPr="00245CA6">
              <w:rPr>
                <w:lang w:eastAsia="cs-CZ"/>
              </w:rPr>
              <w:t>samostatné písemné vyjadřování na zadané téma v rámci probírané slovní zásoby</w:t>
            </w:r>
          </w:p>
          <w:p w:rsidR="00B95BA5" w:rsidRPr="00245CA6" w:rsidRDefault="00B95BA5" w:rsidP="008C0946">
            <w:pPr>
              <w:pStyle w:val="Bezmezer"/>
              <w:numPr>
                <w:ilvl w:val="0"/>
                <w:numId w:val="319"/>
              </w:numPr>
              <w:ind w:left="388"/>
              <w:jc w:val="left"/>
              <w:rPr>
                <w:lang w:eastAsia="cs-CZ"/>
              </w:rPr>
            </w:pPr>
            <w:r>
              <w:rPr>
                <w:lang w:eastAsia="cs-CZ"/>
              </w:rPr>
              <w:t>pravopis slov osvojené slovní zásoby</w:t>
            </w:r>
          </w:p>
        </w:tc>
        <w:tc>
          <w:tcPr>
            <w:tcW w:w="874" w:type="dxa"/>
          </w:tcPr>
          <w:p w:rsidR="00B95BA5" w:rsidRPr="00245CA6" w:rsidRDefault="00B95BA5" w:rsidP="008D5F52">
            <w:pPr>
              <w:pStyle w:val="Bezmezer"/>
              <w:jc w:val="center"/>
              <w:rPr>
                <w:lang w:eastAsia="cs-CZ"/>
              </w:rPr>
            </w:pPr>
            <w:r>
              <w:rPr>
                <w:lang w:eastAsia="cs-CZ"/>
              </w:rPr>
              <w:t>6. – 7.</w:t>
            </w:r>
          </w:p>
        </w:tc>
        <w:tc>
          <w:tcPr>
            <w:tcW w:w="3971" w:type="dxa"/>
          </w:tcPr>
          <w:p w:rsidR="00B95BA5" w:rsidRPr="00245CA6" w:rsidRDefault="00B95BA5" w:rsidP="008D5F52">
            <w:pPr>
              <w:pStyle w:val="Bezmezer"/>
              <w:jc w:val="left"/>
              <w:rPr>
                <w:lang w:eastAsia="cs-CZ"/>
              </w:rPr>
            </w:pPr>
          </w:p>
        </w:tc>
      </w:tr>
      <w:tr w:rsidR="00B95BA5" w:rsidRPr="00245CA6" w:rsidTr="00592C9E">
        <w:trPr>
          <w:tblCellSpacing w:w="0" w:type="dxa"/>
        </w:trPr>
        <w:tc>
          <w:tcPr>
            <w:tcW w:w="14295" w:type="dxa"/>
            <w:gridSpan w:val="4"/>
            <w:tcBorders>
              <w:top w:val="single" w:sz="6" w:space="0" w:color="auto"/>
              <w:bottom w:val="single" w:sz="6" w:space="0" w:color="auto"/>
            </w:tcBorders>
            <w:shd w:val="clear" w:color="auto" w:fill="FABF8F" w:themeFill="accent6" w:themeFillTint="99"/>
            <w:vAlign w:val="center"/>
          </w:tcPr>
          <w:p w:rsidR="00B95BA5" w:rsidRPr="00245CA6" w:rsidRDefault="00B95BA5" w:rsidP="008D5F52">
            <w:pPr>
              <w:pStyle w:val="Bezmezer"/>
              <w:jc w:val="center"/>
              <w:rPr>
                <w:lang w:eastAsia="cs-CZ"/>
              </w:rPr>
            </w:pPr>
            <w:r>
              <w:rPr>
                <w:lang w:eastAsia="cs-CZ"/>
              </w:rPr>
              <w:t>POSLECH S POROZUMĚNÍM</w:t>
            </w:r>
          </w:p>
        </w:tc>
      </w:tr>
      <w:tr w:rsidR="00B95BA5" w:rsidRPr="00245CA6" w:rsidTr="008D5F52">
        <w:trPr>
          <w:tblCellSpacing w:w="0" w:type="dxa"/>
        </w:trPr>
        <w:tc>
          <w:tcPr>
            <w:tcW w:w="4487" w:type="dxa"/>
          </w:tcPr>
          <w:p w:rsidR="00B95BA5" w:rsidRPr="00245CA6" w:rsidRDefault="00B95BA5" w:rsidP="00D817E9">
            <w:pPr>
              <w:pStyle w:val="Bezmezer"/>
              <w:rPr>
                <w:lang w:eastAsia="cs-CZ"/>
              </w:rPr>
            </w:pPr>
            <w:r>
              <w:rPr>
                <w:lang w:eastAsia="cs-CZ"/>
              </w:rPr>
              <w:t>Rozumí informacím v</w:t>
            </w:r>
            <w:r w:rsidR="00D817E9">
              <w:rPr>
                <w:lang w:eastAsia="cs-CZ"/>
              </w:rPr>
              <w:t xml:space="preserve"> </w:t>
            </w:r>
            <w:r>
              <w:rPr>
                <w:lang w:eastAsia="cs-CZ"/>
              </w:rPr>
              <w:t>jednoduchých poslechových textech, jsou-li pronášeny pomalu a zřetelně</w:t>
            </w:r>
            <w:r w:rsidR="00B026BC">
              <w:rPr>
                <w:lang w:eastAsia="cs-CZ"/>
              </w:rPr>
              <w:t>.</w:t>
            </w:r>
          </w:p>
        </w:tc>
        <w:tc>
          <w:tcPr>
            <w:tcW w:w="4963" w:type="dxa"/>
          </w:tcPr>
          <w:p w:rsidR="00D817E9" w:rsidRDefault="00B95BA5" w:rsidP="008C0946">
            <w:pPr>
              <w:pStyle w:val="Bezmezer"/>
              <w:numPr>
                <w:ilvl w:val="0"/>
                <w:numId w:val="320"/>
              </w:numPr>
              <w:ind w:left="388"/>
              <w:jc w:val="left"/>
              <w:rPr>
                <w:lang w:eastAsia="cs-CZ"/>
              </w:rPr>
            </w:pPr>
            <w:r>
              <w:rPr>
                <w:lang w:eastAsia="cs-CZ"/>
              </w:rPr>
              <w:t>zvuková a grafická podoba jazyka – rozvíjení dostatečně srozumitelné výslo</w:t>
            </w:r>
            <w:r w:rsidRPr="00245CA6">
              <w:rPr>
                <w:lang w:eastAsia="cs-CZ"/>
              </w:rPr>
              <w:t>vnost</w:t>
            </w:r>
            <w:r>
              <w:rPr>
                <w:lang w:eastAsia="cs-CZ"/>
              </w:rPr>
              <w:t>i</w:t>
            </w:r>
            <w:r w:rsidRPr="00245CA6">
              <w:rPr>
                <w:lang w:eastAsia="cs-CZ"/>
              </w:rPr>
              <w:t xml:space="preserve"> a </w:t>
            </w:r>
            <w:r>
              <w:rPr>
                <w:lang w:eastAsia="cs-CZ"/>
              </w:rPr>
              <w:t>schopnosti rozlišovat sluchem prvky fonologického systému jazyka</w:t>
            </w:r>
          </w:p>
          <w:p w:rsidR="00D817E9" w:rsidRDefault="00B95BA5" w:rsidP="008C0946">
            <w:pPr>
              <w:pStyle w:val="Bezmezer"/>
              <w:numPr>
                <w:ilvl w:val="0"/>
                <w:numId w:val="320"/>
              </w:numPr>
              <w:ind w:left="388"/>
              <w:jc w:val="left"/>
              <w:rPr>
                <w:lang w:eastAsia="cs-CZ"/>
              </w:rPr>
            </w:pPr>
            <w:r>
              <w:rPr>
                <w:lang w:eastAsia="cs-CZ"/>
              </w:rPr>
              <w:t>slovní a větný přízvuk</w:t>
            </w:r>
          </w:p>
          <w:p w:rsidR="00B95BA5" w:rsidRPr="00245CA6" w:rsidRDefault="00B95BA5" w:rsidP="008C0946">
            <w:pPr>
              <w:pStyle w:val="Bezmezer"/>
              <w:numPr>
                <w:ilvl w:val="0"/>
                <w:numId w:val="320"/>
              </w:numPr>
              <w:ind w:left="388"/>
              <w:jc w:val="left"/>
              <w:rPr>
                <w:lang w:eastAsia="cs-CZ"/>
              </w:rPr>
            </w:pPr>
            <w:r>
              <w:rPr>
                <w:lang w:eastAsia="cs-CZ"/>
              </w:rPr>
              <w:t>intonace v oznamovací větě a otázce</w:t>
            </w:r>
          </w:p>
        </w:tc>
        <w:tc>
          <w:tcPr>
            <w:tcW w:w="874" w:type="dxa"/>
            <w:vAlign w:val="center"/>
          </w:tcPr>
          <w:p w:rsidR="00B95BA5" w:rsidRDefault="00B95BA5" w:rsidP="008D5F52">
            <w:pPr>
              <w:pStyle w:val="Bezmezer"/>
              <w:jc w:val="center"/>
              <w:rPr>
                <w:lang w:eastAsia="cs-CZ"/>
              </w:rPr>
            </w:pPr>
            <w:r>
              <w:rPr>
                <w:lang w:eastAsia="cs-CZ"/>
              </w:rPr>
              <w:t>8. - 9.</w:t>
            </w:r>
          </w:p>
          <w:p w:rsidR="00B95BA5" w:rsidRPr="00245CA6" w:rsidRDefault="00B95BA5" w:rsidP="008D5F52">
            <w:pPr>
              <w:pStyle w:val="Bezmezer"/>
              <w:rPr>
                <w:lang w:eastAsia="cs-CZ"/>
              </w:rPr>
            </w:pPr>
          </w:p>
        </w:tc>
        <w:tc>
          <w:tcPr>
            <w:tcW w:w="3971" w:type="dxa"/>
          </w:tcPr>
          <w:p w:rsidR="00B95BA5" w:rsidRPr="00245CA6" w:rsidRDefault="00B95BA5" w:rsidP="008D5F52">
            <w:pPr>
              <w:pStyle w:val="Bezmezer"/>
              <w:jc w:val="left"/>
              <w:rPr>
                <w:lang w:eastAsia="cs-CZ"/>
              </w:rPr>
            </w:pPr>
            <w:r w:rsidRPr="00245CA6">
              <w:rPr>
                <w:bCs/>
                <w:lang w:eastAsia="cs-CZ"/>
              </w:rPr>
              <w:t xml:space="preserve">EGS – </w:t>
            </w:r>
            <w:r>
              <w:rPr>
                <w:bCs/>
                <w:lang w:eastAsia="cs-CZ"/>
              </w:rPr>
              <w:t>Evropa a svět nás zajímá</w:t>
            </w:r>
          </w:p>
          <w:p w:rsidR="00B95BA5" w:rsidRDefault="00B95BA5" w:rsidP="008D5F52">
            <w:pPr>
              <w:pStyle w:val="Bezmezer"/>
              <w:jc w:val="left"/>
              <w:rPr>
                <w:lang w:eastAsia="cs-CZ"/>
              </w:rPr>
            </w:pPr>
            <w:r>
              <w:rPr>
                <w:lang w:eastAsia="cs-CZ"/>
              </w:rPr>
              <w:t>MeV – Kritické čtení a vnímání mediálních sdělení</w:t>
            </w:r>
          </w:p>
          <w:p w:rsidR="00B95BA5" w:rsidRPr="00245CA6" w:rsidRDefault="00D817E9" w:rsidP="00D817E9">
            <w:pPr>
              <w:pStyle w:val="Bezmezer"/>
              <w:jc w:val="left"/>
              <w:rPr>
                <w:lang w:eastAsia="cs-CZ"/>
              </w:rPr>
            </w:pPr>
            <w:r>
              <w:rPr>
                <w:lang w:eastAsia="cs-CZ"/>
              </w:rPr>
              <w:t xml:space="preserve">OSV – </w:t>
            </w:r>
            <w:r w:rsidR="00B95BA5">
              <w:rPr>
                <w:lang w:eastAsia="cs-CZ"/>
              </w:rPr>
              <w:t>Komunikace</w:t>
            </w:r>
          </w:p>
        </w:tc>
      </w:tr>
      <w:tr w:rsidR="009E2429" w:rsidRPr="00245CA6" w:rsidTr="009E2429">
        <w:trPr>
          <w:trHeight w:val="8335"/>
          <w:tblCellSpacing w:w="0" w:type="dxa"/>
        </w:trPr>
        <w:tc>
          <w:tcPr>
            <w:tcW w:w="4487" w:type="dxa"/>
          </w:tcPr>
          <w:p w:rsidR="009E2429" w:rsidRPr="00245CA6" w:rsidRDefault="009E2429" w:rsidP="00D817E9">
            <w:pPr>
              <w:pStyle w:val="Bezmezer"/>
              <w:rPr>
                <w:lang w:eastAsia="cs-CZ"/>
              </w:rPr>
            </w:pPr>
            <w:r w:rsidRPr="00245CA6">
              <w:rPr>
                <w:lang w:eastAsia="cs-CZ"/>
              </w:rPr>
              <w:t>Ro</w:t>
            </w:r>
            <w:r>
              <w:rPr>
                <w:lang w:eastAsia="cs-CZ"/>
              </w:rPr>
              <w:t>zumí obsahu jednoduché a zřetelně vyslovované promluvy či konverzace, který se týká osvojovaných témat</w:t>
            </w:r>
            <w:r w:rsidR="00B026BC">
              <w:rPr>
                <w:lang w:eastAsia="cs-CZ"/>
              </w:rPr>
              <w:t>.</w:t>
            </w:r>
          </w:p>
        </w:tc>
        <w:tc>
          <w:tcPr>
            <w:tcW w:w="4963" w:type="dxa"/>
          </w:tcPr>
          <w:p w:rsidR="00D817E9" w:rsidRDefault="009E2429" w:rsidP="008C0946">
            <w:pPr>
              <w:pStyle w:val="Bezmezer"/>
              <w:numPr>
                <w:ilvl w:val="0"/>
                <w:numId w:val="321"/>
              </w:numPr>
              <w:ind w:left="388"/>
              <w:jc w:val="left"/>
              <w:rPr>
                <w:lang w:eastAsia="cs-CZ"/>
              </w:rPr>
            </w:pPr>
            <w:r w:rsidRPr="00245CA6">
              <w:rPr>
                <w:lang w:eastAsia="cs-CZ"/>
              </w:rPr>
              <w:t>texty v učebnici a časopisech</w:t>
            </w:r>
          </w:p>
          <w:p w:rsidR="00D817E9" w:rsidRDefault="009E2429" w:rsidP="008C0946">
            <w:pPr>
              <w:pStyle w:val="Bezmezer"/>
              <w:numPr>
                <w:ilvl w:val="0"/>
                <w:numId w:val="321"/>
              </w:numPr>
              <w:ind w:left="388"/>
              <w:jc w:val="left"/>
              <w:rPr>
                <w:lang w:eastAsia="cs-CZ"/>
              </w:rPr>
            </w:pPr>
            <w:r w:rsidRPr="00245CA6">
              <w:rPr>
                <w:lang w:eastAsia="cs-CZ"/>
              </w:rPr>
              <w:t>poslechové texty</w:t>
            </w:r>
          </w:p>
          <w:p w:rsidR="00D817E9" w:rsidRDefault="009E2429" w:rsidP="008C0946">
            <w:pPr>
              <w:pStyle w:val="Bezmezer"/>
              <w:numPr>
                <w:ilvl w:val="0"/>
                <w:numId w:val="321"/>
              </w:numPr>
              <w:ind w:left="388"/>
              <w:jc w:val="left"/>
              <w:rPr>
                <w:lang w:eastAsia="cs-CZ"/>
              </w:rPr>
            </w:pPr>
            <w:r w:rsidRPr="00245CA6">
              <w:rPr>
                <w:lang w:eastAsia="cs-CZ"/>
              </w:rPr>
              <w:t>čtení s porozuměním, volný překlad</w:t>
            </w:r>
          </w:p>
          <w:p w:rsidR="00D817E9" w:rsidRDefault="009E2429" w:rsidP="008C0946">
            <w:pPr>
              <w:pStyle w:val="Bezmezer"/>
              <w:numPr>
                <w:ilvl w:val="0"/>
                <w:numId w:val="321"/>
              </w:numPr>
              <w:ind w:left="388"/>
              <w:jc w:val="left"/>
              <w:rPr>
                <w:lang w:eastAsia="cs-CZ"/>
              </w:rPr>
            </w:pPr>
            <w:r w:rsidRPr="00245CA6">
              <w:rPr>
                <w:lang w:eastAsia="cs-CZ"/>
              </w:rPr>
              <w:t>poslech s porozuměním, konverzace v rozsahu probrané slovní zásoby</w:t>
            </w:r>
          </w:p>
          <w:p w:rsidR="00D817E9" w:rsidRDefault="009E2429" w:rsidP="008C0946">
            <w:pPr>
              <w:pStyle w:val="Bezmezer"/>
              <w:numPr>
                <w:ilvl w:val="0"/>
                <w:numId w:val="321"/>
              </w:numPr>
              <w:ind w:left="388"/>
              <w:jc w:val="left"/>
              <w:rPr>
                <w:lang w:eastAsia="cs-CZ"/>
              </w:rPr>
            </w:pPr>
            <w:r w:rsidRPr="00245CA6">
              <w:rPr>
                <w:lang w:eastAsia="cs-CZ"/>
              </w:rPr>
              <w:t>práce s dvojjazyčným a výkladovým slovníkem</w:t>
            </w:r>
          </w:p>
          <w:p w:rsidR="00D817E9" w:rsidRDefault="009E2429" w:rsidP="008C0946">
            <w:pPr>
              <w:pStyle w:val="Bezmezer"/>
              <w:numPr>
                <w:ilvl w:val="0"/>
                <w:numId w:val="321"/>
              </w:numPr>
              <w:ind w:left="388"/>
              <w:jc w:val="left"/>
              <w:rPr>
                <w:lang w:eastAsia="cs-CZ"/>
              </w:rPr>
            </w:pPr>
            <w:r w:rsidRPr="00245CA6">
              <w:rPr>
                <w:lang w:eastAsia="cs-CZ"/>
              </w:rPr>
              <w:t>gramatika dle učebnice</w:t>
            </w:r>
          </w:p>
          <w:p w:rsidR="00D817E9" w:rsidRDefault="009E2429" w:rsidP="008C0946">
            <w:pPr>
              <w:pStyle w:val="Bezmezer"/>
              <w:numPr>
                <w:ilvl w:val="0"/>
                <w:numId w:val="321"/>
              </w:numPr>
              <w:ind w:left="388"/>
              <w:jc w:val="left"/>
              <w:rPr>
                <w:lang w:eastAsia="cs-CZ"/>
              </w:rPr>
            </w:pPr>
            <w:r w:rsidRPr="00245CA6">
              <w:rPr>
                <w:lang w:eastAsia="cs-CZ"/>
              </w:rPr>
              <w:t>členy</w:t>
            </w:r>
          </w:p>
          <w:p w:rsidR="00D817E9" w:rsidRDefault="009E2429" w:rsidP="008C0946">
            <w:pPr>
              <w:pStyle w:val="Bezmezer"/>
              <w:numPr>
                <w:ilvl w:val="0"/>
                <w:numId w:val="321"/>
              </w:numPr>
              <w:ind w:left="388"/>
              <w:jc w:val="left"/>
              <w:rPr>
                <w:lang w:eastAsia="cs-CZ"/>
              </w:rPr>
            </w:pPr>
            <w:r w:rsidRPr="00245CA6">
              <w:rPr>
                <w:lang w:eastAsia="cs-CZ"/>
              </w:rPr>
              <w:t>přít. průběhový čas - vyjádření budoucnosti</w:t>
            </w:r>
          </w:p>
          <w:p w:rsidR="00D817E9" w:rsidRDefault="009E2429" w:rsidP="008C0946">
            <w:pPr>
              <w:pStyle w:val="Bezmezer"/>
              <w:numPr>
                <w:ilvl w:val="0"/>
                <w:numId w:val="321"/>
              </w:numPr>
              <w:ind w:left="388"/>
              <w:jc w:val="left"/>
              <w:rPr>
                <w:lang w:eastAsia="cs-CZ"/>
              </w:rPr>
            </w:pPr>
            <w:r w:rsidRPr="00245CA6">
              <w:rPr>
                <w:lang w:eastAsia="cs-CZ"/>
              </w:rPr>
              <w:t>directions</w:t>
            </w:r>
          </w:p>
          <w:p w:rsidR="00D817E9" w:rsidRDefault="009E2429" w:rsidP="008C0946">
            <w:pPr>
              <w:pStyle w:val="Bezmezer"/>
              <w:numPr>
                <w:ilvl w:val="0"/>
                <w:numId w:val="321"/>
              </w:numPr>
              <w:ind w:left="388"/>
              <w:jc w:val="left"/>
              <w:rPr>
                <w:lang w:eastAsia="cs-CZ"/>
              </w:rPr>
            </w:pPr>
            <w:r w:rsidRPr="00245CA6">
              <w:rPr>
                <w:lang w:eastAsia="cs-CZ"/>
              </w:rPr>
              <w:t>min. časy</w:t>
            </w:r>
          </w:p>
          <w:p w:rsidR="00D817E9" w:rsidRDefault="009E2429" w:rsidP="008C0946">
            <w:pPr>
              <w:pStyle w:val="Bezmezer"/>
              <w:numPr>
                <w:ilvl w:val="0"/>
                <w:numId w:val="321"/>
              </w:numPr>
              <w:ind w:left="388"/>
              <w:jc w:val="left"/>
              <w:rPr>
                <w:lang w:eastAsia="cs-CZ"/>
              </w:rPr>
            </w:pPr>
            <w:r w:rsidRPr="00245CA6">
              <w:rPr>
                <w:lang w:eastAsia="cs-CZ"/>
              </w:rPr>
              <w:t>modální slovesa - všechny časy</w:t>
            </w:r>
          </w:p>
          <w:p w:rsidR="00D817E9" w:rsidRDefault="009E2429" w:rsidP="008C0946">
            <w:pPr>
              <w:pStyle w:val="Bezmezer"/>
              <w:numPr>
                <w:ilvl w:val="0"/>
                <w:numId w:val="321"/>
              </w:numPr>
              <w:ind w:left="388"/>
              <w:jc w:val="left"/>
              <w:rPr>
                <w:lang w:eastAsia="cs-CZ"/>
              </w:rPr>
            </w:pPr>
            <w:r w:rsidRPr="00245CA6">
              <w:rPr>
                <w:lang w:eastAsia="cs-CZ"/>
              </w:rPr>
              <w:t>předpřítomný čas - for/since</w:t>
            </w:r>
          </w:p>
          <w:p w:rsidR="00D817E9" w:rsidRDefault="009E2429" w:rsidP="008C0946">
            <w:pPr>
              <w:pStyle w:val="Bezmezer"/>
              <w:numPr>
                <w:ilvl w:val="0"/>
                <w:numId w:val="321"/>
              </w:numPr>
              <w:ind w:left="388"/>
              <w:jc w:val="left"/>
              <w:rPr>
                <w:lang w:eastAsia="cs-CZ"/>
              </w:rPr>
            </w:pPr>
            <w:r w:rsidRPr="00245CA6">
              <w:rPr>
                <w:lang w:eastAsia="cs-CZ"/>
              </w:rPr>
              <w:t>too/enough</w:t>
            </w:r>
          </w:p>
          <w:p w:rsidR="00D817E9" w:rsidRDefault="009E2429" w:rsidP="008C0946">
            <w:pPr>
              <w:pStyle w:val="Bezmezer"/>
              <w:numPr>
                <w:ilvl w:val="0"/>
                <w:numId w:val="321"/>
              </w:numPr>
              <w:ind w:left="388"/>
              <w:jc w:val="left"/>
              <w:rPr>
                <w:lang w:eastAsia="cs-CZ"/>
              </w:rPr>
            </w:pPr>
            <w:r w:rsidRPr="00245CA6">
              <w:rPr>
                <w:lang w:eastAsia="cs-CZ"/>
              </w:rPr>
              <w:t>been/gone</w:t>
            </w:r>
          </w:p>
          <w:p w:rsidR="00D817E9" w:rsidRDefault="009E2429" w:rsidP="008C0946">
            <w:pPr>
              <w:pStyle w:val="Bezmezer"/>
              <w:numPr>
                <w:ilvl w:val="0"/>
                <w:numId w:val="321"/>
              </w:numPr>
              <w:ind w:left="388"/>
              <w:jc w:val="left"/>
              <w:rPr>
                <w:lang w:eastAsia="cs-CZ"/>
              </w:rPr>
            </w:pPr>
            <w:r w:rsidRPr="00245CA6">
              <w:rPr>
                <w:lang w:eastAsia="cs-CZ"/>
              </w:rPr>
              <w:t>složené číslovky</w:t>
            </w:r>
          </w:p>
          <w:p w:rsidR="00D817E9" w:rsidRDefault="009E2429" w:rsidP="008C0946">
            <w:pPr>
              <w:pStyle w:val="Bezmezer"/>
              <w:numPr>
                <w:ilvl w:val="0"/>
                <w:numId w:val="321"/>
              </w:numPr>
              <w:ind w:left="388"/>
              <w:jc w:val="left"/>
              <w:rPr>
                <w:lang w:eastAsia="cs-CZ"/>
              </w:rPr>
            </w:pPr>
            <w:r w:rsidRPr="00245CA6">
              <w:rPr>
                <w:lang w:eastAsia="cs-CZ"/>
              </w:rPr>
              <w:t>must/mustn</w:t>
            </w:r>
            <w:r w:rsidRPr="00D817E9">
              <w:rPr>
                <w:lang w:val="en-US" w:eastAsia="cs-CZ"/>
              </w:rPr>
              <w:t>’</w:t>
            </w:r>
            <w:r w:rsidRPr="00245CA6">
              <w:rPr>
                <w:lang w:eastAsia="cs-CZ"/>
              </w:rPr>
              <w:t>t</w:t>
            </w:r>
          </w:p>
          <w:p w:rsidR="00D817E9" w:rsidRDefault="009E2429" w:rsidP="008C0946">
            <w:pPr>
              <w:pStyle w:val="Bezmezer"/>
              <w:numPr>
                <w:ilvl w:val="0"/>
                <w:numId w:val="321"/>
              </w:numPr>
              <w:ind w:left="388"/>
              <w:jc w:val="left"/>
              <w:rPr>
                <w:lang w:eastAsia="cs-CZ"/>
              </w:rPr>
            </w:pPr>
            <w:r w:rsidRPr="00245CA6">
              <w:rPr>
                <w:lang w:eastAsia="cs-CZ"/>
              </w:rPr>
              <w:t>ever/never</w:t>
            </w:r>
          </w:p>
          <w:p w:rsidR="00D817E9" w:rsidRDefault="009E2429" w:rsidP="008C0946">
            <w:pPr>
              <w:pStyle w:val="Bezmezer"/>
              <w:numPr>
                <w:ilvl w:val="0"/>
                <w:numId w:val="321"/>
              </w:numPr>
              <w:ind w:left="388"/>
              <w:jc w:val="left"/>
              <w:rPr>
                <w:lang w:eastAsia="cs-CZ"/>
              </w:rPr>
            </w:pPr>
            <w:r w:rsidRPr="00245CA6">
              <w:rPr>
                <w:lang w:eastAsia="cs-CZ"/>
              </w:rPr>
              <w:t>should/shouldn´t</w:t>
            </w:r>
          </w:p>
          <w:p w:rsidR="00D817E9" w:rsidRDefault="009E2429" w:rsidP="008C0946">
            <w:pPr>
              <w:pStyle w:val="Bezmezer"/>
              <w:numPr>
                <w:ilvl w:val="0"/>
                <w:numId w:val="321"/>
              </w:numPr>
              <w:ind w:left="388"/>
              <w:jc w:val="left"/>
              <w:rPr>
                <w:lang w:eastAsia="cs-CZ"/>
              </w:rPr>
            </w:pPr>
            <w:r w:rsidRPr="00245CA6">
              <w:rPr>
                <w:lang w:eastAsia="cs-CZ"/>
              </w:rPr>
              <w:t xml:space="preserve">like + -ing, </w:t>
            </w:r>
          </w:p>
          <w:p w:rsidR="00D817E9" w:rsidRDefault="009E2429" w:rsidP="008C0946">
            <w:pPr>
              <w:pStyle w:val="Bezmezer"/>
              <w:numPr>
                <w:ilvl w:val="0"/>
                <w:numId w:val="321"/>
              </w:numPr>
              <w:ind w:left="388"/>
              <w:jc w:val="left"/>
              <w:rPr>
                <w:lang w:eastAsia="cs-CZ"/>
              </w:rPr>
            </w:pPr>
            <w:r w:rsidRPr="00245CA6">
              <w:rPr>
                <w:lang w:eastAsia="cs-CZ"/>
              </w:rPr>
              <w:t>there´s</w:t>
            </w:r>
            <w:r w:rsidR="00D817E9">
              <w:rPr>
                <w:lang w:eastAsia="cs-CZ"/>
              </w:rPr>
              <w:t xml:space="preserve"> </w:t>
            </w:r>
            <w:r w:rsidRPr="00245CA6">
              <w:rPr>
                <w:lang w:eastAsia="cs-CZ"/>
              </w:rPr>
              <w:t>someone…ing</w:t>
            </w:r>
          </w:p>
          <w:p w:rsidR="00D817E9" w:rsidRDefault="009E2429" w:rsidP="008C0946">
            <w:pPr>
              <w:pStyle w:val="Bezmezer"/>
              <w:numPr>
                <w:ilvl w:val="0"/>
                <w:numId w:val="321"/>
              </w:numPr>
              <w:ind w:left="388"/>
              <w:jc w:val="left"/>
              <w:rPr>
                <w:lang w:eastAsia="cs-CZ"/>
              </w:rPr>
            </w:pPr>
            <w:r w:rsidRPr="00245CA6">
              <w:rPr>
                <w:lang w:eastAsia="cs-CZ"/>
              </w:rPr>
              <w:t>but/however</w:t>
            </w:r>
          </w:p>
          <w:p w:rsidR="00D817E9" w:rsidRDefault="009E2429" w:rsidP="008C0946">
            <w:pPr>
              <w:pStyle w:val="Bezmezer"/>
              <w:numPr>
                <w:ilvl w:val="0"/>
                <w:numId w:val="321"/>
              </w:numPr>
              <w:ind w:left="388"/>
              <w:jc w:val="left"/>
              <w:rPr>
                <w:lang w:eastAsia="cs-CZ"/>
              </w:rPr>
            </w:pPr>
            <w:r w:rsidRPr="00245CA6">
              <w:rPr>
                <w:lang w:eastAsia="cs-CZ"/>
              </w:rPr>
              <w:t>that</w:t>
            </w:r>
            <w:r w:rsidR="00D817E9">
              <w:rPr>
                <w:lang w:eastAsia="cs-CZ"/>
              </w:rPr>
              <w:t xml:space="preserve"> sounds/</w:t>
            </w:r>
            <w:r w:rsidRPr="00245CA6">
              <w:rPr>
                <w:lang w:eastAsia="cs-CZ"/>
              </w:rPr>
              <w:t>looks</w:t>
            </w:r>
          </w:p>
          <w:p w:rsidR="00D817E9" w:rsidRDefault="009E2429" w:rsidP="008C0946">
            <w:pPr>
              <w:pStyle w:val="Bezmezer"/>
              <w:numPr>
                <w:ilvl w:val="0"/>
                <w:numId w:val="321"/>
              </w:numPr>
              <w:ind w:left="388"/>
              <w:jc w:val="left"/>
              <w:rPr>
                <w:lang w:eastAsia="cs-CZ"/>
              </w:rPr>
            </w:pPr>
            <w:r w:rsidRPr="00245CA6">
              <w:rPr>
                <w:lang w:eastAsia="cs-CZ"/>
              </w:rPr>
              <w:t>pas</w:t>
            </w:r>
            <w:r>
              <w:rPr>
                <w:lang w:eastAsia="cs-CZ"/>
              </w:rPr>
              <w:t>i</w:t>
            </w:r>
            <w:r w:rsidRPr="00245CA6">
              <w:rPr>
                <w:lang w:eastAsia="cs-CZ"/>
              </w:rPr>
              <w:t>ve</w:t>
            </w:r>
            <w:r w:rsidR="00D817E9">
              <w:rPr>
                <w:lang w:eastAsia="cs-CZ"/>
              </w:rPr>
              <w:t xml:space="preserve"> </w:t>
            </w:r>
            <w:r w:rsidRPr="00245CA6">
              <w:rPr>
                <w:lang w:eastAsia="cs-CZ"/>
              </w:rPr>
              <w:t>voice – present, past, future</w:t>
            </w:r>
          </w:p>
          <w:p w:rsidR="00D817E9" w:rsidRDefault="009E2429" w:rsidP="008C0946">
            <w:pPr>
              <w:pStyle w:val="Bezmezer"/>
              <w:numPr>
                <w:ilvl w:val="0"/>
                <w:numId w:val="321"/>
              </w:numPr>
              <w:ind w:left="388"/>
              <w:jc w:val="left"/>
              <w:rPr>
                <w:lang w:eastAsia="cs-CZ"/>
              </w:rPr>
            </w:pPr>
            <w:r w:rsidRPr="00245CA6">
              <w:rPr>
                <w:lang w:eastAsia="cs-CZ"/>
              </w:rPr>
              <w:t>základní pravopisná pravidla dle učebnice</w:t>
            </w:r>
          </w:p>
          <w:p w:rsidR="00D817E9" w:rsidRDefault="009E2429" w:rsidP="008C0946">
            <w:pPr>
              <w:pStyle w:val="Bezmezer"/>
              <w:numPr>
                <w:ilvl w:val="0"/>
                <w:numId w:val="321"/>
              </w:numPr>
              <w:ind w:left="388"/>
              <w:jc w:val="left"/>
              <w:rPr>
                <w:lang w:eastAsia="cs-CZ"/>
              </w:rPr>
            </w:pPr>
            <w:r w:rsidRPr="00245CA6">
              <w:rPr>
                <w:lang w:eastAsia="cs-CZ"/>
              </w:rPr>
              <w:t>základní gramat. struktury dle učebnice</w:t>
            </w:r>
          </w:p>
          <w:p w:rsidR="00D817E9" w:rsidRDefault="009E2429" w:rsidP="008C0946">
            <w:pPr>
              <w:pStyle w:val="Bezmezer"/>
              <w:numPr>
                <w:ilvl w:val="0"/>
                <w:numId w:val="321"/>
              </w:numPr>
              <w:ind w:left="388"/>
              <w:jc w:val="left"/>
              <w:rPr>
                <w:lang w:eastAsia="cs-CZ"/>
              </w:rPr>
            </w:pPr>
            <w:r w:rsidRPr="00245CA6">
              <w:rPr>
                <w:lang w:eastAsia="cs-CZ"/>
              </w:rPr>
              <w:t>slovní zásoba odpovídající učebnici</w:t>
            </w:r>
          </w:p>
          <w:p w:rsidR="00D817E9" w:rsidRDefault="009E2429" w:rsidP="008C0946">
            <w:pPr>
              <w:pStyle w:val="Bezmezer"/>
              <w:numPr>
                <w:ilvl w:val="0"/>
                <w:numId w:val="321"/>
              </w:numPr>
              <w:ind w:left="388"/>
              <w:jc w:val="left"/>
              <w:rPr>
                <w:lang w:eastAsia="cs-CZ"/>
              </w:rPr>
            </w:pPr>
            <w:r w:rsidRPr="00245CA6">
              <w:rPr>
                <w:lang w:eastAsia="cs-CZ"/>
              </w:rPr>
              <w:t>ústní a písemná vyprávění, dopisy, popisy, sdělení, jednoduché dotazníky</w:t>
            </w:r>
          </w:p>
          <w:p w:rsidR="00D817E9" w:rsidRDefault="009E2429" w:rsidP="008C0946">
            <w:pPr>
              <w:pStyle w:val="Bezmezer"/>
              <w:numPr>
                <w:ilvl w:val="0"/>
                <w:numId w:val="321"/>
              </w:numPr>
              <w:ind w:left="388"/>
              <w:jc w:val="left"/>
              <w:rPr>
                <w:lang w:eastAsia="cs-CZ"/>
              </w:rPr>
            </w:pPr>
            <w:r w:rsidRPr="00245CA6">
              <w:rPr>
                <w:lang w:eastAsia="cs-CZ"/>
              </w:rPr>
              <w:t>tvorba otázek</w:t>
            </w:r>
          </w:p>
          <w:p w:rsidR="001A5686" w:rsidRDefault="009E2429" w:rsidP="008C0946">
            <w:pPr>
              <w:pStyle w:val="Bezmezer"/>
              <w:numPr>
                <w:ilvl w:val="0"/>
                <w:numId w:val="321"/>
              </w:numPr>
              <w:ind w:left="388"/>
              <w:jc w:val="left"/>
              <w:rPr>
                <w:lang w:eastAsia="cs-CZ"/>
              </w:rPr>
            </w:pPr>
            <w:r w:rsidRPr="00245CA6">
              <w:rPr>
                <w:lang w:eastAsia="cs-CZ"/>
              </w:rPr>
              <w:t>Wh otázky – rozšíření učiva</w:t>
            </w:r>
          </w:p>
          <w:p w:rsidR="001A5686" w:rsidRPr="00245CA6" w:rsidRDefault="001A5686" w:rsidP="008D5F52">
            <w:pPr>
              <w:pStyle w:val="Bezmezer"/>
              <w:jc w:val="left"/>
              <w:rPr>
                <w:lang w:eastAsia="cs-CZ"/>
              </w:rPr>
            </w:pPr>
          </w:p>
        </w:tc>
        <w:tc>
          <w:tcPr>
            <w:tcW w:w="874" w:type="dxa"/>
            <w:vAlign w:val="center"/>
          </w:tcPr>
          <w:p w:rsidR="009E2429" w:rsidRPr="00245CA6" w:rsidRDefault="009E2429" w:rsidP="008D5F52">
            <w:pPr>
              <w:pStyle w:val="Bezmezer"/>
              <w:jc w:val="center"/>
              <w:rPr>
                <w:lang w:eastAsia="cs-CZ"/>
              </w:rPr>
            </w:pPr>
            <w:r>
              <w:rPr>
                <w:lang w:eastAsia="cs-CZ"/>
              </w:rPr>
              <w:t>8. – 9.</w:t>
            </w:r>
          </w:p>
        </w:tc>
        <w:tc>
          <w:tcPr>
            <w:tcW w:w="3971" w:type="dxa"/>
          </w:tcPr>
          <w:p w:rsidR="009E2429" w:rsidRPr="00245CA6" w:rsidRDefault="009E2429" w:rsidP="008D5F52">
            <w:pPr>
              <w:pStyle w:val="Bezmezer"/>
              <w:jc w:val="left"/>
              <w:rPr>
                <w:lang w:eastAsia="cs-CZ"/>
              </w:rPr>
            </w:pPr>
          </w:p>
        </w:tc>
      </w:tr>
      <w:tr w:rsidR="00B95BA5" w:rsidRPr="00245CA6" w:rsidTr="00592C9E">
        <w:trPr>
          <w:tblCellSpacing w:w="0" w:type="dxa"/>
        </w:trPr>
        <w:tc>
          <w:tcPr>
            <w:tcW w:w="14295" w:type="dxa"/>
            <w:gridSpan w:val="4"/>
            <w:tcBorders>
              <w:top w:val="single" w:sz="6" w:space="0" w:color="auto"/>
              <w:bottom w:val="single" w:sz="6" w:space="0" w:color="auto"/>
            </w:tcBorders>
            <w:shd w:val="clear" w:color="auto" w:fill="FABF8F" w:themeFill="accent6" w:themeFillTint="99"/>
          </w:tcPr>
          <w:p w:rsidR="00B95BA5" w:rsidRPr="00245CA6" w:rsidRDefault="00B95BA5" w:rsidP="008D5F52">
            <w:pPr>
              <w:pStyle w:val="Bezmezer"/>
              <w:jc w:val="center"/>
              <w:rPr>
                <w:lang w:eastAsia="cs-CZ"/>
              </w:rPr>
            </w:pPr>
            <w:r>
              <w:rPr>
                <w:lang w:eastAsia="cs-CZ"/>
              </w:rPr>
              <w:t>MLUVENÍ</w:t>
            </w:r>
          </w:p>
        </w:tc>
      </w:tr>
      <w:tr w:rsidR="00B95BA5" w:rsidRPr="00245CA6" w:rsidTr="008D5F52">
        <w:trPr>
          <w:tblCellSpacing w:w="0" w:type="dxa"/>
        </w:trPr>
        <w:tc>
          <w:tcPr>
            <w:tcW w:w="4487" w:type="dxa"/>
          </w:tcPr>
          <w:p w:rsidR="00B95BA5" w:rsidRDefault="00B95BA5" w:rsidP="00D817E9">
            <w:pPr>
              <w:pStyle w:val="Bezmezer"/>
              <w:rPr>
                <w:lang w:eastAsia="cs-CZ"/>
              </w:rPr>
            </w:pPr>
            <w:r>
              <w:rPr>
                <w:lang w:eastAsia="cs-CZ"/>
              </w:rPr>
              <w:t>Zeptá se na základní informace a adekvátně reaguje v běžných formálních i neformálních situacích</w:t>
            </w:r>
            <w:r w:rsidR="00B026BC">
              <w:rPr>
                <w:lang w:eastAsia="cs-CZ"/>
              </w:rPr>
              <w:t>.</w:t>
            </w:r>
          </w:p>
          <w:p w:rsidR="00B95BA5" w:rsidRDefault="00B95BA5" w:rsidP="00D817E9">
            <w:pPr>
              <w:pStyle w:val="Bezmezer"/>
              <w:rPr>
                <w:lang w:eastAsia="cs-CZ"/>
              </w:rPr>
            </w:pPr>
            <w:r>
              <w:rPr>
                <w:lang w:eastAsia="cs-CZ"/>
              </w:rPr>
              <w:t>Mluví o své rodině, kamarádech, škole, volném čase a dalších osvojovaných tématech</w:t>
            </w:r>
            <w:r w:rsidR="00B026BC">
              <w:rPr>
                <w:lang w:eastAsia="cs-CZ"/>
              </w:rPr>
              <w:t>.</w:t>
            </w:r>
          </w:p>
          <w:p w:rsidR="00B95BA5" w:rsidRPr="00245CA6" w:rsidRDefault="00B95BA5" w:rsidP="00D817E9">
            <w:pPr>
              <w:pStyle w:val="Bezmezer"/>
              <w:rPr>
                <w:lang w:eastAsia="cs-CZ"/>
              </w:rPr>
            </w:pPr>
            <w:r>
              <w:rPr>
                <w:lang w:eastAsia="cs-CZ"/>
              </w:rPr>
              <w:t>Vypráví jednoduchý příběh či událost; popíše osoby, místa a věci ze svého každodenního života</w:t>
            </w:r>
            <w:r w:rsidR="00B026BC">
              <w:rPr>
                <w:lang w:eastAsia="cs-CZ"/>
              </w:rPr>
              <w:t>.</w:t>
            </w:r>
          </w:p>
        </w:tc>
        <w:tc>
          <w:tcPr>
            <w:tcW w:w="4963" w:type="dxa"/>
          </w:tcPr>
          <w:p w:rsidR="00D817E9" w:rsidRDefault="00B95BA5" w:rsidP="008C0946">
            <w:pPr>
              <w:pStyle w:val="Bezmezer"/>
              <w:numPr>
                <w:ilvl w:val="0"/>
                <w:numId w:val="322"/>
              </w:numPr>
              <w:ind w:left="388"/>
              <w:jc w:val="left"/>
              <w:rPr>
                <w:lang w:eastAsia="cs-CZ"/>
              </w:rPr>
            </w:pPr>
            <w:r>
              <w:rPr>
                <w:lang w:eastAsia="cs-CZ"/>
              </w:rPr>
              <w:t>slovní zásoba – rozvíjení dostačující slovní zásoby k ústní i písemné komunikaci vztahující se k </w:t>
            </w:r>
            <w:r w:rsidR="00D817E9">
              <w:rPr>
                <w:lang w:eastAsia="cs-CZ"/>
              </w:rPr>
              <w:t>probíraným tematickým okruhům a </w:t>
            </w:r>
            <w:r>
              <w:rPr>
                <w:lang w:eastAsia="cs-CZ"/>
              </w:rPr>
              <w:t>komunikačn</w:t>
            </w:r>
            <w:r w:rsidR="00D817E9">
              <w:rPr>
                <w:lang w:eastAsia="cs-CZ"/>
              </w:rPr>
              <w:t>ím situacím;  práce se slovníkem</w:t>
            </w:r>
          </w:p>
          <w:p w:rsidR="00B95BA5" w:rsidRPr="00245CA6" w:rsidRDefault="00B95BA5" w:rsidP="008C0946">
            <w:pPr>
              <w:pStyle w:val="Bezmezer"/>
              <w:numPr>
                <w:ilvl w:val="0"/>
                <w:numId w:val="322"/>
              </w:numPr>
              <w:ind w:left="388"/>
              <w:jc w:val="left"/>
              <w:rPr>
                <w:lang w:eastAsia="cs-CZ"/>
              </w:rPr>
            </w:pPr>
            <w:r>
              <w:rPr>
                <w:lang w:eastAsia="cs-CZ"/>
              </w:rPr>
              <w:t>tematické okruhy – domov, rodina, bydlení, škola, volný čas, kultura, sport, péče o zdraví, pocity a nálady, stravovací návyky, počasí, příroda a město, náku</w:t>
            </w:r>
            <w:r w:rsidR="00B026BC">
              <w:rPr>
                <w:lang w:eastAsia="cs-CZ"/>
              </w:rPr>
              <w:t>py a móda, společnost a </w:t>
            </w:r>
            <w:r>
              <w:rPr>
                <w:lang w:eastAsia="cs-CZ"/>
              </w:rPr>
              <w:t>její problémy, volba povolání, moderní technologie a média, cestování, reálie zemí příslušných jazykových oblastí – rozšíření učiva</w:t>
            </w:r>
          </w:p>
        </w:tc>
        <w:tc>
          <w:tcPr>
            <w:tcW w:w="874" w:type="dxa"/>
          </w:tcPr>
          <w:p w:rsidR="00B95BA5" w:rsidRPr="00245CA6" w:rsidRDefault="00B95BA5" w:rsidP="008D5F52">
            <w:pPr>
              <w:pStyle w:val="Bezmezer"/>
              <w:jc w:val="center"/>
              <w:rPr>
                <w:lang w:eastAsia="cs-CZ"/>
              </w:rPr>
            </w:pPr>
            <w:r>
              <w:rPr>
                <w:lang w:eastAsia="cs-CZ"/>
              </w:rPr>
              <w:t>8. – 9.</w:t>
            </w:r>
          </w:p>
        </w:tc>
        <w:tc>
          <w:tcPr>
            <w:tcW w:w="3971" w:type="dxa"/>
          </w:tcPr>
          <w:p w:rsidR="00B95BA5" w:rsidRPr="00245CA6" w:rsidRDefault="00D817E9" w:rsidP="00D817E9">
            <w:pPr>
              <w:pStyle w:val="Bezmezer"/>
              <w:jc w:val="left"/>
              <w:rPr>
                <w:lang w:eastAsia="cs-CZ"/>
              </w:rPr>
            </w:pPr>
            <w:r>
              <w:rPr>
                <w:lang w:eastAsia="cs-CZ"/>
              </w:rPr>
              <w:t xml:space="preserve">OSV – </w:t>
            </w:r>
            <w:r w:rsidR="00B95BA5" w:rsidRPr="00245CA6">
              <w:rPr>
                <w:lang w:eastAsia="cs-CZ"/>
              </w:rPr>
              <w:t>Komunikace</w:t>
            </w:r>
          </w:p>
        </w:tc>
      </w:tr>
      <w:tr w:rsidR="00B95BA5" w:rsidRPr="00245CA6" w:rsidTr="00592C9E">
        <w:trPr>
          <w:tblCellSpacing w:w="0" w:type="dxa"/>
        </w:trPr>
        <w:tc>
          <w:tcPr>
            <w:tcW w:w="14295" w:type="dxa"/>
            <w:gridSpan w:val="4"/>
            <w:tcBorders>
              <w:top w:val="single" w:sz="6" w:space="0" w:color="auto"/>
            </w:tcBorders>
            <w:shd w:val="clear" w:color="auto" w:fill="FABF8F" w:themeFill="accent6" w:themeFillTint="99"/>
          </w:tcPr>
          <w:p w:rsidR="00B95BA5" w:rsidRPr="00245CA6" w:rsidRDefault="00B95BA5" w:rsidP="008D5F52">
            <w:pPr>
              <w:pStyle w:val="Bezmezer"/>
              <w:jc w:val="center"/>
              <w:rPr>
                <w:lang w:eastAsia="cs-CZ"/>
              </w:rPr>
            </w:pPr>
            <w:r>
              <w:rPr>
                <w:lang w:eastAsia="cs-CZ"/>
              </w:rPr>
              <w:t>ČTENÍ S POROZUMĚNÍM</w:t>
            </w:r>
          </w:p>
        </w:tc>
      </w:tr>
      <w:tr w:rsidR="009E2429" w:rsidRPr="00245CA6" w:rsidTr="00592C9E">
        <w:trPr>
          <w:trHeight w:val="2021"/>
          <w:tblCellSpacing w:w="0" w:type="dxa"/>
        </w:trPr>
        <w:tc>
          <w:tcPr>
            <w:tcW w:w="4487" w:type="dxa"/>
            <w:tcBorders>
              <w:top w:val="single" w:sz="6" w:space="0" w:color="auto"/>
              <w:bottom w:val="single" w:sz="6" w:space="0" w:color="auto"/>
            </w:tcBorders>
          </w:tcPr>
          <w:p w:rsidR="009E2429" w:rsidRDefault="009E2429" w:rsidP="00D817E9">
            <w:pPr>
              <w:pStyle w:val="Bezmezer"/>
              <w:rPr>
                <w:lang w:eastAsia="cs-CZ"/>
              </w:rPr>
            </w:pPr>
            <w:r>
              <w:rPr>
                <w:lang w:eastAsia="cs-CZ"/>
              </w:rPr>
              <w:t>Vyhledá požadované informace v jednoduchých každodenních autentických materiálech</w:t>
            </w:r>
            <w:r w:rsidR="00B026BC">
              <w:rPr>
                <w:lang w:eastAsia="cs-CZ"/>
              </w:rPr>
              <w:t>.</w:t>
            </w:r>
          </w:p>
          <w:p w:rsidR="009E2429" w:rsidRPr="00245CA6" w:rsidRDefault="009E2429" w:rsidP="00D817E9">
            <w:pPr>
              <w:pStyle w:val="Bezmezer"/>
              <w:rPr>
                <w:lang w:eastAsia="cs-CZ"/>
              </w:rPr>
            </w:pPr>
            <w:r>
              <w:rPr>
                <w:lang w:eastAsia="cs-CZ"/>
              </w:rPr>
              <w:t>Rozumí krátkým a jednoduchým textům, vyhledá v nich požadované informace</w:t>
            </w:r>
            <w:r w:rsidRPr="00245CA6">
              <w:rPr>
                <w:lang w:eastAsia="cs-CZ"/>
              </w:rPr>
              <w:t>.</w:t>
            </w:r>
          </w:p>
        </w:tc>
        <w:tc>
          <w:tcPr>
            <w:tcW w:w="4963" w:type="dxa"/>
            <w:tcBorders>
              <w:top w:val="single" w:sz="6" w:space="0" w:color="auto"/>
              <w:bottom w:val="single" w:sz="6" w:space="0" w:color="auto"/>
            </w:tcBorders>
          </w:tcPr>
          <w:p w:rsidR="00D817E9" w:rsidRDefault="009E2429" w:rsidP="008C0946">
            <w:pPr>
              <w:pStyle w:val="Bezmezer"/>
              <w:numPr>
                <w:ilvl w:val="0"/>
                <w:numId w:val="323"/>
              </w:numPr>
              <w:ind w:left="388"/>
              <w:jc w:val="left"/>
              <w:rPr>
                <w:lang w:eastAsia="cs-CZ"/>
              </w:rPr>
            </w:pPr>
            <w:r w:rsidRPr="00245CA6">
              <w:rPr>
                <w:lang w:eastAsia="cs-CZ"/>
              </w:rPr>
              <w:t>texty v učebnici a časopisech s</w:t>
            </w:r>
            <w:r>
              <w:rPr>
                <w:lang w:eastAsia="cs-CZ"/>
              </w:rPr>
              <w:t> rozdílnou tématikou</w:t>
            </w:r>
          </w:p>
          <w:p w:rsidR="00D817E9" w:rsidRDefault="009E2429" w:rsidP="008C0946">
            <w:pPr>
              <w:pStyle w:val="Bezmezer"/>
              <w:numPr>
                <w:ilvl w:val="0"/>
                <w:numId w:val="323"/>
              </w:numPr>
              <w:ind w:left="388"/>
              <w:jc w:val="left"/>
              <w:rPr>
                <w:lang w:eastAsia="cs-CZ"/>
              </w:rPr>
            </w:pPr>
            <w:r w:rsidRPr="00B859B3">
              <w:rPr>
                <w:lang w:eastAsia="cs-CZ"/>
              </w:rPr>
              <w:t>orientace v anglicky psaném textu</w:t>
            </w:r>
          </w:p>
          <w:p w:rsidR="00D817E9" w:rsidRDefault="009E2429" w:rsidP="008C0946">
            <w:pPr>
              <w:pStyle w:val="Bezmezer"/>
              <w:numPr>
                <w:ilvl w:val="0"/>
                <w:numId w:val="323"/>
              </w:numPr>
              <w:ind w:left="388"/>
              <w:jc w:val="left"/>
              <w:rPr>
                <w:lang w:eastAsia="cs-CZ"/>
              </w:rPr>
            </w:pPr>
            <w:r w:rsidRPr="00B859B3">
              <w:rPr>
                <w:lang w:eastAsia="cs-CZ"/>
              </w:rPr>
              <w:t>texty pro čtení</w:t>
            </w:r>
          </w:p>
          <w:p w:rsidR="00D817E9" w:rsidRDefault="009E2429" w:rsidP="008C0946">
            <w:pPr>
              <w:pStyle w:val="Bezmezer"/>
              <w:numPr>
                <w:ilvl w:val="0"/>
                <w:numId w:val="323"/>
              </w:numPr>
              <w:ind w:left="388"/>
              <w:jc w:val="left"/>
              <w:rPr>
                <w:lang w:eastAsia="cs-CZ"/>
              </w:rPr>
            </w:pPr>
            <w:r>
              <w:rPr>
                <w:lang w:eastAsia="cs-CZ"/>
              </w:rPr>
              <w:t>zdvo</w:t>
            </w:r>
            <w:r w:rsidRPr="00245CA6">
              <w:rPr>
                <w:lang w:eastAsia="cs-CZ"/>
              </w:rPr>
              <w:t>řilostní a společenské fráze</w:t>
            </w:r>
          </w:p>
          <w:p w:rsidR="00D817E9" w:rsidRDefault="009E2429" w:rsidP="008C0946">
            <w:pPr>
              <w:pStyle w:val="Bezmezer"/>
              <w:numPr>
                <w:ilvl w:val="0"/>
                <w:numId w:val="323"/>
              </w:numPr>
              <w:ind w:left="388"/>
              <w:jc w:val="left"/>
              <w:rPr>
                <w:lang w:eastAsia="cs-CZ"/>
              </w:rPr>
            </w:pPr>
            <w:r w:rsidRPr="00245CA6">
              <w:rPr>
                <w:lang w:eastAsia="cs-CZ"/>
              </w:rPr>
              <w:t>slovní zásoba</w:t>
            </w:r>
          </w:p>
          <w:p w:rsidR="009E2429" w:rsidRPr="00245CA6" w:rsidRDefault="009E2429" w:rsidP="008C0946">
            <w:pPr>
              <w:pStyle w:val="Bezmezer"/>
              <w:numPr>
                <w:ilvl w:val="0"/>
                <w:numId w:val="323"/>
              </w:numPr>
              <w:ind w:left="388"/>
              <w:jc w:val="left"/>
              <w:rPr>
                <w:lang w:eastAsia="cs-CZ"/>
              </w:rPr>
            </w:pPr>
            <w:r w:rsidRPr="00245CA6">
              <w:rPr>
                <w:lang w:eastAsia="cs-CZ"/>
              </w:rPr>
              <w:t>práce s dvojjazyčným slovníkem a výkladovým slovníkem</w:t>
            </w:r>
          </w:p>
        </w:tc>
        <w:tc>
          <w:tcPr>
            <w:tcW w:w="874" w:type="dxa"/>
            <w:tcBorders>
              <w:top w:val="single" w:sz="6" w:space="0" w:color="auto"/>
              <w:bottom w:val="single" w:sz="6" w:space="0" w:color="auto"/>
            </w:tcBorders>
          </w:tcPr>
          <w:p w:rsidR="009E2429" w:rsidRPr="00245CA6" w:rsidRDefault="009E2429" w:rsidP="008D5F52">
            <w:pPr>
              <w:pStyle w:val="Bezmezer"/>
              <w:jc w:val="center"/>
              <w:rPr>
                <w:lang w:eastAsia="cs-CZ"/>
              </w:rPr>
            </w:pPr>
            <w:r>
              <w:rPr>
                <w:lang w:eastAsia="cs-CZ"/>
              </w:rPr>
              <w:t>8. – 9.</w:t>
            </w:r>
          </w:p>
        </w:tc>
        <w:tc>
          <w:tcPr>
            <w:tcW w:w="3971" w:type="dxa"/>
            <w:tcBorders>
              <w:top w:val="single" w:sz="6" w:space="0" w:color="auto"/>
              <w:bottom w:val="single" w:sz="6" w:space="0" w:color="auto"/>
            </w:tcBorders>
          </w:tcPr>
          <w:p w:rsidR="009E2429" w:rsidRPr="00245CA6" w:rsidRDefault="009E2429" w:rsidP="008D5F52">
            <w:pPr>
              <w:pStyle w:val="Bezmezer"/>
              <w:jc w:val="left"/>
              <w:rPr>
                <w:lang w:eastAsia="cs-CZ"/>
              </w:rPr>
            </w:pPr>
            <w:r w:rsidRPr="00245CA6">
              <w:rPr>
                <w:bCs/>
                <w:lang w:eastAsia="cs-CZ"/>
              </w:rPr>
              <w:t>EGS – Evropa a svět nás zajímá</w:t>
            </w:r>
          </w:p>
          <w:p w:rsidR="009E2429" w:rsidRPr="00245CA6" w:rsidRDefault="009E2429" w:rsidP="008D5F52">
            <w:pPr>
              <w:pStyle w:val="Bezmezer"/>
              <w:jc w:val="left"/>
              <w:rPr>
                <w:lang w:eastAsia="cs-CZ"/>
              </w:rPr>
            </w:pPr>
            <w:r w:rsidRPr="00245CA6">
              <w:rPr>
                <w:lang w:eastAsia="cs-CZ"/>
              </w:rPr>
              <w:t>MeV – Kritické čtení a vnímání mediálních sdělení</w:t>
            </w:r>
          </w:p>
          <w:p w:rsidR="009E2429" w:rsidRPr="00245CA6" w:rsidRDefault="009E2429" w:rsidP="008D5F52">
            <w:pPr>
              <w:pStyle w:val="Bezmezer"/>
              <w:jc w:val="left"/>
              <w:rPr>
                <w:lang w:eastAsia="cs-CZ"/>
              </w:rPr>
            </w:pPr>
            <w:r w:rsidRPr="00245CA6">
              <w:rPr>
                <w:lang w:eastAsia="cs-CZ"/>
              </w:rPr>
              <w:t xml:space="preserve">OSV </w:t>
            </w:r>
            <w:r>
              <w:rPr>
                <w:lang w:eastAsia="cs-CZ"/>
              </w:rPr>
              <w:t>–</w:t>
            </w:r>
            <w:r w:rsidRPr="00245CA6">
              <w:rPr>
                <w:lang w:eastAsia="cs-CZ"/>
              </w:rPr>
              <w:t xml:space="preserve"> Komunikace</w:t>
            </w:r>
          </w:p>
        </w:tc>
      </w:tr>
      <w:tr w:rsidR="00B95BA5" w:rsidRPr="00245CA6" w:rsidTr="001A5686">
        <w:trPr>
          <w:tblCellSpacing w:w="0" w:type="dxa"/>
        </w:trPr>
        <w:tc>
          <w:tcPr>
            <w:tcW w:w="14295" w:type="dxa"/>
            <w:gridSpan w:val="4"/>
            <w:shd w:val="clear" w:color="auto" w:fill="FABF8F" w:themeFill="accent6" w:themeFillTint="99"/>
          </w:tcPr>
          <w:p w:rsidR="00B95BA5" w:rsidRPr="00245CA6" w:rsidRDefault="001A5686" w:rsidP="008D5F52">
            <w:pPr>
              <w:pStyle w:val="Bezmezer"/>
              <w:jc w:val="center"/>
              <w:rPr>
                <w:lang w:eastAsia="cs-CZ"/>
              </w:rPr>
            </w:pPr>
            <w:r>
              <w:rPr>
                <w:lang w:eastAsia="cs-CZ"/>
              </w:rPr>
              <w:t>PSANÍ</w:t>
            </w:r>
          </w:p>
        </w:tc>
      </w:tr>
      <w:tr w:rsidR="00B95BA5" w:rsidRPr="00245CA6" w:rsidTr="00592C9E">
        <w:trPr>
          <w:tblCellSpacing w:w="0" w:type="dxa"/>
        </w:trPr>
        <w:tc>
          <w:tcPr>
            <w:tcW w:w="4487" w:type="dxa"/>
            <w:tcBorders>
              <w:top w:val="single" w:sz="6" w:space="0" w:color="auto"/>
            </w:tcBorders>
          </w:tcPr>
          <w:p w:rsidR="00B95BA5" w:rsidRDefault="00B95BA5" w:rsidP="00D817E9">
            <w:pPr>
              <w:pStyle w:val="Bezmezer"/>
              <w:rPr>
                <w:lang w:eastAsia="cs-CZ"/>
              </w:rPr>
            </w:pPr>
            <w:r>
              <w:rPr>
                <w:lang w:eastAsia="cs-CZ"/>
              </w:rPr>
              <w:t>Vyplní základní údaje o sobě ve formuláři</w:t>
            </w:r>
            <w:r w:rsidR="00B026BC">
              <w:rPr>
                <w:lang w:eastAsia="cs-CZ"/>
              </w:rPr>
              <w:t>.</w:t>
            </w:r>
          </w:p>
          <w:p w:rsidR="00B95BA5" w:rsidRDefault="00B95BA5" w:rsidP="00D817E9">
            <w:pPr>
              <w:pStyle w:val="Bezmezer"/>
              <w:rPr>
                <w:lang w:eastAsia="cs-CZ"/>
              </w:rPr>
            </w:pPr>
            <w:r>
              <w:rPr>
                <w:lang w:eastAsia="cs-CZ"/>
              </w:rPr>
              <w:t>Napíše jednoduché texty týkající se jeho samotného, rodiny, školy, volného času a dalších osvojovaných témat</w:t>
            </w:r>
            <w:r w:rsidR="00B026BC">
              <w:rPr>
                <w:lang w:eastAsia="cs-CZ"/>
              </w:rPr>
              <w:t>.</w:t>
            </w:r>
          </w:p>
          <w:p w:rsidR="00B95BA5" w:rsidRPr="00245CA6" w:rsidRDefault="00B95BA5" w:rsidP="00D817E9">
            <w:pPr>
              <w:pStyle w:val="Bezmezer"/>
              <w:rPr>
                <w:lang w:eastAsia="cs-CZ"/>
              </w:rPr>
            </w:pPr>
            <w:r>
              <w:rPr>
                <w:lang w:eastAsia="cs-CZ"/>
              </w:rPr>
              <w:t>Reaguje na jednoduché písemné sdělení</w:t>
            </w:r>
            <w:r w:rsidR="00B026BC">
              <w:rPr>
                <w:lang w:eastAsia="cs-CZ"/>
              </w:rPr>
              <w:t>.</w:t>
            </w:r>
          </w:p>
        </w:tc>
        <w:tc>
          <w:tcPr>
            <w:tcW w:w="4963" w:type="dxa"/>
            <w:tcBorders>
              <w:top w:val="single" w:sz="6" w:space="0" w:color="auto"/>
            </w:tcBorders>
          </w:tcPr>
          <w:p w:rsidR="00D817E9" w:rsidRDefault="00B95BA5" w:rsidP="008C0946">
            <w:pPr>
              <w:pStyle w:val="Bezmezer"/>
              <w:numPr>
                <w:ilvl w:val="0"/>
                <w:numId w:val="324"/>
              </w:numPr>
              <w:ind w:left="388"/>
              <w:jc w:val="left"/>
              <w:rPr>
                <w:lang w:eastAsia="cs-CZ"/>
              </w:rPr>
            </w:pPr>
            <w:r w:rsidRPr="00245CA6">
              <w:rPr>
                <w:lang w:eastAsia="cs-CZ"/>
              </w:rPr>
              <w:t>samostatné písemné vyjadřování na zadané téma v rámci probírané slovní zásoby</w:t>
            </w:r>
          </w:p>
          <w:p w:rsidR="00D817E9" w:rsidRDefault="00B95BA5" w:rsidP="008C0946">
            <w:pPr>
              <w:pStyle w:val="Bezmezer"/>
              <w:numPr>
                <w:ilvl w:val="0"/>
                <w:numId w:val="324"/>
              </w:numPr>
              <w:ind w:left="388"/>
              <w:jc w:val="left"/>
              <w:rPr>
                <w:lang w:eastAsia="cs-CZ"/>
              </w:rPr>
            </w:pPr>
            <w:r>
              <w:rPr>
                <w:lang w:eastAsia="cs-CZ"/>
              </w:rPr>
              <w:t>pravopis slov osvojené slovní zásoby</w:t>
            </w:r>
          </w:p>
          <w:p w:rsidR="00B95BA5" w:rsidRDefault="00B95BA5" w:rsidP="008C0946">
            <w:pPr>
              <w:pStyle w:val="Bezmezer"/>
              <w:numPr>
                <w:ilvl w:val="0"/>
                <w:numId w:val="324"/>
              </w:numPr>
              <w:ind w:left="388"/>
              <w:jc w:val="left"/>
              <w:rPr>
                <w:lang w:eastAsia="cs-CZ"/>
              </w:rPr>
            </w:pPr>
            <w:r>
              <w:rPr>
                <w:lang w:eastAsia="cs-CZ"/>
              </w:rPr>
              <w:t>práce se  slovníkem</w:t>
            </w:r>
          </w:p>
          <w:p w:rsidR="00B95BA5" w:rsidRPr="00245CA6" w:rsidRDefault="00B95BA5" w:rsidP="008D5F52">
            <w:pPr>
              <w:pStyle w:val="Bezmezer"/>
              <w:jc w:val="left"/>
              <w:rPr>
                <w:lang w:eastAsia="cs-CZ"/>
              </w:rPr>
            </w:pPr>
          </w:p>
        </w:tc>
        <w:tc>
          <w:tcPr>
            <w:tcW w:w="874" w:type="dxa"/>
            <w:tcBorders>
              <w:top w:val="single" w:sz="6" w:space="0" w:color="auto"/>
            </w:tcBorders>
          </w:tcPr>
          <w:p w:rsidR="00B95BA5" w:rsidRPr="00245CA6" w:rsidRDefault="00B95BA5" w:rsidP="008D5F52">
            <w:pPr>
              <w:pStyle w:val="Bezmezer"/>
              <w:jc w:val="center"/>
              <w:rPr>
                <w:lang w:eastAsia="cs-CZ"/>
              </w:rPr>
            </w:pPr>
            <w:r>
              <w:rPr>
                <w:lang w:eastAsia="cs-CZ"/>
              </w:rPr>
              <w:t>8. – 9.</w:t>
            </w:r>
          </w:p>
        </w:tc>
        <w:tc>
          <w:tcPr>
            <w:tcW w:w="3971" w:type="dxa"/>
            <w:tcBorders>
              <w:top w:val="single" w:sz="6" w:space="0" w:color="auto"/>
            </w:tcBorders>
          </w:tcPr>
          <w:p w:rsidR="00B95BA5" w:rsidRPr="00245CA6" w:rsidRDefault="00D817E9" w:rsidP="008D5F52">
            <w:pPr>
              <w:pStyle w:val="Bezmezer"/>
              <w:jc w:val="left"/>
              <w:rPr>
                <w:lang w:eastAsia="cs-CZ"/>
              </w:rPr>
            </w:pPr>
            <w:r>
              <w:rPr>
                <w:lang w:eastAsia="cs-CZ"/>
              </w:rPr>
              <w:t xml:space="preserve">OSV – </w:t>
            </w:r>
            <w:r w:rsidR="00B95BA5" w:rsidRPr="00245CA6">
              <w:rPr>
                <w:lang w:eastAsia="cs-CZ"/>
              </w:rPr>
              <w:t>Komunikace</w:t>
            </w:r>
          </w:p>
        </w:tc>
      </w:tr>
    </w:tbl>
    <w:p w:rsidR="00CE4F08" w:rsidRDefault="00CE4F08" w:rsidP="00980E7F">
      <w:pPr>
        <w:spacing w:after="0" w:line="240" w:lineRule="auto"/>
      </w:pPr>
    </w:p>
    <w:p w:rsidR="00F21726" w:rsidRDefault="00F21726">
      <w:pPr>
        <w:spacing w:after="0" w:line="240" w:lineRule="auto"/>
        <w:rPr>
          <w:highlight w:val="yellow"/>
        </w:rPr>
      </w:pPr>
      <w:r>
        <w:rPr>
          <w:highlight w:val="yellow"/>
        </w:rPr>
        <w:br w:type="page"/>
      </w:r>
    </w:p>
    <w:p w:rsidR="00CE4F08" w:rsidRDefault="00CE4F08" w:rsidP="00980E7F">
      <w:pPr>
        <w:spacing w:after="0" w:line="240" w:lineRule="auto"/>
      </w:pPr>
      <w:r w:rsidRPr="00153E72">
        <w:t>Minimální doporučená úroveň pro úpravy očekávaných výstupů v rámci podpůrných opatření:</w:t>
      </w:r>
    </w:p>
    <w:p w:rsidR="00D817E9" w:rsidRPr="00153E72" w:rsidRDefault="00D817E9" w:rsidP="00980E7F">
      <w:pPr>
        <w:spacing w:after="0" w:line="240" w:lineRule="auto"/>
      </w:pPr>
    </w:p>
    <w:p w:rsidR="00BC43A6" w:rsidRPr="00153E72" w:rsidRDefault="00D817E9" w:rsidP="00980E7F">
      <w:pPr>
        <w:spacing w:after="0" w:line="240" w:lineRule="auto"/>
      </w:pPr>
      <w:r>
        <w:t>Ž</w:t>
      </w:r>
      <w:r w:rsidR="00CE4F08" w:rsidRPr="00153E72">
        <w:t xml:space="preserve">ák </w:t>
      </w:r>
    </w:p>
    <w:p w:rsidR="00D817E9" w:rsidRPr="00AC67F4" w:rsidRDefault="00BC43A6" w:rsidP="00AC67F4">
      <w:pPr>
        <w:spacing w:before="240" w:after="0" w:line="240" w:lineRule="auto"/>
        <w:rPr>
          <w:b/>
        </w:rPr>
      </w:pPr>
      <w:r w:rsidRPr="00D817E9">
        <w:rPr>
          <w:b/>
        </w:rPr>
        <w:t xml:space="preserve">POSLECH S POROZUMĚNÍM </w:t>
      </w:r>
    </w:p>
    <w:p w:rsidR="00BC43A6" w:rsidRPr="00153E72" w:rsidRDefault="00BC43A6" w:rsidP="001E3498">
      <w:pPr>
        <w:pStyle w:val="Odstavecseseznamem"/>
        <w:numPr>
          <w:ilvl w:val="0"/>
          <w:numId w:val="157"/>
        </w:numPr>
        <w:spacing w:after="0" w:line="240" w:lineRule="auto"/>
      </w:pPr>
      <w:r w:rsidRPr="00153E72">
        <w:t xml:space="preserve">CJ-9-1-01p rozumí základním informacím v krátkých poslechových textech, které se týkají osvojených tematických okruhů </w:t>
      </w:r>
    </w:p>
    <w:p w:rsidR="00D817E9" w:rsidRPr="00153E72" w:rsidRDefault="00BC43A6" w:rsidP="00AC67F4">
      <w:pPr>
        <w:pStyle w:val="Odstavecseseznamem"/>
        <w:numPr>
          <w:ilvl w:val="0"/>
          <w:numId w:val="157"/>
        </w:numPr>
        <w:spacing w:before="240" w:after="0" w:line="240" w:lineRule="auto"/>
      </w:pPr>
      <w:r w:rsidRPr="00153E72">
        <w:t>CJ-9-1-02p rozumí jednoduchým otázkám, které se týkají jeho osoby</w:t>
      </w:r>
    </w:p>
    <w:p w:rsidR="00AC67F4" w:rsidRPr="00D817E9" w:rsidRDefault="00BC43A6" w:rsidP="00AC67F4">
      <w:pPr>
        <w:spacing w:before="240" w:after="0" w:line="240" w:lineRule="auto"/>
        <w:rPr>
          <w:b/>
        </w:rPr>
      </w:pPr>
      <w:r w:rsidRPr="00D817E9">
        <w:rPr>
          <w:b/>
        </w:rPr>
        <w:t>MLUVENÍ</w:t>
      </w:r>
    </w:p>
    <w:p w:rsidR="001E3498" w:rsidRDefault="00C03097" w:rsidP="008C0946">
      <w:pPr>
        <w:pStyle w:val="Odstavecseseznamem"/>
        <w:numPr>
          <w:ilvl w:val="0"/>
          <w:numId w:val="325"/>
        </w:numPr>
        <w:spacing w:line="240" w:lineRule="auto"/>
      </w:pPr>
      <w:r w:rsidRPr="00153E72">
        <w:t xml:space="preserve">CJ-9-2-01p odpoví na jednoduché otázky, které se týkají jeho osoby </w:t>
      </w:r>
    </w:p>
    <w:p w:rsidR="00C03097" w:rsidRPr="001E3498" w:rsidRDefault="00C03097" w:rsidP="001E3498">
      <w:pPr>
        <w:spacing w:after="0" w:line="240" w:lineRule="auto"/>
      </w:pPr>
      <w:r w:rsidRPr="001E3498">
        <w:rPr>
          <w:b/>
        </w:rPr>
        <w:t xml:space="preserve">ČTENÍ S POROZUMĚNÍM </w:t>
      </w:r>
    </w:p>
    <w:p w:rsidR="00D817E9" w:rsidRPr="00153E72" w:rsidRDefault="00C03097" w:rsidP="001E3498">
      <w:pPr>
        <w:pStyle w:val="Odstavecseseznamem"/>
        <w:numPr>
          <w:ilvl w:val="0"/>
          <w:numId w:val="158"/>
        </w:numPr>
        <w:spacing w:line="240" w:lineRule="auto"/>
      </w:pPr>
      <w:r w:rsidRPr="00153E72">
        <w:t xml:space="preserve">CJ-9-3-01p rozumí slovům a jednoduchým větám, které se týkají osvojených tematických okruhů (zejména má-li k dispozici vizuální oporu) </w:t>
      </w:r>
    </w:p>
    <w:p w:rsidR="00C03097" w:rsidRPr="00AC67F4" w:rsidRDefault="00C03097" w:rsidP="001E3498">
      <w:pPr>
        <w:spacing w:after="0" w:line="240" w:lineRule="auto"/>
        <w:rPr>
          <w:b/>
        </w:rPr>
      </w:pPr>
      <w:r w:rsidRPr="00AC67F4">
        <w:rPr>
          <w:b/>
        </w:rPr>
        <w:t xml:space="preserve">PSANÍ </w:t>
      </w:r>
    </w:p>
    <w:p w:rsidR="00CE4F08" w:rsidRPr="00153E72" w:rsidRDefault="00C03097" w:rsidP="00BA1B38">
      <w:pPr>
        <w:pStyle w:val="Odstavecseseznamem"/>
        <w:numPr>
          <w:ilvl w:val="0"/>
          <w:numId w:val="158"/>
        </w:numPr>
        <w:spacing w:after="0" w:line="240" w:lineRule="auto"/>
      </w:pPr>
      <w:r w:rsidRPr="00153E72">
        <w:t>CJ-9-4-03p reaguje na jednoduchá písemná sdělení, která se týkají jeho osoby</w:t>
      </w:r>
    </w:p>
    <w:p w:rsidR="00F21726" w:rsidRDefault="00F21726" w:rsidP="000A1808">
      <w:pPr>
        <w:pStyle w:val="Nadpis3"/>
      </w:pPr>
    </w:p>
    <w:p w:rsidR="000A1808" w:rsidRDefault="009E2429" w:rsidP="000A1808">
      <w:pPr>
        <w:pStyle w:val="Nadpis3"/>
      </w:pPr>
      <w:bookmarkStart w:id="42" w:name="_Toc133845385"/>
      <w:r>
        <w:t xml:space="preserve">Další cizí jazyk – </w:t>
      </w:r>
      <w:r w:rsidR="000A1808">
        <w:t>Předmět: Německý jazyk</w:t>
      </w:r>
      <w:bookmarkEnd w:id="42"/>
    </w:p>
    <w:p w:rsidR="000A1808" w:rsidRPr="00C4562D" w:rsidRDefault="000A1808" w:rsidP="000A1808"/>
    <w:p w:rsidR="000A1808" w:rsidRPr="00C4562D" w:rsidRDefault="000A1808" w:rsidP="000A1808">
      <w:pPr>
        <w:pStyle w:val="Bezmezer"/>
        <w:rPr>
          <w:b/>
        </w:rPr>
      </w:pPr>
      <w:r w:rsidRPr="00C4562D">
        <w:rPr>
          <w:b/>
        </w:rPr>
        <w:t xml:space="preserve">Charakteristika vyučovacího předmětu </w:t>
      </w:r>
    </w:p>
    <w:p w:rsidR="000A1808" w:rsidRDefault="000A1808" w:rsidP="000A1808">
      <w:pPr>
        <w:pStyle w:val="Bezmezer"/>
        <w:rPr>
          <w:sz w:val="24"/>
          <w:szCs w:val="24"/>
        </w:rPr>
      </w:pPr>
    </w:p>
    <w:p w:rsidR="000A1808" w:rsidRPr="009B2F4D" w:rsidRDefault="000A1808" w:rsidP="000A1808">
      <w:pPr>
        <w:pStyle w:val="Bezmezer"/>
        <w:ind w:firstLine="708"/>
      </w:pPr>
      <w:r w:rsidRPr="009B2F4D">
        <w:t xml:space="preserve">Předmět </w:t>
      </w:r>
      <w:r w:rsidRPr="009B2F4D">
        <w:rPr>
          <w:b/>
        </w:rPr>
        <w:t>Německý jazyk</w:t>
      </w:r>
      <w:r w:rsidRPr="009B2F4D">
        <w:t xml:space="preserve"> vychází ze vzdělávací oblasti </w:t>
      </w:r>
      <w:r w:rsidRPr="009B2F4D">
        <w:rPr>
          <w:b/>
        </w:rPr>
        <w:t>Jazyk a jazyková komunikace</w:t>
      </w:r>
      <w:r w:rsidRPr="009B2F4D">
        <w:t xml:space="preserve"> a vzdělávacího oboru </w:t>
      </w:r>
      <w:r w:rsidR="009E2429">
        <w:rPr>
          <w:b/>
        </w:rPr>
        <w:t>Další c</w:t>
      </w:r>
      <w:r w:rsidRPr="009B2F4D">
        <w:rPr>
          <w:b/>
        </w:rPr>
        <w:t>izí jazyk</w:t>
      </w:r>
      <w:r w:rsidRPr="009B2F4D">
        <w:t>. Vyučuje se v rozsahu 3 hodiny týdně (od 8. ročníku ZŠ) nebo 2 hodiny týdně (od 7. ročníku ZŠ), obvykle ve třídách dělených v rámci ročníků. Součástí vyučování je nejen výuka, ale i příležitostné akce jako soutěže, projekty, projektové dny, aktuální témata, svátky apod.</w:t>
      </w:r>
    </w:p>
    <w:p w:rsidR="00883720" w:rsidRDefault="000A1808" w:rsidP="000A1808">
      <w:pPr>
        <w:pStyle w:val="Bezmezer"/>
        <w:ind w:firstLine="708"/>
      </w:pPr>
      <w:r w:rsidRPr="009B2F4D">
        <w:t>Vyučovací hodiny jsou různého typu - frontální vyučování, skupinová práce, samostatná práce atd. Výuka je zaměřena především na zvládnutí komunikativních dovedností a porozumění mluvenému a psanému textu na úrovni A1 podle Společného evropského referenčního rámce pro jazyky a probíhá v jazykové nebo kmenové učebně s možností použití v</w:t>
      </w:r>
      <w:r w:rsidR="00883720">
        <w:t>idea, audio přehrávačů, eventuálně</w:t>
      </w:r>
    </w:p>
    <w:p w:rsidR="000A1808" w:rsidRDefault="000A1808" w:rsidP="000A1808">
      <w:pPr>
        <w:pStyle w:val="Bezmezer"/>
        <w:ind w:firstLine="708"/>
      </w:pPr>
      <w:r w:rsidRPr="009B2F4D">
        <w:t xml:space="preserve"> počítačů. K výuce je možno využít i počítačovou učebnu nebo učebnu s dataprojektorem.</w:t>
      </w:r>
    </w:p>
    <w:p w:rsidR="00AC67F4" w:rsidRPr="009B2F4D" w:rsidRDefault="00AC67F4" w:rsidP="000A1808">
      <w:pPr>
        <w:pStyle w:val="Bezmezer"/>
        <w:ind w:firstLine="708"/>
      </w:pPr>
    </w:p>
    <w:p w:rsidR="000A1808" w:rsidRDefault="000A1808" w:rsidP="000A1808">
      <w:pPr>
        <w:pStyle w:val="Bezmezer"/>
      </w:pPr>
    </w:p>
    <w:p w:rsidR="000A1808" w:rsidRPr="009B2F4D" w:rsidRDefault="000A1808" w:rsidP="000A1808">
      <w:pPr>
        <w:pStyle w:val="Bezmezer"/>
        <w:rPr>
          <w:b/>
          <w:bCs/>
        </w:rPr>
      </w:pPr>
      <w:r w:rsidRPr="009B2F4D">
        <w:rPr>
          <w:b/>
          <w:bCs/>
        </w:rPr>
        <w:t>Klíčové kompetence:</w:t>
      </w:r>
    </w:p>
    <w:p w:rsidR="000A1808" w:rsidRPr="00C4562D" w:rsidRDefault="000A1808" w:rsidP="000A1808">
      <w:pPr>
        <w:pStyle w:val="Bezmezer"/>
        <w:rPr>
          <w:b/>
        </w:rPr>
      </w:pPr>
    </w:p>
    <w:p w:rsidR="000A1808" w:rsidRPr="00C4562D" w:rsidRDefault="000A1808" w:rsidP="000A1808">
      <w:pPr>
        <w:pStyle w:val="Bezmezer"/>
        <w:rPr>
          <w:u w:val="single"/>
        </w:rPr>
      </w:pPr>
      <w:r w:rsidRPr="00C4562D">
        <w:rPr>
          <w:u w:val="single"/>
        </w:rPr>
        <w:t>Kompetence k učení:</w:t>
      </w:r>
    </w:p>
    <w:p w:rsidR="000A1808" w:rsidRDefault="000A1808" w:rsidP="001578C5">
      <w:pPr>
        <w:pStyle w:val="Bezmezer"/>
        <w:numPr>
          <w:ilvl w:val="0"/>
          <w:numId w:val="82"/>
        </w:numPr>
      </w:pPr>
      <w:r>
        <w:t>propojujeme probíraná témata a jazykové jevy</w:t>
      </w:r>
    </w:p>
    <w:p w:rsidR="000A1808" w:rsidRDefault="000A1808" w:rsidP="001578C5">
      <w:pPr>
        <w:pStyle w:val="Bezmezer"/>
        <w:numPr>
          <w:ilvl w:val="0"/>
          <w:numId w:val="82"/>
        </w:numPr>
      </w:pPr>
      <w:r>
        <w:t>učíme žáky pochopit důležitost komunikace v cizím jazyce pro praktický život</w:t>
      </w:r>
    </w:p>
    <w:p w:rsidR="000A1808" w:rsidRDefault="000A1808" w:rsidP="001578C5">
      <w:pPr>
        <w:pStyle w:val="Bezmezer"/>
        <w:numPr>
          <w:ilvl w:val="0"/>
          <w:numId w:val="82"/>
        </w:numPr>
      </w:pPr>
      <w:r>
        <w:t>žáci se učí samostatně a aktivně vyhledávat, třídit informace a společně je propojovat</w:t>
      </w:r>
    </w:p>
    <w:p w:rsidR="000A1808" w:rsidRDefault="000A1808" w:rsidP="000A1808">
      <w:pPr>
        <w:pStyle w:val="Bezmezer"/>
      </w:pPr>
    </w:p>
    <w:p w:rsidR="000A1808" w:rsidRPr="00C4562D" w:rsidRDefault="000A1808" w:rsidP="00AC67F4">
      <w:pPr>
        <w:spacing w:after="0" w:line="240" w:lineRule="auto"/>
        <w:rPr>
          <w:u w:val="single"/>
        </w:rPr>
      </w:pPr>
      <w:r w:rsidRPr="00C4562D">
        <w:rPr>
          <w:u w:val="single"/>
        </w:rPr>
        <w:t>Kompetence k řešení problému:</w:t>
      </w:r>
    </w:p>
    <w:p w:rsidR="000A1808" w:rsidRDefault="000A1808" w:rsidP="001578C5">
      <w:pPr>
        <w:pStyle w:val="Bezmezer"/>
        <w:numPr>
          <w:ilvl w:val="0"/>
          <w:numId w:val="83"/>
        </w:numPr>
      </w:pPr>
      <w:r>
        <w:t>motivujeme žáky nebát se mluvit cizím jazykem s cizincem</w:t>
      </w:r>
    </w:p>
    <w:p w:rsidR="000A1808" w:rsidRDefault="000A1808" w:rsidP="001578C5">
      <w:pPr>
        <w:pStyle w:val="Bezmezer"/>
        <w:numPr>
          <w:ilvl w:val="0"/>
          <w:numId w:val="83"/>
        </w:numPr>
      </w:pPr>
      <w:r>
        <w:t>učíme se řešit jednoduché problémové situace v cizojazyčném prostředí</w:t>
      </w:r>
    </w:p>
    <w:p w:rsidR="000A1808" w:rsidRDefault="000A1808" w:rsidP="001578C5">
      <w:pPr>
        <w:pStyle w:val="Bezmezer"/>
        <w:numPr>
          <w:ilvl w:val="0"/>
          <w:numId w:val="83"/>
        </w:numPr>
      </w:pPr>
      <w:r>
        <w:t>hledáme možnosti, jak opsat myšlenku, chybí-li slovní zásoba</w:t>
      </w:r>
    </w:p>
    <w:p w:rsidR="000A1808" w:rsidRDefault="000A1808" w:rsidP="000A1808">
      <w:pPr>
        <w:pStyle w:val="Bezmezer"/>
      </w:pPr>
    </w:p>
    <w:p w:rsidR="000A1808" w:rsidRPr="00C4562D" w:rsidRDefault="000A1808" w:rsidP="000A1808">
      <w:pPr>
        <w:pStyle w:val="Bezmezer"/>
        <w:rPr>
          <w:u w:val="single"/>
        </w:rPr>
      </w:pPr>
      <w:r w:rsidRPr="00C4562D">
        <w:rPr>
          <w:u w:val="single"/>
        </w:rPr>
        <w:t>Kompetence komunikativní:</w:t>
      </w:r>
    </w:p>
    <w:p w:rsidR="000A1808" w:rsidRDefault="000A1808" w:rsidP="001578C5">
      <w:pPr>
        <w:pStyle w:val="Bezmezer"/>
        <w:numPr>
          <w:ilvl w:val="0"/>
          <w:numId w:val="84"/>
        </w:numPr>
      </w:pPr>
      <w:r>
        <w:t>vedeme žáky k porozumění jednoduchému sdělení i přiměřenému textu v německém jazyce</w:t>
      </w:r>
    </w:p>
    <w:p w:rsidR="000A1808" w:rsidRDefault="000A1808" w:rsidP="001578C5">
      <w:pPr>
        <w:pStyle w:val="Bezmezer"/>
        <w:numPr>
          <w:ilvl w:val="0"/>
          <w:numId w:val="84"/>
        </w:numPr>
      </w:pPr>
      <w:r>
        <w:t>učíme žáky vyjadřovat jednoduché myšlenky německy</w:t>
      </w:r>
    </w:p>
    <w:p w:rsidR="000A1808" w:rsidRDefault="000A1808" w:rsidP="001578C5">
      <w:pPr>
        <w:pStyle w:val="Bezmezer"/>
        <w:numPr>
          <w:ilvl w:val="0"/>
          <w:numId w:val="84"/>
        </w:numPr>
      </w:pPr>
      <w:r>
        <w:t>vedeme žáky k využívání dovedností osvojených v německém jazyce k navázání kontaktu v praktickém životě</w:t>
      </w:r>
    </w:p>
    <w:p w:rsidR="000A1808" w:rsidRDefault="000A1808" w:rsidP="000A1808">
      <w:pPr>
        <w:pStyle w:val="Bezmezer"/>
      </w:pPr>
    </w:p>
    <w:p w:rsidR="000A1808" w:rsidRPr="00C4562D" w:rsidRDefault="000A1808" w:rsidP="000A1808">
      <w:pPr>
        <w:pStyle w:val="Bezmezer"/>
        <w:rPr>
          <w:u w:val="single"/>
        </w:rPr>
      </w:pPr>
      <w:r w:rsidRPr="00C4562D">
        <w:rPr>
          <w:u w:val="single"/>
        </w:rPr>
        <w:t>Kompetence sociální a personální:</w:t>
      </w:r>
    </w:p>
    <w:p w:rsidR="000A1808" w:rsidRDefault="000A1808" w:rsidP="001578C5">
      <w:pPr>
        <w:pStyle w:val="Bezmezer"/>
        <w:numPr>
          <w:ilvl w:val="0"/>
          <w:numId w:val="85"/>
        </w:numPr>
      </w:pPr>
      <w:r>
        <w:t>učíme žáky požádat o pomoc nebo ji poskytnout a vytváříme situace, kdy se žáci navzájem potřebují</w:t>
      </w:r>
    </w:p>
    <w:p w:rsidR="000A1808" w:rsidRDefault="000A1808" w:rsidP="001578C5">
      <w:pPr>
        <w:pStyle w:val="Bezmezer"/>
        <w:numPr>
          <w:ilvl w:val="0"/>
          <w:numId w:val="85"/>
        </w:numPr>
      </w:pPr>
      <w:r>
        <w:t>používáme skupinovou práci žáků a vzájemnou pomoc při učení</w:t>
      </w:r>
    </w:p>
    <w:p w:rsidR="000A1808" w:rsidRDefault="000A1808" w:rsidP="001578C5">
      <w:pPr>
        <w:pStyle w:val="Bezmezer"/>
        <w:numPr>
          <w:ilvl w:val="0"/>
          <w:numId w:val="85"/>
        </w:numPr>
      </w:pPr>
      <w:r>
        <w:t>podporujeme zdravý rozvoj sebedůvěry</w:t>
      </w:r>
    </w:p>
    <w:p w:rsidR="000A1808" w:rsidRDefault="000A1808" w:rsidP="001578C5">
      <w:pPr>
        <w:pStyle w:val="Bezmezer"/>
        <w:numPr>
          <w:ilvl w:val="0"/>
          <w:numId w:val="85"/>
        </w:numPr>
      </w:pPr>
      <w:r>
        <w:t>chceme žáky naučit základům kooperace a týmové práce</w:t>
      </w:r>
    </w:p>
    <w:p w:rsidR="000A1808" w:rsidRDefault="000A1808" w:rsidP="000A1808">
      <w:pPr>
        <w:pStyle w:val="Bezmezer"/>
        <w:rPr>
          <w:u w:val="single"/>
        </w:rPr>
      </w:pPr>
    </w:p>
    <w:p w:rsidR="000A1808" w:rsidRPr="00C4562D" w:rsidRDefault="000A1808" w:rsidP="000A1808">
      <w:pPr>
        <w:pStyle w:val="Bezmezer"/>
        <w:rPr>
          <w:u w:val="single"/>
        </w:rPr>
      </w:pPr>
      <w:r w:rsidRPr="00C4562D">
        <w:rPr>
          <w:u w:val="single"/>
        </w:rPr>
        <w:t>Kompetence občanské:</w:t>
      </w:r>
    </w:p>
    <w:p w:rsidR="000A1808" w:rsidRDefault="000A1808" w:rsidP="001578C5">
      <w:pPr>
        <w:pStyle w:val="Bezmezer"/>
        <w:numPr>
          <w:ilvl w:val="0"/>
          <w:numId w:val="86"/>
        </w:numPr>
      </w:pPr>
      <w:r>
        <w:t>porovnáváme s žáky zvyky německy mluvících zemí s našimi tradicemi</w:t>
      </w:r>
    </w:p>
    <w:p w:rsidR="000A1808" w:rsidRDefault="000A1808" w:rsidP="001578C5">
      <w:pPr>
        <w:pStyle w:val="Bezmezer"/>
        <w:numPr>
          <w:ilvl w:val="0"/>
          <w:numId w:val="86"/>
        </w:numPr>
      </w:pPr>
      <w:r>
        <w:t>seznamujeme žáky s důležitými reáliemi německy mluvících zemí (slavné osobnosti, školský systém, lidové svátky a tradice, ...)</w:t>
      </w:r>
    </w:p>
    <w:p w:rsidR="000A1808" w:rsidRDefault="000A1808" w:rsidP="000A1808">
      <w:pPr>
        <w:pStyle w:val="Bezmezer"/>
      </w:pPr>
    </w:p>
    <w:p w:rsidR="000A1808" w:rsidRPr="00C4562D" w:rsidRDefault="000A1808" w:rsidP="000A1808">
      <w:pPr>
        <w:pStyle w:val="Bezmezer"/>
        <w:rPr>
          <w:u w:val="single"/>
        </w:rPr>
      </w:pPr>
      <w:r w:rsidRPr="00C4562D">
        <w:rPr>
          <w:u w:val="single"/>
        </w:rPr>
        <w:t>Kompetence pracovní:</w:t>
      </w:r>
    </w:p>
    <w:p w:rsidR="000A1808" w:rsidRDefault="000A1808" w:rsidP="001578C5">
      <w:pPr>
        <w:pStyle w:val="Bezmezer"/>
        <w:numPr>
          <w:ilvl w:val="0"/>
          <w:numId w:val="87"/>
        </w:numPr>
      </w:pPr>
      <w:r>
        <w:t>učíme žáky samostatně pracovat s dvojjazyčným, výkladovým a tematickým slovníkem</w:t>
      </w:r>
    </w:p>
    <w:p w:rsidR="000A1808" w:rsidRDefault="000A1808" w:rsidP="001578C5">
      <w:pPr>
        <w:pStyle w:val="Bezmezer"/>
        <w:numPr>
          <w:ilvl w:val="0"/>
          <w:numId w:val="87"/>
        </w:numPr>
      </w:pPr>
      <w:r>
        <w:t>vedeme žáky k využívání dalších zdrojů k získávání informací (encyklopedie, časopisy, internet,..)</w:t>
      </w:r>
    </w:p>
    <w:p w:rsidR="003C67CA" w:rsidRDefault="003C67CA" w:rsidP="003C67CA">
      <w:pPr>
        <w:pStyle w:val="Bezmezer"/>
        <w:ind w:left="720"/>
      </w:pPr>
    </w:p>
    <w:p w:rsidR="00C64FF0" w:rsidRPr="00C050D5" w:rsidRDefault="00C64FF0" w:rsidP="00C64FF0">
      <w:pPr>
        <w:pStyle w:val="Bezmezer"/>
        <w:rPr>
          <w:u w:val="single"/>
          <w:lang w:eastAsia="cs-CZ"/>
        </w:rPr>
      </w:pPr>
      <w:r w:rsidRPr="00C050D5">
        <w:rPr>
          <w:u w:val="single"/>
          <w:lang w:eastAsia="cs-CZ"/>
        </w:rPr>
        <w:t>Kompetence digitální:</w:t>
      </w:r>
    </w:p>
    <w:p w:rsidR="00C64FF0" w:rsidRPr="00C050D5" w:rsidRDefault="00C64FF0" w:rsidP="00C64FF0">
      <w:pPr>
        <w:pStyle w:val="Bezmezer"/>
        <w:numPr>
          <w:ilvl w:val="0"/>
          <w:numId w:val="6"/>
        </w:numPr>
        <w:rPr>
          <w:lang w:eastAsia="cs-CZ"/>
        </w:rPr>
      </w:pPr>
      <w:r w:rsidRPr="00C050D5">
        <w:rPr>
          <w:lang w:eastAsia="cs-CZ"/>
        </w:rPr>
        <w:t>vedeme žáky k využívání digitálních technologií, aby si usnadnili práci a zefektivnili pracovní postupy</w:t>
      </w:r>
    </w:p>
    <w:p w:rsidR="003C67CA" w:rsidRPr="00C050D5" w:rsidRDefault="00C64FF0" w:rsidP="00C64FF0">
      <w:pPr>
        <w:pStyle w:val="Bezmezer"/>
        <w:numPr>
          <w:ilvl w:val="0"/>
          <w:numId w:val="6"/>
        </w:numPr>
        <w:rPr>
          <w:lang w:eastAsia="cs-CZ"/>
        </w:rPr>
      </w:pPr>
      <w:r w:rsidRPr="00C050D5">
        <w:rPr>
          <w:lang w:eastAsia="cs-CZ"/>
        </w:rPr>
        <w:t>vedeme žáky k samostatnému rozhodování, kterou technologii použít při</w:t>
      </w:r>
      <w:r w:rsidR="002C5EE8" w:rsidRPr="00C050D5">
        <w:rPr>
          <w:lang w:eastAsia="cs-CZ"/>
        </w:rPr>
        <w:t xml:space="preserve"> získávání a sdílení dat</w:t>
      </w:r>
    </w:p>
    <w:p w:rsidR="00C64FF0" w:rsidRPr="00C050D5" w:rsidRDefault="003C67CA" w:rsidP="00C64FF0">
      <w:pPr>
        <w:pStyle w:val="Bezmezer"/>
        <w:numPr>
          <w:ilvl w:val="0"/>
          <w:numId w:val="6"/>
        </w:numPr>
        <w:rPr>
          <w:lang w:eastAsia="cs-CZ"/>
        </w:rPr>
      </w:pPr>
      <w:r w:rsidRPr="00C050D5">
        <w:rPr>
          <w:lang w:eastAsia="cs-CZ"/>
        </w:rPr>
        <w:t>vedeme žáky</w:t>
      </w:r>
      <w:r w:rsidR="00C64FF0" w:rsidRPr="00C050D5">
        <w:rPr>
          <w:lang w:eastAsia="cs-CZ"/>
        </w:rPr>
        <w:t xml:space="preserve"> k vytváření digitálních obsahů, ke kombinování různých formátů</w:t>
      </w:r>
    </w:p>
    <w:p w:rsidR="00C64FF0" w:rsidRDefault="00C64FF0" w:rsidP="00C64FF0">
      <w:pPr>
        <w:pStyle w:val="Bezmezer"/>
        <w:numPr>
          <w:ilvl w:val="0"/>
          <w:numId w:val="6"/>
        </w:numPr>
        <w:rPr>
          <w:lang w:eastAsia="cs-CZ"/>
        </w:rPr>
      </w:pPr>
      <w:r w:rsidRPr="00C050D5">
        <w:rPr>
          <w:lang w:eastAsia="cs-CZ"/>
        </w:rPr>
        <w:t xml:space="preserve">využíváme jejich znalostí digitálních zařízení v běžné praxi </w:t>
      </w:r>
    </w:p>
    <w:p w:rsidR="001E3498" w:rsidRDefault="001E3498" w:rsidP="001E3498">
      <w:pPr>
        <w:pStyle w:val="Bezmezer"/>
        <w:ind w:left="720"/>
        <w:rPr>
          <w:lang w:eastAsia="cs-CZ"/>
        </w:rPr>
      </w:pPr>
    </w:p>
    <w:p w:rsidR="001E3498" w:rsidRDefault="001E3498" w:rsidP="001E3498">
      <w:pPr>
        <w:pStyle w:val="Bezmezer"/>
        <w:ind w:left="720"/>
        <w:rPr>
          <w:lang w:eastAsia="cs-CZ"/>
        </w:rPr>
      </w:pPr>
    </w:p>
    <w:p w:rsidR="001E3498" w:rsidRDefault="001E3498" w:rsidP="001E3498">
      <w:pPr>
        <w:pStyle w:val="Bezmezer"/>
        <w:ind w:left="720"/>
        <w:rPr>
          <w:lang w:eastAsia="cs-CZ"/>
        </w:rPr>
      </w:pPr>
    </w:p>
    <w:p w:rsidR="001E3498" w:rsidRPr="00C050D5" w:rsidRDefault="001E3498" w:rsidP="001E3498">
      <w:pPr>
        <w:pStyle w:val="Bezmezer"/>
        <w:ind w:left="720"/>
        <w:rPr>
          <w:lang w:eastAsia="cs-CZ"/>
        </w:rPr>
      </w:pPr>
    </w:p>
    <w:p w:rsidR="000A1808" w:rsidRPr="00C050D5" w:rsidRDefault="00AC67F4" w:rsidP="000A1808">
      <w:pPr>
        <w:pStyle w:val="Bezmezer"/>
      </w:pPr>
      <w:r>
        <w:rPr>
          <w:b/>
          <w:i/>
        </w:rPr>
        <w:t>2</w:t>
      </w:r>
      <w:r w:rsidRPr="006D56BF">
        <w:rPr>
          <w:b/>
          <w:i/>
        </w:rPr>
        <w:t>. stupeň</w:t>
      </w:r>
    </w:p>
    <w:tbl>
      <w:tblPr>
        <w:tblW w:w="14265" w:type="dxa"/>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75" w:type="dxa"/>
          <w:left w:w="75" w:type="dxa"/>
          <w:bottom w:w="75" w:type="dxa"/>
          <w:right w:w="75" w:type="dxa"/>
        </w:tblCellMar>
        <w:tblLook w:val="00A0" w:firstRow="1" w:lastRow="0" w:firstColumn="1" w:lastColumn="0" w:noHBand="0" w:noVBand="0"/>
      </w:tblPr>
      <w:tblGrid>
        <w:gridCol w:w="4479"/>
        <w:gridCol w:w="4967"/>
        <w:gridCol w:w="856"/>
        <w:gridCol w:w="3963"/>
      </w:tblGrid>
      <w:tr w:rsidR="000A1808" w:rsidRPr="00245CA6" w:rsidTr="00592C9E">
        <w:trPr>
          <w:trHeight w:val="180"/>
          <w:tblHeader/>
          <w:tblCellSpacing w:w="0" w:type="dxa"/>
        </w:trPr>
        <w:tc>
          <w:tcPr>
            <w:tcW w:w="4479" w:type="dxa"/>
            <w:tcBorders>
              <w:bottom w:val="single" w:sz="6" w:space="0" w:color="auto"/>
            </w:tcBorders>
            <w:shd w:val="clear" w:color="auto" w:fill="99CC00"/>
            <w:vAlign w:val="center"/>
          </w:tcPr>
          <w:p w:rsidR="000A1808" w:rsidRPr="001749DB" w:rsidRDefault="000A1808" w:rsidP="009E2429">
            <w:pPr>
              <w:pStyle w:val="Bezmezer"/>
              <w:jc w:val="center"/>
              <w:rPr>
                <w:b/>
              </w:rPr>
            </w:pPr>
            <w:r w:rsidRPr="001749DB">
              <w:rPr>
                <w:b/>
              </w:rPr>
              <w:t>Výstupy</w:t>
            </w:r>
          </w:p>
        </w:tc>
        <w:tc>
          <w:tcPr>
            <w:tcW w:w="4967" w:type="dxa"/>
            <w:tcBorders>
              <w:bottom w:val="single" w:sz="6" w:space="0" w:color="auto"/>
            </w:tcBorders>
            <w:shd w:val="clear" w:color="auto" w:fill="99CC00"/>
            <w:vAlign w:val="center"/>
          </w:tcPr>
          <w:p w:rsidR="000A1808" w:rsidRPr="001749DB" w:rsidRDefault="000A1808" w:rsidP="009E2429">
            <w:pPr>
              <w:pStyle w:val="Bezmezer"/>
              <w:jc w:val="center"/>
              <w:rPr>
                <w:b/>
              </w:rPr>
            </w:pPr>
            <w:r w:rsidRPr="001749DB">
              <w:rPr>
                <w:b/>
              </w:rPr>
              <w:t>Učivo</w:t>
            </w:r>
          </w:p>
        </w:tc>
        <w:tc>
          <w:tcPr>
            <w:tcW w:w="856" w:type="dxa"/>
            <w:tcBorders>
              <w:bottom w:val="single" w:sz="6" w:space="0" w:color="auto"/>
            </w:tcBorders>
            <w:shd w:val="clear" w:color="auto" w:fill="99CC00"/>
            <w:vAlign w:val="center"/>
          </w:tcPr>
          <w:p w:rsidR="000A1808" w:rsidRPr="001749DB" w:rsidRDefault="000A1808" w:rsidP="009E2429">
            <w:pPr>
              <w:pStyle w:val="Bezmezer"/>
              <w:jc w:val="center"/>
              <w:rPr>
                <w:b/>
              </w:rPr>
            </w:pPr>
            <w:r w:rsidRPr="001749DB">
              <w:rPr>
                <w:b/>
              </w:rPr>
              <w:t>Ročník</w:t>
            </w:r>
          </w:p>
        </w:tc>
        <w:tc>
          <w:tcPr>
            <w:tcW w:w="3963" w:type="dxa"/>
            <w:tcBorders>
              <w:bottom w:val="single" w:sz="6" w:space="0" w:color="auto"/>
            </w:tcBorders>
            <w:shd w:val="clear" w:color="auto" w:fill="99CC00"/>
            <w:vAlign w:val="center"/>
          </w:tcPr>
          <w:p w:rsidR="000A1808" w:rsidRPr="001749DB" w:rsidRDefault="000A1808" w:rsidP="009E2429">
            <w:pPr>
              <w:pStyle w:val="Bezmezer"/>
              <w:jc w:val="center"/>
              <w:rPr>
                <w:b/>
              </w:rPr>
            </w:pPr>
            <w:r w:rsidRPr="001749DB">
              <w:rPr>
                <w:b/>
              </w:rPr>
              <w:t>Průřezová témata</w:t>
            </w:r>
          </w:p>
          <w:p w:rsidR="000A1808" w:rsidRPr="001749DB" w:rsidRDefault="000A1808" w:rsidP="009E2429">
            <w:pPr>
              <w:pStyle w:val="Bezmezer"/>
              <w:jc w:val="center"/>
              <w:rPr>
                <w:b/>
              </w:rPr>
            </w:pPr>
            <w:r w:rsidRPr="001749DB">
              <w:rPr>
                <w:b/>
              </w:rPr>
              <w:t>Mezipředmětové vztahy</w:t>
            </w:r>
          </w:p>
        </w:tc>
      </w:tr>
      <w:tr w:rsidR="000A1808" w:rsidRPr="00245CA6" w:rsidTr="00592C9E">
        <w:trPr>
          <w:tblCellSpacing w:w="0" w:type="dxa"/>
        </w:trPr>
        <w:tc>
          <w:tcPr>
            <w:tcW w:w="4479" w:type="dxa"/>
            <w:tcBorders>
              <w:bottom w:val="single" w:sz="6" w:space="0" w:color="auto"/>
            </w:tcBorders>
          </w:tcPr>
          <w:p w:rsidR="000A1808" w:rsidRDefault="00F71396" w:rsidP="00AC67F4">
            <w:pPr>
              <w:pStyle w:val="Bezmezer"/>
            </w:pPr>
            <w:r>
              <w:t>Postupně si osvojí správnou výslovnost a</w:t>
            </w:r>
            <w:r w:rsidR="00AC67F4">
              <w:t> </w:t>
            </w:r>
            <w:r>
              <w:t xml:space="preserve">seznámí se se základními fonetickými jevy. </w:t>
            </w:r>
            <w:r w:rsidR="000A1808">
              <w:t>Rozumí jednoduchým pokynům a otázkám učitele, které jsou pronášeny pomalu a</w:t>
            </w:r>
            <w:r w:rsidR="00AC67F4">
              <w:t> </w:t>
            </w:r>
            <w:r w:rsidR="000A1808">
              <w:t>s pečlivou výslovností a reaguje na ně.</w:t>
            </w:r>
          </w:p>
          <w:p w:rsidR="000A1808" w:rsidRPr="00245CA6" w:rsidRDefault="000A1808" w:rsidP="00AC67F4">
            <w:pPr>
              <w:pStyle w:val="Bezmezer"/>
            </w:pPr>
            <w:r>
              <w:t>Rozumí slovům a jednoduchým větám, které jsou pronášeny pomalu a zřetelně a týkají se osvojovaných témat, zejména pokud má k dispozici vizuální oporu.</w:t>
            </w:r>
          </w:p>
        </w:tc>
        <w:tc>
          <w:tcPr>
            <w:tcW w:w="4967" w:type="dxa"/>
            <w:tcBorders>
              <w:bottom w:val="single" w:sz="6" w:space="0" w:color="auto"/>
            </w:tcBorders>
          </w:tcPr>
          <w:p w:rsidR="00AC67F4" w:rsidRPr="00AC67F4" w:rsidRDefault="00AC67F4" w:rsidP="00AC67F4">
            <w:pPr>
              <w:pStyle w:val="Bezmezer"/>
              <w:jc w:val="left"/>
              <w:rPr>
                <w:b/>
              </w:rPr>
            </w:pPr>
            <w:r w:rsidRPr="00AC67F4">
              <w:rPr>
                <w:b/>
              </w:rPr>
              <w:t>v</w:t>
            </w:r>
            <w:r w:rsidR="00883720" w:rsidRPr="00AC67F4">
              <w:rPr>
                <w:b/>
              </w:rPr>
              <w:t>stupní audioorální kurz</w:t>
            </w:r>
            <w:r w:rsidR="00B61FFE" w:rsidRPr="00AC67F4">
              <w:rPr>
                <w:b/>
              </w:rPr>
              <w:t xml:space="preserve"> - </w:t>
            </w:r>
            <w:r w:rsidR="00102E49" w:rsidRPr="00AC67F4">
              <w:rPr>
                <w:b/>
              </w:rPr>
              <w:t xml:space="preserve"> E 0 - Erste Schritte</w:t>
            </w:r>
            <w:r w:rsidR="00883720" w:rsidRPr="00AC67F4">
              <w:rPr>
                <w:b/>
              </w:rPr>
              <w:t>:</w:t>
            </w:r>
          </w:p>
          <w:p w:rsidR="00AC67F4" w:rsidRDefault="00883720" w:rsidP="008C0946">
            <w:pPr>
              <w:pStyle w:val="Bezmezer"/>
              <w:numPr>
                <w:ilvl w:val="0"/>
                <w:numId w:val="326"/>
              </w:numPr>
              <w:ind w:left="387"/>
              <w:jc w:val="left"/>
            </w:pPr>
            <w:r>
              <w:t>nácvik a postupné osvojování správné výslovnosti</w:t>
            </w:r>
          </w:p>
          <w:p w:rsidR="00AC67F4" w:rsidRDefault="00883720" w:rsidP="008C0946">
            <w:pPr>
              <w:pStyle w:val="Bezmezer"/>
              <w:numPr>
                <w:ilvl w:val="0"/>
                <w:numId w:val="326"/>
              </w:numPr>
              <w:ind w:left="387"/>
              <w:jc w:val="left"/>
            </w:pPr>
            <w:r>
              <w:t xml:space="preserve">abeceda + hláskování </w:t>
            </w:r>
          </w:p>
          <w:p w:rsidR="00AC67F4" w:rsidRDefault="000A1808" w:rsidP="008C0946">
            <w:pPr>
              <w:pStyle w:val="Bezmezer"/>
              <w:numPr>
                <w:ilvl w:val="0"/>
                <w:numId w:val="326"/>
              </w:numPr>
              <w:ind w:left="387"/>
              <w:jc w:val="left"/>
            </w:pPr>
            <w:r w:rsidRPr="00245CA6">
              <w:t>pozdravy při setkání, rozloučení, pozdravy v německy mluvících zemích</w:t>
            </w:r>
          </w:p>
          <w:p w:rsidR="00AC67F4" w:rsidRDefault="000A1808" w:rsidP="008C0946">
            <w:pPr>
              <w:pStyle w:val="Bezmezer"/>
              <w:numPr>
                <w:ilvl w:val="0"/>
                <w:numId w:val="326"/>
              </w:numPr>
              <w:ind w:left="387"/>
              <w:jc w:val="left"/>
            </w:pPr>
            <w:r w:rsidRPr="00245CA6">
              <w:t>dny v</w:t>
            </w:r>
            <w:r w:rsidR="00AC67F4">
              <w:t> </w:t>
            </w:r>
            <w:r w:rsidRPr="00245CA6">
              <w:t>týdnu</w:t>
            </w:r>
          </w:p>
          <w:p w:rsidR="00AC67F4" w:rsidRDefault="00883720" w:rsidP="008C0946">
            <w:pPr>
              <w:pStyle w:val="Bezmezer"/>
              <w:numPr>
                <w:ilvl w:val="0"/>
                <w:numId w:val="326"/>
              </w:numPr>
              <w:ind w:left="387"/>
              <w:jc w:val="left"/>
            </w:pPr>
            <w:r>
              <w:t xml:space="preserve">čísla 0 </w:t>
            </w:r>
            <w:r w:rsidR="00AC67F4">
              <w:t>– 100</w:t>
            </w:r>
          </w:p>
          <w:p w:rsidR="00AC67F4" w:rsidRDefault="000A1808" w:rsidP="008C0946">
            <w:pPr>
              <w:pStyle w:val="Bezmezer"/>
              <w:numPr>
                <w:ilvl w:val="0"/>
                <w:numId w:val="326"/>
              </w:numPr>
              <w:ind w:left="387"/>
              <w:jc w:val="left"/>
            </w:pPr>
            <w:r w:rsidRPr="00245CA6">
              <w:t>telefonování</w:t>
            </w:r>
          </w:p>
          <w:p w:rsidR="00AC67F4" w:rsidRDefault="000A1808" w:rsidP="008C0946">
            <w:pPr>
              <w:pStyle w:val="Bezmezer"/>
              <w:numPr>
                <w:ilvl w:val="0"/>
                <w:numId w:val="326"/>
              </w:numPr>
              <w:ind w:left="387"/>
              <w:jc w:val="left"/>
            </w:pPr>
            <w:r w:rsidRPr="00245CA6">
              <w:t xml:space="preserve">barvy </w:t>
            </w:r>
          </w:p>
          <w:p w:rsidR="00AC67F4" w:rsidRDefault="000A1808" w:rsidP="008C0946">
            <w:pPr>
              <w:pStyle w:val="Bezmezer"/>
              <w:numPr>
                <w:ilvl w:val="0"/>
                <w:numId w:val="326"/>
              </w:numPr>
              <w:ind w:left="387"/>
              <w:jc w:val="left"/>
            </w:pPr>
            <w:r w:rsidRPr="00245CA6">
              <w:t>jména - německá dívčí a chlapecká jména,</w:t>
            </w:r>
            <w:r w:rsidR="00883720">
              <w:t xml:space="preserve"> příjmení </w:t>
            </w:r>
          </w:p>
          <w:p w:rsidR="00AC67F4" w:rsidRDefault="000A1808" w:rsidP="008C0946">
            <w:pPr>
              <w:pStyle w:val="Bezmezer"/>
              <w:numPr>
                <w:ilvl w:val="0"/>
                <w:numId w:val="326"/>
              </w:numPr>
              <w:ind w:left="387"/>
              <w:jc w:val="left"/>
            </w:pPr>
            <w:r w:rsidRPr="00245CA6">
              <w:t>internacionalizmy</w:t>
            </w:r>
          </w:p>
          <w:p w:rsidR="00883720" w:rsidRDefault="00883720" w:rsidP="008C0946">
            <w:pPr>
              <w:pStyle w:val="Bezmezer"/>
              <w:numPr>
                <w:ilvl w:val="0"/>
                <w:numId w:val="326"/>
              </w:numPr>
              <w:ind w:left="387"/>
              <w:jc w:val="left"/>
            </w:pPr>
            <w:r>
              <w:t>slavné osobnosti z něm. mluvících zemí</w:t>
            </w:r>
          </w:p>
          <w:p w:rsidR="00102E49" w:rsidRPr="00245CA6" w:rsidRDefault="00102E49" w:rsidP="009E2429">
            <w:pPr>
              <w:pStyle w:val="Bezmezer"/>
              <w:jc w:val="left"/>
            </w:pPr>
          </w:p>
        </w:tc>
        <w:tc>
          <w:tcPr>
            <w:tcW w:w="856" w:type="dxa"/>
            <w:tcBorders>
              <w:bottom w:val="single" w:sz="6" w:space="0" w:color="auto"/>
            </w:tcBorders>
          </w:tcPr>
          <w:p w:rsidR="000A1808" w:rsidRPr="00245CA6" w:rsidRDefault="000A1808" w:rsidP="009E2429">
            <w:pPr>
              <w:pStyle w:val="Bezmezer"/>
              <w:jc w:val="center"/>
            </w:pPr>
            <w:r w:rsidRPr="00245CA6">
              <w:t>7.</w:t>
            </w:r>
          </w:p>
        </w:tc>
        <w:tc>
          <w:tcPr>
            <w:tcW w:w="3963" w:type="dxa"/>
            <w:tcBorders>
              <w:bottom w:val="single" w:sz="6" w:space="0" w:color="auto"/>
            </w:tcBorders>
          </w:tcPr>
          <w:p w:rsidR="000A1808" w:rsidRDefault="000A1808" w:rsidP="009E2429">
            <w:pPr>
              <w:pStyle w:val="Bezmezer"/>
              <w:jc w:val="left"/>
            </w:pPr>
            <w:r w:rsidRPr="00245CA6">
              <w:t>EGS</w:t>
            </w:r>
            <w:r w:rsidRPr="00245CA6">
              <w:rPr>
                <w:b/>
                <w:bCs/>
              </w:rPr>
              <w:t xml:space="preserve"> – </w:t>
            </w:r>
            <w:r w:rsidRPr="00245CA6">
              <w:t xml:space="preserve">Evropa a svět nás zajímá </w:t>
            </w:r>
          </w:p>
          <w:p w:rsidR="006E7E63" w:rsidRPr="00245CA6" w:rsidRDefault="006E7E63" w:rsidP="009E2429">
            <w:pPr>
              <w:pStyle w:val="Bezmezer"/>
              <w:jc w:val="left"/>
            </w:pPr>
          </w:p>
          <w:p w:rsidR="000A1808" w:rsidRDefault="00031799" w:rsidP="009E2429">
            <w:pPr>
              <w:pStyle w:val="Bezmezer"/>
              <w:jc w:val="left"/>
            </w:pPr>
            <w:r>
              <w:t>Z</w:t>
            </w:r>
          </w:p>
          <w:p w:rsidR="00031799" w:rsidRPr="00245CA6" w:rsidRDefault="00031799" w:rsidP="009E2429">
            <w:pPr>
              <w:pStyle w:val="Bezmezer"/>
              <w:jc w:val="left"/>
            </w:pPr>
            <w:r>
              <w:t>D</w:t>
            </w:r>
          </w:p>
        </w:tc>
      </w:tr>
      <w:tr w:rsidR="000A1808" w:rsidRPr="00245CA6" w:rsidTr="009E2429">
        <w:trPr>
          <w:cantSplit/>
          <w:tblCellSpacing w:w="0" w:type="dxa"/>
        </w:trPr>
        <w:tc>
          <w:tcPr>
            <w:tcW w:w="4479" w:type="dxa"/>
          </w:tcPr>
          <w:p w:rsidR="000A1808" w:rsidRDefault="00AC4165" w:rsidP="00AC67F4">
            <w:pPr>
              <w:pStyle w:val="Bezmezer"/>
            </w:pPr>
            <w:r>
              <w:t xml:space="preserve">Sdělí ústně i písemně základní údaje o své osobě, vyplní základní údaje do formulářů. </w:t>
            </w:r>
            <w:r w:rsidR="000A1808">
              <w:t>Zapojí se do jednoduchých rozhovorů.</w:t>
            </w:r>
          </w:p>
          <w:p w:rsidR="000A1808" w:rsidRDefault="000A1808" w:rsidP="00AC67F4">
            <w:pPr>
              <w:pStyle w:val="Bezmezer"/>
            </w:pPr>
            <w:r>
              <w:t>Rozumí základním informacím v</w:t>
            </w:r>
            <w:r w:rsidR="00AC4165">
              <w:t> krátkých poslechových textech.</w:t>
            </w:r>
          </w:p>
          <w:p w:rsidR="000A1808" w:rsidRDefault="000A1808" w:rsidP="00AC67F4">
            <w:pPr>
              <w:pStyle w:val="Bezmezer"/>
            </w:pPr>
            <w:r>
              <w:t>Rozumí</w:t>
            </w:r>
            <w:r w:rsidR="00AC4165">
              <w:t xml:space="preserve"> slovům a jednoduchým větám k danému tématu.</w:t>
            </w:r>
          </w:p>
          <w:p w:rsidR="00AC4165" w:rsidRPr="00245CA6" w:rsidRDefault="00AC4165" w:rsidP="009E2429">
            <w:pPr>
              <w:pStyle w:val="Bezmezer"/>
              <w:jc w:val="left"/>
            </w:pPr>
          </w:p>
        </w:tc>
        <w:tc>
          <w:tcPr>
            <w:tcW w:w="4967" w:type="dxa"/>
          </w:tcPr>
          <w:p w:rsidR="00AC67F4" w:rsidRDefault="000A1808" w:rsidP="009E2429">
            <w:pPr>
              <w:pStyle w:val="Bezmezer"/>
              <w:jc w:val="left"/>
            </w:pPr>
            <w:r w:rsidRPr="00245CA6">
              <w:t xml:space="preserve"> </w:t>
            </w:r>
            <w:r w:rsidR="00102E49" w:rsidRPr="00AC67F4">
              <w:rPr>
                <w:b/>
              </w:rPr>
              <w:t>E 1</w:t>
            </w:r>
            <w:r w:rsidR="00102E49">
              <w:t xml:space="preserve"> </w:t>
            </w:r>
            <w:r w:rsidR="00AC67F4">
              <w:rPr>
                <w:b/>
              </w:rPr>
              <w:t xml:space="preserve">– Hallo, ich bin...: </w:t>
            </w:r>
          </w:p>
          <w:p w:rsidR="00AC67F4" w:rsidRDefault="000A1808" w:rsidP="008C0946">
            <w:pPr>
              <w:pStyle w:val="Bezmezer"/>
              <w:numPr>
                <w:ilvl w:val="0"/>
                <w:numId w:val="327"/>
              </w:numPr>
              <w:ind w:left="387"/>
              <w:jc w:val="left"/>
            </w:pPr>
            <w:r w:rsidRPr="00245CA6">
              <w:t>představení se, tykání, poděkování, otázky, odpovědi</w:t>
            </w:r>
          </w:p>
          <w:p w:rsidR="00AC67F4" w:rsidRDefault="000A1808" w:rsidP="008C0946">
            <w:pPr>
              <w:pStyle w:val="Bezmezer"/>
              <w:numPr>
                <w:ilvl w:val="0"/>
                <w:numId w:val="327"/>
              </w:numPr>
              <w:ind w:left="387"/>
              <w:jc w:val="left"/>
            </w:pPr>
            <w:r w:rsidRPr="00D92AE3">
              <w:t>1., 2.</w:t>
            </w:r>
            <w:r w:rsidR="00AC67F4">
              <w:t xml:space="preserve"> </w:t>
            </w:r>
            <w:r w:rsidRPr="00D92AE3">
              <w:t>os. č. j. pravidelných sloves, slovosled ozna</w:t>
            </w:r>
            <w:r w:rsidR="00031799">
              <w:t>movací věty, slovosled W-otázek</w:t>
            </w:r>
            <w:r w:rsidRPr="00D92AE3">
              <w:t xml:space="preserve"> </w:t>
            </w:r>
          </w:p>
          <w:p w:rsidR="00AC67F4" w:rsidRDefault="000A1808" w:rsidP="008C0946">
            <w:pPr>
              <w:pStyle w:val="Bezmezer"/>
              <w:numPr>
                <w:ilvl w:val="0"/>
                <w:numId w:val="327"/>
              </w:numPr>
              <w:ind w:left="387"/>
              <w:jc w:val="left"/>
            </w:pPr>
            <w:r w:rsidRPr="00D92AE3">
              <w:t>vyplnění dotazníku</w:t>
            </w:r>
          </w:p>
          <w:p w:rsidR="00AC67F4" w:rsidRDefault="000A1808" w:rsidP="008C0946">
            <w:pPr>
              <w:pStyle w:val="Bezmezer"/>
              <w:numPr>
                <w:ilvl w:val="0"/>
                <w:numId w:val="327"/>
              </w:numPr>
              <w:ind w:left="387"/>
              <w:jc w:val="left"/>
            </w:pPr>
            <w:r w:rsidRPr="00D92AE3">
              <w:t>sloveso sein</w:t>
            </w:r>
            <w:r>
              <w:t xml:space="preserve"> – j. č.</w:t>
            </w:r>
          </w:p>
          <w:p w:rsidR="00AC67F4" w:rsidRDefault="000A1808" w:rsidP="008C0946">
            <w:pPr>
              <w:pStyle w:val="Bezmezer"/>
              <w:numPr>
                <w:ilvl w:val="0"/>
                <w:numId w:val="327"/>
              </w:numPr>
              <w:ind w:left="387"/>
              <w:jc w:val="left"/>
            </w:pPr>
            <w:r w:rsidRPr="00245CA6">
              <w:t xml:space="preserve">vykání, prosba o </w:t>
            </w:r>
            <w:r w:rsidR="00031799">
              <w:t>opakování sdělení</w:t>
            </w:r>
          </w:p>
          <w:p w:rsidR="00AC67F4" w:rsidRDefault="00031799" w:rsidP="008C0946">
            <w:pPr>
              <w:pStyle w:val="Bezmezer"/>
              <w:numPr>
                <w:ilvl w:val="0"/>
                <w:numId w:val="327"/>
              </w:numPr>
              <w:ind w:left="387"/>
              <w:jc w:val="left"/>
            </w:pPr>
            <w:r>
              <w:t>základní údaje o sobě - 1. os. j.č.</w:t>
            </w:r>
          </w:p>
          <w:p w:rsidR="00AC67F4" w:rsidRDefault="000A1808" w:rsidP="008C0946">
            <w:pPr>
              <w:pStyle w:val="Bezmezer"/>
              <w:numPr>
                <w:ilvl w:val="0"/>
                <w:numId w:val="327"/>
              </w:numPr>
              <w:ind w:left="387"/>
              <w:jc w:val="left"/>
            </w:pPr>
            <w:r w:rsidRPr="00245CA6">
              <w:t xml:space="preserve">zápor </w:t>
            </w:r>
            <w:r w:rsidR="00031799" w:rsidRPr="00AC67F4">
              <w:rPr>
                <w:i/>
                <w:iCs/>
              </w:rPr>
              <w:t>nicht, nein</w:t>
            </w:r>
          </w:p>
          <w:p w:rsidR="00AC67F4" w:rsidRDefault="000A1808" w:rsidP="008C0946">
            <w:pPr>
              <w:pStyle w:val="Bezmezer"/>
              <w:numPr>
                <w:ilvl w:val="0"/>
                <w:numId w:val="327"/>
              </w:numPr>
              <w:ind w:left="387"/>
              <w:jc w:val="left"/>
            </w:pPr>
            <w:r w:rsidRPr="00245CA6">
              <w:t>Wer</w:t>
            </w:r>
            <w:r w:rsidR="00102E49">
              <w:t xml:space="preserve"> </w:t>
            </w:r>
            <w:r w:rsidRPr="00245CA6">
              <w:t>ist</w:t>
            </w:r>
            <w:r w:rsidR="00102E49">
              <w:t xml:space="preserve"> </w:t>
            </w:r>
            <w:r w:rsidRPr="00245CA6">
              <w:t>das? Wer</w:t>
            </w:r>
            <w:r w:rsidR="00102E49">
              <w:t xml:space="preserve"> </w:t>
            </w:r>
            <w:r w:rsidRPr="00245CA6">
              <w:t>wohnt</w:t>
            </w:r>
            <w:r w:rsidR="00102E49">
              <w:t xml:space="preserve"> </w:t>
            </w:r>
            <w:r w:rsidRPr="00245CA6">
              <w:t xml:space="preserve">wo? - ja-nein </w:t>
            </w:r>
            <w:r w:rsidR="00AC67F4">
              <w:t xml:space="preserve">– otázky </w:t>
            </w:r>
            <w:r w:rsidRPr="00245CA6">
              <w:t xml:space="preserve">(zjišťovací) </w:t>
            </w:r>
          </w:p>
          <w:p w:rsidR="00AC67F4" w:rsidRDefault="000A1808" w:rsidP="008C0946">
            <w:pPr>
              <w:pStyle w:val="Bezmezer"/>
              <w:numPr>
                <w:ilvl w:val="0"/>
                <w:numId w:val="327"/>
              </w:numPr>
              <w:ind w:left="387"/>
              <w:jc w:val="left"/>
            </w:pPr>
            <w:r w:rsidRPr="00AC67F4">
              <w:rPr>
                <w:lang w:val="de-DE"/>
              </w:rPr>
              <w:t>3. os. j.č. pravidelných</w:t>
            </w:r>
            <w:r w:rsidR="00102E49" w:rsidRPr="00AC67F4">
              <w:rPr>
                <w:lang w:val="de-DE"/>
              </w:rPr>
              <w:t xml:space="preserve"> </w:t>
            </w:r>
            <w:r w:rsidRPr="00AC67F4">
              <w:rPr>
                <w:lang w:val="de-DE"/>
              </w:rPr>
              <w:t xml:space="preserve">sloves, </w:t>
            </w:r>
            <w:r w:rsidRPr="00245CA6">
              <w:t>sloves</w:t>
            </w:r>
            <w:r w:rsidR="00031799">
              <w:t>a</w:t>
            </w:r>
            <w:r w:rsidRPr="00245CA6">
              <w:t xml:space="preserve"> </w:t>
            </w:r>
            <w:r w:rsidRPr="00AC67F4">
              <w:rPr>
                <w:i/>
                <w:iCs/>
              </w:rPr>
              <w:t>sein, mögen</w:t>
            </w:r>
          </w:p>
          <w:p w:rsidR="00AC67F4" w:rsidRDefault="000A1808" w:rsidP="008C0946">
            <w:pPr>
              <w:pStyle w:val="Bezmezer"/>
              <w:numPr>
                <w:ilvl w:val="0"/>
                <w:numId w:val="327"/>
              </w:numPr>
              <w:ind w:left="387"/>
              <w:jc w:val="left"/>
            </w:pPr>
            <w:r w:rsidRPr="00245CA6">
              <w:t>získávání základních informací o členech rodiny</w:t>
            </w:r>
          </w:p>
          <w:p w:rsidR="000A1808" w:rsidRPr="00245CA6" w:rsidRDefault="000A1808" w:rsidP="008C0946">
            <w:pPr>
              <w:pStyle w:val="Bezmezer"/>
              <w:numPr>
                <w:ilvl w:val="0"/>
                <w:numId w:val="327"/>
              </w:numPr>
              <w:ind w:left="387"/>
              <w:jc w:val="left"/>
            </w:pPr>
            <w:r w:rsidRPr="00245CA6">
              <w:t>„</w:t>
            </w:r>
            <w:r w:rsidRPr="00AC67F4">
              <w:rPr>
                <w:i/>
              </w:rPr>
              <w:t>Ich</w:t>
            </w:r>
            <w:r w:rsidRPr="00245CA6">
              <w:t>“ - vyprávění o sobě</w:t>
            </w:r>
          </w:p>
        </w:tc>
        <w:tc>
          <w:tcPr>
            <w:tcW w:w="856" w:type="dxa"/>
          </w:tcPr>
          <w:p w:rsidR="000A1808" w:rsidRPr="00245CA6" w:rsidRDefault="000A1808" w:rsidP="009E2429">
            <w:pPr>
              <w:pStyle w:val="Bezmezer"/>
              <w:jc w:val="center"/>
            </w:pPr>
            <w:r w:rsidRPr="00245CA6">
              <w:t>7.</w:t>
            </w:r>
          </w:p>
        </w:tc>
        <w:tc>
          <w:tcPr>
            <w:tcW w:w="3963" w:type="dxa"/>
          </w:tcPr>
          <w:p w:rsidR="006E7E63" w:rsidRDefault="00B55428" w:rsidP="009E2429">
            <w:pPr>
              <w:pStyle w:val="Bezmezer"/>
              <w:jc w:val="left"/>
            </w:pPr>
            <w:r>
              <w:t>OSV</w:t>
            </w:r>
          </w:p>
          <w:p w:rsidR="000A1808" w:rsidRPr="00245CA6" w:rsidRDefault="00B55428" w:rsidP="009E2429">
            <w:pPr>
              <w:pStyle w:val="Bezmezer"/>
              <w:jc w:val="left"/>
            </w:pPr>
            <w:r>
              <w:t xml:space="preserve"> </w:t>
            </w:r>
          </w:p>
          <w:p w:rsidR="00031799" w:rsidRDefault="00031799" w:rsidP="009E2429">
            <w:pPr>
              <w:pStyle w:val="Bezmezer"/>
              <w:jc w:val="left"/>
            </w:pPr>
            <w:r>
              <w:t>Ov</w:t>
            </w:r>
          </w:p>
          <w:p w:rsidR="000A1808" w:rsidRPr="00245CA6" w:rsidRDefault="00031799" w:rsidP="009E2429">
            <w:pPr>
              <w:pStyle w:val="Bezmezer"/>
              <w:jc w:val="left"/>
            </w:pPr>
            <w:r>
              <w:t xml:space="preserve">Z </w:t>
            </w:r>
          </w:p>
          <w:p w:rsidR="000A1808" w:rsidRPr="00245CA6" w:rsidRDefault="00031799" w:rsidP="009E2429">
            <w:pPr>
              <w:pStyle w:val="Bezmezer"/>
              <w:jc w:val="left"/>
            </w:pPr>
            <w:r>
              <w:t xml:space="preserve"> </w:t>
            </w:r>
          </w:p>
          <w:p w:rsidR="000A1808" w:rsidRPr="00245CA6" w:rsidRDefault="00031799" w:rsidP="009E2429">
            <w:pPr>
              <w:pStyle w:val="Bezmezer"/>
              <w:jc w:val="left"/>
            </w:pPr>
            <w:r>
              <w:t xml:space="preserve"> </w:t>
            </w:r>
          </w:p>
        </w:tc>
      </w:tr>
      <w:tr w:rsidR="000A1808" w:rsidRPr="00245CA6" w:rsidTr="009E2429">
        <w:trPr>
          <w:tblCellSpacing w:w="0" w:type="dxa"/>
        </w:trPr>
        <w:tc>
          <w:tcPr>
            <w:tcW w:w="4479" w:type="dxa"/>
          </w:tcPr>
          <w:p w:rsidR="000A1808" w:rsidRDefault="000A1808" w:rsidP="00AC67F4">
            <w:pPr>
              <w:pStyle w:val="Bezmezer"/>
            </w:pPr>
            <w:r>
              <w:t>Rozumí základním informacím v krátkých poslechových textech týkajících se každodenních témat.</w:t>
            </w:r>
          </w:p>
          <w:p w:rsidR="000A1808" w:rsidRPr="00245CA6" w:rsidRDefault="000A1808" w:rsidP="00AC67F4">
            <w:pPr>
              <w:pStyle w:val="Bezmezer"/>
            </w:pPr>
            <w:r>
              <w:t>Sdělí jednoduchým způsobem základní informace týkající se jeho samotného, rodiny, školy, volného času a dalších osvojovaných témat.</w:t>
            </w:r>
          </w:p>
        </w:tc>
        <w:tc>
          <w:tcPr>
            <w:tcW w:w="4967" w:type="dxa"/>
          </w:tcPr>
          <w:p w:rsidR="00AC67F4" w:rsidRDefault="00841878" w:rsidP="009E2429">
            <w:pPr>
              <w:pStyle w:val="Bezmezer"/>
              <w:jc w:val="left"/>
            </w:pPr>
            <w:r>
              <w:rPr>
                <w:b/>
              </w:rPr>
              <w:t xml:space="preserve">E </w:t>
            </w:r>
            <w:r w:rsidR="00102E49" w:rsidRPr="00AC67F4">
              <w:rPr>
                <w:b/>
              </w:rPr>
              <w:t>2 – Meine Familie:</w:t>
            </w:r>
          </w:p>
          <w:p w:rsidR="00AC67F4" w:rsidRDefault="000A1808" w:rsidP="008C0946">
            <w:pPr>
              <w:pStyle w:val="Bezmezer"/>
              <w:numPr>
                <w:ilvl w:val="0"/>
                <w:numId w:val="328"/>
              </w:numPr>
              <w:ind w:left="387"/>
              <w:jc w:val="left"/>
            </w:pPr>
            <w:r w:rsidRPr="00245CA6">
              <w:t xml:space="preserve">představení členů rodiny - </w:t>
            </w:r>
            <w:r w:rsidRPr="00245CA6">
              <w:rPr>
                <w:i/>
              </w:rPr>
              <w:t xml:space="preserve">mein, meine, </w:t>
            </w:r>
            <w:r w:rsidRPr="00245CA6">
              <w:rPr>
                <w:i/>
                <w:iCs/>
              </w:rPr>
              <w:t>dein</w:t>
            </w:r>
            <w:r w:rsidR="007F3D1B">
              <w:rPr>
                <w:i/>
                <w:iCs/>
              </w:rPr>
              <w:t xml:space="preserve">, </w:t>
            </w:r>
            <w:r w:rsidRPr="00245CA6">
              <w:rPr>
                <w:i/>
                <w:iCs/>
              </w:rPr>
              <w:t>deine</w:t>
            </w:r>
          </w:p>
          <w:p w:rsidR="00AC67F4" w:rsidRDefault="00102E49" w:rsidP="008C0946">
            <w:pPr>
              <w:pStyle w:val="Bezmezer"/>
              <w:numPr>
                <w:ilvl w:val="0"/>
                <w:numId w:val="328"/>
              </w:numPr>
              <w:ind w:left="387"/>
              <w:jc w:val="left"/>
            </w:pPr>
            <w:r>
              <w:t>časování pravidelných sloves a</w:t>
            </w:r>
            <w:r w:rsidR="00AC67F4">
              <w:t xml:space="preserve"> slovesa sein v dalších osobách</w:t>
            </w:r>
          </w:p>
          <w:p w:rsidR="00AC67F4" w:rsidRDefault="000A1808" w:rsidP="008C0946">
            <w:pPr>
              <w:pStyle w:val="Bezmezer"/>
              <w:numPr>
                <w:ilvl w:val="0"/>
                <w:numId w:val="328"/>
              </w:numPr>
              <w:ind w:left="387"/>
              <w:jc w:val="left"/>
            </w:pPr>
            <w:r w:rsidRPr="00245CA6">
              <w:t>vazba „</w:t>
            </w:r>
            <w:r w:rsidRPr="00AC67F4">
              <w:rPr>
                <w:i/>
                <w:iCs/>
              </w:rPr>
              <w:t>von</w:t>
            </w:r>
            <w:r w:rsidRPr="00245CA6">
              <w:t>“</w:t>
            </w:r>
          </w:p>
          <w:p w:rsidR="00AC67F4" w:rsidRDefault="000A1808" w:rsidP="008C0946">
            <w:pPr>
              <w:pStyle w:val="Bezmezer"/>
              <w:numPr>
                <w:ilvl w:val="0"/>
                <w:numId w:val="328"/>
              </w:numPr>
              <w:ind w:left="387"/>
              <w:jc w:val="left"/>
            </w:pPr>
            <w:r>
              <w:t>porozumění krátkému textu</w:t>
            </w:r>
          </w:p>
          <w:p w:rsidR="000A1808" w:rsidRPr="00AC67F4" w:rsidRDefault="000A1808" w:rsidP="008C0946">
            <w:pPr>
              <w:pStyle w:val="Bezmezer"/>
              <w:numPr>
                <w:ilvl w:val="0"/>
                <w:numId w:val="328"/>
              </w:numPr>
              <w:ind w:left="387"/>
              <w:jc w:val="left"/>
            </w:pPr>
            <w:r>
              <w:t>vyprávění podle obrázků</w:t>
            </w:r>
          </w:p>
        </w:tc>
        <w:tc>
          <w:tcPr>
            <w:tcW w:w="856" w:type="dxa"/>
          </w:tcPr>
          <w:p w:rsidR="000A1808" w:rsidRPr="00245CA6" w:rsidRDefault="000A1808" w:rsidP="009E2429">
            <w:pPr>
              <w:pStyle w:val="Bezmezer"/>
              <w:jc w:val="center"/>
            </w:pPr>
            <w:r w:rsidRPr="00245CA6">
              <w:t>7.</w:t>
            </w:r>
          </w:p>
        </w:tc>
        <w:tc>
          <w:tcPr>
            <w:tcW w:w="3963" w:type="dxa"/>
          </w:tcPr>
          <w:p w:rsidR="000A1808" w:rsidRDefault="00B55428" w:rsidP="009E2429">
            <w:pPr>
              <w:pStyle w:val="Bezmezer"/>
              <w:jc w:val="left"/>
            </w:pPr>
            <w:r>
              <w:t>OSV</w:t>
            </w:r>
          </w:p>
          <w:p w:rsidR="006E7E63" w:rsidRPr="00245CA6" w:rsidRDefault="006E7E63" w:rsidP="009E2429">
            <w:pPr>
              <w:pStyle w:val="Bezmezer"/>
              <w:jc w:val="left"/>
            </w:pPr>
          </w:p>
          <w:p w:rsidR="000A1808" w:rsidRPr="00245CA6" w:rsidRDefault="00031799" w:rsidP="009E2429">
            <w:pPr>
              <w:pStyle w:val="Bezmezer"/>
              <w:jc w:val="left"/>
            </w:pPr>
            <w:r>
              <w:t xml:space="preserve">Ov </w:t>
            </w:r>
          </w:p>
          <w:p w:rsidR="000A1808" w:rsidRPr="00245CA6" w:rsidRDefault="000A1808" w:rsidP="009E2429">
            <w:pPr>
              <w:pStyle w:val="Bezmezer"/>
              <w:jc w:val="left"/>
            </w:pPr>
          </w:p>
        </w:tc>
      </w:tr>
      <w:tr w:rsidR="000A1808" w:rsidRPr="00245CA6" w:rsidTr="00592C9E">
        <w:trPr>
          <w:tblCellSpacing w:w="0" w:type="dxa"/>
        </w:trPr>
        <w:tc>
          <w:tcPr>
            <w:tcW w:w="4479" w:type="dxa"/>
            <w:tcBorders>
              <w:top w:val="single" w:sz="6" w:space="0" w:color="auto"/>
              <w:bottom w:val="single" w:sz="6" w:space="0" w:color="auto"/>
            </w:tcBorders>
          </w:tcPr>
          <w:p w:rsidR="000A1808" w:rsidRDefault="000A1808" w:rsidP="00AC67F4">
            <w:pPr>
              <w:pStyle w:val="Bezmezer"/>
            </w:pPr>
            <w:r>
              <w:t>Sdělí jednoduchým způsobem základní informace týkající se jeho samotného, rodiny, školy, volného času a dalších osvojovaných témat.</w:t>
            </w:r>
          </w:p>
          <w:p w:rsidR="000A1808" w:rsidRDefault="000A1808" w:rsidP="00AC67F4">
            <w:pPr>
              <w:pStyle w:val="Bezmezer"/>
            </w:pPr>
            <w:r>
              <w:t>Odpovídá na jednoduché otázky týkající se jeho samotného, rodiny, školy, volného času a</w:t>
            </w:r>
            <w:r w:rsidR="00AC67F4">
              <w:t> </w:t>
            </w:r>
            <w:r>
              <w:t>podobné otázky pokládá.</w:t>
            </w:r>
          </w:p>
          <w:p w:rsidR="00AC4165" w:rsidRPr="00245CA6" w:rsidRDefault="00AC4165" w:rsidP="00AC67F4">
            <w:pPr>
              <w:pStyle w:val="Bezmezer"/>
            </w:pPr>
            <w:r>
              <w:t>Používá abecední dvojjazyčný slovník.</w:t>
            </w:r>
          </w:p>
        </w:tc>
        <w:tc>
          <w:tcPr>
            <w:tcW w:w="4967" w:type="dxa"/>
            <w:tcBorders>
              <w:top w:val="single" w:sz="6" w:space="0" w:color="auto"/>
              <w:bottom w:val="single" w:sz="6" w:space="0" w:color="auto"/>
            </w:tcBorders>
          </w:tcPr>
          <w:p w:rsidR="00102E49" w:rsidRPr="00AC67F4" w:rsidRDefault="00841878" w:rsidP="009E2429">
            <w:pPr>
              <w:pStyle w:val="Bezmezer"/>
              <w:jc w:val="left"/>
              <w:rPr>
                <w:b/>
                <w:bCs/>
              </w:rPr>
            </w:pPr>
            <w:r>
              <w:rPr>
                <w:b/>
                <w:bCs/>
              </w:rPr>
              <w:t xml:space="preserve">E </w:t>
            </w:r>
            <w:r w:rsidR="00AC67F4">
              <w:rPr>
                <w:b/>
                <w:bCs/>
              </w:rPr>
              <w:t xml:space="preserve">3 – </w:t>
            </w:r>
            <w:r w:rsidR="006D2EFC" w:rsidRPr="00AC67F4">
              <w:rPr>
                <w:b/>
                <w:bCs/>
              </w:rPr>
              <w:t>Ich und meine Schule</w:t>
            </w:r>
            <w:r w:rsidR="008347E8" w:rsidRPr="00AC67F4">
              <w:rPr>
                <w:b/>
                <w:bCs/>
              </w:rPr>
              <w:t>:</w:t>
            </w:r>
          </w:p>
          <w:p w:rsidR="00AC67F4" w:rsidRDefault="006D2EFC" w:rsidP="008C0946">
            <w:pPr>
              <w:pStyle w:val="Bezmezer"/>
              <w:numPr>
                <w:ilvl w:val="0"/>
                <w:numId w:val="329"/>
              </w:numPr>
              <w:ind w:left="387"/>
              <w:jc w:val="left"/>
              <w:rPr>
                <w:bCs/>
              </w:rPr>
            </w:pPr>
            <w:r w:rsidRPr="006D2EFC">
              <w:rPr>
                <w:bCs/>
              </w:rPr>
              <w:t>pojmenování školních potřeb a počítačového příslušenství</w:t>
            </w:r>
            <w:r>
              <w:rPr>
                <w:bCs/>
              </w:rPr>
              <w:t xml:space="preserve"> – určitý člen der, die, das a neurčitý člen ein, eine, ein</w:t>
            </w:r>
          </w:p>
          <w:p w:rsidR="00AC67F4" w:rsidRDefault="006D2EFC" w:rsidP="008C0946">
            <w:pPr>
              <w:pStyle w:val="Bezmezer"/>
              <w:numPr>
                <w:ilvl w:val="0"/>
                <w:numId w:val="329"/>
              </w:numPr>
              <w:ind w:left="387"/>
              <w:jc w:val="left"/>
              <w:rPr>
                <w:bCs/>
              </w:rPr>
            </w:pPr>
            <w:r w:rsidRPr="00AC67F4">
              <w:rPr>
                <w:bCs/>
              </w:rPr>
              <w:t>sloveso haben + 4. pád podst. jmen + zápor kein</w:t>
            </w:r>
          </w:p>
          <w:p w:rsidR="00AC67F4" w:rsidRDefault="006D2EFC" w:rsidP="008C0946">
            <w:pPr>
              <w:pStyle w:val="Bezmezer"/>
              <w:numPr>
                <w:ilvl w:val="0"/>
                <w:numId w:val="329"/>
              </w:numPr>
              <w:ind w:left="387"/>
              <w:jc w:val="left"/>
              <w:rPr>
                <w:bCs/>
              </w:rPr>
            </w:pPr>
            <w:r w:rsidRPr="00AC67F4">
              <w:rPr>
                <w:bCs/>
              </w:rPr>
              <w:t>pokyny ve škole</w:t>
            </w:r>
          </w:p>
          <w:p w:rsidR="006D2EFC" w:rsidRPr="00AC67F4" w:rsidRDefault="006D2EFC" w:rsidP="008C0946">
            <w:pPr>
              <w:pStyle w:val="Bezmezer"/>
              <w:numPr>
                <w:ilvl w:val="0"/>
                <w:numId w:val="329"/>
              </w:numPr>
              <w:ind w:left="387"/>
              <w:jc w:val="left"/>
              <w:rPr>
                <w:bCs/>
              </w:rPr>
            </w:pPr>
            <w:r w:rsidRPr="00AC67F4">
              <w:rPr>
                <w:bCs/>
              </w:rPr>
              <w:t>otázka Wie heisst das auf Deutsch?</w:t>
            </w:r>
          </w:p>
          <w:p w:rsidR="000A1808" w:rsidRPr="008347E8" w:rsidRDefault="000A1808" w:rsidP="009E2429">
            <w:pPr>
              <w:pStyle w:val="Bezmezer"/>
              <w:jc w:val="left"/>
              <w:rPr>
                <w:i/>
                <w:iCs/>
              </w:rPr>
            </w:pPr>
          </w:p>
        </w:tc>
        <w:tc>
          <w:tcPr>
            <w:tcW w:w="856" w:type="dxa"/>
            <w:tcBorders>
              <w:top w:val="single" w:sz="6" w:space="0" w:color="auto"/>
              <w:bottom w:val="single" w:sz="6" w:space="0" w:color="auto"/>
            </w:tcBorders>
          </w:tcPr>
          <w:p w:rsidR="000A1808" w:rsidRPr="00245CA6" w:rsidRDefault="000A1808" w:rsidP="009E2429">
            <w:pPr>
              <w:pStyle w:val="Bezmezer"/>
              <w:jc w:val="center"/>
            </w:pPr>
            <w:r w:rsidRPr="00245CA6">
              <w:t>7.</w:t>
            </w:r>
          </w:p>
        </w:tc>
        <w:tc>
          <w:tcPr>
            <w:tcW w:w="3963" w:type="dxa"/>
            <w:tcBorders>
              <w:top w:val="single" w:sz="6" w:space="0" w:color="auto"/>
              <w:bottom w:val="single" w:sz="6" w:space="0" w:color="auto"/>
            </w:tcBorders>
          </w:tcPr>
          <w:p w:rsidR="000A1808" w:rsidRDefault="00031799" w:rsidP="009E2429">
            <w:pPr>
              <w:pStyle w:val="Bezmezer"/>
              <w:jc w:val="left"/>
            </w:pPr>
            <w:r>
              <w:t>MeV</w:t>
            </w:r>
          </w:p>
          <w:p w:rsidR="00031799" w:rsidRDefault="00031799" w:rsidP="009E2429">
            <w:pPr>
              <w:pStyle w:val="Bezmezer"/>
              <w:jc w:val="left"/>
            </w:pPr>
            <w:r>
              <w:t>OSV</w:t>
            </w:r>
          </w:p>
          <w:p w:rsidR="006E7E63" w:rsidRDefault="006E7E63" w:rsidP="009E2429">
            <w:pPr>
              <w:pStyle w:val="Bezmezer"/>
              <w:jc w:val="left"/>
            </w:pPr>
          </w:p>
          <w:p w:rsidR="00031799" w:rsidRPr="00245CA6" w:rsidRDefault="00031799" w:rsidP="009E2429">
            <w:pPr>
              <w:pStyle w:val="Bezmezer"/>
              <w:jc w:val="left"/>
            </w:pPr>
            <w:r>
              <w:t>Ov</w:t>
            </w:r>
          </w:p>
        </w:tc>
      </w:tr>
      <w:tr w:rsidR="000A1808" w:rsidRPr="00245CA6" w:rsidTr="001A5686">
        <w:trPr>
          <w:cantSplit/>
          <w:tblCellSpacing w:w="0" w:type="dxa"/>
        </w:trPr>
        <w:tc>
          <w:tcPr>
            <w:tcW w:w="4479" w:type="dxa"/>
          </w:tcPr>
          <w:p w:rsidR="000A1808" w:rsidRDefault="000A1808" w:rsidP="00AC67F4">
            <w:pPr>
              <w:pStyle w:val="Bezmezer"/>
            </w:pPr>
            <w:r>
              <w:t>Zapojí se do jednoduchých rozhovorů.</w:t>
            </w:r>
          </w:p>
          <w:p w:rsidR="000A1808" w:rsidRDefault="000A1808" w:rsidP="00AC67F4">
            <w:pPr>
              <w:pStyle w:val="Bezmezer"/>
            </w:pPr>
            <w:r>
              <w:t>Rozumí slovům a jednoduchým v</w:t>
            </w:r>
            <w:r w:rsidR="003F1057">
              <w:t>ětám, které se vztahují k běžným</w:t>
            </w:r>
            <w:r>
              <w:t xml:space="preserve"> tématům.</w:t>
            </w:r>
          </w:p>
          <w:p w:rsidR="00F71396" w:rsidRPr="00245CA6" w:rsidRDefault="00F71396" w:rsidP="00AC67F4">
            <w:pPr>
              <w:pStyle w:val="Bezmezer"/>
            </w:pPr>
            <w:r>
              <w:t>Vyhledává v jednoduchém textu potřebnou informaci a vytvoří odpověď na otázku.</w:t>
            </w:r>
          </w:p>
        </w:tc>
        <w:tc>
          <w:tcPr>
            <w:tcW w:w="4967" w:type="dxa"/>
          </w:tcPr>
          <w:p w:rsidR="00AC67F4" w:rsidRDefault="00841878" w:rsidP="009E2429">
            <w:pPr>
              <w:pStyle w:val="Bezmezer"/>
              <w:jc w:val="left"/>
              <w:rPr>
                <w:b/>
              </w:rPr>
            </w:pPr>
            <w:r>
              <w:rPr>
                <w:b/>
              </w:rPr>
              <w:t xml:space="preserve">E </w:t>
            </w:r>
            <w:r w:rsidR="00AC67F4">
              <w:rPr>
                <w:b/>
              </w:rPr>
              <w:t>4 – Mein Tag:</w:t>
            </w:r>
          </w:p>
          <w:p w:rsidR="00AC67F4" w:rsidRDefault="008347E8" w:rsidP="008C0946">
            <w:pPr>
              <w:pStyle w:val="Bezmezer"/>
              <w:numPr>
                <w:ilvl w:val="0"/>
                <w:numId w:val="330"/>
              </w:numPr>
              <w:ind w:left="387"/>
              <w:jc w:val="left"/>
              <w:rPr>
                <w:b/>
              </w:rPr>
            </w:pPr>
            <w:r>
              <w:t>popis činností během dne a týdne</w:t>
            </w:r>
          </w:p>
          <w:p w:rsidR="00AC67F4" w:rsidRDefault="008347E8" w:rsidP="008C0946">
            <w:pPr>
              <w:pStyle w:val="Bezmezer"/>
              <w:numPr>
                <w:ilvl w:val="0"/>
                <w:numId w:val="330"/>
              </w:numPr>
              <w:ind w:left="387"/>
              <w:jc w:val="left"/>
              <w:rPr>
                <w:b/>
              </w:rPr>
            </w:pPr>
            <w:r>
              <w:t>informace o zákl. časových údajích = předložky um, am, von….bis</w:t>
            </w:r>
          </w:p>
          <w:p w:rsidR="00AC67F4" w:rsidRDefault="00AC67F4" w:rsidP="008C0946">
            <w:pPr>
              <w:pStyle w:val="Bezmezer"/>
              <w:numPr>
                <w:ilvl w:val="0"/>
                <w:numId w:val="330"/>
              </w:numPr>
              <w:ind w:left="387"/>
              <w:jc w:val="left"/>
              <w:rPr>
                <w:b/>
              </w:rPr>
            </w:pPr>
            <w:r>
              <w:t xml:space="preserve">napsání vzkazu – </w:t>
            </w:r>
            <w:r w:rsidR="008347E8">
              <w:t>SMS</w:t>
            </w:r>
          </w:p>
          <w:p w:rsidR="00AC67F4" w:rsidRDefault="008347E8" w:rsidP="008C0946">
            <w:pPr>
              <w:pStyle w:val="Bezmezer"/>
              <w:numPr>
                <w:ilvl w:val="0"/>
                <w:numId w:val="330"/>
              </w:numPr>
              <w:ind w:left="387"/>
              <w:jc w:val="left"/>
              <w:rPr>
                <w:b/>
              </w:rPr>
            </w:pPr>
            <w:r>
              <w:t>vyjádření povinností = co musím</w:t>
            </w:r>
            <w:r w:rsidR="0004488F">
              <w:t xml:space="preserve"> -</w:t>
            </w:r>
            <w:r>
              <w:t xml:space="preserve"> sloveso müssen</w:t>
            </w:r>
          </w:p>
          <w:p w:rsidR="000A1808" w:rsidRPr="00AC67F4" w:rsidRDefault="008347E8" w:rsidP="008C0946">
            <w:pPr>
              <w:pStyle w:val="Bezmezer"/>
              <w:numPr>
                <w:ilvl w:val="0"/>
                <w:numId w:val="330"/>
              </w:numPr>
              <w:ind w:left="387"/>
              <w:jc w:val="left"/>
              <w:rPr>
                <w:b/>
              </w:rPr>
            </w:pPr>
            <w:r>
              <w:t>vyjádření co umím</w:t>
            </w:r>
            <w:r w:rsidR="0004488F">
              <w:t xml:space="preserve"> -</w:t>
            </w:r>
            <w:r>
              <w:t xml:space="preserve"> sloveso können</w:t>
            </w:r>
          </w:p>
        </w:tc>
        <w:tc>
          <w:tcPr>
            <w:tcW w:w="856" w:type="dxa"/>
          </w:tcPr>
          <w:p w:rsidR="000A1808" w:rsidRPr="00245CA6" w:rsidRDefault="000A1808" w:rsidP="009E2429">
            <w:pPr>
              <w:pStyle w:val="Bezmezer"/>
              <w:jc w:val="center"/>
            </w:pPr>
            <w:r w:rsidRPr="00245CA6">
              <w:t>7.</w:t>
            </w:r>
          </w:p>
        </w:tc>
        <w:tc>
          <w:tcPr>
            <w:tcW w:w="3963" w:type="dxa"/>
          </w:tcPr>
          <w:p w:rsidR="00B55428" w:rsidRDefault="000A1808" w:rsidP="009E2429">
            <w:pPr>
              <w:pStyle w:val="Bezmezer"/>
              <w:jc w:val="left"/>
            </w:pPr>
            <w:r w:rsidRPr="00245CA6">
              <w:t>OSV</w:t>
            </w:r>
          </w:p>
          <w:p w:rsidR="000A1808" w:rsidRDefault="00B55428" w:rsidP="009E2429">
            <w:pPr>
              <w:pStyle w:val="Bezmezer"/>
              <w:jc w:val="left"/>
            </w:pPr>
            <w:r>
              <w:t>MeV</w:t>
            </w:r>
            <w:r w:rsidR="000A1808" w:rsidRPr="00245CA6">
              <w:t xml:space="preserve"> </w:t>
            </w:r>
          </w:p>
          <w:p w:rsidR="006E7E63" w:rsidRDefault="006E7E63" w:rsidP="009E2429">
            <w:pPr>
              <w:pStyle w:val="Bezmezer"/>
              <w:jc w:val="left"/>
            </w:pPr>
          </w:p>
          <w:p w:rsidR="00031799" w:rsidRDefault="00031799" w:rsidP="009E2429">
            <w:pPr>
              <w:pStyle w:val="Bezmezer"/>
              <w:jc w:val="left"/>
            </w:pPr>
            <w:r>
              <w:t>Ov</w:t>
            </w:r>
          </w:p>
          <w:p w:rsidR="00031799" w:rsidRDefault="006E7E63" w:rsidP="009E2429">
            <w:pPr>
              <w:pStyle w:val="Bezmezer"/>
              <w:jc w:val="left"/>
            </w:pPr>
            <w:r>
              <w:t>Čj</w:t>
            </w:r>
          </w:p>
          <w:p w:rsidR="00031799" w:rsidRPr="00245CA6" w:rsidRDefault="00031799" w:rsidP="009E2429">
            <w:pPr>
              <w:pStyle w:val="Bezmezer"/>
              <w:jc w:val="left"/>
            </w:pPr>
          </w:p>
        </w:tc>
      </w:tr>
      <w:tr w:rsidR="000A1808" w:rsidRPr="00245CA6" w:rsidTr="00592C9E">
        <w:trPr>
          <w:tblCellSpacing w:w="0" w:type="dxa"/>
        </w:trPr>
        <w:tc>
          <w:tcPr>
            <w:tcW w:w="4479" w:type="dxa"/>
            <w:tcBorders>
              <w:top w:val="single" w:sz="6" w:space="0" w:color="auto"/>
              <w:bottom w:val="single" w:sz="6" w:space="0" w:color="auto"/>
            </w:tcBorders>
          </w:tcPr>
          <w:p w:rsidR="000A1808" w:rsidRDefault="000A1808" w:rsidP="00AC67F4">
            <w:pPr>
              <w:pStyle w:val="Bezmezer"/>
            </w:pPr>
            <w:r>
              <w:t>Sdělí jednoduchým způsobem základní informace týkající se jeho samotného, rodiny, školy, volného času a dalších osvojovaných témat.</w:t>
            </w:r>
          </w:p>
          <w:p w:rsidR="000A1808" w:rsidRDefault="000A1808" w:rsidP="00AC67F4">
            <w:pPr>
              <w:pStyle w:val="Bezmezer"/>
            </w:pPr>
            <w:r>
              <w:t>Napíše jednoduché texty týkající se jeho samotného, rodiny, školy, volného času a dalších osvojovaných témat.</w:t>
            </w:r>
          </w:p>
          <w:p w:rsidR="00F71396" w:rsidRPr="00245CA6" w:rsidRDefault="00F71396" w:rsidP="00AC67F4">
            <w:pPr>
              <w:pStyle w:val="Bezmezer"/>
            </w:pPr>
            <w:r>
              <w:t>Čte nahlas plynule</w:t>
            </w:r>
            <w:r w:rsidR="00AC4165">
              <w:t xml:space="preserve"> a foneticky správně jednoduché texty se známou slovní zásobou.</w:t>
            </w:r>
          </w:p>
        </w:tc>
        <w:tc>
          <w:tcPr>
            <w:tcW w:w="4967" w:type="dxa"/>
            <w:tcBorders>
              <w:top w:val="single" w:sz="6" w:space="0" w:color="auto"/>
              <w:bottom w:val="single" w:sz="6" w:space="0" w:color="auto"/>
            </w:tcBorders>
          </w:tcPr>
          <w:p w:rsidR="00AC67F4" w:rsidRDefault="00841878" w:rsidP="009E2429">
            <w:pPr>
              <w:pStyle w:val="Bezmezer"/>
              <w:jc w:val="left"/>
              <w:rPr>
                <w:b/>
              </w:rPr>
            </w:pPr>
            <w:r>
              <w:rPr>
                <w:b/>
              </w:rPr>
              <w:t xml:space="preserve">E </w:t>
            </w:r>
            <w:r w:rsidR="008347E8" w:rsidRPr="00AC67F4">
              <w:rPr>
                <w:b/>
              </w:rPr>
              <w:t>5 – Hobbys, Freizeit, Freunde</w:t>
            </w:r>
            <w:r w:rsidR="0057027B" w:rsidRPr="00AC67F4">
              <w:rPr>
                <w:b/>
              </w:rPr>
              <w:t>:</w:t>
            </w:r>
          </w:p>
          <w:p w:rsidR="00AC67F4" w:rsidRDefault="008347E8" w:rsidP="008C0946">
            <w:pPr>
              <w:pStyle w:val="Bezmezer"/>
              <w:numPr>
                <w:ilvl w:val="0"/>
                <w:numId w:val="331"/>
              </w:numPr>
              <w:ind w:left="387"/>
              <w:jc w:val="left"/>
              <w:rPr>
                <w:b/>
              </w:rPr>
            </w:pPr>
            <w:r>
              <w:t>popsat svoje koníčky a činnosti</w:t>
            </w:r>
          </w:p>
          <w:p w:rsidR="00AC67F4" w:rsidRDefault="00AC67F4" w:rsidP="008C0946">
            <w:pPr>
              <w:pStyle w:val="Bezmezer"/>
              <w:numPr>
                <w:ilvl w:val="0"/>
                <w:numId w:val="331"/>
              </w:numPr>
              <w:ind w:left="387"/>
              <w:jc w:val="left"/>
              <w:rPr>
                <w:b/>
              </w:rPr>
            </w:pPr>
            <w:r>
              <w:t xml:space="preserve"> pozvánka na oslavu e-</w:t>
            </w:r>
            <w:r w:rsidR="008347E8">
              <w:t>mailem</w:t>
            </w:r>
          </w:p>
          <w:p w:rsidR="00AC67F4" w:rsidRDefault="0004488F" w:rsidP="008C0946">
            <w:pPr>
              <w:pStyle w:val="Bezmezer"/>
              <w:numPr>
                <w:ilvl w:val="0"/>
                <w:numId w:val="331"/>
              </w:numPr>
              <w:ind w:left="387"/>
              <w:jc w:val="left"/>
              <w:rPr>
                <w:b/>
              </w:rPr>
            </w:pPr>
            <w:r>
              <w:t>blahopřání k</w:t>
            </w:r>
            <w:r w:rsidR="00AC67F4">
              <w:t> </w:t>
            </w:r>
            <w:r>
              <w:t>narozeninám</w:t>
            </w:r>
          </w:p>
          <w:p w:rsidR="00AC67F4" w:rsidRDefault="0004488F" w:rsidP="008C0946">
            <w:pPr>
              <w:pStyle w:val="Bezmezer"/>
              <w:numPr>
                <w:ilvl w:val="0"/>
                <w:numId w:val="331"/>
              </w:numPr>
              <w:ind w:left="387"/>
              <w:jc w:val="left"/>
              <w:rPr>
                <w:b/>
              </w:rPr>
            </w:pPr>
            <w:r>
              <w:t>roční období a měsíce</w:t>
            </w:r>
          </w:p>
          <w:p w:rsidR="00AC67F4" w:rsidRDefault="0004488F" w:rsidP="008C0946">
            <w:pPr>
              <w:pStyle w:val="Bezmezer"/>
              <w:numPr>
                <w:ilvl w:val="0"/>
                <w:numId w:val="331"/>
              </w:numPr>
              <w:ind w:left="387"/>
              <w:jc w:val="left"/>
              <w:rPr>
                <w:b/>
              </w:rPr>
            </w:pPr>
            <w:r>
              <w:t>gern – am liebsten</w:t>
            </w:r>
          </w:p>
          <w:p w:rsidR="00AC67F4" w:rsidRDefault="0004488F" w:rsidP="008C0946">
            <w:pPr>
              <w:pStyle w:val="Bezmezer"/>
              <w:numPr>
                <w:ilvl w:val="0"/>
                <w:numId w:val="331"/>
              </w:numPr>
              <w:ind w:left="387"/>
              <w:jc w:val="left"/>
              <w:rPr>
                <w:b/>
              </w:rPr>
            </w:pPr>
            <w:r>
              <w:t>přivl. zájmena sein, ihr, unser, euer</w:t>
            </w:r>
          </w:p>
          <w:p w:rsidR="00AC67F4" w:rsidRDefault="0004488F" w:rsidP="008C0946">
            <w:pPr>
              <w:pStyle w:val="Bezmezer"/>
              <w:numPr>
                <w:ilvl w:val="0"/>
                <w:numId w:val="331"/>
              </w:numPr>
              <w:ind w:left="387"/>
              <w:jc w:val="left"/>
              <w:rPr>
                <w:b/>
              </w:rPr>
            </w:pPr>
            <w:r>
              <w:t>předložka im + měsíc, roční období</w:t>
            </w:r>
          </w:p>
          <w:p w:rsidR="00AC67F4" w:rsidRDefault="00AC67F4" w:rsidP="008C0946">
            <w:pPr>
              <w:pStyle w:val="Bezmezer"/>
              <w:numPr>
                <w:ilvl w:val="0"/>
                <w:numId w:val="331"/>
              </w:numPr>
              <w:ind w:left="387"/>
              <w:jc w:val="left"/>
              <w:rPr>
                <w:b/>
              </w:rPr>
            </w:pPr>
            <w:r>
              <w:t>předložka in ve 3. pádě (</w:t>
            </w:r>
            <w:r w:rsidR="0004488F">
              <w:t>Wo?)</w:t>
            </w:r>
          </w:p>
          <w:p w:rsidR="000A1808" w:rsidRPr="00AC67F4" w:rsidRDefault="000A1808" w:rsidP="008C0946">
            <w:pPr>
              <w:pStyle w:val="Bezmezer"/>
              <w:numPr>
                <w:ilvl w:val="0"/>
                <w:numId w:val="331"/>
              </w:numPr>
              <w:ind w:left="387"/>
              <w:jc w:val="left"/>
              <w:rPr>
                <w:b/>
              </w:rPr>
            </w:pPr>
            <w:r w:rsidRPr="00245CA6">
              <w:t>vyprávění o koníčcích</w:t>
            </w:r>
          </w:p>
        </w:tc>
        <w:tc>
          <w:tcPr>
            <w:tcW w:w="856" w:type="dxa"/>
            <w:tcBorders>
              <w:top w:val="single" w:sz="6" w:space="0" w:color="auto"/>
              <w:bottom w:val="single" w:sz="6" w:space="0" w:color="auto"/>
            </w:tcBorders>
          </w:tcPr>
          <w:p w:rsidR="000A1808" w:rsidRPr="00245CA6" w:rsidRDefault="000A1808" w:rsidP="009E2429">
            <w:pPr>
              <w:pStyle w:val="Bezmezer"/>
              <w:jc w:val="center"/>
            </w:pPr>
            <w:r w:rsidRPr="00245CA6">
              <w:t>7.</w:t>
            </w:r>
            <w:r w:rsidR="00811F68">
              <w:t>, 8.</w:t>
            </w:r>
          </w:p>
        </w:tc>
        <w:tc>
          <w:tcPr>
            <w:tcW w:w="3963" w:type="dxa"/>
            <w:tcBorders>
              <w:top w:val="single" w:sz="6" w:space="0" w:color="auto"/>
              <w:bottom w:val="single" w:sz="6" w:space="0" w:color="auto"/>
            </w:tcBorders>
          </w:tcPr>
          <w:p w:rsidR="000A1808" w:rsidRDefault="000A1808" w:rsidP="009E2429">
            <w:pPr>
              <w:pStyle w:val="Bezmezer"/>
              <w:jc w:val="left"/>
            </w:pPr>
            <w:r w:rsidRPr="00245CA6">
              <w:t>OSV</w:t>
            </w:r>
            <w:r w:rsidR="00B55428">
              <w:rPr>
                <w:b/>
                <w:bCs/>
              </w:rPr>
              <w:t xml:space="preserve"> </w:t>
            </w:r>
          </w:p>
          <w:p w:rsidR="00031799" w:rsidRDefault="00031799" w:rsidP="009E2429">
            <w:pPr>
              <w:pStyle w:val="Bezmezer"/>
              <w:jc w:val="left"/>
            </w:pPr>
            <w:r>
              <w:t>Ev</w:t>
            </w:r>
          </w:p>
          <w:p w:rsidR="00031799" w:rsidRDefault="00031799" w:rsidP="009E2429">
            <w:pPr>
              <w:pStyle w:val="Bezmezer"/>
              <w:jc w:val="left"/>
            </w:pPr>
            <w:r>
              <w:t>MeV</w:t>
            </w:r>
          </w:p>
          <w:p w:rsidR="006E7E63" w:rsidRPr="00245CA6" w:rsidRDefault="006E7E63" w:rsidP="009E2429">
            <w:pPr>
              <w:pStyle w:val="Bezmezer"/>
              <w:jc w:val="left"/>
            </w:pPr>
          </w:p>
          <w:p w:rsidR="000A1808" w:rsidRPr="00245CA6" w:rsidRDefault="000A1808" w:rsidP="009E2429">
            <w:pPr>
              <w:pStyle w:val="Bezmezer"/>
              <w:jc w:val="left"/>
            </w:pPr>
            <w:r w:rsidRPr="00245CA6">
              <w:t>Inf</w:t>
            </w:r>
          </w:p>
          <w:p w:rsidR="000A1808" w:rsidRPr="00245CA6" w:rsidRDefault="00031799" w:rsidP="009E2429">
            <w:pPr>
              <w:pStyle w:val="Bezmezer"/>
              <w:jc w:val="left"/>
            </w:pPr>
            <w:r>
              <w:t>Čj</w:t>
            </w:r>
          </w:p>
          <w:p w:rsidR="000A1808" w:rsidRPr="00245CA6" w:rsidRDefault="000A1808" w:rsidP="009E2429">
            <w:pPr>
              <w:pStyle w:val="Bezmezer"/>
              <w:jc w:val="left"/>
            </w:pPr>
          </w:p>
        </w:tc>
      </w:tr>
      <w:tr w:rsidR="000A1808" w:rsidRPr="00245CA6" w:rsidTr="00841878">
        <w:trPr>
          <w:trHeight w:val="2753"/>
          <w:tblCellSpacing w:w="0" w:type="dxa"/>
        </w:trPr>
        <w:tc>
          <w:tcPr>
            <w:tcW w:w="4479" w:type="dxa"/>
          </w:tcPr>
          <w:p w:rsidR="000A1808" w:rsidRDefault="003F1057" w:rsidP="00AC67F4">
            <w:pPr>
              <w:pStyle w:val="Bezmezer"/>
            </w:pPr>
            <w:r>
              <w:t>Sdělí</w:t>
            </w:r>
            <w:r w:rsidR="000A1808">
              <w:t xml:space="preserve"> základní informace týkající se jeho samotného, rodiny, školy, volného času a dalších osvojovaných témat.</w:t>
            </w:r>
          </w:p>
          <w:p w:rsidR="000A1808" w:rsidRDefault="000A1808" w:rsidP="00AC67F4">
            <w:pPr>
              <w:spacing w:after="0" w:line="240" w:lineRule="auto"/>
              <w:jc w:val="both"/>
            </w:pPr>
            <w:r>
              <w:t>Napíše jednoduché texty týkající se jeho samotného, rodiny, školy, volného času a dalších osvojovaných témat.</w:t>
            </w:r>
          </w:p>
          <w:p w:rsidR="003F1057" w:rsidRDefault="003F1057" w:rsidP="00AC67F4">
            <w:pPr>
              <w:spacing w:after="0" w:line="240" w:lineRule="auto"/>
              <w:jc w:val="both"/>
            </w:pPr>
            <w:r>
              <w:t>Rozumí základním informacím v krátkých poslechových textech</w:t>
            </w:r>
            <w:r w:rsidR="00F71396">
              <w:t>.</w:t>
            </w:r>
          </w:p>
          <w:p w:rsidR="00F71396" w:rsidRPr="009741D3" w:rsidRDefault="00AC4165" w:rsidP="00841878">
            <w:pPr>
              <w:spacing w:after="0" w:line="240" w:lineRule="auto"/>
              <w:jc w:val="both"/>
            </w:pPr>
            <w:r>
              <w:t xml:space="preserve">Používá abecední </w:t>
            </w:r>
            <w:r w:rsidR="009A7C49">
              <w:t xml:space="preserve">dvojjazyčný </w:t>
            </w:r>
            <w:r w:rsidR="00841878">
              <w:t>slovník.</w:t>
            </w:r>
          </w:p>
        </w:tc>
        <w:tc>
          <w:tcPr>
            <w:tcW w:w="4967" w:type="dxa"/>
          </w:tcPr>
          <w:p w:rsidR="00841878" w:rsidRDefault="0004488F" w:rsidP="009E2429">
            <w:pPr>
              <w:pStyle w:val="Bezmezer"/>
              <w:jc w:val="left"/>
              <w:rPr>
                <w:b/>
              </w:rPr>
            </w:pPr>
            <w:r w:rsidRPr="00841878">
              <w:rPr>
                <w:b/>
              </w:rPr>
              <w:t>E</w:t>
            </w:r>
            <w:r w:rsidR="00841878">
              <w:rPr>
                <w:b/>
              </w:rPr>
              <w:t xml:space="preserve"> </w:t>
            </w:r>
            <w:r w:rsidRPr="00841878">
              <w:rPr>
                <w:b/>
              </w:rPr>
              <w:t>6 – Was esse ich gerne?</w:t>
            </w:r>
            <w:r w:rsidR="00841878">
              <w:rPr>
                <w:b/>
              </w:rPr>
              <w:t>:</w:t>
            </w:r>
          </w:p>
          <w:p w:rsidR="00841878" w:rsidRDefault="0004488F" w:rsidP="008C0946">
            <w:pPr>
              <w:pStyle w:val="Bezmezer"/>
              <w:numPr>
                <w:ilvl w:val="0"/>
                <w:numId w:val="332"/>
              </w:numPr>
              <w:ind w:left="387"/>
              <w:jc w:val="left"/>
              <w:rPr>
                <w:b/>
              </w:rPr>
            </w:pPr>
            <w:r>
              <w:t>co rád jím a co mi nechutná</w:t>
            </w:r>
          </w:p>
          <w:p w:rsidR="00841878" w:rsidRDefault="0004488F" w:rsidP="008C0946">
            <w:pPr>
              <w:pStyle w:val="Bezmezer"/>
              <w:numPr>
                <w:ilvl w:val="0"/>
                <w:numId w:val="332"/>
              </w:numPr>
              <w:ind w:left="387"/>
              <w:jc w:val="left"/>
              <w:rPr>
                <w:b/>
              </w:rPr>
            </w:pPr>
            <w:r>
              <w:t>přání ich möchte…</w:t>
            </w:r>
          </w:p>
          <w:p w:rsidR="00841878" w:rsidRDefault="0004488F" w:rsidP="008C0946">
            <w:pPr>
              <w:pStyle w:val="Bezmezer"/>
              <w:numPr>
                <w:ilvl w:val="0"/>
                <w:numId w:val="332"/>
              </w:numPr>
              <w:ind w:left="387"/>
              <w:jc w:val="left"/>
              <w:rPr>
                <w:b/>
              </w:rPr>
            </w:pPr>
            <w:r>
              <w:t>sdělení ceny (Was kostet das?)</w:t>
            </w:r>
          </w:p>
          <w:p w:rsidR="00841878" w:rsidRDefault="0004488F" w:rsidP="008C0946">
            <w:pPr>
              <w:pStyle w:val="Bezmezer"/>
              <w:numPr>
                <w:ilvl w:val="0"/>
                <w:numId w:val="332"/>
              </w:numPr>
              <w:ind w:left="387"/>
              <w:jc w:val="left"/>
              <w:rPr>
                <w:b/>
              </w:rPr>
            </w:pPr>
            <w:r>
              <w:t>objednání jednoduchého</w:t>
            </w:r>
            <w:r w:rsidR="00811F68">
              <w:t xml:space="preserve"> jídla u kiosk</w:t>
            </w:r>
            <w:r w:rsidR="00A05400">
              <w:t>u</w:t>
            </w:r>
          </w:p>
          <w:p w:rsidR="00841878" w:rsidRDefault="00811F68" w:rsidP="008C0946">
            <w:pPr>
              <w:pStyle w:val="Bezmezer"/>
              <w:numPr>
                <w:ilvl w:val="0"/>
                <w:numId w:val="332"/>
              </w:numPr>
              <w:ind w:left="387"/>
              <w:jc w:val="left"/>
              <w:rPr>
                <w:b/>
              </w:rPr>
            </w:pPr>
            <w:r>
              <w:t>časování některých nepravidelných sloves</w:t>
            </w:r>
          </w:p>
          <w:p w:rsidR="00841878" w:rsidRPr="00841878" w:rsidRDefault="00811F68" w:rsidP="008C0946">
            <w:pPr>
              <w:pStyle w:val="Bezmezer"/>
              <w:numPr>
                <w:ilvl w:val="0"/>
                <w:numId w:val="332"/>
              </w:numPr>
              <w:ind w:left="387"/>
              <w:jc w:val="left"/>
              <w:rPr>
                <w:b/>
              </w:rPr>
            </w:pPr>
            <w:r>
              <w:t>způsobové sloveso mögen</w:t>
            </w:r>
          </w:p>
          <w:p w:rsidR="00841878" w:rsidRDefault="00811F68" w:rsidP="008C0946">
            <w:pPr>
              <w:pStyle w:val="Bezmezer"/>
              <w:numPr>
                <w:ilvl w:val="0"/>
                <w:numId w:val="332"/>
              </w:numPr>
              <w:ind w:left="387"/>
              <w:jc w:val="left"/>
              <w:rPr>
                <w:b/>
              </w:rPr>
            </w:pPr>
            <w:r>
              <w:t>vazba es gibt</w:t>
            </w:r>
          </w:p>
          <w:p w:rsidR="00841878" w:rsidRDefault="00811F68" w:rsidP="008C0946">
            <w:pPr>
              <w:pStyle w:val="Bezmezer"/>
              <w:numPr>
                <w:ilvl w:val="0"/>
                <w:numId w:val="332"/>
              </w:numPr>
              <w:ind w:left="387"/>
              <w:jc w:val="left"/>
              <w:rPr>
                <w:b/>
              </w:rPr>
            </w:pPr>
            <w:r>
              <w:t>názvy některých zemí + předložka nach</w:t>
            </w:r>
          </w:p>
          <w:p w:rsidR="00811F68" w:rsidRPr="00841878" w:rsidRDefault="00811F68" w:rsidP="008C0946">
            <w:pPr>
              <w:pStyle w:val="Bezmezer"/>
              <w:numPr>
                <w:ilvl w:val="0"/>
                <w:numId w:val="332"/>
              </w:numPr>
              <w:ind w:left="387"/>
              <w:jc w:val="left"/>
              <w:rPr>
                <w:b/>
              </w:rPr>
            </w:pPr>
            <w:r>
              <w:t>rozhovor o prázdninách + prázdninové činnosti</w:t>
            </w:r>
          </w:p>
        </w:tc>
        <w:tc>
          <w:tcPr>
            <w:tcW w:w="856" w:type="dxa"/>
          </w:tcPr>
          <w:p w:rsidR="000A1808" w:rsidRPr="00245CA6" w:rsidRDefault="000A1808" w:rsidP="009E2429">
            <w:pPr>
              <w:pStyle w:val="Bezmezer"/>
              <w:jc w:val="center"/>
            </w:pPr>
            <w:r w:rsidRPr="00245CA6">
              <w:t>8.</w:t>
            </w:r>
          </w:p>
        </w:tc>
        <w:tc>
          <w:tcPr>
            <w:tcW w:w="3963" w:type="dxa"/>
          </w:tcPr>
          <w:p w:rsidR="000A1808" w:rsidRDefault="00031799" w:rsidP="009E2429">
            <w:pPr>
              <w:pStyle w:val="Bezmezer"/>
              <w:jc w:val="left"/>
            </w:pPr>
            <w:r>
              <w:t>OSV</w:t>
            </w:r>
          </w:p>
          <w:p w:rsidR="005206AC" w:rsidRDefault="005206AC" w:rsidP="009E2429">
            <w:pPr>
              <w:pStyle w:val="Bezmezer"/>
              <w:jc w:val="left"/>
            </w:pPr>
            <w:r>
              <w:t>EGS</w:t>
            </w:r>
          </w:p>
          <w:p w:rsidR="00031799" w:rsidRPr="00245CA6" w:rsidRDefault="00031799" w:rsidP="009E2429">
            <w:pPr>
              <w:pStyle w:val="Bezmezer"/>
              <w:jc w:val="left"/>
            </w:pPr>
          </w:p>
          <w:p w:rsidR="000A1808" w:rsidRDefault="000A1808" w:rsidP="009E2429">
            <w:pPr>
              <w:pStyle w:val="Bezmezer"/>
              <w:jc w:val="left"/>
            </w:pPr>
            <w:r w:rsidRPr="00245CA6">
              <w:t>Z</w:t>
            </w:r>
            <w:r w:rsidR="001A5686">
              <w:t> </w:t>
            </w:r>
          </w:p>
          <w:p w:rsidR="00031799" w:rsidRPr="00245CA6" w:rsidRDefault="00031799" w:rsidP="009E2429">
            <w:pPr>
              <w:pStyle w:val="Bezmezer"/>
              <w:jc w:val="left"/>
            </w:pPr>
            <w:r>
              <w:t>Pč</w:t>
            </w:r>
          </w:p>
        </w:tc>
      </w:tr>
      <w:tr w:rsidR="000A1808" w:rsidRPr="00245CA6" w:rsidTr="00592C9E">
        <w:trPr>
          <w:tblCellSpacing w:w="0" w:type="dxa"/>
        </w:trPr>
        <w:tc>
          <w:tcPr>
            <w:tcW w:w="4479" w:type="dxa"/>
            <w:tcBorders>
              <w:top w:val="single" w:sz="6" w:space="0" w:color="auto"/>
            </w:tcBorders>
          </w:tcPr>
          <w:p w:rsidR="000A1808" w:rsidRDefault="000A1808" w:rsidP="00841878">
            <w:pPr>
              <w:pStyle w:val="Bezmezer"/>
            </w:pPr>
            <w:r>
              <w:t>Zapojí se do jednoduchých rozhovorů.</w:t>
            </w:r>
          </w:p>
          <w:p w:rsidR="000A1808" w:rsidRPr="00245CA6" w:rsidRDefault="009A7C49" w:rsidP="00841878">
            <w:pPr>
              <w:pStyle w:val="Bezmezer"/>
            </w:pPr>
            <w:r>
              <w:t>Napíše jednoduchá sdělení a odpověď na sdělení za správného použití základních gramatických struktur a vět.</w:t>
            </w:r>
          </w:p>
        </w:tc>
        <w:tc>
          <w:tcPr>
            <w:tcW w:w="4967" w:type="dxa"/>
            <w:tcBorders>
              <w:top w:val="single" w:sz="6" w:space="0" w:color="auto"/>
            </w:tcBorders>
          </w:tcPr>
          <w:p w:rsidR="00841878" w:rsidRDefault="00811F68" w:rsidP="009E2429">
            <w:pPr>
              <w:pStyle w:val="Bezmezer"/>
              <w:jc w:val="left"/>
              <w:rPr>
                <w:b/>
              </w:rPr>
            </w:pPr>
            <w:r w:rsidRPr="00841878">
              <w:rPr>
                <w:b/>
              </w:rPr>
              <w:t>Wieder da! – opakování učiva 1. dílu</w:t>
            </w:r>
            <w:r w:rsidR="00841878">
              <w:rPr>
                <w:b/>
              </w:rPr>
              <w:t>:</w:t>
            </w:r>
          </w:p>
          <w:p w:rsidR="00841878" w:rsidRDefault="002E6980" w:rsidP="008C0946">
            <w:pPr>
              <w:pStyle w:val="Bezmezer"/>
              <w:numPr>
                <w:ilvl w:val="0"/>
                <w:numId w:val="333"/>
              </w:numPr>
              <w:ind w:left="387"/>
              <w:jc w:val="left"/>
              <w:rPr>
                <w:b/>
              </w:rPr>
            </w:pPr>
            <w:r>
              <w:t>popis obrázku, činností a koníčků</w:t>
            </w:r>
          </w:p>
          <w:p w:rsidR="00841878" w:rsidRDefault="002E6980" w:rsidP="008C0946">
            <w:pPr>
              <w:pStyle w:val="Bezmezer"/>
              <w:numPr>
                <w:ilvl w:val="0"/>
                <w:numId w:val="333"/>
              </w:numPr>
              <w:ind w:left="387"/>
              <w:jc w:val="left"/>
              <w:rPr>
                <w:b/>
              </w:rPr>
            </w:pPr>
            <w:r>
              <w:t>Quiz – něm. mluvící země</w:t>
            </w:r>
          </w:p>
          <w:p w:rsidR="00841878" w:rsidRDefault="00841878" w:rsidP="008C0946">
            <w:pPr>
              <w:pStyle w:val="Bezmezer"/>
              <w:numPr>
                <w:ilvl w:val="0"/>
                <w:numId w:val="333"/>
              </w:numPr>
              <w:ind w:left="387"/>
              <w:jc w:val="left"/>
              <w:rPr>
                <w:b/>
              </w:rPr>
            </w:pPr>
            <w:r>
              <w:t>e-m</w:t>
            </w:r>
            <w:r w:rsidR="002E6980">
              <w:t>ail</w:t>
            </w:r>
          </w:p>
          <w:p w:rsidR="00841878" w:rsidRDefault="002E6980" w:rsidP="008C0946">
            <w:pPr>
              <w:pStyle w:val="Bezmezer"/>
              <w:numPr>
                <w:ilvl w:val="0"/>
                <w:numId w:val="333"/>
              </w:numPr>
              <w:ind w:left="387"/>
              <w:jc w:val="left"/>
              <w:rPr>
                <w:b/>
              </w:rPr>
            </w:pPr>
            <w:r>
              <w:t>práce se sl. zásobou</w:t>
            </w:r>
          </w:p>
          <w:p w:rsidR="002E6980" w:rsidRPr="00841878" w:rsidRDefault="002E6980" w:rsidP="008C0946">
            <w:pPr>
              <w:pStyle w:val="Bezmezer"/>
              <w:numPr>
                <w:ilvl w:val="0"/>
                <w:numId w:val="333"/>
              </w:numPr>
              <w:ind w:left="387"/>
              <w:jc w:val="left"/>
              <w:rPr>
                <w:b/>
              </w:rPr>
            </w:pPr>
            <w:r>
              <w:t>reálie – vynálezy z něm. mluvících zemí</w:t>
            </w:r>
          </w:p>
        </w:tc>
        <w:tc>
          <w:tcPr>
            <w:tcW w:w="856" w:type="dxa"/>
            <w:tcBorders>
              <w:top w:val="single" w:sz="6" w:space="0" w:color="auto"/>
            </w:tcBorders>
          </w:tcPr>
          <w:p w:rsidR="000A1808" w:rsidRPr="00245CA6" w:rsidRDefault="000A1808" w:rsidP="009E2429">
            <w:pPr>
              <w:pStyle w:val="Bezmezer"/>
              <w:jc w:val="center"/>
            </w:pPr>
            <w:r w:rsidRPr="00245CA6">
              <w:t>8.</w:t>
            </w:r>
          </w:p>
        </w:tc>
        <w:tc>
          <w:tcPr>
            <w:tcW w:w="3963" w:type="dxa"/>
            <w:tcBorders>
              <w:top w:val="single" w:sz="6" w:space="0" w:color="auto"/>
            </w:tcBorders>
          </w:tcPr>
          <w:p w:rsidR="000A1808" w:rsidRDefault="00B55428" w:rsidP="009E2429">
            <w:pPr>
              <w:pStyle w:val="Bezmezer"/>
              <w:jc w:val="left"/>
            </w:pPr>
            <w:r>
              <w:t>EGS</w:t>
            </w:r>
          </w:p>
          <w:p w:rsidR="006E7E63" w:rsidRDefault="006E7E63" w:rsidP="009E2429">
            <w:pPr>
              <w:pStyle w:val="Bezmezer"/>
              <w:jc w:val="left"/>
            </w:pPr>
          </w:p>
          <w:p w:rsidR="006638AF" w:rsidRDefault="006638AF" w:rsidP="009E2429">
            <w:pPr>
              <w:pStyle w:val="Bezmezer"/>
              <w:jc w:val="left"/>
            </w:pPr>
            <w:r>
              <w:t>Inf</w:t>
            </w:r>
          </w:p>
          <w:p w:rsidR="006638AF" w:rsidRDefault="006638AF" w:rsidP="009E2429">
            <w:pPr>
              <w:pStyle w:val="Bezmezer"/>
              <w:jc w:val="left"/>
            </w:pPr>
            <w:r>
              <w:t>D</w:t>
            </w:r>
          </w:p>
          <w:p w:rsidR="00B55428" w:rsidRDefault="00B55428" w:rsidP="009E2429">
            <w:pPr>
              <w:pStyle w:val="Bezmezer"/>
              <w:jc w:val="left"/>
            </w:pPr>
            <w:r>
              <w:t>Ov</w:t>
            </w:r>
          </w:p>
          <w:p w:rsidR="0014577D" w:rsidRPr="00245CA6" w:rsidRDefault="0014577D" w:rsidP="009E2429">
            <w:pPr>
              <w:pStyle w:val="Bezmezer"/>
              <w:jc w:val="left"/>
            </w:pPr>
          </w:p>
        </w:tc>
      </w:tr>
      <w:tr w:rsidR="000A1808" w:rsidRPr="00245CA6" w:rsidTr="00592C9E">
        <w:trPr>
          <w:cantSplit/>
          <w:tblCellSpacing w:w="0" w:type="dxa"/>
        </w:trPr>
        <w:tc>
          <w:tcPr>
            <w:tcW w:w="4479" w:type="dxa"/>
            <w:tcBorders>
              <w:top w:val="single" w:sz="6" w:space="0" w:color="auto"/>
            </w:tcBorders>
          </w:tcPr>
          <w:p w:rsidR="000A1808" w:rsidRDefault="000A1808" w:rsidP="00841878">
            <w:pPr>
              <w:pStyle w:val="Bezmezer"/>
            </w:pPr>
            <w:r>
              <w:t>Rozumí krátkému textu zejména, pokud má k dispozici vizuální oporu, a vyhle</w:t>
            </w:r>
            <w:r w:rsidR="009A7C49">
              <w:t>dá v něm požadovanou informaci.</w:t>
            </w:r>
          </w:p>
          <w:p w:rsidR="009A7C49" w:rsidRDefault="009A7C49" w:rsidP="00841878">
            <w:pPr>
              <w:pStyle w:val="Bezmezer"/>
            </w:pPr>
            <w:r>
              <w:t>Reprodukuje obsah přiměřeně obtížného textu.</w:t>
            </w:r>
          </w:p>
          <w:p w:rsidR="009A7C49" w:rsidRPr="00245CA6" w:rsidRDefault="009A7C49" w:rsidP="00841878">
            <w:pPr>
              <w:pStyle w:val="Bezmezer"/>
            </w:pPr>
            <w:r>
              <w:t>Sdělí ústně i písemně základní údaje k danému tématu.</w:t>
            </w:r>
          </w:p>
        </w:tc>
        <w:tc>
          <w:tcPr>
            <w:tcW w:w="4967" w:type="dxa"/>
            <w:tcBorders>
              <w:top w:val="single" w:sz="6" w:space="0" w:color="auto"/>
            </w:tcBorders>
          </w:tcPr>
          <w:p w:rsidR="00841878" w:rsidRDefault="002E6980" w:rsidP="009E2429">
            <w:pPr>
              <w:pStyle w:val="Bezmezer"/>
              <w:jc w:val="left"/>
            </w:pPr>
            <w:r w:rsidRPr="00841878">
              <w:rPr>
                <w:b/>
              </w:rPr>
              <w:t>E</w:t>
            </w:r>
            <w:r w:rsidR="00841878">
              <w:rPr>
                <w:b/>
              </w:rPr>
              <w:t xml:space="preserve"> </w:t>
            </w:r>
            <w:r w:rsidRPr="00841878">
              <w:rPr>
                <w:b/>
              </w:rPr>
              <w:t>7 – Bei uns zu Hause</w:t>
            </w:r>
            <w:r w:rsidR="0057027B" w:rsidRPr="00841878">
              <w:rPr>
                <w:b/>
              </w:rPr>
              <w:t>:</w:t>
            </w:r>
          </w:p>
          <w:p w:rsidR="00841878" w:rsidRDefault="002E6980" w:rsidP="008C0946">
            <w:pPr>
              <w:pStyle w:val="Bezmezer"/>
              <w:numPr>
                <w:ilvl w:val="0"/>
                <w:numId w:val="334"/>
              </w:numPr>
              <w:ind w:left="387"/>
              <w:jc w:val="left"/>
            </w:pPr>
            <w:r>
              <w:t>popis domu,  bytu a pokoje – mein Zuhause</w:t>
            </w:r>
          </w:p>
          <w:p w:rsidR="00841878" w:rsidRDefault="002E6980" w:rsidP="008C0946">
            <w:pPr>
              <w:pStyle w:val="Bezmezer"/>
              <w:numPr>
                <w:ilvl w:val="0"/>
                <w:numId w:val="334"/>
              </w:numPr>
              <w:ind w:left="387"/>
              <w:jc w:val="left"/>
            </w:pPr>
            <w:r>
              <w:t>neobvyklé typy bydlení – mein Traumhaus</w:t>
            </w:r>
          </w:p>
          <w:p w:rsidR="00841878" w:rsidRDefault="002E6980" w:rsidP="008C0946">
            <w:pPr>
              <w:pStyle w:val="Bezmezer"/>
              <w:numPr>
                <w:ilvl w:val="0"/>
                <w:numId w:val="334"/>
              </w:numPr>
              <w:ind w:left="387"/>
              <w:jc w:val="left"/>
            </w:pPr>
            <w:r>
              <w:t>popis domácích činností</w:t>
            </w:r>
          </w:p>
          <w:p w:rsidR="00841878" w:rsidRDefault="002E6980" w:rsidP="008C0946">
            <w:pPr>
              <w:pStyle w:val="Bezmezer"/>
              <w:numPr>
                <w:ilvl w:val="0"/>
                <w:numId w:val="334"/>
              </w:numPr>
              <w:ind w:left="387"/>
              <w:jc w:val="left"/>
            </w:pPr>
            <w:r>
              <w:t>předložky se 3. pádem = Wo? + přivl. zájmena</w:t>
            </w:r>
          </w:p>
          <w:p w:rsidR="00841878" w:rsidRDefault="002E6980" w:rsidP="008C0946">
            <w:pPr>
              <w:pStyle w:val="Bezmezer"/>
              <w:numPr>
                <w:ilvl w:val="0"/>
                <w:numId w:val="334"/>
              </w:numPr>
              <w:ind w:left="387"/>
              <w:jc w:val="left"/>
            </w:pPr>
            <w:r>
              <w:t>užití sloves stehen, liegen, hängen, sitzen</w:t>
            </w:r>
          </w:p>
          <w:p w:rsidR="002E6980" w:rsidRPr="002E6980" w:rsidRDefault="002E6980" w:rsidP="008C0946">
            <w:pPr>
              <w:pStyle w:val="Bezmezer"/>
              <w:numPr>
                <w:ilvl w:val="0"/>
                <w:numId w:val="334"/>
              </w:numPr>
              <w:ind w:left="387"/>
              <w:jc w:val="left"/>
            </w:pPr>
            <w:r>
              <w:t>některá slovesa s odluč. předponami</w:t>
            </w:r>
          </w:p>
        </w:tc>
        <w:tc>
          <w:tcPr>
            <w:tcW w:w="856" w:type="dxa"/>
            <w:tcBorders>
              <w:top w:val="single" w:sz="6" w:space="0" w:color="auto"/>
            </w:tcBorders>
          </w:tcPr>
          <w:p w:rsidR="000A1808" w:rsidRPr="00245CA6" w:rsidRDefault="000A1808" w:rsidP="009E2429">
            <w:pPr>
              <w:pStyle w:val="Bezmezer"/>
              <w:jc w:val="center"/>
            </w:pPr>
            <w:r w:rsidRPr="00245CA6">
              <w:t>8.</w:t>
            </w:r>
          </w:p>
        </w:tc>
        <w:tc>
          <w:tcPr>
            <w:tcW w:w="3963" w:type="dxa"/>
            <w:tcBorders>
              <w:top w:val="single" w:sz="6" w:space="0" w:color="auto"/>
            </w:tcBorders>
          </w:tcPr>
          <w:p w:rsidR="000A1808" w:rsidRDefault="000A1808" w:rsidP="009E2429">
            <w:pPr>
              <w:pStyle w:val="Bezmezer"/>
              <w:jc w:val="left"/>
            </w:pPr>
          </w:p>
          <w:p w:rsidR="0014577D" w:rsidRDefault="0014577D" w:rsidP="009E2429">
            <w:pPr>
              <w:pStyle w:val="Bezmezer"/>
              <w:jc w:val="left"/>
            </w:pPr>
            <w:r>
              <w:t>OSV</w:t>
            </w:r>
          </w:p>
          <w:p w:rsidR="0014577D" w:rsidRDefault="0014577D" w:rsidP="009E2429">
            <w:pPr>
              <w:pStyle w:val="Bezmezer"/>
              <w:jc w:val="left"/>
            </w:pPr>
            <w:r>
              <w:t>EV</w:t>
            </w:r>
          </w:p>
          <w:p w:rsidR="006E7E63" w:rsidRDefault="006E7E63" w:rsidP="009E2429">
            <w:pPr>
              <w:pStyle w:val="Bezmezer"/>
              <w:jc w:val="left"/>
            </w:pPr>
          </w:p>
          <w:p w:rsidR="00B55428" w:rsidRDefault="00B55428" w:rsidP="009E2429">
            <w:pPr>
              <w:pStyle w:val="Bezmezer"/>
              <w:jc w:val="left"/>
            </w:pPr>
            <w:r>
              <w:t>Ov</w:t>
            </w:r>
          </w:p>
          <w:p w:rsidR="006E7E63" w:rsidRPr="00245CA6" w:rsidRDefault="006E7E63" w:rsidP="009E2429">
            <w:pPr>
              <w:pStyle w:val="Bezmezer"/>
              <w:jc w:val="left"/>
            </w:pPr>
            <w:r>
              <w:t>Čj</w:t>
            </w:r>
          </w:p>
        </w:tc>
      </w:tr>
      <w:tr w:rsidR="000A1808" w:rsidRPr="00245CA6" w:rsidTr="00592C9E">
        <w:trPr>
          <w:tblCellSpacing w:w="0" w:type="dxa"/>
        </w:trPr>
        <w:tc>
          <w:tcPr>
            <w:tcW w:w="4479" w:type="dxa"/>
            <w:tcBorders>
              <w:top w:val="single" w:sz="6" w:space="0" w:color="auto"/>
            </w:tcBorders>
          </w:tcPr>
          <w:p w:rsidR="000A1808" w:rsidRDefault="000A1808" w:rsidP="00841878">
            <w:pPr>
              <w:pStyle w:val="Bezmezer"/>
            </w:pPr>
            <w:r>
              <w:t xml:space="preserve">Rozumí </w:t>
            </w:r>
            <w:r w:rsidRPr="00B6515A">
              <w:t>krátkému</w:t>
            </w:r>
            <w:r w:rsidR="007F3D1B" w:rsidRPr="00B6515A">
              <w:t xml:space="preserve"> jednoduchému</w:t>
            </w:r>
            <w:r>
              <w:t xml:space="preserve"> textu zejména, pokud má k dispozici vizuální oporu, a vyhledá v něm požadovanou informaci.</w:t>
            </w:r>
          </w:p>
          <w:p w:rsidR="000A1808" w:rsidRDefault="000A1808" w:rsidP="00841878">
            <w:pPr>
              <w:pStyle w:val="Bezmezer"/>
            </w:pPr>
            <w:r>
              <w:t>Zapojí se do jednoduchých rozhovorů.</w:t>
            </w:r>
          </w:p>
          <w:p w:rsidR="009A7C49" w:rsidRPr="00245CA6" w:rsidRDefault="009A7C49" w:rsidP="00841878">
            <w:pPr>
              <w:pStyle w:val="Bezmezer"/>
            </w:pPr>
            <w:r>
              <w:t>Zapojí se do konverzace dvou osob, poskytne požadované informace.</w:t>
            </w:r>
          </w:p>
        </w:tc>
        <w:tc>
          <w:tcPr>
            <w:tcW w:w="4967" w:type="dxa"/>
            <w:tcBorders>
              <w:top w:val="single" w:sz="6" w:space="0" w:color="auto"/>
            </w:tcBorders>
          </w:tcPr>
          <w:p w:rsidR="00841878" w:rsidRDefault="00841878" w:rsidP="009E2429">
            <w:pPr>
              <w:pStyle w:val="Bezmezer"/>
              <w:jc w:val="left"/>
              <w:rPr>
                <w:b/>
              </w:rPr>
            </w:pPr>
            <w:r>
              <w:rPr>
                <w:b/>
              </w:rPr>
              <w:t xml:space="preserve">E </w:t>
            </w:r>
            <w:r w:rsidR="00A05400" w:rsidRPr="00841878">
              <w:rPr>
                <w:b/>
              </w:rPr>
              <w:t>8 – Kleidung und Mode,  Wetter</w:t>
            </w:r>
            <w:r w:rsidR="0057027B" w:rsidRPr="00841878">
              <w:rPr>
                <w:b/>
              </w:rPr>
              <w:t>:</w:t>
            </w:r>
          </w:p>
          <w:p w:rsidR="00841878" w:rsidRDefault="00A05400" w:rsidP="008C0946">
            <w:pPr>
              <w:pStyle w:val="Bezmezer"/>
              <w:numPr>
                <w:ilvl w:val="0"/>
                <w:numId w:val="335"/>
              </w:numPr>
              <w:ind w:left="387"/>
              <w:jc w:val="left"/>
              <w:rPr>
                <w:b/>
              </w:rPr>
            </w:pPr>
            <w:r>
              <w:t>popis oblečení – co se mi líbí a co ne</w:t>
            </w:r>
          </w:p>
          <w:p w:rsidR="00841878" w:rsidRDefault="00A05400" w:rsidP="008C0946">
            <w:pPr>
              <w:pStyle w:val="Bezmezer"/>
              <w:numPr>
                <w:ilvl w:val="0"/>
                <w:numId w:val="335"/>
              </w:numPr>
              <w:ind w:left="387"/>
              <w:jc w:val="left"/>
              <w:rPr>
                <w:b/>
              </w:rPr>
            </w:pPr>
            <w:r>
              <w:t>nakupování, rozhovory v obchodě – zkoušení oblečení + cena</w:t>
            </w:r>
          </w:p>
          <w:p w:rsidR="00841878" w:rsidRDefault="00A05400" w:rsidP="008C0946">
            <w:pPr>
              <w:pStyle w:val="Bezmezer"/>
              <w:numPr>
                <w:ilvl w:val="0"/>
                <w:numId w:val="335"/>
              </w:numPr>
              <w:ind w:left="387"/>
              <w:jc w:val="left"/>
              <w:rPr>
                <w:b/>
              </w:rPr>
            </w:pPr>
            <w:r>
              <w:t>čtení s</w:t>
            </w:r>
            <w:r w:rsidR="00841878">
              <w:t> </w:t>
            </w:r>
            <w:r>
              <w:t>porozuměním</w:t>
            </w:r>
          </w:p>
          <w:p w:rsidR="00841878" w:rsidRDefault="00A05400" w:rsidP="008C0946">
            <w:pPr>
              <w:pStyle w:val="Bezmezer"/>
              <w:numPr>
                <w:ilvl w:val="0"/>
                <w:numId w:val="335"/>
              </w:numPr>
              <w:ind w:left="387"/>
              <w:jc w:val="left"/>
              <w:rPr>
                <w:b/>
              </w:rPr>
            </w:pPr>
            <w:r>
              <w:t>spojka deshalb</w:t>
            </w:r>
          </w:p>
          <w:p w:rsidR="00841878" w:rsidRDefault="00A05400" w:rsidP="008C0946">
            <w:pPr>
              <w:pStyle w:val="Bezmezer"/>
              <w:numPr>
                <w:ilvl w:val="0"/>
                <w:numId w:val="335"/>
              </w:numPr>
              <w:ind w:left="387"/>
              <w:jc w:val="left"/>
              <w:rPr>
                <w:b/>
              </w:rPr>
            </w:pPr>
            <w:r>
              <w:t>další nepravidelná slovesa + slovesa s odluč. předponou</w:t>
            </w:r>
          </w:p>
          <w:p w:rsidR="00841878" w:rsidRDefault="00A05400" w:rsidP="008C0946">
            <w:pPr>
              <w:pStyle w:val="Bezmezer"/>
              <w:numPr>
                <w:ilvl w:val="0"/>
                <w:numId w:val="335"/>
              </w:numPr>
              <w:ind w:left="387"/>
              <w:jc w:val="left"/>
              <w:rPr>
                <w:b/>
              </w:rPr>
            </w:pPr>
            <w:r>
              <w:t>způsobová slovesa wollen a wissen</w:t>
            </w:r>
          </w:p>
          <w:p w:rsidR="00841878" w:rsidRDefault="00A05400" w:rsidP="008C0946">
            <w:pPr>
              <w:pStyle w:val="Bezmezer"/>
              <w:numPr>
                <w:ilvl w:val="0"/>
                <w:numId w:val="335"/>
              </w:numPr>
              <w:ind w:left="387"/>
              <w:jc w:val="left"/>
              <w:rPr>
                <w:b/>
              </w:rPr>
            </w:pPr>
            <w:r>
              <w:t>předložky für a ohne</w:t>
            </w:r>
          </w:p>
          <w:p w:rsidR="00841878" w:rsidRDefault="00A05400" w:rsidP="008C0946">
            <w:pPr>
              <w:pStyle w:val="Bezmezer"/>
              <w:numPr>
                <w:ilvl w:val="0"/>
                <w:numId w:val="335"/>
              </w:numPr>
              <w:ind w:left="387"/>
              <w:jc w:val="left"/>
              <w:rPr>
                <w:b/>
              </w:rPr>
            </w:pPr>
            <w:r>
              <w:t>osobní zájmena ve 4. pádě</w:t>
            </w:r>
          </w:p>
          <w:p w:rsidR="00A05400" w:rsidRPr="00841878" w:rsidRDefault="00A05400" w:rsidP="008C0946">
            <w:pPr>
              <w:pStyle w:val="Bezmezer"/>
              <w:numPr>
                <w:ilvl w:val="0"/>
                <w:numId w:val="335"/>
              </w:numPr>
              <w:ind w:left="387"/>
              <w:jc w:val="left"/>
              <w:rPr>
                <w:b/>
              </w:rPr>
            </w:pPr>
            <w:r>
              <w:t>vazba ich finde…</w:t>
            </w:r>
          </w:p>
        </w:tc>
        <w:tc>
          <w:tcPr>
            <w:tcW w:w="856" w:type="dxa"/>
            <w:tcBorders>
              <w:top w:val="single" w:sz="6" w:space="0" w:color="auto"/>
            </w:tcBorders>
          </w:tcPr>
          <w:p w:rsidR="000A1808" w:rsidRPr="00245CA6" w:rsidRDefault="006638AF" w:rsidP="009E2429">
            <w:pPr>
              <w:pStyle w:val="Bezmezer"/>
              <w:jc w:val="center"/>
            </w:pPr>
            <w:r>
              <w:t>9.</w:t>
            </w:r>
          </w:p>
        </w:tc>
        <w:tc>
          <w:tcPr>
            <w:tcW w:w="3963" w:type="dxa"/>
            <w:tcBorders>
              <w:top w:val="single" w:sz="6" w:space="0" w:color="auto"/>
            </w:tcBorders>
          </w:tcPr>
          <w:p w:rsidR="000A1808" w:rsidRDefault="006E7E63" w:rsidP="009E2429">
            <w:pPr>
              <w:pStyle w:val="Bezmezer"/>
              <w:jc w:val="left"/>
            </w:pPr>
            <w:r>
              <w:t>OSV</w:t>
            </w:r>
          </w:p>
          <w:p w:rsidR="006E7E63" w:rsidRDefault="006E7E63" w:rsidP="009E2429">
            <w:pPr>
              <w:pStyle w:val="Bezmezer"/>
              <w:jc w:val="left"/>
            </w:pPr>
          </w:p>
          <w:p w:rsidR="006638AF" w:rsidRDefault="006638AF" w:rsidP="009E2429">
            <w:pPr>
              <w:pStyle w:val="Bezmezer"/>
              <w:jc w:val="left"/>
            </w:pPr>
            <w:r>
              <w:t>Z</w:t>
            </w:r>
          </w:p>
          <w:p w:rsidR="0014577D" w:rsidRPr="00245CA6" w:rsidRDefault="006E7E63" w:rsidP="009E2429">
            <w:pPr>
              <w:pStyle w:val="Bezmezer"/>
              <w:jc w:val="left"/>
            </w:pPr>
            <w:r>
              <w:t>Ov</w:t>
            </w:r>
          </w:p>
        </w:tc>
      </w:tr>
      <w:tr w:rsidR="000A1808" w:rsidRPr="00245CA6" w:rsidTr="00592C9E">
        <w:trPr>
          <w:tblCellSpacing w:w="0" w:type="dxa"/>
        </w:trPr>
        <w:tc>
          <w:tcPr>
            <w:tcW w:w="4479" w:type="dxa"/>
            <w:tcBorders>
              <w:top w:val="single" w:sz="6" w:space="0" w:color="auto"/>
            </w:tcBorders>
          </w:tcPr>
          <w:p w:rsidR="000A1808" w:rsidRDefault="000A1808" w:rsidP="00841878">
            <w:pPr>
              <w:pStyle w:val="Bezmezer"/>
            </w:pPr>
            <w:r>
              <w:t>Rozumí základním informacím v krátkých poslechových textech týkajících se každodenních témat.</w:t>
            </w:r>
          </w:p>
          <w:p w:rsidR="000A1808" w:rsidRDefault="000A1808" w:rsidP="00841878">
            <w:pPr>
              <w:pStyle w:val="Bezmezer"/>
            </w:pPr>
            <w:r>
              <w:t>Sdělí jednoduchým způsobem základní informace týkající se jeho samotného, rodiny, školy, volného času a dalších osvojovaných témat.</w:t>
            </w:r>
          </w:p>
          <w:p w:rsidR="000A1808" w:rsidRPr="00245CA6" w:rsidRDefault="000A1808" w:rsidP="009E2429">
            <w:pPr>
              <w:pStyle w:val="Bezmezer"/>
              <w:jc w:val="left"/>
            </w:pPr>
          </w:p>
        </w:tc>
        <w:tc>
          <w:tcPr>
            <w:tcW w:w="4967" w:type="dxa"/>
            <w:tcBorders>
              <w:top w:val="single" w:sz="6" w:space="0" w:color="auto"/>
            </w:tcBorders>
          </w:tcPr>
          <w:p w:rsidR="00A05400" w:rsidRDefault="00A05400" w:rsidP="009E2429">
            <w:pPr>
              <w:pStyle w:val="Bezmezer"/>
              <w:jc w:val="left"/>
            </w:pPr>
            <w:r w:rsidRPr="00841878">
              <w:rPr>
                <w:b/>
              </w:rPr>
              <w:t>E</w:t>
            </w:r>
            <w:r w:rsidR="00841878">
              <w:rPr>
                <w:b/>
              </w:rPr>
              <w:t xml:space="preserve"> </w:t>
            </w:r>
            <w:r w:rsidRPr="00841878">
              <w:rPr>
                <w:b/>
              </w:rPr>
              <w:t>9 – Meine Woche</w:t>
            </w:r>
            <w:r w:rsidR="0057027B" w:rsidRPr="00841878">
              <w:rPr>
                <w:b/>
              </w:rPr>
              <w:t>:</w:t>
            </w:r>
          </w:p>
          <w:p w:rsidR="00841878" w:rsidRDefault="006638AF" w:rsidP="008C0946">
            <w:pPr>
              <w:pStyle w:val="Bezmezer"/>
              <w:numPr>
                <w:ilvl w:val="0"/>
                <w:numId w:val="336"/>
              </w:numPr>
              <w:ind w:left="387"/>
              <w:jc w:val="left"/>
            </w:pPr>
            <w:r>
              <w:t>popis činností během týdne</w:t>
            </w:r>
          </w:p>
          <w:p w:rsidR="00841878" w:rsidRDefault="006638AF" w:rsidP="008C0946">
            <w:pPr>
              <w:pStyle w:val="Bezmezer"/>
              <w:numPr>
                <w:ilvl w:val="0"/>
                <w:numId w:val="336"/>
              </w:numPr>
              <w:ind w:left="387"/>
              <w:jc w:val="left"/>
            </w:pPr>
            <w:r w:rsidRPr="00841878">
              <w:rPr>
                <w:iCs/>
                <w:lang w:val="de-DE"/>
              </w:rPr>
              <w:t>školní předměty a rozvrh hodin</w:t>
            </w:r>
          </w:p>
          <w:p w:rsidR="00841878" w:rsidRDefault="006638AF" w:rsidP="008C0946">
            <w:pPr>
              <w:pStyle w:val="Bezmezer"/>
              <w:numPr>
                <w:ilvl w:val="0"/>
                <w:numId w:val="336"/>
              </w:numPr>
              <w:ind w:left="387"/>
              <w:jc w:val="left"/>
            </w:pPr>
            <w:r w:rsidRPr="00841878">
              <w:rPr>
                <w:iCs/>
                <w:lang w:val="de-DE"/>
              </w:rPr>
              <w:t>préteritum sloves sein a haben</w:t>
            </w:r>
          </w:p>
          <w:p w:rsidR="00841878" w:rsidRDefault="006638AF" w:rsidP="008C0946">
            <w:pPr>
              <w:pStyle w:val="Bezmezer"/>
              <w:numPr>
                <w:ilvl w:val="0"/>
                <w:numId w:val="336"/>
              </w:numPr>
              <w:ind w:left="387"/>
              <w:jc w:val="left"/>
            </w:pPr>
            <w:r w:rsidRPr="00841878">
              <w:rPr>
                <w:iCs/>
                <w:lang w:val="de-DE"/>
              </w:rPr>
              <w:t>řadové číslovky, časové údaje, datum</w:t>
            </w:r>
          </w:p>
          <w:p w:rsidR="006638AF" w:rsidRPr="00A05400" w:rsidRDefault="006638AF" w:rsidP="008C0946">
            <w:pPr>
              <w:pStyle w:val="Bezmezer"/>
              <w:numPr>
                <w:ilvl w:val="0"/>
                <w:numId w:val="336"/>
              </w:numPr>
              <w:ind w:left="387"/>
              <w:jc w:val="left"/>
            </w:pPr>
            <w:r w:rsidRPr="00841878">
              <w:rPr>
                <w:iCs/>
                <w:lang w:val="de-DE"/>
              </w:rPr>
              <w:t>pohádky bratří Grimmů</w:t>
            </w:r>
          </w:p>
        </w:tc>
        <w:tc>
          <w:tcPr>
            <w:tcW w:w="856" w:type="dxa"/>
            <w:tcBorders>
              <w:top w:val="single" w:sz="6" w:space="0" w:color="auto"/>
            </w:tcBorders>
          </w:tcPr>
          <w:p w:rsidR="000A1808" w:rsidRPr="00245CA6" w:rsidRDefault="006638AF" w:rsidP="009E2429">
            <w:pPr>
              <w:pStyle w:val="Bezmezer"/>
              <w:jc w:val="center"/>
            </w:pPr>
            <w:r>
              <w:t>9.</w:t>
            </w:r>
          </w:p>
        </w:tc>
        <w:tc>
          <w:tcPr>
            <w:tcW w:w="3963" w:type="dxa"/>
            <w:tcBorders>
              <w:top w:val="single" w:sz="6" w:space="0" w:color="auto"/>
            </w:tcBorders>
          </w:tcPr>
          <w:p w:rsidR="000A1808" w:rsidRDefault="000A1808" w:rsidP="009E2429">
            <w:pPr>
              <w:pStyle w:val="Bezmezer"/>
              <w:jc w:val="left"/>
            </w:pPr>
          </w:p>
          <w:p w:rsidR="006638AF" w:rsidRDefault="006638AF" w:rsidP="009E2429">
            <w:pPr>
              <w:pStyle w:val="Bezmezer"/>
              <w:jc w:val="left"/>
            </w:pPr>
          </w:p>
          <w:p w:rsidR="0014577D" w:rsidRDefault="0014577D" w:rsidP="009E2429">
            <w:pPr>
              <w:pStyle w:val="Bezmezer"/>
              <w:jc w:val="left"/>
            </w:pPr>
            <w:r>
              <w:t>EGS</w:t>
            </w:r>
          </w:p>
          <w:p w:rsidR="0014577D" w:rsidRDefault="0014577D" w:rsidP="009E2429">
            <w:pPr>
              <w:pStyle w:val="Bezmezer"/>
              <w:jc w:val="left"/>
            </w:pPr>
            <w:r>
              <w:t>MeV</w:t>
            </w:r>
          </w:p>
          <w:p w:rsidR="0014577D" w:rsidRDefault="0014577D" w:rsidP="009E2429">
            <w:pPr>
              <w:pStyle w:val="Bezmezer"/>
              <w:jc w:val="left"/>
            </w:pPr>
            <w:r>
              <w:t>OSV</w:t>
            </w:r>
          </w:p>
          <w:p w:rsidR="006E7E63" w:rsidRDefault="006E7E63" w:rsidP="009E2429">
            <w:pPr>
              <w:pStyle w:val="Bezmezer"/>
              <w:jc w:val="left"/>
            </w:pPr>
          </w:p>
          <w:p w:rsidR="006E7E63" w:rsidRDefault="006E7E63" w:rsidP="009E2429">
            <w:pPr>
              <w:pStyle w:val="Bezmezer"/>
              <w:jc w:val="left"/>
            </w:pPr>
            <w:r>
              <w:t xml:space="preserve">Čj </w:t>
            </w:r>
          </w:p>
          <w:p w:rsidR="006E7E63" w:rsidRPr="00245CA6" w:rsidRDefault="006E7E63" w:rsidP="009E2429">
            <w:pPr>
              <w:pStyle w:val="Bezmezer"/>
              <w:jc w:val="left"/>
            </w:pPr>
            <w:r>
              <w:t>Ov</w:t>
            </w:r>
          </w:p>
        </w:tc>
      </w:tr>
      <w:tr w:rsidR="000A1808" w:rsidRPr="00245CA6" w:rsidTr="00592C9E">
        <w:trPr>
          <w:tblCellSpacing w:w="0" w:type="dxa"/>
        </w:trPr>
        <w:tc>
          <w:tcPr>
            <w:tcW w:w="4479" w:type="dxa"/>
            <w:tcBorders>
              <w:top w:val="single" w:sz="6" w:space="0" w:color="auto"/>
            </w:tcBorders>
          </w:tcPr>
          <w:p w:rsidR="000A1808" w:rsidRDefault="000A1808" w:rsidP="00841878">
            <w:pPr>
              <w:pStyle w:val="Bezmezer"/>
            </w:pPr>
            <w:r>
              <w:t>Sdělí jednoduchým způsobem základní informace týkající se jeho samotného, rodiny, školy, volného času a dalších osvojovaných témat.</w:t>
            </w:r>
          </w:p>
          <w:p w:rsidR="000A1808" w:rsidRDefault="000A1808" w:rsidP="00841878">
            <w:pPr>
              <w:pStyle w:val="Bezmezer"/>
            </w:pPr>
            <w:r>
              <w:t>Zapojí se do jednoduchých rozhovorů.</w:t>
            </w:r>
          </w:p>
          <w:p w:rsidR="000A1808" w:rsidRDefault="000A1808" w:rsidP="00841878">
            <w:pPr>
              <w:pStyle w:val="Bezmezer"/>
            </w:pPr>
            <w:r>
              <w:t>Napíše jednoduché texty týkající se jeho samotného, rodiny, školy, volného času a dalších osvojovaných témat.</w:t>
            </w:r>
          </w:p>
          <w:p w:rsidR="009A7C49" w:rsidRPr="00245CA6" w:rsidRDefault="009A7C49" w:rsidP="00841878">
            <w:pPr>
              <w:pStyle w:val="Bezmezer"/>
            </w:pPr>
            <w:r>
              <w:t>Rozumí jednoduchým informačním nápisům a</w:t>
            </w:r>
            <w:r w:rsidR="00841878">
              <w:t> </w:t>
            </w:r>
            <w:r>
              <w:t>orientačním pokynům a adekvátně na ně reaguje.</w:t>
            </w:r>
          </w:p>
        </w:tc>
        <w:tc>
          <w:tcPr>
            <w:tcW w:w="4967" w:type="dxa"/>
            <w:tcBorders>
              <w:top w:val="single" w:sz="6" w:space="0" w:color="auto"/>
            </w:tcBorders>
          </w:tcPr>
          <w:p w:rsidR="000A1808" w:rsidRDefault="006638AF" w:rsidP="009E2429">
            <w:pPr>
              <w:pStyle w:val="Bezmezer"/>
              <w:jc w:val="left"/>
            </w:pPr>
            <w:r w:rsidRPr="00841878">
              <w:rPr>
                <w:b/>
              </w:rPr>
              <w:t>E</w:t>
            </w:r>
            <w:r w:rsidR="00841878">
              <w:rPr>
                <w:b/>
              </w:rPr>
              <w:t xml:space="preserve"> </w:t>
            </w:r>
            <w:r w:rsidRPr="00841878">
              <w:rPr>
                <w:b/>
              </w:rPr>
              <w:t>10 – Wie komme ich?</w:t>
            </w:r>
            <w:r w:rsidR="00841878">
              <w:rPr>
                <w:b/>
              </w:rPr>
              <w:t>:</w:t>
            </w:r>
          </w:p>
          <w:p w:rsidR="00841878" w:rsidRDefault="006638AF" w:rsidP="008C0946">
            <w:pPr>
              <w:pStyle w:val="Bezmezer"/>
              <w:numPr>
                <w:ilvl w:val="0"/>
                <w:numId w:val="337"/>
              </w:numPr>
              <w:ind w:left="387"/>
              <w:jc w:val="left"/>
            </w:pPr>
            <w:r>
              <w:t>popis bydliště a okolí (město + vesnice)</w:t>
            </w:r>
          </w:p>
          <w:p w:rsidR="00841878" w:rsidRDefault="006638AF" w:rsidP="008C0946">
            <w:pPr>
              <w:pStyle w:val="Bezmezer"/>
              <w:numPr>
                <w:ilvl w:val="0"/>
                <w:numId w:val="337"/>
              </w:numPr>
              <w:ind w:left="387"/>
              <w:jc w:val="left"/>
            </w:pPr>
            <w:r>
              <w:t>zeptat se na cestu + poskytnout informace</w:t>
            </w:r>
          </w:p>
          <w:p w:rsidR="00841878" w:rsidRDefault="0057027B" w:rsidP="008C0946">
            <w:pPr>
              <w:pStyle w:val="Bezmezer"/>
              <w:numPr>
                <w:ilvl w:val="0"/>
                <w:numId w:val="337"/>
              </w:numPr>
              <w:ind w:left="387"/>
              <w:jc w:val="left"/>
            </w:pPr>
            <w:r>
              <w:t>orientace podle plánku</w:t>
            </w:r>
          </w:p>
          <w:p w:rsidR="00841878" w:rsidRDefault="0057027B" w:rsidP="008C0946">
            <w:pPr>
              <w:pStyle w:val="Bezmezer"/>
              <w:numPr>
                <w:ilvl w:val="0"/>
                <w:numId w:val="337"/>
              </w:numPr>
              <w:ind w:left="387"/>
              <w:jc w:val="left"/>
            </w:pPr>
            <w:r>
              <w:t>další předložky se 3.  a 4. pádem ( Wo + Wohin?)</w:t>
            </w:r>
          </w:p>
          <w:p w:rsidR="00841878" w:rsidRDefault="0057027B" w:rsidP="008C0946">
            <w:pPr>
              <w:pStyle w:val="Bezmezer"/>
              <w:numPr>
                <w:ilvl w:val="0"/>
                <w:numId w:val="337"/>
              </w:numPr>
              <w:ind w:left="387"/>
              <w:jc w:val="left"/>
            </w:pPr>
            <w:r>
              <w:t>rozkaz. způsob pravidelných sloves</w:t>
            </w:r>
          </w:p>
          <w:p w:rsidR="0057027B" w:rsidRPr="00245CA6" w:rsidRDefault="0057027B" w:rsidP="008C0946">
            <w:pPr>
              <w:pStyle w:val="Bezmezer"/>
              <w:numPr>
                <w:ilvl w:val="0"/>
                <w:numId w:val="337"/>
              </w:numPr>
              <w:ind w:left="387"/>
              <w:jc w:val="left"/>
            </w:pPr>
            <w:r>
              <w:t>Prag</w:t>
            </w:r>
          </w:p>
        </w:tc>
        <w:tc>
          <w:tcPr>
            <w:tcW w:w="856" w:type="dxa"/>
            <w:tcBorders>
              <w:top w:val="single" w:sz="6" w:space="0" w:color="auto"/>
            </w:tcBorders>
          </w:tcPr>
          <w:p w:rsidR="000A1808" w:rsidRPr="00245CA6" w:rsidRDefault="000A1808" w:rsidP="009E2429">
            <w:pPr>
              <w:pStyle w:val="Bezmezer"/>
              <w:jc w:val="center"/>
            </w:pPr>
            <w:r w:rsidRPr="00245CA6">
              <w:t>9.</w:t>
            </w:r>
          </w:p>
        </w:tc>
        <w:tc>
          <w:tcPr>
            <w:tcW w:w="3963" w:type="dxa"/>
            <w:tcBorders>
              <w:top w:val="single" w:sz="6" w:space="0" w:color="auto"/>
            </w:tcBorders>
          </w:tcPr>
          <w:p w:rsidR="0057027B" w:rsidRDefault="0057027B" w:rsidP="009E2429">
            <w:pPr>
              <w:pStyle w:val="Bezmezer"/>
              <w:jc w:val="left"/>
            </w:pPr>
          </w:p>
          <w:p w:rsidR="0014577D" w:rsidRDefault="0014577D" w:rsidP="009E2429">
            <w:pPr>
              <w:pStyle w:val="Bezmezer"/>
              <w:jc w:val="left"/>
            </w:pPr>
            <w:r>
              <w:t>EGS</w:t>
            </w:r>
          </w:p>
          <w:p w:rsidR="0014577D" w:rsidRDefault="0014577D" w:rsidP="009E2429">
            <w:pPr>
              <w:pStyle w:val="Bezmezer"/>
              <w:jc w:val="left"/>
            </w:pPr>
            <w:r>
              <w:t>OSV</w:t>
            </w:r>
          </w:p>
          <w:p w:rsidR="0014577D" w:rsidRDefault="0014577D" w:rsidP="009E2429">
            <w:pPr>
              <w:pStyle w:val="Bezmezer"/>
              <w:jc w:val="left"/>
            </w:pPr>
            <w:r>
              <w:t>MkV</w:t>
            </w:r>
          </w:p>
          <w:p w:rsidR="0014577D" w:rsidRDefault="0014577D" w:rsidP="009E2429">
            <w:pPr>
              <w:pStyle w:val="Bezmezer"/>
              <w:jc w:val="left"/>
            </w:pPr>
            <w:r>
              <w:t>EV</w:t>
            </w:r>
          </w:p>
          <w:p w:rsidR="006E7E63" w:rsidRDefault="006E7E63" w:rsidP="009E2429">
            <w:pPr>
              <w:pStyle w:val="Bezmezer"/>
              <w:jc w:val="left"/>
            </w:pPr>
          </w:p>
          <w:p w:rsidR="006E7E63" w:rsidRDefault="006E7E63" w:rsidP="009E2429">
            <w:pPr>
              <w:pStyle w:val="Bezmezer"/>
              <w:jc w:val="left"/>
            </w:pPr>
            <w:r>
              <w:t>Z</w:t>
            </w:r>
          </w:p>
          <w:p w:rsidR="006E7E63" w:rsidRPr="00245CA6" w:rsidRDefault="006E7E63" w:rsidP="009E2429">
            <w:pPr>
              <w:pStyle w:val="Bezmezer"/>
              <w:jc w:val="left"/>
            </w:pPr>
            <w:r>
              <w:t>Ov</w:t>
            </w:r>
          </w:p>
        </w:tc>
      </w:tr>
      <w:tr w:rsidR="000A1808" w:rsidRPr="00245CA6" w:rsidTr="00592C9E">
        <w:trPr>
          <w:trHeight w:val="2580"/>
          <w:tblCellSpacing w:w="0" w:type="dxa"/>
        </w:trPr>
        <w:tc>
          <w:tcPr>
            <w:tcW w:w="4479" w:type="dxa"/>
            <w:tcBorders>
              <w:top w:val="single" w:sz="6" w:space="0" w:color="auto"/>
            </w:tcBorders>
          </w:tcPr>
          <w:p w:rsidR="000A1808" w:rsidRDefault="000A1808" w:rsidP="00841878">
            <w:pPr>
              <w:pStyle w:val="Bezmezer"/>
            </w:pPr>
            <w:r>
              <w:t>Roz</w:t>
            </w:r>
            <w:r w:rsidR="009A7C49">
              <w:t>umí krátkému textu</w:t>
            </w:r>
            <w:r>
              <w:t xml:space="preserve"> a vyhledá v něm požadovanou informaci.</w:t>
            </w:r>
          </w:p>
          <w:p w:rsidR="000A1808" w:rsidRDefault="000A1808" w:rsidP="00841878">
            <w:pPr>
              <w:pStyle w:val="Bezmezer"/>
            </w:pPr>
            <w:r>
              <w:t>Zapojí se do jednoduchých rozhovorů.</w:t>
            </w:r>
          </w:p>
          <w:p w:rsidR="000A1808" w:rsidRPr="00245CA6" w:rsidRDefault="000A1808" w:rsidP="00841878">
            <w:pPr>
              <w:pStyle w:val="Bezmezer"/>
            </w:pPr>
            <w:r>
              <w:t>Sdělí jednoduchým způsobem zákl</w:t>
            </w:r>
            <w:r w:rsidR="00B55428">
              <w:t>adní informace týkající se jeho samotného a zdravého stylu života.</w:t>
            </w:r>
          </w:p>
        </w:tc>
        <w:tc>
          <w:tcPr>
            <w:tcW w:w="4967" w:type="dxa"/>
            <w:tcBorders>
              <w:top w:val="single" w:sz="6" w:space="0" w:color="auto"/>
            </w:tcBorders>
          </w:tcPr>
          <w:p w:rsidR="006067A5" w:rsidRDefault="0057027B" w:rsidP="009E2429">
            <w:pPr>
              <w:pStyle w:val="Bezmezer"/>
              <w:jc w:val="left"/>
              <w:rPr>
                <w:b/>
              </w:rPr>
            </w:pPr>
            <w:r w:rsidRPr="00841878">
              <w:rPr>
                <w:b/>
              </w:rPr>
              <w:t>E</w:t>
            </w:r>
            <w:r w:rsidR="00841878" w:rsidRPr="00841878">
              <w:rPr>
                <w:b/>
              </w:rPr>
              <w:t xml:space="preserve"> </w:t>
            </w:r>
            <w:r w:rsidR="006067A5">
              <w:rPr>
                <w:b/>
              </w:rPr>
              <w:t>11 – Gesund leben und fit sein:</w:t>
            </w:r>
          </w:p>
          <w:p w:rsidR="006067A5" w:rsidRDefault="000A1808" w:rsidP="008C0946">
            <w:pPr>
              <w:pStyle w:val="Bezmezer"/>
              <w:numPr>
                <w:ilvl w:val="0"/>
                <w:numId w:val="338"/>
              </w:numPr>
              <w:ind w:left="387"/>
              <w:jc w:val="left"/>
              <w:rPr>
                <w:b/>
              </w:rPr>
            </w:pPr>
            <w:r w:rsidRPr="00245CA6">
              <w:t>Körper, Körperteile, beim</w:t>
            </w:r>
            <w:r w:rsidR="0057027B">
              <w:t xml:space="preserve"> </w:t>
            </w:r>
            <w:r w:rsidRPr="00245CA6">
              <w:t xml:space="preserve">Arzt </w:t>
            </w:r>
            <w:r w:rsidR="005F0C83">
              <w:t xml:space="preserve">–popis lidského těla, </w:t>
            </w:r>
            <w:r w:rsidRPr="00245CA6">
              <w:t xml:space="preserve"> vyjádření bolesti, popis problémů, rozhovor u lékaře</w:t>
            </w:r>
          </w:p>
          <w:p w:rsidR="006067A5" w:rsidRDefault="005F0C83" w:rsidP="008C0946">
            <w:pPr>
              <w:pStyle w:val="Bezmezer"/>
              <w:numPr>
                <w:ilvl w:val="0"/>
                <w:numId w:val="338"/>
              </w:numPr>
              <w:ind w:left="387"/>
              <w:jc w:val="left"/>
              <w:rPr>
                <w:b/>
              </w:rPr>
            </w:pPr>
            <w:r>
              <w:t>jednoduché telefonování</w:t>
            </w:r>
          </w:p>
          <w:p w:rsidR="006067A5" w:rsidRDefault="005F0C83" w:rsidP="008C0946">
            <w:pPr>
              <w:pStyle w:val="Bezmezer"/>
              <w:numPr>
                <w:ilvl w:val="0"/>
                <w:numId w:val="338"/>
              </w:numPr>
              <w:ind w:left="387"/>
              <w:jc w:val="left"/>
              <w:rPr>
                <w:b/>
              </w:rPr>
            </w:pPr>
            <w:r>
              <w:t>způsobové sloveso dürfen</w:t>
            </w:r>
          </w:p>
          <w:p w:rsidR="006067A5" w:rsidRDefault="005F0C83" w:rsidP="008C0946">
            <w:pPr>
              <w:pStyle w:val="Bezmezer"/>
              <w:numPr>
                <w:ilvl w:val="0"/>
                <w:numId w:val="338"/>
              </w:numPr>
              <w:ind w:left="387"/>
              <w:jc w:val="left"/>
              <w:rPr>
                <w:b/>
              </w:rPr>
            </w:pPr>
            <w:r>
              <w:t>os. zájmena ve 3. pádě</w:t>
            </w:r>
          </w:p>
          <w:p w:rsidR="006067A5" w:rsidRDefault="005F0C83" w:rsidP="008C0946">
            <w:pPr>
              <w:pStyle w:val="Bezmezer"/>
              <w:numPr>
                <w:ilvl w:val="0"/>
                <w:numId w:val="338"/>
              </w:numPr>
              <w:ind w:left="387"/>
              <w:jc w:val="left"/>
              <w:rPr>
                <w:b/>
              </w:rPr>
            </w:pPr>
            <w:r>
              <w:t>sloveso tun + vazba tut weh</w:t>
            </w:r>
          </w:p>
          <w:p w:rsidR="005F0C83" w:rsidRPr="006067A5" w:rsidRDefault="005F0C83" w:rsidP="008C0946">
            <w:pPr>
              <w:pStyle w:val="Bezmezer"/>
              <w:numPr>
                <w:ilvl w:val="0"/>
                <w:numId w:val="338"/>
              </w:numPr>
              <w:ind w:left="387"/>
              <w:jc w:val="left"/>
              <w:rPr>
                <w:b/>
              </w:rPr>
            </w:pPr>
            <w:r>
              <w:t>množné číslo některých podst. jmen</w:t>
            </w:r>
          </w:p>
        </w:tc>
        <w:tc>
          <w:tcPr>
            <w:tcW w:w="856" w:type="dxa"/>
            <w:tcBorders>
              <w:top w:val="single" w:sz="6" w:space="0" w:color="auto"/>
            </w:tcBorders>
          </w:tcPr>
          <w:p w:rsidR="000A1808" w:rsidRPr="00245CA6" w:rsidRDefault="000A1808" w:rsidP="009E2429">
            <w:pPr>
              <w:pStyle w:val="Bezmezer"/>
              <w:jc w:val="center"/>
            </w:pPr>
            <w:r w:rsidRPr="00245CA6">
              <w:t>9.</w:t>
            </w:r>
          </w:p>
        </w:tc>
        <w:tc>
          <w:tcPr>
            <w:tcW w:w="3963" w:type="dxa"/>
            <w:tcBorders>
              <w:top w:val="single" w:sz="6" w:space="0" w:color="auto"/>
            </w:tcBorders>
          </w:tcPr>
          <w:p w:rsidR="000A1808" w:rsidRDefault="006E7E63" w:rsidP="009E2429">
            <w:pPr>
              <w:pStyle w:val="Bezmezer"/>
              <w:jc w:val="left"/>
            </w:pPr>
            <w:r>
              <w:t>OSV</w:t>
            </w:r>
          </w:p>
          <w:p w:rsidR="006E7E63" w:rsidRDefault="006E7E63" w:rsidP="009E2429">
            <w:pPr>
              <w:pStyle w:val="Bezmezer"/>
              <w:jc w:val="left"/>
            </w:pPr>
            <w:r>
              <w:t>MeV</w:t>
            </w:r>
          </w:p>
          <w:p w:rsidR="006E7E63" w:rsidRDefault="006E7E63" w:rsidP="009E2429">
            <w:pPr>
              <w:pStyle w:val="Bezmezer"/>
              <w:jc w:val="left"/>
            </w:pPr>
          </w:p>
          <w:p w:rsidR="006E7E63" w:rsidRDefault="006E7E63" w:rsidP="009E2429">
            <w:pPr>
              <w:pStyle w:val="Bezmezer"/>
              <w:jc w:val="left"/>
            </w:pPr>
            <w:r>
              <w:t>Př</w:t>
            </w:r>
          </w:p>
          <w:p w:rsidR="006E7E63" w:rsidRDefault="006E7E63" w:rsidP="009E2429">
            <w:pPr>
              <w:pStyle w:val="Bezmezer"/>
              <w:jc w:val="left"/>
            </w:pPr>
            <w:r>
              <w:t>Tv</w:t>
            </w:r>
          </w:p>
          <w:p w:rsidR="006E7E63" w:rsidRDefault="006E7E63" w:rsidP="009E2429">
            <w:pPr>
              <w:pStyle w:val="Bezmezer"/>
              <w:jc w:val="left"/>
            </w:pPr>
            <w:r>
              <w:t>Ov</w:t>
            </w:r>
          </w:p>
          <w:p w:rsidR="006E7E63" w:rsidRDefault="006E7E63" w:rsidP="009E2429">
            <w:pPr>
              <w:pStyle w:val="Bezmezer"/>
              <w:jc w:val="left"/>
            </w:pPr>
          </w:p>
          <w:p w:rsidR="005F0C83" w:rsidRDefault="005F0C83" w:rsidP="009E2429">
            <w:pPr>
              <w:pStyle w:val="Bezmezer"/>
              <w:jc w:val="left"/>
            </w:pPr>
          </w:p>
          <w:p w:rsidR="0014577D" w:rsidRPr="00245CA6" w:rsidRDefault="0014577D" w:rsidP="009E2429">
            <w:pPr>
              <w:pStyle w:val="Bezmezer"/>
              <w:jc w:val="left"/>
            </w:pPr>
          </w:p>
          <w:p w:rsidR="000A1808" w:rsidRPr="00245CA6" w:rsidRDefault="000A1808" w:rsidP="009E2429">
            <w:pPr>
              <w:pStyle w:val="Bezmezer"/>
              <w:jc w:val="left"/>
            </w:pPr>
          </w:p>
          <w:p w:rsidR="000A1808" w:rsidRPr="00245CA6" w:rsidRDefault="000A1808" w:rsidP="009E2429">
            <w:pPr>
              <w:pStyle w:val="Bezmezer"/>
              <w:jc w:val="left"/>
            </w:pPr>
          </w:p>
        </w:tc>
      </w:tr>
      <w:tr w:rsidR="000A1808" w:rsidRPr="00245CA6" w:rsidTr="00592C9E">
        <w:trPr>
          <w:tblCellSpacing w:w="0" w:type="dxa"/>
        </w:trPr>
        <w:tc>
          <w:tcPr>
            <w:tcW w:w="4479" w:type="dxa"/>
            <w:tcBorders>
              <w:top w:val="single" w:sz="6" w:space="0" w:color="auto"/>
            </w:tcBorders>
          </w:tcPr>
          <w:p w:rsidR="000A1808" w:rsidRDefault="000A1808" w:rsidP="00841878">
            <w:pPr>
              <w:pStyle w:val="Bezmezer"/>
            </w:pPr>
            <w:r>
              <w:t>Rozumí krátkému textu</w:t>
            </w:r>
            <w:r w:rsidR="00B55428">
              <w:t xml:space="preserve"> zejména</w:t>
            </w:r>
            <w:r>
              <w:t xml:space="preserve"> a vyhledá v něm požadovanou informaci.</w:t>
            </w:r>
          </w:p>
          <w:p w:rsidR="00B55428" w:rsidRDefault="00B55428" w:rsidP="00841878">
            <w:pPr>
              <w:pStyle w:val="Bezmezer"/>
            </w:pPr>
            <w:r>
              <w:t>Zapojí se do krátkých rozhovorů.</w:t>
            </w:r>
          </w:p>
          <w:p w:rsidR="00B55428" w:rsidRDefault="00B55428" w:rsidP="00841878">
            <w:pPr>
              <w:pStyle w:val="Bezmezer"/>
            </w:pPr>
            <w:r>
              <w:t>Sdělí ústně i písemně základní informace.</w:t>
            </w:r>
          </w:p>
          <w:p w:rsidR="00B55428" w:rsidRDefault="00B55428" w:rsidP="00841878">
            <w:pPr>
              <w:pStyle w:val="Bezmezer"/>
            </w:pPr>
            <w:r>
              <w:t>Napíše jednoduchá sdělení.</w:t>
            </w:r>
          </w:p>
          <w:p w:rsidR="00B55428" w:rsidRDefault="00B55428" w:rsidP="00841878">
            <w:pPr>
              <w:pStyle w:val="Bezmezer"/>
            </w:pPr>
            <w:r>
              <w:t>Používá dvojjazyčný slovník.</w:t>
            </w:r>
          </w:p>
          <w:p w:rsidR="00B55428" w:rsidRPr="00F13C9D" w:rsidRDefault="00B55428" w:rsidP="000A1808">
            <w:pPr>
              <w:pStyle w:val="Bezmezer"/>
              <w:jc w:val="left"/>
            </w:pPr>
          </w:p>
        </w:tc>
        <w:tc>
          <w:tcPr>
            <w:tcW w:w="4967" w:type="dxa"/>
            <w:tcBorders>
              <w:top w:val="single" w:sz="6" w:space="0" w:color="auto"/>
            </w:tcBorders>
          </w:tcPr>
          <w:p w:rsidR="005F0C83" w:rsidRPr="00841878" w:rsidRDefault="005F0C83" w:rsidP="009E2429">
            <w:pPr>
              <w:pStyle w:val="Bezmezer"/>
              <w:jc w:val="left"/>
              <w:rPr>
                <w:b/>
              </w:rPr>
            </w:pPr>
            <w:r w:rsidRPr="00841878">
              <w:rPr>
                <w:b/>
              </w:rPr>
              <w:t>E</w:t>
            </w:r>
            <w:r w:rsidR="006067A5">
              <w:rPr>
                <w:b/>
              </w:rPr>
              <w:t xml:space="preserve"> </w:t>
            </w:r>
            <w:r w:rsidRPr="00841878">
              <w:rPr>
                <w:b/>
              </w:rPr>
              <w:t>12 – In den Ferien</w:t>
            </w:r>
            <w:r w:rsidR="00841878" w:rsidRPr="00841878">
              <w:rPr>
                <w:b/>
              </w:rPr>
              <w:t>:</w:t>
            </w:r>
          </w:p>
          <w:p w:rsidR="006067A5" w:rsidRDefault="005F0C83" w:rsidP="008C0946">
            <w:pPr>
              <w:pStyle w:val="Bezmezer"/>
              <w:numPr>
                <w:ilvl w:val="0"/>
                <w:numId w:val="339"/>
              </w:numPr>
              <w:ind w:left="387"/>
              <w:jc w:val="left"/>
            </w:pPr>
            <w:r>
              <w:t>plány na prázdniny – rozhovory</w:t>
            </w:r>
          </w:p>
          <w:p w:rsidR="006067A5" w:rsidRDefault="005F0C83" w:rsidP="008C0946">
            <w:pPr>
              <w:pStyle w:val="Bezmezer"/>
              <w:numPr>
                <w:ilvl w:val="0"/>
                <w:numId w:val="339"/>
              </w:numPr>
              <w:ind w:left="387"/>
              <w:jc w:val="left"/>
            </w:pPr>
            <w:r>
              <w:t>kam a jak se jezdí na dovolenou</w:t>
            </w:r>
          </w:p>
          <w:p w:rsidR="006067A5" w:rsidRDefault="006067A5" w:rsidP="008C0946">
            <w:pPr>
              <w:pStyle w:val="Bezmezer"/>
              <w:numPr>
                <w:ilvl w:val="0"/>
                <w:numId w:val="339"/>
              </w:numPr>
              <w:ind w:left="387"/>
              <w:jc w:val="left"/>
            </w:pPr>
            <w:r>
              <w:t xml:space="preserve">dopravní prostředky – </w:t>
            </w:r>
            <w:r w:rsidR="000A1808" w:rsidRPr="00245CA6">
              <w:t>Verkehr (mit dem Bus, Zug</w:t>
            </w:r>
            <w:r w:rsidR="00342B44">
              <w:t xml:space="preserve"> </w:t>
            </w:r>
            <w:r w:rsidR="000A1808" w:rsidRPr="00245CA6">
              <w:t>fahren</w:t>
            </w:r>
            <w:r w:rsidR="00342B44">
              <w:t>….</w:t>
            </w:r>
            <w:r>
              <w:t xml:space="preserve">) – </w:t>
            </w:r>
            <w:r w:rsidR="000A1808" w:rsidRPr="00245CA6">
              <w:t>situace a rozh</w:t>
            </w:r>
            <w:r w:rsidR="00342B44">
              <w:t>ovory</w:t>
            </w:r>
            <w:r w:rsidR="000A1808" w:rsidRPr="00245CA6">
              <w:t xml:space="preserve"> na nádraží, ve vlaku, požá</w:t>
            </w:r>
            <w:r w:rsidR="00342B44">
              <w:t>dat o informaci, koupě jízdenky</w:t>
            </w:r>
          </w:p>
          <w:p w:rsidR="006067A5" w:rsidRDefault="00342B44" w:rsidP="008C0946">
            <w:pPr>
              <w:pStyle w:val="Bezmezer"/>
              <w:numPr>
                <w:ilvl w:val="0"/>
                <w:numId w:val="339"/>
              </w:numPr>
              <w:ind w:left="387"/>
              <w:jc w:val="left"/>
            </w:pPr>
            <w:r>
              <w:t>perfektum pravidelných a některých nepravidelných sloves</w:t>
            </w:r>
          </w:p>
          <w:p w:rsidR="006067A5" w:rsidRDefault="00342B44" w:rsidP="008C0946">
            <w:pPr>
              <w:pStyle w:val="Bezmezer"/>
              <w:numPr>
                <w:ilvl w:val="0"/>
                <w:numId w:val="339"/>
              </w:numPr>
              <w:ind w:left="387"/>
              <w:jc w:val="left"/>
            </w:pPr>
            <w:r>
              <w:t>systematizace předložek se 3. pádem</w:t>
            </w:r>
          </w:p>
          <w:p w:rsidR="00342B44" w:rsidRPr="00245CA6" w:rsidRDefault="00342B44" w:rsidP="008C0946">
            <w:pPr>
              <w:pStyle w:val="Bezmezer"/>
              <w:numPr>
                <w:ilvl w:val="0"/>
                <w:numId w:val="339"/>
              </w:numPr>
              <w:ind w:left="387"/>
              <w:jc w:val="left"/>
            </w:pPr>
            <w:r>
              <w:t>opakování gramatiky, aktivizace sl. zásoby, čtení s porozuměním, dialogy, popis obrázku, představení se….</w:t>
            </w:r>
          </w:p>
        </w:tc>
        <w:tc>
          <w:tcPr>
            <w:tcW w:w="856" w:type="dxa"/>
            <w:tcBorders>
              <w:top w:val="single" w:sz="6" w:space="0" w:color="auto"/>
            </w:tcBorders>
          </w:tcPr>
          <w:p w:rsidR="000A1808" w:rsidRPr="00245CA6" w:rsidRDefault="000A1808" w:rsidP="009E2429">
            <w:pPr>
              <w:pStyle w:val="Bezmezer"/>
              <w:jc w:val="center"/>
            </w:pPr>
            <w:r w:rsidRPr="00245CA6">
              <w:t>9.</w:t>
            </w:r>
          </w:p>
        </w:tc>
        <w:tc>
          <w:tcPr>
            <w:tcW w:w="3963" w:type="dxa"/>
            <w:tcBorders>
              <w:top w:val="single" w:sz="6" w:space="0" w:color="auto"/>
            </w:tcBorders>
          </w:tcPr>
          <w:p w:rsidR="000A1808" w:rsidRDefault="006E7E63" w:rsidP="009E2429">
            <w:pPr>
              <w:pStyle w:val="Bezmezer"/>
              <w:jc w:val="left"/>
            </w:pPr>
            <w:r>
              <w:t>OSV</w:t>
            </w:r>
          </w:p>
          <w:p w:rsidR="0014577D" w:rsidRDefault="0014577D" w:rsidP="009E2429">
            <w:pPr>
              <w:pStyle w:val="Bezmezer"/>
              <w:jc w:val="left"/>
            </w:pPr>
            <w:r>
              <w:t>EV</w:t>
            </w:r>
          </w:p>
          <w:p w:rsidR="0014577D" w:rsidRDefault="0014577D" w:rsidP="009E2429">
            <w:pPr>
              <w:pStyle w:val="Bezmezer"/>
              <w:jc w:val="left"/>
            </w:pPr>
            <w:r>
              <w:t>MV</w:t>
            </w:r>
          </w:p>
          <w:p w:rsidR="0014577D" w:rsidRDefault="0014577D" w:rsidP="009E2429">
            <w:pPr>
              <w:pStyle w:val="Bezmezer"/>
              <w:jc w:val="left"/>
            </w:pPr>
            <w:r>
              <w:t>MkV</w:t>
            </w:r>
          </w:p>
          <w:p w:rsidR="0014577D" w:rsidRDefault="0014577D" w:rsidP="009E2429">
            <w:pPr>
              <w:pStyle w:val="Bezmezer"/>
              <w:jc w:val="left"/>
            </w:pPr>
            <w:r>
              <w:t>EGS</w:t>
            </w:r>
          </w:p>
          <w:p w:rsidR="006E7E63" w:rsidRDefault="006E7E63" w:rsidP="009E2429">
            <w:pPr>
              <w:pStyle w:val="Bezmezer"/>
              <w:jc w:val="left"/>
            </w:pPr>
          </w:p>
          <w:p w:rsidR="006E7E63" w:rsidRPr="00245CA6" w:rsidRDefault="006E7E63" w:rsidP="009E2429">
            <w:pPr>
              <w:pStyle w:val="Bezmezer"/>
              <w:jc w:val="left"/>
            </w:pPr>
            <w:r>
              <w:t>Z</w:t>
            </w:r>
          </w:p>
          <w:p w:rsidR="000A1808" w:rsidRPr="00245CA6" w:rsidRDefault="000A1808" w:rsidP="009E2429">
            <w:pPr>
              <w:pStyle w:val="Bezmezer"/>
              <w:jc w:val="left"/>
            </w:pPr>
          </w:p>
        </w:tc>
      </w:tr>
    </w:tbl>
    <w:p w:rsidR="00825A3E" w:rsidRDefault="00825A3E" w:rsidP="000A1808"/>
    <w:p w:rsidR="00825A3E" w:rsidRPr="00153E72" w:rsidRDefault="00825A3E" w:rsidP="00825A3E">
      <w:r w:rsidRPr="00153E72">
        <w:t>Minimální doporučená úroveň pro úpravy očekávaných výstupů v rámci podpůrných opatření:</w:t>
      </w:r>
    </w:p>
    <w:p w:rsidR="00825A3E" w:rsidRPr="00153E72" w:rsidRDefault="006067A5" w:rsidP="00825A3E">
      <w:r>
        <w:t>Ž</w:t>
      </w:r>
      <w:r w:rsidR="00825A3E" w:rsidRPr="00153E72">
        <w:t>ák</w:t>
      </w:r>
    </w:p>
    <w:p w:rsidR="00825A3E" w:rsidRPr="00153E72" w:rsidRDefault="00825A3E" w:rsidP="001E3498">
      <w:pPr>
        <w:spacing w:after="0"/>
        <w:rPr>
          <w:b/>
        </w:rPr>
      </w:pPr>
      <w:r w:rsidRPr="00153E72">
        <w:rPr>
          <w:b/>
        </w:rPr>
        <w:t xml:space="preserve">POSLECH S POROZUMĚNÍM  </w:t>
      </w:r>
    </w:p>
    <w:p w:rsidR="00825A3E" w:rsidRPr="00153E72" w:rsidRDefault="00825A3E" w:rsidP="00BA1B38">
      <w:pPr>
        <w:pStyle w:val="Odstavecseseznamem"/>
        <w:numPr>
          <w:ilvl w:val="0"/>
          <w:numId w:val="146"/>
        </w:numPr>
      </w:pPr>
      <w:r w:rsidRPr="00153E72">
        <w:t>DCJ-9-1-01p je seznámen se zvukovou podobou cizího jazyka</w:t>
      </w:r>
    </w:p>
    <w:p w:rsidR="00825A3E" w:rsidRPr="00153E72" w:rsidRDefault="00825A3E" w:rsidP="00BA1B38">
      <w:pPr>
        <w:pStyle w:val="Odstavecseseznamem"/>
        <w:numPr>
          <w:ilvl w:val="0"/>
          <w:numId w:val="147"/>
        </w:numPr>
      </w:pPr>
      <w:r w:rsidRPr="00153E72">
        <w:t xml:space="preserve">DCJ-9-1-02p rozumí výrazům pro pozdrav a poděkování </w:t>
      </w:r>
    </w:p>
    <w:p w:rsidR="00825A3E" w:rsidRDefault="00825A3E" w:rsidP="00BA1B38">
      <w:pPr>
        <w:pStyle w:val="Odstavecseseznamem"/>
        <w:numPr>
          <w:ilvl w:val="0"/>
          <w:numId w:val="147"/>
        </w:numPr>
      </w:pPr>
      <w:r w:rsidRPr="00153E72">
        <w:t>DCJ-9-1-03p rozumí jednoduchým slovům, se kterými se v rámci tematických okruhů opakovaně setkal (zejména má-li</w:t>
      </w:r>
      <w:r w:rsidR="006067A5">
        <w:t xml:space="preserve"> k dispozici vizuální oporu) – </w:t>
      </w:r>
      <w:r w:rsidRPr="00153E72">
        <w:t>rozumí otázkám, které se týkají základních osobních</w:t>
      </w:r>
      <w:r w:rsidR="006067A5">
        <w:t xml:space="preserve"> údajů (zejména jména a věku) – r</w:t>
      </w:r>
      <w:r w:rsidRPr="00153E72">
        <w:t>ozumí jednoduchým pokynům učitele</w:t>
      </w:r>
    </w:p>
    <w:p w:rsidR="006067A5" w:rsidRPr="00153E72" w:rsidRDefault="006067A5" w:rsidP="006067A5">
      <w:pPr>
        <w:pStyle w:val="Odstavecseseznamem"/>
      </w:pPr>
    </w:p>
    <w:p w:rsidR="00825A3E" w:rsidRPr="00153E72" w:rsidRDefault="00825A3E" w:rsidP="001E3498">
      <w:pPr>
        <w:spacing w:after="0"/>
        <w:rPr>
          <w:b/>
        </w:rPr>
      </w:pPr>
      <w:r w:rsidRPr="00153E72">
        <w:rPr>
          <w:b/>
        </w:rPr>
        <w:t>MLUVENÍ</w:t>
      </w:r>
    </w:p>
    <w:p w:rsidR="00825A3E" w:rsidRPr="00153E72" w:rsidRDefault="00825A3E" w:rsidP="00BA1B38">
      <w:pPr>
        <w:pStyle w:val="Odstavecseseznamem"/>
        <w:numPr>
          <w:ilvl w:val="0"/>
          <w:numId w:val="148"/>
        </w:numPr>
      </w:pPr>
      <w:r w:rsidRPr="00153E72">
        <w:t>DCJ-9-2-01p pozdraví a poděkuje, vyjádří souhlas a nesouhlas</w:t>
      </w:r>
    </w:p>
    <w:p w:rsidR="00825A3E" w:rsidRPr="00153E72" w:rsidRDefault="00825A3E" w:rsidP="001E3498">
      <w:pPr>
        <w:pStyle w:val="Odstavecseseznamem"/>
        <w:numPr>
          <w:ilvl w:val="0"/>
          <w:numId w:val="148"/>
        </w:numPr>
        <w:spacing w:after="0"/>
      </w:pPr>
      <w:r w:rsidRPr="00153E72">
        <w:t>DCJ-9-2-02p sdělí své jméno a věk</w:t>
      </w:r>
    </w:p>
    <w:p w:rsidR="00825A3E" w:rsidRPr="00153E72" w:rsidRDefault="00825A3E" w:rsidP="001E3498">
      <w:pPr>
        <w:spacing w:before="240" w:after="0"/>
        <w:rPr>
          <w:b/>
        </w:rPr>
      </w:pPr>
      <w:r w:rsidRPr="00153E72">
        <w:rPr>
          <w:b/>
        </w:rPr>
        <w:t>ČTENÍ S POROZUMĚNÍM</w:t>
      </w:r>
    </w:p>
    <w:p w:rsidR="00825A3E" w:rsidRPr="00153E72" w:rsidRDefault="00825A3E" w:rsidP="00BA1B38">
      <w:pPr>
        <w:pStyle w:val="Odstavecseseznamem"/>
        <w:numPr>
          <w:ilvl w:val="0"/>
          <w:numId w:val="149"/>
        </w:numPr>
      </w:pPr>
      <w:r w:rsidRPr="00153E72">
        <w:t>DCJ-9-3-02p rozumí jednoduchým slovům, se kterými se v rámci tematických okruhů opakovaně setkal (zejména má-li k dispozici vizuální oporu)</w:t>
      </w:r>
    </w:p>
    <w:p w:rsidR="00825A3E" w:rsidRPr="00153E72" w:rsidRDefault="00825A3E" w:rsidP="001E3498">
      <w:pPr>
        <w:spacing w:after="0"/>
        <w:rPr>
          <w:b/>
        </w:rPr>
      </w:pPr>
      <w:r w:rsidRPr="00153E72">
        <w:rPr>
          <w:b/>
        </w:rPr>
        <w:t xml:space="preserve">PSANÍ  </w:t>
      </w:r>
    </w:p>
    <w:p w:rsidR="00825A3E" w:rsidRPr="00153E72" w:rsidRDefault="00825A3E" w:rsidP="00BA1B38">
      <w:pPr>
        <w:pStyle w:val="Odstavecseseznamem"/>
        <w:numPr>
          <w:ilvl w:val="0"/>
          <w:numId w:val="149"/>
        </w:numPr>
      </w:pPr>
      <w:r w:rsidRPr="00153E72">
        <w:t>DCJ-9-4-02p  reaguje na jednoduchá písemná sdělení, která se týkají jeho osoby</w:t>
      </w:r>
    </w:p>
    <w:p w:rsidR="000A1808" w:rsidRDefault="000A1808" w:rsidP="00825A3E">
      <w:pPr>
        <w:rPr>
          <w:rFonts w:ascii="Cambria" w:hAnsi="Cambria"/>
          <w:color w:val="4F81BD"/>
        </w:rPr>
      </w:pPr>
      <w:r>
        <w:br w:type="page"/>
      </w:r>
    </w:p>
    <w:p w:rsidR="00980E7F" w:rsidRPr="00B95BA5" w:rsidRDefault="00980E7F" w:rsidP="00980E7F">
      <w:pPr>
        <w:spacing w:after="0" w:line="240" w:lineRule="auto"/>
        <w:sectPr w:rsidR="00980E7F" w:rsidRPr="00B95BA5" w:rsidSect="00C5029A">
          <w:headerReference w:type="default" r:id="rId31"/>
          <w:pgSz w:w="16838" w:h="11906" w:orient="landscape"/>
          <w:pgMar w:top="1418" w:right="1418" w:bottom="567" w:left="1418" w:header="709" w:footer="0" w:gutter="0"/>
          <w:cols w:space="709"/>
          <w:docGrid w:linePitch="360"/>
        </w:sectPr>
      </w:pPr>
    </w:p>
    <w:p w:rsidR="00133792" w:rsidRDefault="00133792" w:rsidP="000D61DF">
      <w:pPr>
        <w:pStyle w:val="Nadpis2"/>
      </w:pPr>
      <w:bookmarkStart w:id="43" w:name="_Toc317072122"/>
      <w:bookmarkStart w:id="44" w:name="_Toc133845386"/>
      <w:r>
        <w:t>5.2 Vzdělávací oblast: MATEMATIKA A JEJÍ APLIKACE</w:t>
      </w:r>
      <w:bookmarkEnd w:id="43"/>
      <w:bookmarkEnd w:id="44"/>
    </w:p>
    <w:p w:rsidR="00133792" w:rsidRPr="00347A79" w:rsidRDefault="00133792" w:rsidP="000D61DF">
      <w:pPr>
        <w:pStyle w:val="Bezmezer"/>
        <w:ind w:firstLine="708"/>
      </w:pPr>
      <w:r>
        <w:t xml:space="preserve">Vzdělávací oblast </w:t>
      </w:r>
      <w:r w:rsidRPr="00347A79">
        <w:rPr>
          <w:b/>
        </w:rPr>
        <w:t>Matematika a její aplikace</w:t>
      </w:r>
      <w:r>
        <w:t xml:space="preserve"> zahrnuje stejnojmenný vzdělávací obor a je na prvním i druhém stupni realizován v předmětu </w:t>
      </w:r>
      <w:r w:rsidRPr="00347A79">
        <w:rPr>
          <w:b/>
        </w:rPr>
        <w:t>Matematika</w:t>
      </w:r>
      <w:r>
        <w:t>.</w:t>
      </w:r>
    </w:p>
    <w:p w:rsidR="00133792" w:rsidRDefault="00133792" w:rsidP="00B71710">
      <w:pPr>
        <w:pStyle w:val="western"/>
      </w:pPr>
    </w:p>
    <w:p w:rsidR="00133792" w:rsidRDefault="00133792" w:rsidP="00FD1DF5">
      <w:pPr>
        <w:pStyle w:val="Nadpis3"/>
      </w:pPr>
      <w:bookmarkStart w:id="45" w:name="_Toc317072123"/>
      <w:bookmarkStart w:id="46" w:name="_Toc133845387"/>
      <w:r>
        <w:t>Předmět: Matematika</w:t>
      </w:r>
      <w:bookmarkEnd w:id="45"/>
      <w:bookmarkEnd w:id="46"/>
    </w:p>
    <w:p w:rsidR="00133792" w:rsidRPr="005412AC" w:rsidRDefault="00133792" w:rsidP="005412AC"/>
    <w:p w:rsidR="00133792" w:rsidRPr="000D61DF" w:rsidRDefault="00133792" w:rsidP="000D61DF">
      <w:pPr>
        <w:pStyle w:val="Bezmezer"/>
        <w:rPr>
          <w:b/>
        </w:rPr>
      </w:pPr>
      <w:r w:rsidRPr="000D61DF">
        <w:rPr>
          <w:b/>
        </w:rPr>
        <w:t>Charakteristika vyučovacího předmětu:</w:t>
      </w:r>
    </w:p>
    <w:p w:rsidR="00133792" w:rsidRDefault="00133792" w:rsidP="000D61DF">
      <w:pPr>
        <w:pStyle w:val="Bezmezer"/>
        <w:ind w:firstLine="708"/>
      </w:pPr>
      <w:r>
        <w:t xml:space="preserve">Matematika je povinný vyučovací předmět, který se vyučuje ve všech ročnících </w:t>
      </w:r>
      <w:smartTag w:uri="urn:schemas-microsoft-com:office:smarttags" w:element="metricconverter">
        <w:smartTagPr>
          <w:attr w:name="ProductID" w:val="1,5 a"/>
        </w:smartTagPr>
        <w:r>
          <w:t>1. a</w:t>
        </w:r>
      </w:smartTag>
      <w:r>
        <w:t xml:space="preserve"> 2. stupně. Vzdělávací obsah tvoří tematické okruhy Číslo a početní operace, Číslo a proměnná, Závislosti a vztahy, Geometrie v rovině a prostoru. Žáci jsou vedeni k objevování vztahů a poz</w:t>
      </w:r>
      <w:r w:rsidR="006067A5">
        <w:t>natků, k využívání zkušeností a </w:t>
      </w:r>
      <w:r>
        <w:t xml:space="preserve">praktických situací ze života. Důraz je kladen na přímý názor – modely, skutečné předměty, náčrtky a diagramy. </w:t>
      </w:r>
    </w:p>
    <w:p w:rsidR="00133792" w:rsidRDefault="00133792" w:rsidP="000D61DF">
      <w:pPr>
        <w:pStyle w:val="Bezmezer"/>
        <w:ind w:firstLine="708"/>
      </w:pPr>
      <w:r>
        <w:t>Žáci se učí využívat prostředky výpočetní techniky (kalkulátory, výukové programy) a jsou vedeni k využívání matematických poznatků v terénu – odhady, měření, porovnávání, orientace. Matematika tvoří systém, který nelze v žádném ročníku přerušit, učit izolovaně jednotlivé celky bez vzájemných vztahů, propojenosti, odvolávání se již na osvojené poznatky, postupy, metody.</w:t>
      </w:r>
    </w:p>
    <w:p w:rsidR="00133792" w:rsidRDefault="00133792" w:rsidP="000D61DF">
      <w:pPr>
        <w:pStyle w:val="Bezmezer"/>
        <w:ind w:firstLine="708"/>
      </w:pPr>
      <w:r>
        <w:t>Podle organizačních možností školy probíhá výuka matematiky na druhém stupni v odborné učebně.</w:t>
      </w:r>
    </w:p>
    <w:p w:rsidR="00133792" w:rsidRDefault="00133792" w:rsidP="00782DF9"/>
    <w:p w:rsidR="00133792" w:rsidRDefault="00133792" w:rsidP="000D61DF">
      <w:pPr>
        <w:pStyle w:val="Bezmezer"/>
        <w:rPr>
          <w:b/>
          <w:bCs/>
        </w:rPr>
      </w:pPr>
      <w:r w:rsidRPr="000D61DF">
        <w:rPr>
          <w:b/>
        </w:rPr>
        <w:t>Klíčové kompetence</w:t>
      </w:r>
      <w:r w:rsidRPr="000D61DF">
        <w:rPr>
          <w:b/>
          <w:bCs/>
        </w:rPr>
        <w:t>:</w:t>
      </w:r>
    </w:p>
    <w:p w:rsidR="00133792" w:rsidRPr="000D61DF" w:rsidRDefault="00133792" w:rsidP="000D61DF">
      <w:pPr>
        <w:pStyle w:val="Bezmezer"/>
        <w:rPr>
          <w:b/>
        </w:rPr>
      </w:pPr>
    </w:p>
    <w:p w:rsidR="00133792" w:rsidRPr="00782DF9" w:rsidRDefault="00133792" w:rsidP="000D61DF">
      <w:pPr>
        <w:pStyle w:val="Bezmezer"/>
      </w:pPr>
      <w:r w:rsidRPr="00782DF9">
        <w:rPr>
          <w:bCs/>
          <w:u w:val="single"/>
        </w:rPr>
        <w:t>Kompetence k učení:</w:t>
      </w:r>
    </w:p>
    <w:p w:rsidR="00133792" w:rsidRPr="00782DF9" w:rsidRDefault="00133792" w:rsidP="00B210B6">
      <w:pPr>
        <w:pStyle w:val="Bezmezer"/>
        <w:numPr>
          <w:ilvl w:val="0"/>
          <w:numId w:val="13"/>
        </w:numPr>
      </w:pPr>
      <w:r>
        <w:rPr>
          <w:bCs/>
        </w:rPr>
        <w:t xml:space="preserve">vedeme žáky k </w:t>
      </w:r>
      <w:r w:rsidRPr="00782DF9">
        <w:rPr>
          <w:bCs/>
        </w:rPr>
        <w:t>osvojov</w:t>
      </w:r>
      <w:r>
        <w:rPr>
          <w:bCs/>
        </w:rPr>
        <w:t xml:space="preserve">ání </w:t>
      </w:r>
      <w:r w:rsidRPr="00782DF9">
        <w:rPr>
          <w:bCs/>
        </w:rPr>
        <w:t>základní</w:t>
      </w:r>
      <w:r>
        <w:rPr>
          <w:bCs/>
        </w:rPr>
        <w:t>ch</w:t>
      </w:r>
      <w:r w:rsidRPr="00782DF9">
        <w:rPr>
          <w:bCs/>
        </w:rPr>
        <w:t xml:space="preserve"> matematick</w:t>
      </w:r>
      <w:r>
        <w:rPr>
          <w:bCs/>
        </w:rPr>
        <w:t>ých</w:t>
      </w:r>
      <w:r w:rsidRPr="00782DF9">
        <w:rPr>
          <w:bCs/>
        </w:rPr>
        <w:t xml:space="preserve"> pojm</w:t>
      </w:r>
      <w:r>
        <w:rPr>
          <w:bCs/>
        </w:rPr>
        <w:t>ů</w:t>
      </w:r>
      <w:r w:rsidRPr="00782DF9">
        <w:rPr>
          <w:bCs/>
        </w:rPr>
        <w:t xml:space="preserve"> a vztah</w:t>
      </w:r>
      <w:r>
        <w:rPr>
          <w:bCs/>
        </w:rPr>
        <w:t>ů</w:t>
      </w:r>
      <w:r w:rsidRPr="00782DF9">
        <w:rPr>
          <w:bCs/>
        </w:rPr>
        <w:t xml:space="preserve"> postupnou abstrakcí a zobecňováním reálných jevů</w:t>
      </w:r>
    </w:p>
    <w:p w:rsidR="00133792" w:rsidRPr="00782DF9" w:rsidRDefault="00133792" w:rsidP="00B210B6">
      <w:pPr>
        <w:pStyle w:val="Bezmezer"/>
        <w:numPr>
          <w:ilvl w:val="0"/>
          <w:numId w:val="13"/>
        </w:numPr>
      </w:pPr>
      <w:r>
        <w:rPr>
          <w:bCs/>
        </w:rPr>
        <w:t xml:space="preserve">učíme žáky </w:t>
      </w:r>
      <w:r w:rsidRPr="00782DF9">
        <w:rPr>
          <w:bCs/>
        </w:rPr>
        <w:t xml:space="preserve">vytvářet </w:t>
      </w:r>
      <w:r>
        <w:rPr>
          <w:bCs/>
        </w:rPr>
        <w:t>zásobu</w:t>
      </w:r>
      <w:r w:rsidRPr="00782DF9">
        <w:rPr>
          <w:bCs/>
        </w:rPr>
        <w:t xml:space="preserve"> matematických nástrojů (pojmů a vztahů, algoritmů, metod řešení úloh)</w:t>
      </w:r>
    </w:p>
    <w:p w:rsidR="00133792" w:rsidRPr="00782DF9" w:rsidRDefault="00133792" w:rsidP="00B210B6">
      <w:pPr>
        <w:pStyle w:val="Bezmezer"/>
        <w:numPr>
          <w:ilvl w:val="0"/>
          <w:numId w:val="13"/>
        </w:numPr>
      </w:pPr>
      <w:r>
        <w:rPr>
          <w:bCs/>
        </w:rPr>
        <w:t xml:space="preserve">žáky vedeme k </w:t>
      </w:r>
      <w:r w:rsidRPr="00782DF9">
        <w:rPr>
          <w:bCs/>
        </w:rPr>
        <w:t>využív</w:t>
      </w:r>
      <w:r>
        <w:rPr>
          <w:bCs/>
        </w:rPr>
        <w:t>ání</w:t>
      </w:r>
      <w:r w:rsidRPr="00782DF9">
        <w:rPr>
          <w:bCs/>
        </w:rPr>
        <w:t xml:space="preserve"> výpočetní techniky</w:t>
      </w:r>
    </w:p>
    <w:p w:rsidR="00133792" w:rsidRPr="00782DF9" w:rsidRDefault="00133792" w:rsidP="00B210B6">
      <w:pPr>
        <w:pStyle w:val="Bezmezer"/>
        <w:numPr>
          <w:ilvl w:val="0"/>
          <w:numId w:val="13"/>
        </w:numPr>
      </w:pPr>
      <w:r>
        <w:rPr>
          <w:bCs/>
        </w:rPr>
        <w:t>zařazujeme</w:t>
      </w:r>
      <w:r w:rsidRPr="00782DF9">
        <w:rPr>
          <w:bCs/>
        </w:rPr>
        <w:t xml:space="preserve"> metody, při kterých docházejí k řešení a závěrům žáci sami</w:t>
      </w:r>
    </w:p>
    <w:p w:rsidR="00133792" w:rsidRPr="00782DF9" w:rsidRDefault="00133792" w:rsidP="00B210B6">
      <w:pPr>
        <w:pStyle w:val="Bezmezer"/>
        <w:numPr>
          <w:ilvl w:val="0"/>
          <w:numId w:val="13"/>
        </w:numPr>
      </w:pPr>
      <w:r>
        <w:rPr>
          <w:bCs/>
        </w:rPr>
        <w:t>vedeme</w:t>
      </w:r>
      <w:r w:rsidRPr="00782DF9">
        <w:rPr>
          <w:bCs/>
        </w:rPr>
        <w:t xml:space="preserve"> žáky k plánování postupů a úkolů, k aktivnímu vyhledávání a třídění informací</w:t>
      </w:r>
    </w:p>
    <w:p w:rsidR="00133792" w:rsidRPr="00782DF9" w:rsidRDefault="00133792" w:rsidP="00B210B6">
      <w:pPr>
        <w:pStyle w:val="Bezmezer"/>
        <w:numPr>
          <w:ilvl w:val="0"/>
          <w:numId w:val="13"/>
        </w:numPr>
      </w:pPr>
      <w:r>
        <w:rPr>
          <w:bCs/>
        </w:rPr>
        <w:t>zadáváme</w:t>
      </w:r>
      <w:r w:rsidRPr="00782DF9">
        <w:rPr>
          <w:bCs/>
        </w:rPr>
        <w:t xml:space="preserve"> úkoly způsobem, který umožňuje </w:t>
      </w:r>
      <w:r>
        <w:rPr>
          <w:bCs/>
        </w:rPr>
        <w:t xml:space="preserve">žákům </w:t>
      </w:r>
      <w:r w:rsidRPr="00782DF9">
        <w:rPr>
          <w:bCs/>
        </w:rPr>
        <w:t>volbu různých postupů</w:t>
      </w:r>
    </w:p>
    <w:p w:rsidR="00133792" w:rsidRPr="00782DF9" w:rsidRDefault="00133792" w:rsidP="00B210B6">
      <w:pPr>
        <w:pStyle w:val="Bezmezer"/>
        <w:numPr>
          <w:ilvl w:val="0"/>
          <w:numId w:val="13"/>
        </w:numPr>
      </w:pPr>
      <w:r>
        <w:rPr>
          <w:bCs/>
        </w:rPr>
        <w:t>zadáváme</w:t>
      </w:r>
      <w:r w:rsidRPr="00782DF9">
        <w:rPr>
          <w:bCs/>
        </w:rPr>
        <w:t xml:space="preserve"> úkoly s využitím informačních a komunikačních technologií</w:t>
      </w:r>
    </w:p>
    <w:p w:rsidR="00133792" w:rsidRPr="00782DF9" w:rsidRDefault="00133792" w:rsidP="00B210B6">
      <w:pPr>
        <w:pStyle w:val="Bezmezer"/>
        <w:numPr>
          <w:ilvl w:val="0"/>
          <w:numId w:val="13"/>
        </w:numPr>
      </w:pPr>
      <w:r>
        <w:rPr>
          <w:bCs/>
        </w:rPr>
        <w:t>vedeme</w:t>
      </w:r>
      <w:r w:rsidRPr="00782DF9">
        <w:rPr>
          <w:bCs/>
        </w:rPr>
        <w:t xml:space="preserve"> žáky k apl</w:t>
      </w:r>
      <w:r>
        <w:rPr>
          <w:bCs/>
        </w:rPr>
        <w:t>ikaci znalostí v ostatních vyučovacích</w:t>
      </w:r>
      <w:r w:rsidRPr="00782DF9">
        <w:rPr>
          <w:bCs/>
        </w:rPr>
        <w:t xml:space="preserve"> předmětech a v reálném životě</w:t>
      </w:r>
    </w:p>
    <w:p w:rsidR="00133792" w:rsidRPr="00782DF9" w:rsidRDefault="00133792" w:rsidP="00B210B6">
      <w:pPr>
        <w:pStyle w:val="Bezmezer"/>
        <w:numPr>
          <w:ilvl w:val="0"/>
          <w:numId w:val="13"/>
        </w:numPr>
      </w:pPr>
      <w:r>
        <w:rPr>
          <w:bCs/>
        </w:rPr>
        <w:t>učíme žáky</w:t>
      </w:r>
      <w:r w:rsidRPr="00782DF9">
        <w:rPr>
          <w:bCs/>
        </w:rPr>
        <w:t xml:space="preserve"> pracovat s chybou</w:t>
      </w:r>
    </w:p>
    <w:p w:rsidR="00133792" w:rsidRPr="00782DF9" w:rsidRDefault="00133792" w:rsidP="00B210B6">
      <w:pPr>
        <w:pStyle w:val="Bezmezer"/>
        <w:numPr>
          <w:ilvl w:val="0"/>
          <w:numId w:val="13"/>
        </w:numPr>
        <w:rPr>
          <w:bCs/>
        </w:rPr>
      </w:pPr>
      <w:r>
        <w:rPr>
          <w:bCs/>
        </w:rPr>
        <w:t xml:space="preserve">vedeme žáky k </w:t>
      </w:r>
      <w:r w:rsidRPr="00782DF9">
        <w:rPr>
          <w:bCs/>
        </w:rPr>
        <w:t>získáv</w:t>
      </w:r>
      <w:r>
        <w:rPr>
          <w:bCs/>
        </w:rPr>
        <w:t>ání</w:t>
      </w:r>
      <w:r w:rsidRPr="00782DF9">
        <w:rPr>
          <w:bCs/>
        </w:rPr>
        <w:t xml:space="preserve"> číseln</w:t>
      </w:r>
      <w:r>
        <w:rPr>
          <w:bCs/>
        </w:rPr>
        <w:t>ých</w:t>
      </w:r>
      <w:r w:rsidRPr="00782DF9">
        <w:rPr>
          <w:bCs/>
        </w:rPr>
        <w:t xml:space="preserve"> údaj</w:t>
      </w:r>
      <w:r>
        <w:rPr>
          <w:bCs/>
        </w:rPr>
        <w:t>ů</w:t>
      </w:r>
      <w:r w:rsidRPr="00782DF9">
        <w:rPr>
          <w:bCs/>
        </w:rPr>
        <w:t xml:space="preserve"> měřením reálnými měřidly, prováděním odhadů, zaokrouhlováním, studiem tabulek, grafů a diagramů</w:t>
      </w:r>
    </w:p>
    <w:p w:rsidR="00133792" w:rsidRPr="00782DF9" w:rsidRDefault="00133792" w:rsidP="00B210B6">
      <w:pPr>
        <w:pStyle w:val="Bezmezer"/>
        <w:numPr>
          <w:ilvl w:val="0"/>
          <w:numId w:val="13"/>
        </w:numPr>
      </w:pPr>
      <w:r>
        <w:rPr>
          <w:bCs/>
        </w:rPr>
        <w:t>rozvíjíme</w:t>
      </w:r>
      <w:r w:rsidRPr="00782DF9">
        <w:rPr>
          <w:bCs/>
        </w:rPr>
        <w:t xml:space="preserve"> paměť žáků prostřednictvím numerických výpočtů</w:t>
      </w:r>
    </w:p>
    <w:p w:rsidR="00133792" w:rsidRPr="00782DF9" w:rsidRDefault="00133792" w:rsidP="000D61DF">
      <w:pPr>
        <w:pStyle w:val="Bezmezer"/>
      </w:pPr>
    </w:p>
    <w:p w:rsidR="00133792" w:rsidRPr="00782DF9" w:rsidRDefault="00133792" w:rsidP="000D61DF">
      <w:pPr>
        <w:pStyle w:val="Bezmezer"/>
        <w:rPr>
          <w:bCs/>
        </w:rPr>
      </w:pPr>
      <w:r w:rsidRPr="00782DF9">
        <w:rPr>
          <w:bCs/>
          <w:u w:val="single"/>
        </w:rPr>
        <w:t>Kompetence k řešení problémů:</w:t>
      </w:r>
    </w:p>
    <w:p w:rsidR="00133792" w:rsidRPr="00782DF9" w:rsidRDefault="00133792" w:rsidP="00B210B6">
      <w:pPr>
        <w:pStyle w:val="Bezmezer"/>
        <w:numPr>
          <w:ilvl w:val="0"/>
          <w:numId w:val="14"/>
        </w:numPr>
      </w:pPr>
      <w:r>
        <w:rPr>
          <w:bCs/>
        </w:rPr>
        <w:t xml:space="preserve">učíme žáky </w:t>
      </w:r>
      <w:r w:rsidRPr="00782DF9">
        <w:rPr>
          <w:bCs/>
        </w:rPr>
        <w:t>odhadovat výsledky</w:t>
      </w:r>
    </w:p>
    <w:p w:rsidR="00133792" w:rsidRPr="00782DF9" w:rsidRDefault="00133792" w:rsidP="00B210B6">
      <w:pPr>
        <w:pStyle w:val="Bezmezer"/>
        <w:numPr>
          <w:ilvl w:val="0"/>
          <w:numId w:val="14"/>
        </w:numPr>
      </w:pPr>
      <w:r>
        <w:rPr>
          <w:bCs/>
        </w:rPr>
        <w:t>učíme žáky</w:t>
      </w:r>
      <w:r w:rsidRPr="00782DF9">
        <w:rPr>
          <w:bCs/>
        </w:rPr>
        <w:t xml:space="preserve"> zvolit správný postup při řešení slovních úloh a reálných problémů </w:t>
      </w:r>
    </w:p>
    <w:p w:rsidR="00133792" w:rsidRPr="00782DF9" w:rsidRDefault="00133792" w:rsidP="00B210B6">
      <w:pPr>
        <w:pStyle w:val="Bezmezer"/>
        <w:numPr>
          <w:ilvl w:val="0"/>
          <w:numId w:val="14"/>
        </w:numPr>
      </w:pPr>
      <w:r>
        <w:rPr>
          <w:bCs/>
        </w:rPr>
        <w:t xml:space="preserve">učíme žáky pracovat </w:t>
      </w:r>
      <w:r w:rsidRPr="00782DF9">
        <w:rPr>
          <w:bCs/>
        </w:rPr>
        <w:t>s chybou jako s příležitostí, jak ukázat cestu ke správnému řešení</w:t>
      </w:r>
    </w:p>
    <w:p w:rsidR="00133792" w:rsidRPr="00782DF9" w:rsidRDefault="00133792" w:rsidP="00B210B6">
      <w:pPr>
        <w:pStyle w:val="Bezmezer"/>
        <w:numPr>
          <w:ilvl w:val="0"/>
          <w:numId w:val="14"/>
        </w:numPr>
      </w:pPr>
      <w:r>
        <w:rPr>
          <w:bCs/>
        </w:rPr>
        <w:t>vedeme</w:t>
      </w:r>
      <w:r w:rsidRPr="00782DF9">
        <w:rPr>
          <w:bCs/>
        </w:rPr>
        <w:t xml:space="preserve"> žáky k ověřování výsledků</w:t>
      </w:r>
    </w:p>
    <w:p w:rsidR="00133792" w:rsidRPr="00782DF9" w:rsidRDefault="00133792" w:rsidP="00B210B6">
      <w:pPr>
        <w:pStyle w:val="Bezmezer"/>
        <w:numPr>
          <w:ilvl w:val="0"/>
          <w:numId w:val="14"/>
        </w:numPr>
      </w:pPr>
      <w:r>
        <w:rPr>
          <w:bCs/>
        </w:rPr>
        <w:t>podporujeme</w:t>
      </w:r>
      <w:r w:rsidRPr="00782DF9">
        <w:rPr>
          <w:bCs/>
        </w:rPr>
        <w:t xml:space="preserve"> žáka v tvořivém myšlení, v různém a netradičním způsobu řešení problému</w:t>
      </w:r>
    </w:p>
    <w:p w:rsidR="00133792" w:rsidRPr="00782DF9" w:rsidRDefault="00133792" w:rsidP="00782DF9">
      <w:pPr>
        <w:rPr>
          <w:bCs/>
        </w:rPr>
      </w:pPr>
    </w:p>
    <w:p w:rsidR="00133792" w:rsidRPr="000D61DF" w:rsidRDefault="00133792" w:rsidP="000D61DF">
      <w:pPr>
        <w:pStyle w:val="Bezmezer"/>
        <w:rPr>
          <w:u w:val="single"/>
        </w:rPr>
      </w:pPr>
      <w:r w:rsidRPr="000D61DF">
        <w:rPr>
          <w:u w:val="single"/>
        </w:rPr>
        <w:t>Kompetence komunikativní:</w:t>
      </w:r>
    </w:p>
    <w:p w:rsidR="00133792" w:rsidRPr="00782DF9" w:rsidRDefault="00133792" w:rsidP="00B210B6">
      <w:pPr>
        <w:pStyle w:val="Bezmezer"/>
        <w:numPr>
          <w:ilvl w:val="0"/>
          <w:numId w:val="15"/>
        </w:numPr>
      </w:pPr>
      <w:r>
        <w:t xml:space="preserve">učíme žáky </w:t>
      </w:r>
      <w:r w:rsidRPr="00782DF9">
        <w:t>zdůvodňovat matematické postupy</w:t>
      </w:r>
      <w:r>
        <w:t xml:space="preserve"> a vytvářet hypotézy, komunikovat na odpovídající úrovni</w:t>
      </w:r>
    </w:p>
    <w:p w:rsidR="00133792" w:rsidRPr="00782DF9" w:rsidRDefault="00133792" w:rsidP="00B210B6">
      <w:pPr>
        <w:pStyle w:val="Bezmezer"/>
        <w:numPr>
          <w:ilvl w:val="0"/>
          <w:numId w:val="15"/>
        </w:numPr>
      </w:pPr>
      <w:r>
        <w:t>vedeme žáky výstižně</w:t>
      </w:r>
      <w:r w:rsidRPr="00782DF9">
        <w:t xml:space="preserve"> a logick</w:t>
      </w:r>
      <w:r>
        <w:t>y</w:t>
      </w:r>
      <w:r w:rsidRPr="00782DF9">
        <w:t xml:space="preserve"> formulovat své myšlenky</w:t>
      </w:r>
      <w:r>
        <w:t xml:space="preserve">, </w:t>
      </w:r>
      <w:r w:rsidRPr="00354F7B">
        <w:t>k užívání správné terminologie a symboliky</w:t>
      </w:r>
    </w:p>
    <w:p w:rsidR="00133792" w:rsidRPr="00782DF9" w:rsidRDefault="00133792" w:rsidP="00B210B6">
      <w:pPr>
        <w:pStyle w:val="Bezmezer"/>
        <w:numPr>
          <w:ilvl w:val="0"/>
          <w:numId w:val="15"/>
        </w:numPr>
      </w:pPr>
      <w:r w:rsidRPr="00782DF9">
        <w:t xml:space="preserve">podle potřeby </w:t>
      </w:r>
      <w:r>
        <w:t>žákům pomáháme</w:t>
      </w:r>
    </w:p>
    <w:p w:rsidR="00133792" w:rsidRPr="00782DF9" w:rsidRDefault="00133792" w:rsidP="00B210B6">
      <w:pPr>
        <w:pStyle w:val="Bezmezer"/>
        <w:numPr>
          <w:ilvl w:val="0"/>
          <w:numId w:val="15"/>
        </w:numPr>
      </w:pPr>
      <w:r>
        <w:t>učíme žáky číst s porozuměním, v klidu a</w:t>
      </w:r>
      <w:r w:rsidRPr="00782DF9">
        <w:t xml:space="preserve"> pozorně zadání řešených problémů</w:t>
      </w:r>
    </w:p>
    <w:p w:rsidR="00133792" w:rsidRDefault="00133792" w:rsidP="00B210B6">
      <w:pPr>
        <w:pStyle w:val="Bezmezer"/>
        <w:numPr>
          <w:ilvl w:val="0"/>
          <w:numId w:val="15"/>
        </w:numPr>
      </w:pPr>
      <w:r>
        <w:t xml:space="preserve">umožňujeme žákům </w:t>
      </w:r>
      <w:r w:rsidRPr="00782DF9">
        <w:t>závěry prezentovat pomocí ICT a vhodného softwaru, používat informační a komunikační prostředky pro komunikaci, jak se spolužáky, tak i s okolním světem</w:t>
      </w:r>
    </w:p>
    <w:p w:rsidR="00133792" w:rsidRPr="00782DF9" w:rsidRDefault="00133792" w:rsidP="000D61DF">
      <w:pPr>
        <w:pStyle w:val="Bezmezer"/>
        <w:ind w:left="720"/>
      </w:pPr>
    </w:p>
    <w:p w:rsidR="00133792" w:rsidRPr="000D61DF" w:rsidRDefault="00133792" w:rsidP="000D61DF">
      <w:pPr>
        <w:pStyle w:val="Bezmezer"/>
        <w:rPr>
          <w:u w:val="single"/>
        </w:rPr>
      </w:pPr>
      <w:r w:rsidRPr="000D61DF">
        <w:rPr>
          <w:u w:val="single"/>
        </w:rPr>
        <w:t>Kompetence sociální a personální</w:t>
      </w:r>
    </w:p>
    <w:p w:rsidR="00133792" w:rsidRPr="00782DF9" w:rsidRDefault="00133792" w:rsidP="00B210B6">
      <w:pPr>
        <w:pStyle w:val="Bezmezer"/>
        <w:numPr>
          <w:ilvl w:val="0"/>
          <w:numId w:val="16"/>
        </w:numPr>
      </w:pPr>
      <w:r w:rsidRPr="00354F7B">
        <w:t>učíme žáky spolupracovat ve skupině</w:t>
      </w:r>
      <w:r>
        <w:t xml:space="preserve">, </w:t>
      </w:r>
      <w:r w:rsidRPr="00354F7B">
        <w:t>podílet se na utváření příjemné atmosféry v týmu</w:t>
      </w:r>
    </w:p>
    <w:p w:rsidR="00133792" w:rsidRPr="00782DF9" w:rsidRDefault="00133792" w:rsidP="00B210B6">
      <w:pPr>
        <w:pStyle w:val="Bezmezer"/>
        <w:numPr>
          <w:ilvl w:val="0"/>
          <w:numId w:val="16"/>
        </w:numPr>
      </w:pPr>
      <w:r>
        <w:t>učíme</w:t>
      </w:r>
      <w:r w:rsidR="00C0434A">
        <w:t xml:space="preserve"> </w:t>
      </w:r>
      <w:r>
        <w:t>je věcně argumentovat a</w:t>
      </w:r>
      <w:r w:rsidR="00C0434A">
        <w:t xml:space="preserve"> </w:t>
      </w:r>
      <w:r>
        <w:t>kontrolovat se</w:t>
      </w:r>
    </w:p>
    <w:p w:rsidR="00133792" w:rsidRPr="00782DF9" w:rsidRDefault="00133792" w:rsidP="00B210B6">
      <w:pPr>
        <w:pStyle w:val="Bezmezer"/>
        <w:numPr>
          <w:ilvl w:val="0"/>
          <w:numId w:val="16"/>
        </w:numPr>
      </w:pPr>
      <w:r>
        <w:t>zadáváme</w:t>
      </w:r>
      <w:r w:rsidRPr="00782DF9">
        <w:t xml:space="preserve"> úkoly, při kterých žáci mohou spolupracovat</w:t>
      </w:r>
    </w:p>
    <w:p w:rsidR="00133792" w:rsidRPr="00782DF9" w:rsidRDefault="00133792" w:rsidP="00B210B6">
      <w:pPr>
        <w:pStyle w:val="Bezmezer"/>
        <w:numPr>
          <w:ilvl w:val="0"/>
          <w:numId w:val="16"/>
        </w:numPr>
      </w:pPr>
      <w:r>
        <w:t>vyžadujeme</w:t>
      </w:r>
      <w:r w:rsidRPr="00782DF9">
        <w:t xml:space="preserve"> dodržování pravidel slušného chování</w:t>
      </w:r>
    </w:p>
    <w:p w:rsidR="00133792" w:rsidRDefault="00133792" w:rsidP="00B210B6">
      <w:pPr>
        <w:pStyle w:val="Bezmezer"/>
        <w:numPr>
          <w:ilvl w:val="0"/>
          <w:numId w:val="16"/>
        </w:numPr>
      </w:pPr>
      <w:r w:rsidRPr="00472EF9">
        <w:t>učíme žáky poznávat význam studia matematiky</w:t>
      </w:r>
    </w:p>
    <w:p w:rsidR="00133792" w:rsidRPr="00472EF9" w:rsidRDefault="00133792" w:rsidP="00B210B6">
      <w:pPr>
        <w:pStyle w:val="Bezmezer"/>
        <w:numPr>
          <w:ilvl w:val="0"/>
          <w:numId w:val="16"/>
        </w:numPr>
      </w:pPr>
      <w:r w:rsidRPr="00472EF9">
        <w:t>rozvíj</w:t>
      </w:r>
      <w:r>
        <w:t>íme</w:t>
      </w:r>
      <w:r w:rsidRPr="00472EF9">
        <w:t xml:space="preserve"> u žáků sebedůvěru a samostatný rozvoj</w:t>
      </w:r>
    </w:p>
    <w:p w:rsidR="00133792" w:rsidRPr="00782DF9" w:rsidRDefault="00133792" w:rsidP="00B210B6">
      <w:pPr>
        <w:pStyle w:val="Bezmezer"/>
        <w:numPr>
          <w:ilvl w:val="0"/>
          <w:numId w:val="16"/>
        </w:numPr>
      </w:pPr>
      <w:r w:rsidRPr="00782DF9">
        <w:t>podpor</w:t>
      </w:r>
      <w:r>
        <w:t>ujeme vzájemnou pomoc žáků</w:t>
      </w:r>
      <w:r w:rsidR="004A0FAF">
        <w:t xml:space="preserve"> </w:t>
      </w:r>
      <w:r>
        <w:t>a vytváříme</w:t>
      </w:r>
      <w:r w:rsidRPr="00782DF9">
        <w:t xml:space="preserve"> situace, kdy se žáci vzájemně potřebují</w:t>
      </w:r>
    </w:p>
    <w:p w:rsidR="00133792" w:rsidRPr="00782DF9" w:rsidRDefault="00133792" w:rsidP="000D61DF">
      <w:pPr>
        <w:pStyle w:val="Bezmezer"/>
      </w:pPr>
    </w:p>
    <w:p w:rsidR="00133792" w:rsidRPr="000D61DF" w:rsidRDefault="00133792" w:rsidP="000D61DF">
      <w:pPr>
        <w:pStyle w:val="Bezmezer"/>
        <w:rPr>
          <w:u w:val="single"/>
        </w:rPr>
      </w:pPr>
      <w:r w:rsidRPr="000D61DF">
        <w:rPr>
          <w:u w:val="single"/>
        </w:rPr>
        <w:t>Kompetence občanské:</w:t>
      </w:r>
    </w:p>
    <w:p w:rsidR="00133792" w:rsidRPr="00782DF9" w:rsidRDefault="00133792" w:rsidP="00B210B6">
      <w:pPr>
        <w:pStyle w:val="Bezmezer"/>
        <w:numPr>
          <w:ilvl w:val="0"/>
          <w:numId w:val="17"/>
        </w:numPr>
      </w:pPr>
      <w:r>
        <w:t xml:space="preserve">učíme žáky </w:t>
      </w:r>
      <w:r w:rsidRPr="00782DF9">
        <w:t>respektovat názory ostatních</w:t>
      </w:r>
    </w:p>
    <w:p w:rsidR="00133792" w:rsidRPr="00782DF9" w:rsidRDefault="00133792" w:rsidP="00B210B6">
      <w:pPr>
        <w:pStyle w:val="Bezmezer"/>
        <w:numPr>
          <w:ilvl w:val="0"/>
          <w:numId w:val="17"/>
        </w:numPr>
      </w:pPr>
      <w:r>
        <w:t xml:space="preserve">vedeme žáky k </w:t>
      </w:r>
      <w:r w:rsidRPr="00782DF9">
        <w:t>zodpovědn</w:t>
      </w:r>
      <w:r>
        <w:t>ému</w:t>
      </w:r>
      <w:r w:rsidRPr="00782DF9">
        <w:t xml:space="preserve"> rozhodov</w:t>
      </w:r>
      <w:r>
        <w:t>ání</w:t>
      </w:r>
      <w:r w:rsidRPr="00782DF9">
        <w:t xml:space="preserve"> podle dané situace</w:t>
      </w:r>
    </w:p>
    <w:p w:rsidR="00133792" w:rsidRPr="00782DF9" w:rsidRDefault="00133792" w:rsidP="00B210B6">
      <w:pPr>
        <w:pStyle w:val="Bezmezer"/>
        <w:numPr>
          <w:ilvl w:val="0"/>
          <w:numId w:val="17"/>
        </w:numPr>
      </w:pPr>
      <w:r>
        <w:t>umožňujeme</w:t>
      </w:r>
      <w:r w:rsidRPr="00782DF9">
        <w:t>, aby žáci na základě jasných kritérií hodnotili svoji činnost nebo její výsledky</w:t>
      </w:r>
    </w:p>
    <w:p w:rsidR="00133792" w:rsidRPr="00782DF9" w:rsidRDefault="00133792" w:rsidP="00B210B6">
      <w:pPr>
        <w:pStyle w:val="Bezmezer"/>
        <w:numPr>
          <w:ilvl w:val="0"/>
          <w:numId w:val="17"/>
        </w:numPr>
      </w:pPr>
      <w:r>
        <w:t>zajímáme</w:t>
      </w:r>
      <w:r w:rsidRPr="00782DF9">
        <w:t xml:space="preserve"> se, jak vyhovuje žákům způsob výuky</w:t>
      </w:r>
    </w:p>
    <w:p w:rsidR="00133792" w:rsidRPr="00782DF9" w:rsidRDefault="00133792" w:rsidP="00B210B6">
      <w:pPr>
        <w:pStyle w:val="Bezmezer"/>
        <w:numPr>
          <w:ilvl w:val="0"/>
          <w:numId w:val="17"/>
        </w:numPr>
      </w:pPr>
      <w:r>
        <w:t>podporujeme</w:t>
      </w:r>
      <w:r w:rsidRPr="00782DF9">
        <w:t xml:space="preserve"> tvořivé nápady žáků</w:t>
      </w:r>
    </w:p>
    <w:p w:rsidR="00133792" w:rsidRDefault="00133792" w:rsidP="00782DF9">
      <w:pPr>
        <w:rPr>
          <w:bCs/>
          <w:u w:val="single"/>
        </w:rPr>
      </w:pPr>
    </w:p>
    <w:p w:rsidR="00133792" w:rsidRDefault="00133792">
      <w:pPr>
        <w:spacing w:after="0" w:line="240" w:lineRule="auto"/>
        <w:rPr>
          <w:u w:val="single"/>
        </w:rPr>
      </w:pPr>
      <w:r>
        <w:rPr>
          <w:u w:val="single"/>
        </w:rPr>
        <w:br w:type="page"/>
      </w:r>
    </w:p>
    <w:p w:rsidR="00133792" w:rsidRPr="000D61DF" w:rsidRDefault="00133792" w:rsidP="000D61DF">
      <w:pPr>
        <w:pStyle w:val="Bezmezer"/>
        <w:rPr>
          <w:u w:val="single"/>
        </w:rPr>
      </w:pPr>
      <w:r w:rsidRPr="000D61DF">
        <w:rPr>
          <w:u w:val="single"/>
        </w:rPr>
        <w:t>Kompetence pracovní:</w:t>
      </w:r>
    </w:p>
    <w:p w:rsidR="00133792" w:rsidRPr="00782DF9" w:rsidRDefault="00133792" w:rsidP="00B210B6">
      <w:pPr>
        <w:pStyle w:val="Bezmezer"/>
        <w:numPr>
          <w:ilvl w:val="0"/>
          <w:numId w:val="18"/>
        </w:numPr>
      </w:pPr>
      <w:r>
        <w:t xml:space="preserve">učíme žáky </w:t>
      </w:r>
      <w:r w:rsidRPr="00782DF9">
        <w:t>zdokonalovat grafický projev</w:t>
      </w:r>
    </w:p>
    <w:p w:rsidR="00133792" w:rsidRPr="00782DF9" w:rsidRDefault="00133792" w:rsidP="00B210B6">
      <w:pPr>
        <w:pStyle w:val="Bezmezer"/>
        <w:numPr>
          <w:ilvl w:val="0"/>
          <w:numId w:val="18"/>
        </w:numPr>
      </w:pPr>
      <w:r>
        <w:t>vedeme žáky</w:t>
      </w:r>
      <w:r w:rsidRPr="00782DF9">
        <w:t xml:space="preserve"> k efektiv</w:t>
      </w:r>
      <w:r>
        <w:t>nímu</w:t>
      </w:r>
      <w:r w:rsidRPr="00782DF9">
        <w:t xml:space="preserve"> organizování vlastní práce</w:t>
      </w:r>
    </w:p>
    <w:p w:rsidR="00133792" w:rsidRPr="00782DF9" w:rsidRDefault="00133792" w:rsidP="00B210B6">
      <w:pPr>
        <w:pStyle w:val="Bezmezer"/>
        <w:numPr>
          <w:ilvl w:val="0"/>
          <w:numId w:val="18"/>
        </w:numPr>
      </w:pPr>
      <w:r>
        <w:t>požadujeme dodržování dohodnuté kvality a</w:t>
      </w:r>
      <w:r w:rsidRPr="00782DF9">
        <w:t xml:space="preserve"> termínů </w:t>
      </w:r>
    </w:p>
    <w:p w:rsidR="00133792" w:rsidRPr="00782DF9" w:rsidRDefault="00133792" w:rsidP="00B210B6">
      <w:pPr>
        <w:pStyle w:val="Bezmezer"/>
        <w:numPr>
          <w:ilvl w:val="0"/>
          <w:numId w:val="18"/>
        </w:numPr>
      </w:pPr>
      <w:r>
        <w:t>vedeme</w:t>
      </w:r>
      <w:r w:rsidRPr="00782DF9">
        <w:t xml:space="preserve"> žáky k ověřování výsledků</w:t>
      </w:r>
    </w:p>
    <w:p w:rsidR="00133792" w:rsidRDefault="00133792" w:rsidP="00B210B6">
      <w:pPr>
        <w:pStyle w:val="Bezmezer"/>
        <w:numPr>
          <w:ilvl w:val="0"/>
          <w:numId w:val="18"/>
        </w:numPr>
      </w:pPr>
      <w:r>
        <w:t xml:space="preserve">vedeme žáky ke zdokonalování </w:t>
      </w:r>
      <w:r w:rsidRPr="00782DF9">
        <w:t>tvorb</w:t>
      </w:r>
      <w:r>
        <w:t>y</w:t>
      </w:r>
      <w:r w:rsidRPr="00782DF9">
        <w:t xml:space="preserve"> náčrtů a přesn</w:t>
      </w:r>
      <w:r>
        <w:t>ému</w:t>
      </w:r>
      <w:r w:rsidRPr="00782DF9">
        <w:t xml:space="preserve"> rýsování</w:t>
      </w:r>
      <w:r>
        <w:t>, k</w:t>
      </w:r>
      <w:r w:rsidRPr="00782DF9">
        <w:t> preciznosti práce</w:t>
      </w:r>
    </w:p>
    <w:p w:rsidR="00801BDE" w:rsidRDefault="00801BDE" w:rsidP="00801BDE">
      <w:pPr>
        <w:pStyle w:val="Bezmezer"/>
      </w:pPr>
    </w:p>
    <w:p w:rsidR="00801BDE" w:rsidRPr="00C050D5" w:rsidRDefault="00801BDE" w:rsidP="00801BDE">
      <w:pPr>
        <w:pStyle w:val="Bezmezer"/>
        <w:rPr>
          <w:u w:val="single"/>
          <w:lang w:eastAsia="cs-CZ"/>
        </w:rPr>
      </w:pPr>
      <w:r w:rsidRPr="00C050D5">
        <w:rPr>
          <w:u w:val="single"/>
          <w:lang w:eastAsia="cs-CZ"/>
        </w:rPr>
        <w:t>Kompetence digitální:</w:t>
      </w:r>
    </w:p>
    <w:p w:rsidR="00801BDE" w:rsidRPr="00C050D5" w:rsidRDefault="00801BDE" w:rsidP="00801BDE">
      <w:pPr>
        <w:pStyle w:val="Bezmezer"/>
        <w:numPr>
          <w:ilvl w:val="0"/>
          <w:numId w:val="6"/>
        </w:numPr>
        <w:rPr>
          <w:lang w:eastAsia="cs-CZ"/>
        </w:rPr>
      </w:pPr>
      <w:r w:rsidRPr="00C050D5">
        <w:rPr>
          <w:lang w:eastAsia="cs-CZ"/>
        </w:rPr>
        <w:t>vedeme žáky k využívání digitálních technologií, aby si usnadnili práci a zefektivnili pracovní postupy</w:t>
      </w:r>
    </w:p>
    <w:p w:rsidR="00801BDE" w:rsidRPr="00C050D5" w:rsidRDefault="00801BDE" w:rsidP="00801BDE">
      <w:pPr>
        <w:pStyle w:val="Bezmezer"/>
        <w:numPr>
          <w:ilvl w:val="0"/>
          <w:numId w:val="6"/>
        </w:numPr>
        <w:rPr>
          <w:lang w:eastAsia="cs-CZ"/>
        </w:rPr>
      </w:pPr>
      <w:r w:rsidRPr="00C050D5">
        <w:rPr>
          <w:lang w:eastAsia="cs-CZ"/>
        </w:rPr>
        <w:t>vedeme žáky k samostatnému rozhodování, kterou technologii použít při získávání a sdílení dat</w:t>
      </w:r>
    </w:p>
    <w:p w:rsidR="00801BDE" w:rsidRPr="00C050D5" w:rsidRDefault="00801BDE" w:rsidP="00801BDE">
      <w:pPr>
        <w:pStyle w:val="Bezmezer"/>
        <w:numPr>
          <w:ilvl w:val="0"/>
          <w:numId w:val="6"/>
        </w:numPr>
        <w:rPr>
          <w:lang w:eastAsia="cs-CZ"/>
        </w:rPr>
      </w:pPr>
      <w:r w:rsidRPr="00C050D5">
        <w:rPr>
          <w:lang w:eastAsia="cs-CZ"/>
        </w:rPr>
        <w:t>vedeme žáky k vytváření digitálních obsahů</w:t>
      </w:r>
    </w:p>
    <w:p w:rsidR="00D52F65" w:rsidRDefault="00D52F65" w:rsidP="00D52F65">
      <w:pPr>
        <w:pStyle w:val="Bezmezer"/>
        <w:ind w:left="720"/>
      </w:pPr>
    </w:p>
    <w:p w:rsidR="00133792" w:rsidRDefault="00133792" w:rsidP="0042316E">
      <w:pPr>
        <w:pStyle w:val="Bezmezer"/>
      </w:pPr>
    </w:p>
    <w:p w:rsidR="00133792" w:rsidRPr="00354425" w:rsidRDefault="00133792" w:rsidP="00354425">
      <w:pPr>
        <w:pStyle w:val="Bezmezer"/>
        <w:rPr>
          <w:b/>
          <w:i/>
        </w:rPr>
      </w:pPr>
      <w:r w:rsidRPr="00354425">
        <w:rPr>
          <w:b/>
          <w:i/>
        </w:rPr>
        <w:t>1.</w:t>
      </w:r>
      <w:r w:rsidR="004B1FA6">
        <w:rPr>
          <w:b/>
          <w:i/>
        </w:rPr>
        <w:t xml:space="preserve"> </w:t>
      </w:r>
      <w:r w:rsidRPr="00354425">
        <w:rPr>
          <w:b/>
          <w:i/>
        </w:rPr>
        <w:t>stupeň</w:t>
      </w:r>
    </w:p>
    <w:tbl>
      <w:tblPr>
        <w:tblW w:w="1426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485"/>
        <w:gridCol w:w="4961"/>
        <w:gridCol w:w="851"/>
        <w:gridCol w:w="3969"/>
      </w:tblGrid>
      <w:tr w:rsidR="00145BB6" w:rsidRPr="00245CA6" w:rsidTr="00145BB6">
        <w:trPr>
          <w:cantSplit/>
          <w:trHeight w:val="340"/>
          <w:tblHeader/>
        </w:trPr>
        <w:tc>
          <w:tcPr>
            <w:tcW w:w="4485" w:type="dxa"/>
            <w:shd w:val="clear" w:color="auto" w:fill="99CC00"/>
          </w:tcPr>
          <w:p w:rsidR="00145BB6" w:rsidRPr="001A063C" w:rsidRDefault="00145BB6" w:rsidP="00145BB6">
            <w:pPr>
              <w:pStyle w:val="Bezmezer"/>
              <w:jc w:val="center"/>
              <w:rPr>
                <w:b/>
                <w:szCs w:val="20"/>
              </w:rPr>
            </w:pPr>
            <w:r w:rsidRPr="001A063C">
              <w:rPr>
                <w:b/>
                <w:szCs w:val="20"/>
              </w:rPr>
              <w:t>Výstupy</w:t>
            </w:r>
          </w:p>
        </w:tc>
        <w:tc>
          <w:tcPr>
            <w:tcW w:w="4961" w:type="dxa"/>
            <w:shd w:val="clear" w:color="auto" w:fill="99CC00"/>
          </w:tcPr>
          <w:p w:rsidR="00145BB6" w:rsidRPr="001A063C" w:rsidRDefault="00145BB6" w:rsidP="00145BB6">
            <w:pPr>
              <w:pStyle w:val="Bezmezer"/>
              <w:jc w:val="center"/>
              <w:rPr>
                <w:b/>
                <w:szCs w:val="20"/>
              </w:rPr>
            </w:pPr>
            <w:r w:rsidRPr="001A063C">
              <w:rPr>
                <w:b/>
                <w:szCs w:val="20"/>
              </w:rPr>
              <w:t>Učivo</w:t>
            </w:r>
          </w:p>
        </w:tc>
        <w:tc>
          <w:tcPr>
            <w:tcW w:w="851" w:type="dxa"/>
            <w:shd w:val="clear" w:color="auto" w:fill="99CC00"/>
          </w:tcPr>
          <w:p w:rsidR="00145BB6" w:rsidRPr="001A063C" w:rsidRDefault="00145BB6" w:rsidP="00145BB6">
            <w:pPr>
              <w:pStyle w:val="Bezmezer"/>
              <w:jc w:val="center"/>
              <w:rPr>
                <w:b/>
                <w:szCs w:val="20"/>
              </w:rPr>
            </w:pPr>
            <w:r w:rsidRPr="001A063C">
              <w:rPr>
                <w:b/>
                <w:szCs w:val="20"/>
              </w:rPr>
              <w:t>Ročník</w:t>
            </w:r>
          </w:p>
        </w:tc>
        <w:tc>
          <w:tcPr>
            <w:tcW w:w="3969" w:type="dxa"/>
            <w:shd w:val="clear" w:color="auto" w:fill="99CC00"/>
          </w:tcPr>
          <w:p w:rsidR="00145BB6" w:rsidRPr="001A063C" w:rsidRDefault="00145BB6" w:rsidP="00145BB6">
            <w:pPr>
              <w:pStyle w:val="Bezmezer"/>
              <w:jc w:val="center"/>
              <w:rPr>
                <w:b/>
                <w:szCs w:val="20"/>
              </w:rPr>
            </w:pPr>
            <w:r w:rsidRPr="001A063C">
              <w:rPr>
                <w:b/>
                <w:szCs w:val="20"/>
              </w:rPr>
              <w:t>Průřezová témata</w:t>
            </w:r>
          </w:p>
        </w:tc>
      </w:tr>
      <w:tr w:rsidR="00145BB6" w:rsidRPr="00245CA6" w:rsidTr="004D7746">
        <w:trPr>
          <w:cantSplit/>
        </w:trPr>
        <w:tc>
          <w:tcPr>
            <w:tcW w:w="14266" w:type="dxa"/>
            <w:gridSpan w:val="4"/>
            <w:shd w:val="clear" w:color="auto" w:fill="FABF8F" w:themeFill="accent6" w:themeFillTint="99"/>
            <w:vAlign w:val="center"/>
          </w:tcPr>
          <w:p w:rsidR="00145BB6" w:rsidRPr="00245CA6" w:rsidRDefault="00145BB6" w:rsidP="00145BB6">
            <w:pPr>
              <w:pStyle w:val="Bezmezer"/>
              <w:jc w:val="center"/>
              <w:rPr>
                <w:szCs w:val="20"/>
              </w:rPr>
            </w:pPr>
            <w:r>
              <w:rPr>
                <w:szCs w:val="20"/>
              </w:rPr>
              <w:t>ČÍSLO A</w:t>
            </w:r>
            <w:r w:rsidRPr="00245CA6">
              <w:rPr>
                <w:szCs w:val="20"/>
              </w:rPr>
              <w:t xml:space="preserve"> POČETNÍ OPERACE</w:t>
            </w:r>
          </w:p>
        </w:tc>
      </w:tr>
      <w:tr w:rsidR="00145BB6" w:rsidRPr="00245CA6" w:rsidTr="00145BB6">
        <w:trPr>
          <w:cantSplit/>
        </w:trPr>
        <w:tc>
          <w:tcPr>
            <w:tcW w:w="4485" w:type="dxa"/>
          </w:tcPr>
          <w:p w:rsidR="00145BB6" w:rsidRPr="00245CA6" w:rsidRDefault="00145BB6" w:rsidP="006067A5">
            <w:pPr>
              <w:pStyle w:val="Bezmezer"/>
              <w:rPr>
                <w:szCs w:val="20"/>
              </w:rPr>
            </w:pPr>
            <w:r w:rsidRPr="00245CA6">
              <w:rPr>
                <w:szCs w:val="20"/>
              </w:rPr>
              <w:t>Používá přirozená čísla k modelování reálných situací, počítá předměty v daném souboru, vytváří soubory s daným počtem prvků.</w:t>
            </w:r>
          </w:p>
        </w:tc>
        <w:tc>
          <w:tcPr>
            <w:tcW w:w="4961" w:type="dxa"/>
          </w:tcPr>
          <w:p w:rsidR="00C815B4" w:rsidRDefault="00145BB6" w:rsidP="008C0946">
            <w:pPr>
              <w:pStyle w:val="Bezmezer"/>
              <w:numPr>
                <w:ilvl w:val="0"/>
                <w:numId w:val="340"/>
              </w:numPr>
              <w:ind w:left="403"/>
              <w:jc w:val="left"/>
              <w:rPr>
                <w:szCs w:val="20"/>
              </w:rPr>
            </w:pPr>
            <w:r w:rsidRPr="00245CA6">
              <w:rPr>
                <w:szCs w:val="20"/>
              </w:rPr>
              <w:t>manipulace s předměty, počítání prvků</w:t>
            </w:r>
          </w:p>
          <w:p w:rsidR="00145BB6" w:rsidRPr="00C815B4" w:rsidRDefault="00145BB6" w:rsidP="008C0946">
            <w:pPr>
              <w:pStyle w:val="Bezmezer"/>
              <w:numPr>
                <w:ilvl w:val="0"/>
                <w:numId w:val="340"/>
              </w:numPr>
              <w:ind w:left="403"/>
              <w:jc w:val="left"/>
              <w:rPr>
                <w:szCs w:val="20"/>
              </w:rPr>
            </w:pPr>
            <w:r w:rsidRPr="00C815B4">
              <w:rPr>
                <w:szCs w:val="20"/>
              </w:rPr>
              <w:t>vytváření představ o jednotlivých číslech na základě</w:t>
            </w:r>
            <w:r w:rsidR="00C815B4">
              <w:rPr>
                <w:szCs w:val="20"/>
              </w:rPr>
              <w:t xml:space="preserve"> </w:t>
            </w:r>
            <w:r w:rsidRPr="00C815B4">
              <w:rPr>
                <w:szCs w:val="20"/>
              </w:rPr>
              <w:t>názoru</w:t>
            </w:r>
          </w:p>
        </w:tc>
        <w:tc>
          <w:tcPr>
            <w:tcW w:w="851" w:type="dxa"/>
          </w:tcPr>
          <w:p w:rsidR="00145BB6" w:rsidRPr="00245CA6" w:rsidRDefault="00145BB6" w:rsidP="00145BB6">
            <w:pPr>
              <w:pStyle w:val="Bezmezer"/>
              <w:jc w:val="center"/>
              <w:rPr>
                <w:szCs w:val="20"/>
              </w:rPr>
            </w:pPr>
            <w:r w:rsidRPr="00245CA6">
              <w:rPr>
                <w:szCs w:val="20"/>
              </w:rPr>
              <w:t xml:space="preserve">1. </w:t>
            </w:r>
            <w:r>
              <w:rPr>
                <w:szCs w:val="20"/>
              </w:rPr>
              <w:t>–</w:t>
            </w:r>
            <w:r w:rsidRPr="00245CA6">
              <w:rPr>
                <w:szCs w:val="20"/>
              </w:rPr>
              <w:t xml:space="preserve"> 3.</w:t>
            </w:r>
          </w:p>
        </w:tc>
        <w:tc>
          <w:tcPr>
            <w:tcW w:w="3969" w:type="dxa"/>
            <w:vAlign w:val="center"/>
          </w:tcPr>
          <w:p w:rsidR="00145BB6" w:rsidRPr="00245CA6" w:rsidRDefault="00145BB6" w:rsidP="00145BB6">
            <w:pPr>
              <w:pStyle w:val="Bezmezer"/>
              <w:rPr>
                <w:szCs w:val="20"/>
              </w:rPr>
            </w:pPr>
          </w:p>
        </w:tc>
      </w:tr>
      <w:tr w:rsidR="00145BB6" w:rsidRPr="00245CA6" w:rsidTr="00145BB6">
        <w:trPr>
          <w:cantSplit/>
        </w:trPr>
        <w:tc>
          <w:tcPr>
            <w:tcW w:w="4485" w:type="dxa"/>
          </w:tcPr>
          <w:p w:rsidR="00145BB6" w:rsidRPr="00245CA6" w:rsidRDefault="00145BB6" w:rsidP="00C815B4">
            <w:pPr>
              <w:pStyle w:val="Bezmezer"/>
              <w:rPr>
                <w:szCs w:val="20"/>
              </w:rPr>
            </w:pPr>
            <w:r w:rsidRPr="00245CA6">
              <w:rPr>
                <w:szCs w:val="20"/>
              </w:rPr>
              <w:t>Čte, zapisuje a porovnává přirozená čísla do 1000, užívá a zapisuje vztah rovnosti a</w:t>
            </w:r>
            <w:r w:rsidR="00C815B4">
              <w:rPr>
                <w:szCs w:val="20"/>
              </w:rPr>
              <w:t> </w:t>
            </w:r>
            <w:r w:rsidRPr="00245CA6">
              <w:rPr>
                <w:szCs w:val="20"/>
              </w:rPr>
              <w:t>nerovnosti.</w:t>
            </w:r>
          </w:p>
        </w:tc>
        <w:tc>
          <w:tcPr>
            <w:tcW w:w="4961" w:type="dxa"/>
          </w:tcPr>
          <w:p w:rsidR="00C815B4" w:rsidRDefault="00145BB6" w:rsidP="008C0946">
            <w:pPr>
              <w:pStyle w:val="Bezmezer"/>
              <w:numPr>
                <w:ilvl w:val="0"/>
                <w:numId w:val="341"/>
              </w:numPr>
              <w:ind w:left="403"/>
              <w:jc w:val="left"/>
              <w:rPr>
                <w:szCs w:val="20"/>
              </w:rPr>
            </w:pPr>
            <w:r w:rsidRPr="00245CA6">
              <w:rPr>
                <w:szCs w:val="20"/>
              </w:rPr>
              <w:t>čtení a zápis</w:t>
            </w:r>
            <w:r w:rsidR="00C815B4">
              <w:rPr>
                <w:szCs w:val="20"/>
              </w:rPr>
              <w:t xml:space="preserve"> čísel (i v desítkové soustavě)</w:t>
            </w:r>
          </w:p>
          <w:p w:rsidR="00145BB6" w:rsidRPr="00C815B4" w:rsidRDefault="00145BB6" w:rsidP="008C0946">
            <w:pPr>
              <w:pStyle w:val="Bezmezer"/>
              <w:numPr>
                <w:ilvl w:val="0"/>
                <w:numId w:val="341"/>
              </w:numPr>
              <w:ind w:left="403"/>
              <w:jc w:val="left"/>
              <w:rPr>
                <w:szCs w:val="20"/>
              </w:rPr>
            </w:pPr>
            <w:r w:rsidRPr="00C815B4">
              <w:rPr>
                <w:szCs w:val="20"/>
              </w:rPr>
              <w:t>vztahy</w:t>
            </w:r>
            <w:r w:rsidRPr="00C815B4">
              <w:rPr>
                <w:szCs w:val="20"/>
                <w:lang w:val="en-US"/>
              </w:rPr>
              <w:t>&lt;, &gt;, =</w:t>
            </w:r>
            <w:r w:rsidRPr="00C815B4">
              <w:rPr>
                <w:szCs w:val="20"/>
              </w:rPr>
              <w:t xml:space="preserve"> (menší, větší, rovno)</w:t>
            </w:r>
          </w:p>
          <w:p w:rsidR="00145BB6" w:rsidRPr="00245CA6" w:rsidRDefault="00145BB6" w:rsidP="00145BB6">
            <w:pPr>
              <w:pStyle w:val="Bezmezer"/>
              <w:jc w:val="left"/>
              <w:rPr>
                <w:szCs w:val="20"/>
              </w:rPr>
            </w:pPr>
          </w:p>
        </w:tc>
        <w:tc>
          <w:tcPr>
            <w:tcW w:w="851" w:type="dxa"/>
          </w:tcPr>
          <w:p w:rsidR="00145BB6" w:rsidRPr="00245CA6" w:rsidRDefault="00145BB6" w:rsidP="00145BB6">
            <w:pPr>
              <w:pStyle w:val="Bezmezer"/>
              <w:jc w:val="center"/>
              <w:rPr>
                <w:szCs w:val="20"/>
              </w:rPr>
            </w:pPr>
            <w:r w:rsidRPr="00245CA6">
              <w:rPr>
                <w:szCs w:val="20"/>
              </w:rPr>
              <w:t xml:space="preserve">1. </w:t>
            </w:r>
            <w:r>
              <w:rPr>
                <w:szCs w:val="20"/>
              </w:rPr>
              <w:t>–</w:t>
            </w:r>
            <w:r w:rsidRPr="00245CA6">
              <w:rPr>
                <w:szCs w:val="20"/>
              </w:rPr>
              <w:t xml:space="preserve"> 3.</w:t>
            </w:r>
          </w:p>
        </w:tc>
        <w:tc>
          <w:tcPr>
            <w:tcW w:w="3969" w:type="dxa"/>
            <w:vAlign w:val="center"/>
          </w:tcPr>
          <w:p w:rsidR="00145BB6" w:rsidRPr="00245CA6" w:rsidRDefault="00145BB6" w:rsidP="00145BB6">
            <w:pPr>
              <w:pStyle w:val="Bezmezer"/>
              <w:rPr>
                <w:szCs w:val="20"/>
              </w:rPr>
            </w:pPr>
          </w:p>
        </w:tc>
      </w:tr>
      <w:tr w:rsidR="00145BB6" w:rsidRPr="00245CA6" w:rsidTr="00145BB6">
        <w:trPr>
          <w:cantSplit/>
        </w:trPr>
        <w:tc>
          <w:tcPr>
            <w:tcW w:w="4485" w:type="dxa"/>
          </w:tcPr>
          <w:p w:rsidR="00145BB6" w:rsidRPr="00245CA6" w:rsidRDefault="00145BB6" w:rsidP="006067A5">
            <w:pPr>
              <w:pStyle w:val="Bezmezer"/>
              <w:rPr>
                <w:szCs w:val="20"/>
              </w:rPr>
            </w:pPr>
            <w:r w:rsidRPr="00245CA6">
              <w:rPr>
                <w:szCs w:val="20"/>
              </w:rPr>
              <w:t>Užívá lineární uspořádání, zobrazí číslo na číselné ose.</w:t>
            </w:r>
          </w:p>
        </w:tc>
        <w:tc>
          <w:tcPr>
            <w:tcW w:w="4961" w:type="dxa"/>
          </w:tcPr>
          <w:p w:rsidR="00C815B4" w:rsidRDefault="00145BB6" w:rsidP="008C0946">
            <w:pPr>
              <w:pStyle w:val="Bezmezer"/>
              <w:numPr>
                <w:ilvl w:val="0"/>
                <w:numId w:val="342"/>
              </w:numPr>
              <w:ind w:left="403"/>
              <w:jc w:val="left"/>
              <w:rPr>
                <w:szCs w:val="20"/>
              </w:rPr>
            </w:pPr>
            <w:r w:rsidRPr="00245CA6">
              <w:rPr>
                <w:szCs w:val="20"/>
              </w:rPr>
              <w:t>orientace na číselné ose</w:t>
            </w:r>
          </w:p>
          <w:p w:rsidR="00C815B4" w:rsidRDefault="00145BB6" w:rsidP="008C0946">
            <w:pPr>
              <w:pStyle w:val="Bezmezer"/>
              <w:numPr>
                <w:ilvl w:val="0"/>
                <w:numId w:val="342"/>
              </w:numPr>
              <w:ind w:left="403"/>
              <w:jc w:val="left"/>
              <w:rPr>
                <w:szCs w:val="20"/>
              </w:rPr>
            </w:pPr>
            <w:r w:rsidRPr="00C815B4">
              <w:rPr>
                <w:szCs w:val="20"/>
              </w:rPr>
              <w:t>pojmy: hned, hned před, hned za, za, mezi</w:t>
            </w:r>
          </w:p>
          <w:p w:rsidR="00145BB6" w:rsidRPr="00C815B4" w:rsidRDefault="00145BB6" w:rsidP="008C0946">
            <w:pPr>
              <w:pStyle w:val="Bezmezer"/>
              <w:numPr>
                <w:ilvl w:val="0"/>
                <w:numId w:val="342"/>
              </w:numPr>
              <w:ind w:left="403"/>
              <w:jc w:val="left"/>
              <w:rPr>
                <w:szCs w:val="20"/>
              </w:rPr>
            </w:pPr>
            <w:r w:rsidRPr="00C815B4">
              <w:rPr>
                <w:szCs w:val="20"/>
              </w:rPr>
              <w:t>zaokrouhlování na 10, 100</w:t>
            </w:r>
          </w:p>
        </w:tc>
        <w:tc>
          <w:tcPr>
            <w:tcW w:w="851" w:type="dxa"/>
          </w:tcPr>
          <w:p w:rsidR="00145BB6" w:rsidRPr="00245CA6" w:rsidRDefault="00145BB6" w:rsidP="00145BB6">
            <w:pPr>
              <w:pStyle w:val="Bezmezer"/>
              <w:jc w:val="center"/>
              <w:rPr>
                <w:szCs w:val="20"/>
              </w:rPr>
            </w:pPr>
            <w:r w:rsidRPr="00245CA6">
              <w:rPr>
                <w:szCs w:val="20"/>
              </w:rPr>
              <w:t xml:space="preserve">1. </w:t>
            </w:r>
            <w:r>
              <w:rPr>
                <w:szCs w:val="20"/>
              </w:rPr>
              <w:t>–</w:t>
            </w:r>
            <w:r w:rsidRPr="00245CA6">
              <w:rPr>
                <w:szCs w:val="20"/>
              </w:rPr>
              <w:t xml:space="preserve"> 3.</w:t>
            </w:r>
          </w:p>
        </w:tc>
        <w:tc>
          <w:tcPr>
            <w:tcW w:w="3969" w:type="dxa"/>
            <w:vAlign w:val="center"/>
          </w:tcPr>
          <w:p w:rsidR="00145BB6" w:rsidRPr="00245CA6" w:rsidRDefault="00145BB6" w:rsidP="00145BB6">
            <w:pPr>
              <w:pStyle w:val="Bezmezer"/>
              <w:rPr>
                <w:szCs w:val="20"/>
              </w:rPr>
            </w:pPr>
          </w:p>
        </w:tc>
      </w:tr>
      <w:tr w:rsidR="00145BB6" w:rsidRPr="00245CA6" w:rsidTr="00145BB6">
        <w:trPr>
          <w:cantSplit/>
        </w:trPr>
        <w:tc>
          <w:tcPr>
            <w:tcW w:w="4485" w:type="dxa"/>
          </w:tcPr>
          <w:p w:rsidR="00145BB6" w:rsidRPr="00245CA6" w:rsidRDefault="00145BB6" w:rsidP="006067A5">
            <w:pPr>
              <w:pStyle w:val="Bezmezer"/>
              <w:rPr>
                <w:szCs w:val="20"/>
              </w:rPr>
            </w:pPr>
            <w:r w:rsidRPr="00245CA6">
              <w:rPr>
                <w:szCs w:val="20"/>
              </w:rPr>
              <w:t>Provádí zpaměti jednoduché početní operace s přirozenými čísly.</w:t>
            </w:r>
          </w:p>
        </w:tc>
        <w:tc>
          <w:tcPr>
            <w:tcW w:w="4961" w:type="dxa"/>
          </w:tcPr>
          <w:p w:rsidR="00C815B4" w:rsidRDefault="00145BB6" w:rsidP="008C0946">
            <w:pPr>
              <w:pStyle w:val="Bezmezer"/>
              <w:numPr>
                <w:ilvl w:val="0"/>
                <w:numId w:val="343"/>
              </w:numPr>
              <w:ind w:left="403"/>
              <w:jc w:val="left"/>
              <w:rPr>
                <w:szCs w:val="20"/>
              </w:rPr>
            </w:pPr>
            <w:r w:rsidRPr="00245CA6">
              <w:rPr>
                <w:szCs w:val="20"/>
              </w:rPr>
              <w:t>+, - v oboru 0 – 20</w:t>
            </w:r>
          </w:p>
          <w:p w:rsidR="00C815B4" w:rsidRDefault="00145BB6" w:rsidP="008C0946">
            <w:pPr>
              <w:pStyle w:val="Bezmezer"/>
              <w:numPr>
                <w:ilvl w:val="0"/>
                <w:numId w:val="343"/>
              </w:numPr>
              <w:ind w:left="403"/>
              <w:jc w:val="left"/>
              <w:rPr>
                <w:szCs w:val="20"/>
              </w:rPr>
            </w:pPr>
            <w:r w:rsidRPr="00C815B4">
              <w:rPr>
                <w:szCs w:val="20"/>
              </w:rPr>
              <w:t>+,- v oboru do 100 (i s použitím závorek)</w:t>
            </w:r>
          </w:p>
          <w:p w:rsidR="00C815B4" w:rsidRDefault="001E3498" w:rsidP="008C0946">
            <w:pPr>
              <w:pStyle w:val="Bezmezer"/>
              <w:numPr>
                <w:ilvl w:val="0"/>
                <w:numId w:val="343"/>
              </w:numPr>
              <w:ind w:left="403"/>
              <w:jc w:val="left"/>
              <w:rPr>
                <w:szCs w:val="20"/>
              </w:rPr>
            </w:pPr>
            <m:oMath>
              <m:r>
                <w:rPr>
                  <w:rFonts w:ascii="Cambria Math" w:hAnsi="Cambria Math"/>
                  <w:szCs w:val="20"/>
                </w:rPr>
                <m:t>∙</m:t>
              </m:r>
            </m:oMath>
            <w:r w:rsidR="00145BB6" w:rsidRPr="00C815B4">
              <w:rPr>
                <w:szCs w:val="20"/>
              </w:rPr>
              <w:t>,</w:t>
            </w:r>
            <w:r w:rsidR="00145BB6" w:rsidRPr="00C815B4">
              <w:rPr>
                <w:b/>
                <w:szCs w:val="20"/>
              </w:rPr>
              <w:t xml:space="preserve"> : </w:t>
            </w:r>
            <w:r w:rsidR="00145BB6" w:rsidRPr="00C815B4">
              <w:rPr>
                <w:szCs w:val="20"/>
              </w:rPr>
              <w:t>v</w:t>
            </w:r>
            <w:r w:rsidR="00C815B4">
              <w:rPr>
                <w:szCs w:val="20"/>
              </w:rPr>
              <w:t xml:space="preserve"> oboru malé násobilky (0, 1, 2, </w:t>
            </w:r>
            <w:r w:rsidR="00145BB6" w:rsidRPr="00C815B4">
              <w:rPr>
                <w:szCs w:val="20"/>
              </w:rPr>
              <w:t>3, 4, 5, 10)</w:t>
            </w:r>
          </w:p>
          <w:p w:rsidR="00C815B4" w:rsidRDefault="00145BB6" w:rsidP="008C0946">
            <w:pPr>
              <w:pStyle w:val="Bezmezer"/>
              <w:numPr>
                <w:ilvl w:val="0"/>
                <w:numId w:val="343"/>
              </w:numPr>
              <w:ind w:left="403"/>
              <w:jc w:val="left"/>
              <w:rPr>
                <w:szCs w:val="20"/>
              </w:rPr>
            </w:pPr>
            <w:r w:rsidRPr="00C815B4">
              <w:rPr>
                <w:szCs w:val="20"/>
              </w:rPr>
              <w:t>sudá a lichá čísla (násobky dvou)</w:t>
            </w:r>
          </w:p>
          <w:p w:rsidR="00C815B4" w:rsidRDefault="00145BB6" w:rsidP="008C0946">
            <w:pPr>
              <w:pStyle w:val="Bezmezer"/>
              <w:numPr>
                <w:ilvl w:val="0"/>
                <w:numId w:val="343"/>
              </w:numPr>
              <w:ind w:left="403"/>
              <w:jc w:val="left"/>
              <w:rPr>
                <w:szCs w:val="20"/>
              </w:rPr>
            </w:pPr>
            <w:r w:rsidRPr="00C815B4">
              <w:rPr>
                <w:szCs w:val="20"/>
              </w:rPr>
              <w:t>+, - v oboru do 1000</w:t>
            </w:r>
          </w:p>
          <w:p w:rsidR="00C815B4" w:rsidRDefault="001E3498" w:rsidP="008C0946">
            <w:pPr>
              <w:pStyle w:val="Bezmezer"/>
              <w:numPr>
                <w:ilvl w:val="0"/>
                <w:numId w:val="343"/>
              </w:numPr>
              <w:ind w:left="403"/>
              <w:jc w:val="left"/>
              <w:rPr>
                <w:szCs w:val="20"/>
              </w:rPr>
            </w:pPr>
            <m:oMath>
              <m:r>
                <w:rPr>
                  <w:rFonts w:ascii="Cambria Math" w:hAnsi="Cambria Math"/>
                  <w:szCs w:val="20"/>
                </w:rPr>
                <m:t>∙</m:t>
              </m:r>
            </m:oMath>
            <w:r w:rsidR="00145BB6" w:rsidRPr="00C815B4">
              <w:rPr>
                <w:szCs w:val="20"/>
              </w:rPr>
              <w:t>,</w:t>
            </w:r>
            <w:r w:rsidR="00145BB6" w:rsidRPr="00C815B4">
              <w:rPr>
                <w:b/>
                <w:szCs w:val="20"/>
              </w:rPr>
              <w:t xml:space="preserve"> : </w:t>
            </w:r>
            <w:r w:rsidR="00145BB6" w:rsidRPr="00C815B4">
              <w:rPr>
                <w:szCs w:val="20"/>
              </w:rPr>
              <w:t>v oboru malé násobilky (6, 7, 8, 9)</w:t>
            </w:r>
          </w:p>
          <w:p w:rsidR="00C815B4" w:rsidRDefault="00145BB6" w:rsidP="008C0946">
            <w:pPr>
              <w:pStyle w:val="Bezmezer"/>
              <w:numPr>
                <w:ilvl w:val="0"/>
                <w:numId w:val="343"/>
              </w:numPr>
              <w:ind w:left="403"/>
              <w:jc w:val="left"/>
              <w:rPr>
                <w:szCs w:val="20"/>
              </w:rPr>
            </w:pPr>
            <w:r w:rsidRPr="00C815B4">
              <w:rPr>
                <w:szCs w:val="20"/>
              </w:rPr>
              <w:t>písemné +, - dvou trojciferných čísel, odhady výsledku, kontrola výpočtu</w:t>
            </w:r>
          </w:p>
          <w:p w:rsidR="00145BB6" w:rsidRPr="00C815B4" w:rsidRDefault="00145BB6" w:rsidP="008C0946">
            <w:pPr>
              <w:pStyle w:val="Bezmezer"/>
              <w:numPr>
                <w:ilvl w:val="0"/>
                <w:numId w:val="343"/>
              </w:numPr>
              <w:ind w:left="403"/>
              <w:jc w:val="left"/>
              <w:rPr>
                <w:szCs w:val="20"/>
              </w:rPr>
            </w:pPr>
            <w:r w:rsidRPr="00C815B4">
              <w:rPr>
                <w:szCs w:val="20"/>
              </w:rPr>
              <w:t>dělení se zbytkem</w:t>
            </w:r>
          </w:p>
        </w:tc>
        <w:tc>
          <w:tcPr>
            <w:tcW w:w="851" w:type="dxa"/>
          </w:tcPr>
          <w:p w:rsidR="00145BB6" w:rsidRPr="00245CA6" w:rsidRDefault="00145BB6" w:rsidP="00145BB6">
            <w:pPr>
              <w:pStyle w:val="Bezmezer"/>
              <w:jc w:val="center"/>
              <w:rPr>
                <w:szCs w:val="20"/>
              </w:rPr>
            </w:pPr>
            <w:r w:rsidRPr="00245CA6">
              <w:rPr>
                <w:szCs w:val="20"/>
              </w:rPr>
              <w:t xml:space="preserve">1. </w:t>
            </w:r>
            <w:r>
              <w:rPr>
                <w:szCs w:val="20"/>
              </w:rPr>
              <w:t>–</w:t>
            </w:r>
            <w:r w:rsidRPr="00245CA6">
              <w:rPr>
                <w:szCs w:val="20"/>
              </w:rPr>
              <w:t xml:space="preserve"> 3.</w:t>
            </w:r>
          </w:p>
        </w:tc>
        <w:tc>
          <w:tcPr>
            <w:tcW w:w="3969" w:type="dxa"/>
            <w:vAlign w:val="center"/>
          </w:tcPr>
          <w:p w:rsidR="00145BB6" w:rsidRPr="00245CA6" w:rsidRDefault="00145BB6" w:rsidP="00145BB6">
            <w:pPr>
              <w:pStyle w:val="Bezmezer"/>
              <w:rPr>
                <w:szCs w:val="20"/>
              </w:rPr>
            </w:pPr>
          </w:p>
        </w:tc>
      </w:tr>
      <w:tr w:rsidR="00145BB6" w:rsidRPr="00245CA6" w:rsidTr="00145BB6">
        <w:trPr>
          <w:cantSplit/>
        </w:trPr>
        <w:tc>
          <w:tcPr>
            <w:tcW w:w="4485" w:type="dxa"/>
          </w:tcPr>
          <w:p w:rsidR="00145BB6" w:rsidRPr="00245CA6" w:rsidRDefault="00145BB6" w:rsidP="00C815B4">
            <w:pPr>
              <w:pStyle w:val="Bezmezer"/>
              <w:rPr>
                <w:szCs w:val="20"/>
              </w:rPr>
            </w:pPr>
            <w:r w:rsidRPr="00245CA6">
              <w:rPr>
                <w:szCs w:val="20"/>
              </w:rPr>
              <w:t>Řeší a tvoří úlohy, ve kterých aplikuje a modeluje osvojené početní operace.</w:t>
            </w:r>
          </w:p>
        </w:tc>
        <w:tc>
          <w:tcPr>
            <w:tcW w:w="4961" w:type="dxa"/>
          </w:tcPr>
          <w:p w:rsidR="00145BB6" w:rsidRPr="00245CA6" w:rsidRDefault="00145BB6" w:rsidP="008C0946">
            <w:pPr>
              <w:pStyle w:val="Bezmezer"/>
              <w:numPr>
                <w:ilvl w:val="0"/>
                <w:numId w:val="344"/>
              </w:numPr>
              <w:ind w:left="403"/>
              <w:jc w:val="left"/>
              <w:rPr>
                <w:szCs w:val="20"/>
              </w:rPr>
            </w:pPr>
            <w:r w:rsidRPr="00245CA6">
              <w:rPr>
                <w:szCs w:val="20"/>
              </w:rPr>
              <w:t>slovní úlohy z praxe s užitím osvojených početních</w:t>
            </w:r>
            <w:r w:rsidR="00D34A76">
              <w:rPr>
                <w:szCs w:val="20"/>
              </w:rPr>
              <w:t xml:space="preserve"> </w:t>
            </w:r>
            <w:r w:rsidRPr="00245CA6">
              <w:rPr>
                <w:szCs w:val="20"/>
              </w:rPr>
              <w:t>operací</w:t>
            </w:r>
          </w:p>
        </w:tc>
        <w:tc>
          <w:tcPr>
            <w:tcW w:w="851" w:type="dxa"/>
          </w:tcPr>
          <w:p w:rsidR="00145BB6" w:rsidRPr="00245CA6" w:rsidRDefault="00145BB6" w:rsidP="00145BB6">
            <w:pPr>
              <w:pStyle w:val="Bezmezer"/>
              <w:jc w:val="center"/>
              <w:rPr>
                <w:szCs w:val="20"/>
              </w:rPr>
            </w:pPr>
            <w:r w:rsidRPr="00245CA6">
              <w:rPr>
                <w:szCs w:val="20"/>
              </w:rPr>
              <w:t xml:space="preserve">1. </w:t>
            </w:r>
            <w:r>
              <w:rPr>
                <w:szCs w:val="20"/>
              </w:rPr>
              <w:t>–</w:t>
            </w:r>
            <w:r w:rsidRPr="00245CA6">
              <w:rPr>
                <w:szCs w:val="20"/>
              </w:rPr>
              <w:t xml:space="preserve"> 3.</w:t>
            </w:r>
          </w:p>
        </w:tc>
        <w:tc>
          <w:tcPr>
            <w:tcW w:w="3969" w:type="dxa"/>
            <w:vAlign w:val="center"/>
          </w:tcPr>
          <w:p w:rsidR="00145BB6" w:rsidRPr="00245CA6" w:rsidRDefault="00145BB6" w:rsidP="00145BB6">
            <w:pPr>
              <w:pStyle w:val="Bezmezer"/>
              <w:rPr>
                <w:szCs w:val="20"/>
              </w:rPr>
            </w:pPr>
          </w:p>
        </w:tc>
      </w:tr>
      <w:tr w:rsidR="00145BB6" w:rsidRPr="00245CA6" w:rsidTr="00145BB6">
        <w:trPr>
          <w:cantSplit/>
        </w:trPr>
        <w:tc>
          <w:tcPr>
            <w:tcW w:w="4485" w:type="dxa"/>
          </w:tcPr>
          <w:p w:rsidR="00145BB6" w:rsidRPr="00245CA6" w:rsidRDefault="00145BB6" w:rsidP="00C815B4">
            <w:pPr>
              <w:pStyle w:val="Bezmezer"/>
              <w:rPr>
                <w:szCs w:val="20"/>
              </w:rPr>
            </w:pPr>
            <w:r w:rsidRPr="00245CA6">
              <w:rPr>
                <w:szCs w:val="20"/>
              </w:rPr>
              <w:t>Využívá při pamětném i písemném počítání komutativnost a asociativnost sčítání a násobení.</w:t>
            </w:r>
          </w:p>
        </w:tc>
        <w:tc>
          <w:tcPr>
            <w:tcW w:w="4961" w:type="dxa"/>
          </w:tcPr>
          <w:p w:rsidR="00C815B4" w:rsidRDefault="00145BB6" w:rsidP="008C0946">
            <w:pPr>
              <w:pStyle w:val="Bezmezer"/>
              <w:numPr>
                <w:ilvl w:val="0"/>
                <w:numId w:val="344"/>
              </w:numPr>
              <w:ind w:left="403"/>
              <w:jc w:val="left"/>
              <w:rPr>
                <w:szCs w:val="20"/>
              </w:rPr>
            </w:pPr>
            <w:r w:rsidRPr="00245CA6">
              <w:rPr>
                <w:szCs w:val="20"/>
              </w:rPr>
              <w:t>vlastnosti početních operací (komutativnost,</w:t>
            </w:r>
            <w:r w:rsidR="00D34A76">
              <w:rPr>
                <w:szCs w:val="20"/>
              </w:rPr>
              <w:t xml:space="preserve"> </w:t>
            </w:r>
            <w:r w:rsidRPr="00245CA6">
              <w:rPr>
                <w:szCs w:val="20"/>
              </w:rPr>
              <w:t>asociativnost)</w:t>
            </w:r>
          </w:p>
          <w:p w:rsidR="00145BB6" w:rsidRPr="00C815B4" w:rsidRDefault="00145BB6" w:rsidP="008C0946">
            <w:pPr>
              <w:pStyle w:val="Bezmezer"/>
              <w:numPr>
                <w:ilvl w:val="0"/>
                <w:numId w:val="344"/>
              </w:numPr>
              <w:ind w:left="403"/>
              <w:jc w:val="left"/>
              <w:rPr>
                <w:szCs w:val="20"/>
              </w:rPr>
            </w:pPr>
            <w:r w:rsidRPr="00C815B4">
              <w:rPr>
                <w:szCs w:val="20"/>
              </w:rPr>
              <w:t xml:space="preserve">přednost násobení před +, -      </w:t>
            </w:r>
          </w:p>
        </w:tc>
        <w:tc>
          <w:tcPr>
            <w:tcW w:w="851" w:type="dxa"/>
          </w:tcPr>
          <w:p w:rsidR="00145BB6" w:rsidRPr="00245CA6" w:rsidRDefault="00145BB6" w:rsidP="00145BB6">
            <w:pPr>
              <w:pStyle w:val="Bezmezer"/>
              <w:jc w:val="center"/>
              <w:rPr>
                <w:szCs w:val="20"/>
              </w:rPr>
            </w:pPr>
            <w:r w:rsidRPr="00245CA6">
              <w:rPr>
                <w:szCs w:val="20"/>
              </w:rPr>
              <w:t xml:space="preserve">4. </w:t>
            </w:r>
            <w:r>
              <w:rPr>
                <w:szCs w:val="20"/>
              </w:rPr>
              <w:t>–</w:t>
            </w:r>
            <w:r w:rsidRPr="00245CA6">
              <w:rPr>
                <w:szCs w:val="20"/>
              </w:rPr>
              <w:t xml:space="preserve"> 5.</w:t>
            </w:r>
          </w:p>
        </w:tc>
        <w:tc>
          <w:tcPr>
            <w:tcW w:w="3969" w:type="dxa"/>
            <w:vAlign w:val="center"/>
          </w:tcPr>
          <w:p w:rsidR="00145BB6" w:rsidRPr="00245CA6" w:rsidRDefault="00145BB6" w:rsidP="00145BB6">
            <w:pPr>
              <w:pStyle w:val="Bezmezer"/>
              <w:rPr>
                <w:szCs w:val="20"/>
              </w:rPr>
            </w:pPr>
          </w:p>
        </w:tc>
      </w:tr>
      <w:tr w:rsidR="00145BB6" w:rsidRPr="00245CA6" w:rsidTr="00145BB6">
        <w:trPr>
          <w:cantSplit/>
        </w:trPr>
        <w:tc>
          <w:tcPr>
            <w:tcW w:w="4485" w:type="dxa"/>
          </w:tcPr>
          <w:p w:rsidR="00145BB6" w:rsidRPr="00245CA6" w:rsidRDefault="00145BB6" w:rsidP="00C815B4">
            <w:pPr>
              <w:pStyle w:val="Bezmezer"/>
              <w:rPr>
                <w:szCs w:val="20"/>
              </w:rPr>
            </w:pPr>
            <w:r w:rsidRPr="00245CA6">
              <w:rPr>
                <w:szCs w:val="20"/>
              </w:rPr>
              <w:t>Provádí písemné početní operace v oboru přirozených čísel.</w:t>
            </w:r>
          </w:p>
        </w:tc>
        <w:tc>
          <w:tcPr>
            <w:tcW w:w="4961" w:type="dxa"/>
          </w:tcPr>
          <w:p w:rsidR="00C815B4" w:rsidRDefault="00145BB6" w:rsidP="008C0946">
            <w:pPr>
              <w:pStyle w:val="Bezmezer"/>
              <w:numPr>
                <w:ilvl w:val="0"/>
                <w:numId w:val="345"/>
              </w:numPr>
              <w:ind w:left="403"/>
              <w:jc w:val="left"/>
              <w:rPr>
                <w:szCs w:val="20"/>
              </w:rPr>
            </w:pPr>
            <w:r w:rsidRPr="00245CA6">
              <w:rPr>
                <w:szCs w:val="20"/>
              </w:rPr>
              <w:t>písemné sčítání a</w:t>
            </w:r>
            <w:r w:rsidR="00C815B4">
              <w:rPr>
                <w:szCs w:val="20"/>
              </w:rPr>
              <w:t xml:space="preserve"> odčítání čísel do 1 000 000 (i </w:t>
            </w:r>
            <w:r w:rsidRPr="00245CA6">
              <w:rPr>
                <w:szCs w:val="20"/>
              </w:rPr>
              <w:t>s použitím závorek)</w:t>
            </w:r>
          </w:p>
          <w:p w:rsidR="00C815B4" w:rsidRDefault="00145BB6" w:rsidP="008C0946">
            <w:pPr>
              <w:pStyle w:val="Bezmezer"/>
              <w:numPr>
                <w:ilvl w:val="0"/>
                <w:numId w:val="345"/>
              </w:numPr>
              <w:ind w:left="403"/>
              <w:jc w:val="left"/>
              <w:rPr>
                <w:szCs w:val="20"/>
              </w:rPr>
            </w:pPr>
            <w:r w:rsidRPr="00C815B4">
              <w:rPr>
                <w:szCs w:val="20"/>
              </w:rPr>
              <w:t>písemné násobení dvojciferným číslem</w:t>
            </w:r>
          </w:p>
          <w:p w:rsidR="00C815B4" w:rsidRDefault="00145BB6" w:rsidP="008C0946">
            <w:pPr>
              <w:pStyle w:val="Bezmezer"/>
              <w:numPr>
                <w:ilvl w:val="0"/>
                <w:numId w:val="345"/>
              </w:numPr>
              <w:ind w:left="403"/>
              <w:jc w:val="left"/>
              <w:rPr>
                <w:szCs w:val="20"/>
              </w:rPr>
            </w:pPr>
            <w:r w:rsidRPr="00C815B4">
              <w:rPr>
                <w:szCs w:val="20"/>
              </w:rPr>
              <w:t>písemné dělení jednociferným číslem</w:t>
            </w:r>
          </w:p>
          <w:p w:rsidR="00C815B4" w:rsidRDefault="00145BB6" w:rsidP="008C0946">
            <w:pPr>
              <w:pStyle w:val="Bezmezer"/>
              <w:numPr>
                <w:ilvl w:val="0"/>
                <w:numId w:val="345"/>
              </w:numPr>
              <w:ind w:left="403"/>
              <w:jc w:val="left"/>
              <w:rPr>
                <w:szCs w:val="20"/>
              </w:rPr>
            </w:pPr>
            <w:r w:rsidRPr="00C815B4">
              <w:rPr>
                <w:szCs w:val="20"/>
              </w:rPr>
              <w:t>sčítání a odčít</w:t>
            </w:r>
            <w:r w:rsidR="00C815B4">
              <w:rPr>
                <w:szCs w:val="20"/>
              </w:rPr>
              <w:t>ání v oboru přirozených čísel (i </w:t>
            </w:r>
            <w:r w:rsidRPr="00C815B4">
              <w:rPr>
                <w:szCs w:val="20"/>
              </w:rPr>
              <w:t>s použitím závorek)</w:t>
            </w:r>
          </w:p>
          <w:p w:rsidR="00C815B4" w:rsidRDefault="00145BB6" w:rsidP="008C0946">
            <w:pPr>
              <w:pStyle w:val="Bezmezer"/>
              <w:numPr>
                <w:ilvl w:val="0"/>
                <w:numId w:val="345"/>
              </w:numPr>
              <w:ind w:left="403"/>
              <w:jc w:val="left"/>
              <w:rPr>
                <w:szCs w:val="20"/>
              </w:rPr>
            </w:pPr>
            <w:r w:rsidRPr="00C815B4">
              <w:rPr>
                <w:szCs w:val="20"/>
              </w:rPr>
              <w:t>písemné násobení až trojciferným číslem</w:t>
            </w:r>
          </w:p>
          <w:p w:rsidR="00145BB6" w:rsidRPr="00C815B4" w:rsidRDefault="00145BB6" w:rsidP="008C0946">
            <w:pPr>
              <w:pStyle w:val="Bezmezer"/>
              <w:numPr>
                <w:ilvl w:val="0"/>
                <w:numId w:val="345"/>
              </w:numPr>
              <w:ind w:left="403"/>
              <w:jc w:val="left"/>
              <w:rPr>
                <w:szCs w:val="20"/>
              </w:rPr>
            </w:pPr>
            <w:r w:rsidRPr="00C815B4">
              <w:rPr>
                <w:szCs w:val="20"/>
              </w:rPr>
              <w:t>písemné dělení dvojciferným číslem</w:t>
            </w:r>
          </w:p>
        </w:tc>
        <w:tc>
          <w:tcPr>
            <w:tcW w:w="851" w:type="dxa"/>
          </w:tcPr>
          <w:p w:rsidR="00145BB6" w:rsidRPr="00245CA6" w:rsidRDefault="00145BB6" w:rsidP="00145BB6">
            <w:pPr>
              <w:pStyle w:val="Bezmezer"/>
              <w:jc w:val="center"/>
              <w:rPr>
                <w:szCs w:val="20"/>
              </w:rPr>
            </w:pPr>
            <w:r w:rsidRPr="00245CA6">
              <w:rPr>
                <w:szCs w:val="20"/>
              </w:rPr>
              <w:t>4.</w:t>
            </w:r>
            <w:r>
              <w:rPr>
                <w:szCs w:val="20"/>
              </w:rPr>
              <w:t xml:space="preserve"> – 5.</w:t>
            </w:r>
          </w:p>
          <w:p w:rsidR="00145BB6" w:rsidRPr="00245CA6" w:rsidRDefault="00145BB6" w:rsidP="00145BB6">
            <w:pPr>
              <w:pStyle w:val="Bezmezer"/>
              <w:jc w:val="center"/>
              <w:rPr>
                <w:szCs w:val="20"/>
              </w:rPr>
            </w:pPr>
          </w:p>
        </w:tc>
        <w:tc>
          <w:tcPr>
            <w:tcW w:w="3969" w:type="dxa"/>
            <w:vAlign w:val="center"/>
          </w:tcPr>
          <w:p w:rsidR="00145BB6" w:rsidRPr="00245CA6" w:rsidRDefault="00145BB6" w:rsidP="00145BB6">
            <w:pPr>
              <w:pStyle w:val="Bezmezer"/>
              <w:rPr>
                <w:szCs w:val="20"/>
              </w:rPr>
            </w:pPr>
          </w:p>
        </w:tc>
      </w:tr>
      <w:tr w:rsidR="00145BB6" w:rsidRPr="00245CA6" w:rsidTr="00145BB6">
        <w:trPr>
          <w:cantSplit/>
        </w:trPr>
        <w:tc>
          <w:tcPr>
            <w:tcW w:w="4485" w:type="dxa"/>
          </w:tcPr>
          <w:p w:rsidR="00145BB6" w:rsidRPr="00245CA6" w:rsidRDefault="00145BB6" w:rsidP="00C815B4">
            <w:pPr>
              <w:pStyle w:val="Bezmezer"/>
              <w:rPr>
                <w:szCs w:val="20"/>
              </w:rPr>
            </w:pPr>
            <w:r w:rsidRPr="00245CA6">
              <w:rPr>
                <w:szCs w:val="20"/>
              </w:rPr>
              <w:t>Zaokrouhluje přirozená čísla, provádí odhady a</w:t>
            </w:r>
            <w:r w:rsidR="00C815B4">
              <w:rPr>
                <w:szCs w:val="20"/>
              </w:rPr>
              <w:t> </w:t>
            </w:r>
            <w:r w:rsidRPr="00245CA6">
              <w:rPr>
                <w:szCs w:val="20"/>
              </w:rPr>
              <w:t>kontroluje výsledky početních operací v oboru přirozených čísel.</w:t>
            </w:r>
          </w:p>
        </w:tc>
        <w:tc>
          <w:tcPr>
            <w:tcW w:w="4961" w:type="dxa"/>
          </w:tcPr>
          <w:p w:rsidR="00C815B4" w:rsidRDefault="00145BB6" w:rsidP="008C0946">
            <w:pPr>
              <w:pStyle w:val="Bezmezer"/>
              <w:numPr>
                <w:ilvl w:val="0"/>
                <w:numId w:val="346"/>
              </w:numPr>
              <w:ind w:left="403"/>
              <w:jc w:val="left"/>
              <w:rPr>
                <w:szCs w:val="20"/>
              </w:rPr>
            </w:pPr>
            <w:r w:rsidRPr="00245CA6">
              <w:rPr>
                <w:szCs w:val="20"/>
              </w:rPr>
              <w:t>zaokrouhlování na 100, 1000, 10 000, 100 000, 1 000</w:t>
            </w:r>
            <w:r w:rsidR="00C815B4">
              <w:rPr>
                <w:szCs w:val="20"/>
              </w:rPr>
              <w:t> </w:t>
            </w:r>
            <w:r w:rsidRPr="00245CA6">
              <w:rPr>
                <w:szCs w:val="20"/>
              </w:rPr>
              <w:t>000</w:t>
            </w:r>
          </w:p>
          <w:p w:rsidR="00145BB6" w:rsidRPr="00C815B4" w:rsidRDefault="00145BB6" w:rsidP="008C0946">
            <w:pPr>
              <w:pStyle w:val="Bezmezer"/>
              <w:numPr>
                <w:ilvl w:val="0"/>
                <w:numId w:val="346"/>
              </w:numPr>
              <w:ind w:left="403"/>
              <w:jc w:val="left"/>
              <w:rPr>
                <w:szCs w:val="20"/>
              </w:rPr>
            </w:pPr>
            <w:r w:rsidRPr="00C815B4">
              <w:rPr>
                <w:szCs w:val="20"/>
              </w:rPr>
              <w:t>kontroly výpočtů</w:t>
            </w:r>
          </w:p>
        </w:tc>
        <w:tc>
          <w:tcPr>
            <w:tcW w:w="851" w:type="dxa"/>
          </w:tcPr>
          <w:p w:rsidR="00145BB6" w:rsidRPr="00245CA6" w:rsidRDefault="00145BB6" w:rsidP="00145BB6">
            <w:pPr>
              <w:pStyle w:val="Bezmezer"/>
              <w:jc w:val="center"/>
              <w:rPr>
                <w:szCs w:val="20"/>
              </w:rPr>
            </w:pPr>
            <w:r w:rsidRPr="00245CA6">
              <w:rPr>
                <w:szCs w:val="20"/>
              </w:rPr>
              <w:t xml:space="preserve">3. </w:t>
            </w:r>
            <w:r>
              <w:rPr>
                <w:szCs w:val="20"/>
              </w:rPr>
              <w:t>–</w:t>
            </w:r>
            <w:r w:rsidRPr="00245CA6">
              <w:rPr>
                <w:szCs w:val="20"/>
              </w:rPr>
              <w:t xml:space="preserve"> 5.</w:t>
            </w:r>
          </w:p>
        </w:tc>
        <w:tc>
          <w:tcPr>
            <w:tcW w:w="3969" w:type="dxa"/>
            <w:vAlign w:val="center"/>
          </w:tcPr>
          <w:p w:rsidR="00145BB6" w:rsidRPr="00245CA6" w:rsidRDefault="00145BB6" w:rsidP="00145BB6">
            <w:pPr>
              <w:pStyle w:val="Bezmezer"/>
              <w:rPr>
                <w:szCs w:val="20"/>
              </w:rPr>
            </w:pPr>
          </w:p>
        </w:tc>
      </w:tr>
      <w:tr w:rsidR="00145BB6" w:rsidRPr="00245CA6" w:rsidTr="00145BB6">
        <w:trPr>
          <w:cantSplit/>
        </w:trPr>
        <w:tc>
          <w:tcPr>
            <w:tcW w:w="4485" w:type="dxa"/>
          </w:tcPr>
          <w:p w:rsidR="00145BB6" w:rsidRPr="00245CA6" w:rsidRDefault="00145BB6" w:rsidP="00C815B4">
            <w:pPr>
              <w:pStyle w:val="Bezmezer"/>
              <w:rPr>
                <w:szCs w:val="20"/>
              </w:rPr>
            </w:pPr>
            <w:r w:rsidRPr="00245CA6">
              <w:rPr>
                <w:szCs w:val="20"/>
              </w:rPr>
              <w:t>Řeší a tvoří úlohy, ve kterých aplikuje osvojené početní operace v celém oboru přirozených čísel.</w:t>
            </w:r>
          </w:p>
        </w:tc>
        <w:tc>
          <w:tcPr>
            <w:tcW w:w="4961" w:type="dxa"/>
          </w:tcPr>
          <w:p w:rsidR="00145BB6" w:rsidRPr="00245CA6" w:rsidRDefault="00145BB6" w:rsidP="008C0946">
            <w:pPr>
              <w:pStyle w:val="Bezmezer"/>
              <w:numPr>
                <w:ilvl w:val="0"/>
                <w:numId w:val="347"/>
              </w:numPr>
              <w:ind w:left="403"/>
              <w:jc w:val="left"/>
              <w:rPr>
                <w:szCs w:val="20"/>
              </w:rPr>
            </w:pPr>
            <w:r w:rsidRPr="00245CA6">
              <w:rPr>
                <w:szCs w:val="20"/>
              </w:rPr>
              <w:t>slovní úlohy s jednou a se dvěma početními</w:t>
            </w:r>
            <w:r w:rsidR="00817AA4">
              <w:rPr>
                <w:szCs w:val="20"/>
              </w:rPr>
              <w:t xml:space="preserve"> </w:t>
            </w:r>
            <w:r w:rsidRPr="00245CA6">
              <w:rPr>
                <w:szCs w:val="20"/>
              </w:rPr>
              <w:t>operacemi</w:t>
            </w:r>
          </w:p>
        </w:tc>
        <w:tc>
          <w:tcPr>
            <w:tcW w:w="851" w:type="dxa"/>
          </w:tcPr>
          <w:p w:rsidR="00145BB6" w:rsidRPr="00245CA6" w:rsidRDefault="00145BB6" w:rsidP="00145BB6">
            <w:pPr>
              <w:pStyle w:val="Bezmezer"/>
              <w:jc w:val="center"/>
              <w:rPr>
                <w:szCs w:val="20"/>
              </w:rPr>
            </w:pPr>
            <w:r w:rsidRPr="00245CA6">
              <w:rPr>
                <w:szCs w:val="20"/>
              </w:rPr>
              <w:t xml:space="preserve">1. </w:t>
            </w:r>
            <w:r>
              <w:rPr>
                <w:szCs w:val="20"/>
              </w:rPr>
              <w:t>–</w:t>
            </w:r>
            <w:r w:rsidRPr="00245CA6">
              <w:rPr>
                <w:szCs w:val="20"/>
              </w:rPr>
              <w:t xml:space="preserve"> 5.</w:t>
            </w:r>
          </w:p>
        </w:tc>
        <w:tc>
          <w:tcPr>
            <w:tcW w:w="3969" w:type="dxa"/>
            <w:vAlign w:val="center"/>
          </w:tcPr>
          <w:p w:rsidR="00145BB6" w:rsidRPr="00245CA6" w:rsidRDefault="00145BB6" w:rsidP="00145BB6">
            <w:pPr>
              <w:pStyle w:val="Bezmezer"/>
              <w:rPr>
                <w:szCs w:val="20"/>
              </w:rPr>
            </w:pPr>
          </w:p>
        </w:tc>
      </w:tr>
      <w:tr w:rsidR="00145BB6" w:rsidRPr="00245CA6" w:rsidTr="00145BB6">
        <w:trPr>
          <w:cantSplit/>
        </w:trPr>
        <w:tc>
          <w:tcPr>
            <w:tcW w:w="4485" w:type="dxa"/>
          </w:tcPr>
          <w:p w:rsidR="00145BB6" w:rsidRPr="0098213C" w:rsidRDefault="004D7746" w:rsidP="00C815B4">
            <w:pPr>
              <w:pStyle w:val="Default"/>
              <w:jc w:val="both"/>
              <w:rPr>
                <w:rFonts w:asciiTheme="minorHAnsi" w:hAnsiTheme="minorHAnsi"/>
                <w:sz w:val="22"/>
                <w:szCs w:val="22"/>
              </w:rPr>
            </w:pPr>
            <w:r>
              <w:rPr>
                <w:rFonts w:asciiTheme="minorHAnsi" w:hAnsiTheme="minorHAnsi"/>
                <w:bCs/>
                <w:iCs/>
                <w:sz w:val="22"/>
                <w:szCs w:val="22"/>
              </w:rPr>
              <w:t>M</w:t>
            </w:r>
            <w:r w:rsidR="00145BB6" w:rsidRPr="0098213C">
              <w:rPr>
                <w:rFonts w:asciiTheme="minorHAnsi" w:hAnsiTheme="minorHAnsi"/>
                <w:bCs/>
                <w:iCs/>
                <w:sz w:val="22"/>
                <w:szCs w:val="22"/>
              </w:rPr>
              <w:t>odeluje a určí část celku</w:t>
            </w:r>
            <w:r w:rsidR="002F1D1A">
              <w:rPr>
                <w:rFonts w:asciiTheme="minorHAnsi" w:hAnsiTheme="minorHAnsi"/>
                <w:bCs/>
                <w:iCs/>
                <w:sz w:val="22"/>
                <w:szCs w:val="22"/>
              </w:rPr>
              <w:t>, používá zápis ve formě zlomku.</w:t>
            </w:r>
          </w:p>
          <w:p w:rsidR="00145BB6" w:rsidRPr="004D7746" w:rsidRDefault="004D7746" w:rsidP="00C815B4">
            <w:pPr>
              <w:pStyle w:val="Default"/>
              <w:jc w:val="both"/>
              <w:rPr>
                <w:rFonts w:asciiTheme="minorHAnsi" w:hAnsiTheme="minorHAnsi"/>
                <w:sz w:val="22"/>
                <w:szCs w:val="22"/>
              </w:rPr>
            </w:pPr>
            <w:r>
              <w:rPr>
                <w:rFonts w:asciiTheme="minorHAnsi" w:hAnsiTheme="minorHAnsi"/>
                <w:bCs/>
                <w:iCs/>
                <w:sz w:val="22"/>
                <w:szCs w:val="22"/>
              </w:rPr>
              <w:t>P</w:t>
            </w:r>
            <w:r w:rsidR="00145BB6" w:rsidRPr="0098213C">
              <w:rPr>
                <w:rFonts w:asciiTheme="minorHAnsi" w:hAnsiTheme="minorHAnsi"/>
                <w:bCs/>
                <w:iCs/>
                <w:sz w:val="22"/>
                <w:szCs w:val="22"/>
              </w:rPr>
              <w:t>orovná, sčítá a odčítá zlomky se stejným jmen</w:t>
            </w:r>
            <w:r w:rsidR="002F1D1A">
              <w:rPr>
                <w:rFonts w:asciiTheme="minorHAnsi" w:hAnsiTheme="minorHAnsi"/>
                <w:bCs/>
                <w:iCs/>
                <w:sz w:val="22"/>
                <w:szCs w:val="22"/>
              </w:rPr>
              <w:t>ovatelem v oboru kladných čísel.</w:t>
            </w:r>
          </w:p>
        </w:tc>
        <w:tc>
          <w:tcPr>
            <w:tcW w:w="4961" w:type="dxa"/>
          </w:tcPr>
          <w:p w:rsidR="00C815B4" w:rsidRDefault="00145BB6" w:rsidP="008C0946">
            <w:pPr>
              <w:pStyle w:val="Bezmezer"/>
              <w:numPr>
                <w:ilvl w:val="0"/>
                <w:numId w:val="347"/>
              </w:numPr>
              <w:ind w:left="403"/>
              <w:jc w:val="left"/>
              <w:rPr>
                <w:szCs w:val="20"/>
              </w:rPr>
            </w:pPr>
            <w:r w:rsidRPr="00245CA6">
              <w:rPr>
                <w:szCs w:val="20"/>
              </w:rPr>
              <w:t>názorné zavedení zlomků</w:t>
            </w:r>
          </w:p>
          <w:p w:rsidR="00C815B4" w:rsidRDefault="00145BB6" w:rsidP="008C0946">
            <w:pPr>
              <w:pStyle w:val="Bezmezer"/>
              <w:numPr>
                <w:ilvl w:val="0"/>
                <w:numId w:val="347"/>
              </w:numPr>
              <w:ind w:left="403"/>
              <w:jc w:val="left"/>
              <w:rPr>
                <w:szCs w:val="20"/>
              </w:rPr>
            </w:pPr>
            <w:r w:rsidRPr="00C815B4">
              <w:rPr>
                <w:szCs w:val="20"/>
              </w:rPr>
              <w:t>zlomky se jmenovatelem 1…10</w:t>
            </w:r>
          </w:p>
          <w:p w:rsidR="00145BB6" w:rsidRPr="00C815B4" w:rsidRDefault="00145BB6" w:rsidP="008C0946">
            <w:pPr>
              <w:pStyle w:val="Bezmezer"/>
              <w:numPr>
                <w:ilvl w:val="0"/>
                <w:numId w:val="347"/>
              </w:numPr>
              <w:ind w:left="403"/>
              <w:jc w:val="left"/>
              <w:rPr>
                <w:szCs w:val="20"/>
              </w:rPr>
            </w:pPr>
            <w:r w:rsidRPr="00C815B4">
              <w:rPr>
                <w:szCs w:val="20"/>
              </w:rPr>
              <w:t>porovnávání a sčítání zlomků se stejným jmenovatelem</w:t>
            </w:r>
          </w:p>
        </w:tc>
        <w:tc>
          <w:tcPr>
            <w:tcW w:w="851" w:type="dxa"/>
          </w:tcPr>
          <w:p w:rsidR="00145BB6" w:rsidRPr="00245CA6" w:rsidRDefault="00145BB6" w:rsidP="004D7746">
            <w:pPr>
              <w:pStyle w:val="Bezmezer"/>
              <w:jc w:val="center"/>
              <w:rPr>
                <w:szCs w:val="20"/>
              </w:rPr>
            </w:pPr>
            <w:r>
              <w:rPr>
                <w:szCs w:val="20"/>
              </w:rPr>
              <w:t>4.</w:t>
            </w:r>
            <w:r w:rsidR="004D7746">
              <w:rPr>
                <w:szCs w:val="20"/>
              </w:rPr>
              <w:t xml:space="preserve"> – </w:t>
            </w:r>
            <w:r>
              <w:rPr>
                <w:szCs w:val="20"/>
              </w:rPr>
              <w:t>5.</w:t>
            </w:r>
          </w:p>
        </w:tc>
        <w:tc>
          <w:tcPr>
            <w:tcW w:w="3969" w:type="dxa"/>
            <w:vAlign w:val="center"/>
          </w:tcPr>
          <w:p w:rsidR="00145BB6" w:rsidRPr="00245CA6" w:rsidRDefault="00145BB6" w:rsidP="00145BB6">
            <w:pPr>
              <w:pStyle w:val="Bezmezer"/>
              <w:rPr>
                <w:szCs w:val="20"/>
              </w:rPr>
            </w:pPr>
          </w:p>
        </w:tc>
      </w:tr>
      <w:tr w:rsidR="00145BB6" w:rsidRPr="00245CA6" w:rsidTr="00145BB6">
        <w:trPr>
          <w:cantSplit/>
        </w:trPr>
        <w:tc>
          <w:tcPr>
            <w:tcW w:w="4485" w:type="dxa"/>
          </w:tcPr>
          <w:p w:rsidR="00145BB6" w:rsidRPr="0091387B" w:rsidRDefault="004D7746" w:rsidP="00C815B4">
            <w:pPr>
              <w:pStyle w:val="Default"/>
              <w:jc w:val="both"/>
              <w:rPr>
                <w:rFonts w:asciiTheme="minorHAnsi" w:hAnsiTheme="minorHAnsi"/>
                <w:sz w:val="22"/>
                <w:szCs w:val="22"/>
              </w:rPr>
            </w:pPr>
            <w:r>
              <w:rPr>
                <w:rFonts w:asciiTheme="minorHAnsi" w:hAnsiTheme="minorHAnsi"/>
                <w:bCs/>
                <w:iCs/>
                <w:sz w:val="22"/>
                <w:szCs w:val="22"/>
              </w:rPr>
              <w:t>P</w:t>
            </w:r>
            <w:r w:rsidR="00145BB6" w:rsidRPr="0091387B">
              <w:rPr>
                <w:rFonts w:asciiTheme="minorHAnsi" w:hAnsiTheme="minorHAnsi"/>
                <w:bCs/>
                <w:iCs/>
                <w:sz w:val="22"/>
                <w:szCs w:val="22"/>
              </w:rPr>
              <w:t>řečte zápis desetinného čísla a vyznačí na číselné o</w:t>
            </w:r>
            <w:r w:rsidR="002F1D1A">
              <w:rPr>
                <w:rFonts w:asciiTheme="minorHAnsi" w:hAnsiTheme="minorHAnsi"/>
                <w:bCs/>
                <w:iCs/>
                <w:sz w:val="22"/>
                <w:szCs w:val="22"/>
              </w:rPr>
              <w:t>se desetinné číslo dané hodnoty.</w:t>
            </w:r>
          </w:p>
          <w:p w:rsidR="00145BB6" w:rsidRPr="0098213C" w:rsidRDefault="00145BB6" w:rsidP="00C815B4">
            <w:pPr>
              <w:pStyle w:val="Default"/>
              <w:jc w:val="both"/>
              <w:rPr>
                <w:rFonts w:asciiTheme="minorHAnsi" w:hAnsiTheme="minorHAnsi"/>
                <w:bCs/>
                <w:iCs/>
                <w:sz w:val="22"/>
                <w:szCs w:val="22"/>
              </w:rPr>
            </w:pPr>
          </w:p>
        </w:tc>
        <w:tc>
          <w:tcPr>
            <w:tcW w:w="4961" w:type="dxa"/>
          </w:tcPr>
          <w:p w:rsidR="00C815B4" w:rsidRDefault="00145BB6" w:rsidP="008C0946">
            <w:pPr>
              <w:pStyle w:val="Bezmezer"/>
              <w:numPr>
                <w:ilvl w:val="0"/>
                <w:numId w:val="348"/>
              </w:numPr>
              <w:ind w:left="403"/>
              <w:jc w:val="left"/>
              <w:rPr>
                <w:szCs w:val="20"/>
              </w:rPr>
            </w:pPr>
            <w:r w:rsidRPr="00245CA6">
              <w:rPr>
                <w:szCs w:val="20"/>
              </w:rPr>
              <w:t>názorné zavedení desetinnýc</w:t>
            </w:r>
            <w:r>
              <w:rPr>
                <w:szCs w:val="20"/>
              </w:rPr>
              <w:t xml:space="preserve">h čísel, </w:t>
            </w:r>
            <w:r w:rsidRPr="00245CA6">
              <w:rPr>
                <w:szCs w:val="20"/>
              </w:rPr>
              <w:t>zápis</w:t>
            </w:r>
            <w:r>
              <w:rPr>
                <w:szCs w:val="20"/>
              </w:rPr>
              <w:t>, znázornění na číselné ose</w:t>
            </w:r>
          </w:p>
          <w:p w:rsidR="00145BB6" w:rsidRPr="00C815B4" w:rsidRDefault="00145BB6" w:rsidP="008C0946">
            <w:pPr>
              <w:pStyle w:val="Bezmezer"/>
              <w:numPr>
                <w:ilvl w:val="0"/>
                <w:numId w:val="348"/>
              </w:numPr>
              <w:ind w:left="403"/>
              <w:jc w:val="left"/>
              <w:rPr>
                <w:szCs w:val="20"/>
              </w:rPr>
            </w:pPr>
            <w:r w:rsidRPr="00C815B4">
              <w:rPr>
                <w:szCs w:val="20"/>
              </w:rPr>
              <w:t>sčítání desetinných čísel bez přechodu celku</w:t>
            </w:r>
          </w:p>
        </w:tc>
        <w:tc>
          <w:tcPr>
            <w:tcW w:w="851" w:type="dxa"/>
          </w:tcPr>
          <w:p w:rsidR="00145BB6" w:rsidRDefault="00145BB6" w:rsidP="00145BB6">
            <w:pPr>
              <w:pStyle w:val="Bezmezer"/>
              <w:jc w:val="center"/>
              <w:rPr>
                <w:szCs w:val="20"/>
              </w:rPr>
            </w:pPr>
            <w:r>
              <w:rPr>
                <w:szCs w:val="20"/>
              </w:rPr>
              <w:t>5.</w:t>
            </w:r>
          </w:p>
        </w:tc>
        <w:tc>
          <w:tcPr>
            <w:tcW w:w="3969" w:type="dxa"/>
            <w:vAlign w:val="center"/>
          </w:tcPr>
          <w:p w:rsidR="00145BB6" w:rsidRPr="00245CA6" w:rsidRDefault="00145BB6" w:rsidP="00145BB6">
            <w:pPr>
              <w:pStyle w:val="Bezmezer"/>
              <w:rPr>
                <w:szCs w:val="20"/>
              </w:rPr>
            </w:pPr>
          </w:p>
        </w:tc>
      </w:tr>
      <w:tr w:rsidR="00145BB6" w:rsidRPr="00245CA6" w:rsidTr="00145BB6">
        <w:trPr>
          <w:cantSplit/>
        </w:trPr>
        <w:tc>
          <w:tcPr>
            <w:tcW w:w="4485" w:type="dxa"/>
          </w:tcPr>
          <w:p w:rsidR="00145BB6" w:rsidRPr="004D7746" w:rsidRDefault="004D7746" w:rsidP="00C815B4">
            <w:pPr>
              <w:pStyle w:val="Default"/>
              <w:jc w:val="both"/>
              <w:rPr>
                <w:rFonts w:asciiTheme="minorHAnsi" w:hAnsiTheme="minorHAnsi"/>
                <w:sz w:val="22"/>
                <w:szCs w:val="22"/>
              </w:rPr>
            </w:pPr>
            <w:r>
              <w:rPr>
                <w:rFonts w:asciiTheme="minorHAnsi" w:hAnsiTheme="minorHAnsi"/>
                <w:bCs/>
                <w:iCs/>
                <w:sz w:val="22"/>
                <w:szCs w:val="22"/>
              </w:rPr>
              <w:t>P</w:t>
            </w:r>
            <w:r w:rsidR="00145BB6" w:rsidRPr="0091387B">
              <w:rPr>
                <w:rFonts w:asciiTheme="minorHAnsi" w:hAnsiTheme="minorHAnsi"/>
                <w:bCs/>
                <w:iCs/>
                <w:sz w:val="22"/>
                <w:szCs w:val="22"/>
              </w:rPr>
              <w:t>orozumí významu znaku „-„ pro zápis celého záporného čísla a toto číslo vyznačí na číselné ose</w:t>
            </w:r>
            <w:r w:rsidR="002F1D1A">
              <w:rPr>
                <w:rFonts w:asciiTheme="minorHAnsi" w:hAnsiTheme="minorHAnsi"/>
                <w:bCs/>
                <w:iCs/>
                <w:sz w:val="22"/>
                <w:szCs w:val="22"/>
              </w:rPr>
              <w:t>.</w:t>
            </w:r>
            <w:r w:rsidR="00145BB6" w:rsidRPr="0091387B">
              <w:rPr>
                <w:rFonts w:asciiTheme="minorHAnsi" w:hAnsiTheme="minorHAnsi"/>
                <w:bCs/>
                <w:iCs/>
                <w:sz w:val="22"/>
                <w:szCs w:val="22"/>
              </w:rPr>
              <w:t xml:space="preserve"> </w:t>
            </w:r>
          </w:p>
        </w:tc>
        <w:tc>
          <w:tcPr>
            <w:tcW w:w="4961" w:type="dxa"/>
          </w:tcPr>
          <w:p w:rsidR="00145BB6" w:rsidRDefault="00145BB6" w:rsidP="008C0946">
            <w:pPr>
              <w:pStyle w:val="Bezmezer"/>
              <w:numPr>
                <w:ilvl w:val="0"/>
                <w:numId w:val="349"/>
              </w:numPr>
              <w:ind w:left="403"/>
              <w:jc w:val="left"/>
              <w:rPr>
                <w:szCs w:val="20"/>
              </w:rPr>
            </w:pPr>
            <w:r>
              <w:rPr>
                <w:szCs w:val="20"/>
              </w:rPr>
              <w:t>názorné zavedení pojmu záporné číslo – teploměr, číselná osa</w:t>
            </w:r>
          </w:p>
        </w:tc>
        <w:tc>
          <w:tcPr>
            <w:tcW w:w="851" w:type="dxa"/>
          </w:tcPr>
          <w:p w:rsidR="00145BB6" w:rsidRDefault="00145BB6" w:rsidP="00145BB6">
            <w:pPr>
              <w:pStyle w:val="Bezmezer"/>
              <w:jc w:val="center"/>
              <w:rPr>
                <w:szCs w:val="20"/>
              </w:rPr>
            </w:pPr>
            <w:r>
              <w:rPr>
                <w:szCs w:val="20"/>
              </w:rPr>
              <w:t>5.</w:t>
            </w:r>
          </w:p>
        </w:tc>
        <w:tc>
          <w:tcPr>
            <w:tcW w:w="3969" w:type="dxa"/>
            <w:vAlign w:val="center"/>
          </w:tcPr>
          <w:p w:rsidR="00145BB6" w:rsidRPr="00245CA6" w:rsidRDefault="00145BB6" w:rsidP="00145BB6">
            <w:pPr>
              <w:pStyle w:val="Bezmezer"/>
              <w:rPr>
                <w:szCs w:val="20"/>
              </w:rPr>
            </w:pPr>
          </w:p>
        </w:tc>
      </w:tr>
      <w:tr w:rsidR="00145BB6" w:rsidRPr="00245CA6" w:rsidTr="004D7746">
        <w:trPr>
          <w:cantSplit/>
        </w:trPr>
        <w:tc>
          <w:tcPr>
            <w:tcW w:w="14266" w:type="dxa"/>
            <w:gridSpan w:val="4"/>
            <w:shd w:val="clear" w:color="auto" w:fill="FABF8F" w:themeFill="accent6" w:themeFillTint="99"/>
          </w:tcPr>
          <w:p w:rsidR="00145BB6" w:rsidRPr="00245CA6" w:rsidRDefault="00145BB6" w:rsidP="00145BB6">
            <w:pPr>
              <w:pStyle w:val="Bezmezer"/>
              <w:jc w:val="center"/>
              <w:rPr>
                <w:szCs w:val="20"/>
              </w:rPr>
            </w:pPr>
            <w:r w:rsidRPr="00245CA6">
              <w:rPr>
                <w:szCs w:val="20"/>
              </w:rPr>
              <w:t>GEOMETRIE</w:t>
            </w:r>
            <w:r>
              <w:rPr>
                <w:szCs w:val="20"/>
              </w:rPr>
              <w:t xml:space="preserve"> V ROVINĚ</w:t>
            </w:r>
            <w:r w:rsidRPr="00245CA6">
              <w:rPr>
                <w:szCs w:val="20"/>
              </w:rPr>
              <w:t xml:space="preserve"> A PROSTORU</w:t>
            </w:r>
          </w:p>
        </w:tc>
      </w:tr>
      <w:tr w:rsidR="00145BB6" w:rsidRPr="00245CA6" w:rsidTr="00145BB6">
        <w:trPr>
          <w:cantSplit/>
        </w:trPr>
        <w:tc>
          <w:tcPr>
            <w:tcW w:w="4485" w:type="dxa"/>
          </w:tcPr>
          <w:p w:rsidR="00145BB6" w:rsidRPr="00245CA6" w:rsidRDefault="00145BB6" w:rsidP="00C815B4">
            <w:pPr>
              <w:pStyle w:val="Bezmezer"/>
              <w:rPr>
                <w:szCs w:val="20"/>
              </w:rPr>
            </w:pPr>
            <w:r w:rsidRPr="00245CA6">
              <w:rPr>
                <w:szCs w:val="20"/>
              </w:rPr>
              <w:t>Rozezná, pojmenuje, vymodeluje a popíše základní rovinné útvary a jednoduchá tělesa, nachází v realitě jejich prezentaci.</w:t>
            </w:r>
          </w:p>
        </w:tc>
        <w:tc>
          <w:tcPr>
            <w:tcW w:w="4961" w:type="dxa"/>
          </w:tcPr>
          <w:p w:rsidR="00C815B4" w:rsidRDefault="00145BB6" w:rsidP="008C0946">
            <w:pPr>
              <w:pStyle w:val="Bezmezer"/>
              <w:numPr>
                <w:ilvl w:val="0"/>
                <w:numId w:val="349"/>
              </w:numPr>
              <w:ind w:left="403"/>
              <w:jc w:val="left"/>
              <w:rPr>
                <w:szCs w:val="20"/>
              </w:rPr>
            </w:pPr>
            <w:r w:rsidRPr="00245CA6">
              <w:rPr>
                <w:szCs w:val="20"/>
              </w:rPr>
              <w:t>vyhledávání tvarů v</w:t>
            </w:r>
            <w:r w:rsidR="00C815B4">
              <w:rPr>
                <w:szCs w:val="20"/>
              </w:rPr>
              <w:t> </w:t>
            </w:r>
            <w:r w:rsidRPr="00245CA6">
              <w:rPr>
                <w:szCs w:val="20"/>
              </w:rPr>
              <w:t>okolí</w:t>
            </w:r>
          </w:p>
          <w:p w:rsidR="00C815B4" w:rsidRDefault="00145BB6" w:rsidP="008C0946">
            <w:pPr>
              <w:pStyle w:val="Bezmezer"/>
              <w:numPr>
                <w:ilvl w:val="0"/>
                <w:numId w:val="349"/>
              </w:numPr>
              <w:ind w:left="403"/>
              <w:jc w:val="left"/>
              <w:rPr>
                <w:szCs w:val="20"/>
              </w:rPr>
            </w:pPr>
            <w:r w:rsidRPr="00C815B4">
              <w:rPr>
                <w:szCs w:val="20"/>
              </w:rPr>
              <w:t>třídění předmětů podle tvaru</w:t>
            </w:r>
          </w:p>
          <w:p w:rsidR="00C815B4" w:rsidRDefault="00145BB6" w:rsidP="008C0946">
            <w:pPr>
              <w:pStyle w:val="Bezmezer"/>
              <w:numPr>
                <w:ilvl w:val="0"/>
                <w:numId w:val="349"/>
              </w:numPr>
              <w:ind w:left="403"/>
              <w:jc w:val="left"/>
              <w:rPr>
                <w:szCs w:val="20"/>
              </w:rPr>
            </w:pPr>
            <w:r w:rsidRPr="00C815B4">
              <w:rPr>
                <w:szCs w:val="20"/>
              </w:rPr>
              <w:t>rovinné útvary: trojúhelník, obdélník, čtverec, kruh</w:t>
            </w:r>
          </w:p>
          <w:p w:rsidR="00C815B4" w:rsidRDefault="00145BB6" w:rsidP="008C0946">
            <w:pPr>
              <w:pStyle w:val="Bezmezer"/>
              <w:numPr>
                <w:ilvl w:val="0"/>
                <w:numId w:val="349"/>
              </w:numPr>
              <w:ind w:left="403"/>
              <w:jc w:val="left"/>
              <w:rPr>
                <w:szCs w:val="20"/>
              </w:rPr>
            </w:pPr>
            <w:r w:rsidRPr="00C815B4">
              <w:rPr>
                <w:szCs w:val="20"/>
              </w:rPr>
              <w:t>tělesa: krychle, kvádr, koule, válec, kužel, jehlan</w:t>
            </w:r>
          </w:p>
          <w:p w:rsidR="00145BB6" w:rsidRPr="00C815B4" w:rsidRDefault="00145BB6" w:rsidP="008C0946">
            <w:pPr>
              <w:pStyle w:val="Bezmezer"/>
              <w:numPr>
                <w:ilvl w:val="0"/>
                <w:numId w:val="349"/>
              </w:numPr>
              <w:ind w:left="403"/>
              <w:jc w:val="left"/>
              <w:rPr>
                <w:szCs w:val="20"/>
              </w:rPr>
            </w:pPr>
            <w:r w:rsidRPr="00C815B4">
              <w:rPr>
                <w:szCs w:val="20"/>
              </w:rPr>
              <w:t>vyhledávání těchto těles v realitě</w:t>
            </w:r>
          </w:p>
        </w:tc>
        <w:tc>
          <w:tcPr>
            <w:tcW w:w="851" w:type="dxa"/>
          </w:tcPr>
          <w:p w:rsidR="00145BB6" w:rsidRPr="00245CA6" w:rsidRDefault="00145BB6" w:rsidP="00145BB6">
            <w:pPr>
              <w:pStyle w:val="Bezmezer"/>
              <w:jc w:val="center"/>
              <w:rPr>
                <w:szCs w:val="20"/>
              </w:rPr>
            </w:pPr>
            <w:r w:rsidRPr="00245CA6">
              <w:rPr>
                <w:szCs w:val="20"/>
              </w:rPr>
              <w:t xml:space="preserve">1. </w:t>
            </w:r>
            <w:r>
              <w:rPr>
                <w:szCs w:val="20"/>
              </w:rPr>
              <w:t>–</w:t>
            </w:r>
            <w:r w:rsidRPr="00245CA6">
              <w:rPr>
                <w:szCs w:val="20"/>
              </w:rPr>
              <w:t xml:space="preserve"> 3.</w:t>
            </w:r>
          </w:p>
        </w:tc>
        <w:tc>
          <w:tcPr>
            <w:tcW w:w="3969" w:type="dxa"/>
            <w:vAlign w:val="center"/>
          </w:tcPr>
          <w:p w:rsidR="00145BB6" w:rsidRPr="00245CA6" w:rsidRDefault="00145BB6" w:rsidP="00145BB6">
            <w:pPr>
              <w:pStyle w:val="Bezmezer"/>
              <w:rPr>
                <w:szCs w:val="20"/>
              </w:rPr>
            </w:pPr>
          </w:p>
        </w:tc>
      </w:tr>
      <w:tr w:rsidR="00145BB6" w:rsidRPr="00245CA6" w:rsidTr="00145BB6">
        <w:trPr>
          <w:cantSplit/>
        </w:trPr>
        <w:tc>
          <w:tcPr>
            <w:tcW w:w="4485" w:type="dxa"/>
          </w:tcPr>
          <w:p w:rsidR="00145BB6" w:rsidRPr="00245CA6" w:rsidRDefault="00145BB6" w:rsidP="00C815B4">
            <w:pPr>
              <w:pStyle w:val="Bezmezer"/>
              <w:rPr>
                <w:szCs w:val="20"/>
              </w:rPr>
            </w:pPr>
            <w:r w:rsidRPr="00245CA6">
              <w:rPr>
                <w:szCs w:val="20"/>
              </w:rPr>
              <w:t>Porovnává velikost útvarů, měří a odhaduje délku úsečky.</w:t>
            </w:r>
          </w:p>
        </w:tc>
        <w:tc>
          <w:tcPr>
            <w:tcW w:w="4961" w:type="dxa"/>
          </w:tcPr>
          <w:p w:rsidR="00C815B4" w:rsidRDefault="00145BB6" w:rsidP="008C0946">
            <w:pPr>
              <w:pStyle w:val="Bezmezer"/>
              <w:numPr>
                <w:ilvl w:val="0"/>
                <w:numId w:val="350"/>
              </w:numPr>
              <w:ind w:left="403"/>
              <w:jc w:val="left"/>
              <w:rPr>
                <w:szCs w:val="20"/>
              </w:rPr>
            </w:pPr>
            <w:r w:rsidRPr="00245CA6">
              <w:rPr>
                <w:szCs w:val="20"/>
              </w:rPr>
              <w:t>přímá, křivá a lomená čára</w:t>
            </w:r>
          </w:p>
          <w:p w:rsidR="00C815B4" w:rsidRDefault="00145BB6" w:rsidP="008C0946">
            <w:pPr>
              <w:pStyle w:val="Bezmezer"/>
              <w:numPr>
                <w:ilvl w:val="0"/>
                <w:numId w:val="350"/>
              </w:numPr>
              <w:ind w:left="403"/>
              <w:jc w:val="left"/>
              <w:rPr>
                <w:szCs w:val="20"/>
              </w:rPr>
            </w:pPr>
            <w:r w:rsidRPr="00C815B4">
              <w:rPr>
                <w:szCs w:val="20"/>
              </w:rPr>
              <w:t>bod, přímka, polopřímka, úsečka</w:t>
            </w:r>
          </w:p>
          <w:p w:rsidR="00C815B4" w:rsidRDefault="00145BB6" w:rsidP="008C0946">
            <w:pPr>
              <w:pStyle w:val="Bezmezer"/>
              <w:numPr>
                <w:ilvl w:val="0"/>
                <w:numId w:val="350"/>
              </w:numPr>
              <w:ind w:left="403"/>
              <w:jc w:val="left"/>
              <w:rPr>
                <w:szCs w:val="20"/>
              </w:rPr>
            </w:pPr>
            <w:r w:rsidRPr="00C815B4">
              <w:rPr>
                <w:szCs w:val="20"/>
              </w:rPr>
              <w:t>porovnávání úseček, odhady</w:t>
            </w:r>
          </w:p>
          <w:p w:rsidR="00C815B4" w:rsidRDefault="00145BB6" w:rsidP="008C0946">
            <w:pPr>
              <w:pStyle w:val="Bezmezer"/>
              <w:numPr>
                <w:ilvl w:val="0"/>
                <w:numId w:val="350"/>
              </w:numPr>
              <w:ind w:left="403"/>
              <w:jc w:val="left"/>
              <w:rPr>
                <w:szCs w:val="20"/>
              </w:rPr>
            </w:pPr>
            <w:r w:rsidRPr="00C815B4">
              <w:rPr>
                <w:szCs w:val="20"/>
              </w:rPr>
              <w:t>měření úseček v cm, mm</w:t>
            </w:r>
          </w:p>
          <w:p w:rsidR="00C815B4" w:rsidRDefault="00145BB6" w:rsidP="008C0946">
            <w:pPr>
              <w:pStyle w:val="Bezmezer"/>
              <w:numPr>
                <w:ilvl w:val="0"/>
                <w:numId w:val="350"/>
              </w:numPr>
              <w:ind w:left="403"/>
              <w:jc w:val="left"/>
              <w:rPr>
                <w:szCs w:val="20"/>
              </w:rPr>
            </w:pPr>
            <w:r w:rsidRPr="00C815B4">
              <w:rPr>
                <w:szCs w:val="20"/>
              </w:rPr>
              <w:t>jednotky délky (mm, cm, dm, m)</w:t>
            </w:r>
          </w:p>
          <w:p w:rsidR="00145BB6" w:rsidRPr="00C815B4" w:rsidRDefault="00145BB6" w:rsidP="008C0946">
            <w:pPr>
              <w:pStyle w:val="Bezmezer"/>
              <w:numPr>
                <w:ilvl w:val="0"/>
                <w:numId w:val="350"/>
              </w:numPr>
              <w:ind w:left="403"/>
              <w:jc w:val="left"/>
              <w:rPr>
                <w:szCs w:val="20"/>
              </w:rPr>
            </w:pPr>
            <w:r w:rsidRPr="00C815B4">
              <w:rPr>
                <w:szCs w:val="20"/>
              </w:rPr>
              <w:t>jednoduché převody</w:t>
            </w:r>
          </w:p>
        </w:tc>
        <w:tc>
          <w:tcPr>
            <w:tcW w:w="851" w:type="dxa"/>
          </w:tcPr>
          <w:p w:rsidR="00145BB6" w:rsidRPr="00245CA6" w:rsidRDefault="00145BB6" w:rsidP="00145BB6">
            <w:pPr>
              <w:pStyle w:val="Bezmezer"/>
              <w:jc w:val="center"/>
              <w:rPr>
                <w:szCs w:val="20"/>
              </w:rPr>
            </w:pPr>
            <w:r w:rsidRPr="00245CA6">
              <w:rPr>
                <w:szCs w:val="20"/>
              </w:rPr>
              <w:t xml:space="preserve">2. </w:t>
            </w:r>
            <w:r>
              <w:rPr>
                <w:szCs w:val="20"/>
              </w:rPr>
              <w:t>–</w:t>
            </w:r>
            <w:r w:rsidRPr="00245CA6">
              <w:rPr>
                <w:szCs w:val="20"/>
              </w:rPr>
              <w:t xml:space="preserve"> 3.</w:t>
            </w:r>
          </w:p>
        </w:tc>
        <w:tc>
          <w:tcPr>
            <w:tcW w:w="3969" w:type="dxa"/>
            <w:vAlign w:val="center"/>
          </w:tcPr>
          <w:p w:rsidR="00145BB6" w:rsidRPr="00245CA6" w:rsidRDefault="00145BB6" w:rsidP="00145BB6">
            <w:pPr>
              <w:pStyle w:val="Bezmezer"/>
              <w:rPr>
                <w:szCs w:val="20"/>
              </w:rPr>
            </w:pPr>
          </w:p>
        </w:tc>
      </w:tr>
      <w:tr w:rsidR="00145BB6" w:rsidRPr="00245CA6" w:rsidTr="00145BB6">
        <w:trPr>
          <w:cantSplit/>
        </w:trPr>
        <w:tc>
          <w:tcPr>
            <w:tcW w:w="4485" w:type="dxa"/>
          </w:tcPr>
          <w:p w:rsidR="00145BB6" w:rsidRPr="00245CA6" w:rsidRDefault="00145BB6" w:rsidP="00C815B4">
            <w:pPr>
              <w:pStyle w:val="Bezmezer"/>
              <w:rPr>
                <w:szCs w:val="20"/>
              </w:rPr>
            </w:pPr>
            <w:r w:rsidRPr="00245CA6">
              <w:rPr>
                <w:szCs w:val="20"/>
              </w:rPr>
              <w:t>Rozezná a modeluje jednoduché souměrné útvary v rovině.</w:t>
            </w:r>
          </w:p>
        </w:tc>
        <w:tc>
          <w:tcPr>
            <w:tcW w:w="4961" w:type="dxa"/>
          </w:tcPr>
          <w:p w:rsidR="00C815B4" w:rsidRDefault="00145BB6" w:rsidP="008C0946">
            <w:pPr>
              <w:pStyle w:val="Bezmezer"/>
              <w:numPr>
                <w:ilvl w:val="0"/>
                <w:numId w:val="351"/>
              </w:numPr>
              <w:ind w:left="403"/>
              <w:jc w:val="left"/>
              <w:rPr>
                <w:szCs w:val="20"/>
              </w:rPr>
            </w:pPr>
            <w:r w:rsidRPr="00245CA6">
              <w:rPr>
                <w:szCs w:val="20"/>
              </w:rPr>
              <w:t>určení osy souměrnosti překládáním</w:t>
            </w:r>
          </w:p>
          <w:p w:rsidR="00C815B4" w:rsidRDefault="00145BB6" w:rsidP="008C0946">
            <w:pPr>
              <w:pStyle w:val="Bezmezer"/>
              <w:numPr>
                <w:ilvl w:val="0"/>
                <w:numId w:val="351"/>
              </w:numPr>
              <w:ind w:left="403"/>
              <w:jc w:val="left"/>
              <w:rPr>
                <w:szCs w:val="20"/>
              </w:rPr>
            </w:pPr>
            <w:r w:rsidRPr="00C815B4">
              <w:rPr>
                <w:szCs w:val="20"/>
              </w:rPr>
              <w:t>osová souměrnost ve čtvercové síti</w:t>
            </w:r>
          </w:p>
          <w:p w:rsidR="00145BB6" w:rsidRPr="00C815B4" w:rsidRDefault="00145BB6" w:rsidP="008C0946">
            <w:pPr>
              <w:pStyle w:val="Bezmezer"/>
              <w:numPr>
                <w:ilvl w:val="0"/>
                <w:numId w:val="351"/>
              </w:numPr>
              <w:ind w:left="403"/>
              <w:jc w:val="left"/>
              <w:rPr>
                <w:szCs w:val="20"/>
              </w:rPr>
            </w:pPr>
            <w:r w:rsidRPr="00C815B4">
              <w:rPr>
                <w:szCs w:val="20"/>
              </w:rPr>
              <w:t>modelování geometrických útvarů</w:t>
            </w:r>
          </w:p>
        </w:tc>
        <w:tc>
          <w:tcPr>
            <w:tcW w:w="851" w:type="dxa"/>
          </w:tcPr>
          <w:p w:rsidR="00145BB6" w:rsidRPr="00245CA6" w:rsidRDefault="00145BB6" w:rsidP="00145BB6">
            <w:pPr>
              <w:pStyle w:val="Bezmezer"/>
              <w:jc w:val="center"/>
              <w:rPr>
                <w:szCs w:val="20"/>
              </w:rPr>
            </w:pPr>
            <w:r w:rsidRPr="00245CA6">
              <w:rPr>
                <w:szCs w:val="20"/>
              </w:rPr>
              <w:t xml:space="preserve">2. </w:t>
            </w:r>
            <w:r>
              <w:rPr>
                <w:szCs w:val="20"/>
              </w:rPr>
              <w:t>–</w:t>
            </w:r>
            <w:r w:rsidRPr="00245CA6">
              <w:rPr>
                <w:szCs w:val="20"/>
              </w:rPr>
              <w:t xml:space="preserve"> 3.</w:t>
            </w:r>
          </w:p>
        </w:tc>
        <w:tc>
          <w:tcPr>
            <w:tcW w:w="3969" w:type="dxa"/>
            <w:vAlign w:val="center"/>
          </w:tcPr>
          <w:p w:rsidR="00145BB6" w:rsidRPr="00245CA6" w:rsidRDefault="00145BB6" w:rsidP="00145BB6">
            <w:pPr>
              <w:pStyle w:val="Bezmezer"/>
              <w:rPr>
                <w:szCs w:val="20"/>
              </w:rPr>
            </w:pPr>
          </w:p>
        </w:tc>
      </w:tr>
      <w:tr w:rsidR="00145BB6" w:rsidRPr="00245CA6" w:rsidTr="00145BB6">
        <w:trPr>
          <w:cantSplit/>
        </w:trPr>
        <w:tc>
          <w:tcPr>
            <w:tcW w:w="4485" w:type="dxa"/>
          </w:tcPr>
          <w:p w:rsidR="00145BB6" w:rsidRPr="00245CA6" w:rsidRDefault="00145BB6" w:rsidP="00C815B4">
            <w:pPr>
              <w:pStyle w:val="Bezmezer"/>
              <w:rPr>
                <w:szCs w:val="20"/>
              </w:rPr>
            </w:pPr>
            <w:r w:rsidRPr="00245CA6">
              <w:rPr>
                <w:szCs w:val="20"/>
              </w:rPr>
              <w:t>Narýsuje a znázorní základní rovinné útvary (čtverec, obdélník, trojúhelník a kružnici), užívá jednoduché konstrukce.</w:t>
            </w:r>
          </w:p>
        </w:tc>
        <w:tc>
          <w:tcPr>
            <w:tcW w:w="4961" w:type="dxa"/>
          </w:tcPr>
          <w:p w:rsidR="00C815B4" w:rsidRDefault="00145BB6" w:rsidP="008C0946">
            <w:pPr>
              <w:pStyle w:val="Bezmezer"/>
              <w:numPr>
                <w:ilvl w:val="0"/>
                <w:numId w:val="352"/>
              </w:numPr>
              <w:ind w:left="403"/>
              <w:jc w:val="left"/>
              <w:rPr>
                <w:szCs w:val="20"/>
              </w:rPr>
            </w:pPr>
            <w:r w:rsidRPr="00245CA6">
              <w:rPr>
                <w:szCs w:val="20"/>
              </w:rPr>
              <w:t>konstrukce trojúhelníku, kružnice</w:t>
            </w:r>
          </w:p>
          <w:p w:rsidR="00145BB6" w:rsidRPr="00C815B4" w:rsidRDefault="00145BB6" w:rsidP="008C0946">
            <w:pPr>
              <w:pStyle w:val="Bezmezer"/>
              <w:numPr>
                <w:ilvl w:val="0"/>
                <w:numId w:val="352"/>
              </w:numPr>
              <w:ind w:left="403"/>
              <w:jc w:val="left"/>
              <w:rPr>
                <w:szCs w:val="20"/>
              </w:rPr>
            </w:pPr>
            <w:r w:rsidRPr="00C815B4">
              <w:rPr>
                <w:szCs w:val="20"/>
              </w:rPr>
              <w:t>konstrukce čtverce, obdélníku, rovnoramenného a rovnostranného trojúhelníku</w:t>
            </w:r>
          </w:p>
        </w:tc>
        <w:tc>
          <w:tcPr>
            <w:tcW w:w="851" w:type="dxa"/>
          </w:tcPr>
          <w:p w:rsidR="00145BB6" w:rsidRPr="00245CA6" w:rsidRDefault="00145BB6" w:rsidP="00145BB6">
            <w:pPr>
              <w:pStyle w:val="Bezmezer"/>
              <w:jc w:val="center"/>
              <w:rPr>
                <w:szCs w:val="20"/>
              </w:rPr>
            </w:pPr>
            <w:r w:rsidRPr="00245CA6">
              <w:rPr>
                <w:szCs w:val="20"/>
              </w:rPr>
              <w:t>3.</w:t>
            </w:r>
          </w:p>
        </w:tc>
        <w:tc>
          <w:tcPr>
            <w:tcW w:w="3969" w:type="dxa"/>
            <w:vAlign w:val="center"/>
          </w:tcPr>
          <w:p w:rsidR="00145BB6" w:rsidRPr="00245CA6" w:rsidRDefault="00145BB6" w:rsidP="00145BB6">
            <w:pPr>
              <w:pStyle w:val="Bezmezer"/>
              <w:rPr>
                <w:szCs w:val="20"/>
              </w:rPr>
            </w:pPr>
          </w:p>
        </w:tc>
      </w:tr>
      <w:tr w:rsidR="00145BB6" w:rsidRPr="00245CA6" w:rsidTr="00145BB6">
        <w:trPr>
          <w:cantSplit/>
        </w:trPr>
        <w:tc>
          <w:tcPr>
            <w:tcW w:w="4485" w:type="dxa"/>
          </w:tcPr>
          <w:p w:rsidR="00145BB6" w:rsidRPr="00245CA6" w:rsidRDefault="00145BB6" w:rsidP="00C815B4">
            <w:pPr>
              <w:pStyle w:val="Bezmezer"/>
              <w:rPr>
                <w:szCs w:val="20"/>
              </w:rPr>
            </w:pPr>
            <w:r w:rsidRPr="00245CA6">
              <w:rPr>
                <w:szCs w:val="20"/>
              </w:rPr>
              <w:t>Sčítá a odčítá graficky úsečky, určí délku lomené čáry, obvod mnohoúhelníku sečtením délek jeho stran.</w:t>
            </w:r>
          </w:p>
        </w:tc>
        <w:tc>
          <w:tcPr>
            <w:tcW w:w="4961" w:type="dxa"/>
          </w:tcPr>
          <w:p w:rsidR="00C815B4" w:rsidRDefault="00145BB6" w:rsidP="008C0946">
            <w:pPr>
              <w:pStyle w:val="Bezmezer"/>
              <w:numPr>
                <w:ilvl w:val="0"/>
                <w:numId w:val="353"/>
              </w:numPr>
              <w:ind w:left="403"/>
              <w:jc w:val="left"/>
              <w:rPr>
                <w:szCs w:val="20"/>
              </w:rPr>
            </w:pPr>
            <w:r w:rsidRPr="00245CA6">
              <w:rPr>
                <w:szCs w:val="20"/>
              </w:rPr>
              <w:t>narýsuje grafický součet a rozdíl úseček</w:t>
            </w:r>
          </w:p>
          <w:p w:rsidR="00C815B4" w:rsidRDefault="00145BB6" w:rsidP="008C0946">
            <w:pPr>
              <w:pStyle w:val="Bezmezer"/>
              <w:numPr>
                <w:ilvl w:val="0"/>
                <w:numId w:val="353"/>
              </w:numPr>
              <w:ind w:left="403"/>
              <w:jc w:val="left"/>
              <w:rPr>
                <w:szCs w:val="20"/>
              </w:rPr>
            </w:pPr>
            <w:r w:rsidRPr="00C815B4">
              <w:rPr>
                <w:szCs w:val="20"/>
              </w:rPr>
              <w:t>jednotky délky a jejich převody</w:t>
            </w:r>
          </w:p>
          <w:p w:rsidR="00C815B4" w:rsidRDefault="00145BB6" w:rsidP="008C0946">
            <w:pPr>
              <w:pStyle w:val="Bezmezer"/>
              <w:numPr>
                <w:ilvl w:val="0"/>
                <w:numId w:val="353"/>
              </w:numPr>
              <w:ind w:left="403"/>
              <w:jc w:val="left"/>
              <w:rPr>
                <w:szCs w:val="20"/>
              </w:rPr>
            </w:pPr>
            <w:r w:rsidRPr="00C815B4">
              <w:rPr>
                <w:szCs w:val="20"/>
              </w:rPr>
              <w:t>výpočet obvodu mnohoúhelníku sečtením délek jeho</w:t>
            </w:r>
            <w:r w:rsidR="00D34A76" w:rsidRPr="00C815B4">
              <w:rPr>
                <w:szCs w:val="20"/>
              </w:rPr>
              <w:t xml:space="preserve"> </w:t>
            </w:r>
            <w:r w:rsidRPr="00C815B4">
              <w:rPr>
                <w:szCs w:val="20"/>
              </w:rPr>
              <w:t>stran</w:t>
            </w:r>
          </w:p>
          <w:p w:rsidR="00145BB6" w:rsidRPr="00C815B4" w:rsidRDefault="00145BB6" w:rsidP="008C0946">
            <w:pPr>
              <w:pStyle w:val="Bezmezer"/>
              <w:numPr>
                <w:ilvl w:val="0"/>
                <w:numId w:val="353"/>
              </w:numPr>
              <w:ind w:left="403"/>
              <w:jc w:val="left"/>
              <w:rPr>
                <w:szCs w:val="20"/>
              </w:rPr>
            </w:pPr>
            <w:r w:rsidRPr="00C815B4">
              <w:rPr>
                <w:szCs w:val="20"/>
              </w:rPr>
              <w:t>úlohy na výpočet obvodu (jednotky délky)</w:t>
            </w:r>
          </w:p>
        </w:tc>
        <w:tc>
          <w:tcPr>
            <w:tcW w:w="851" w:type="dxa"/>
          </w:tcPr>
          <w:p w:rsidR="00145BB6" w:rsidRPr="00245CA6" w:rsidRDefault="00145BB6" w:rsidP="00145BB6">
            <w:pPr>
              <w:pStyle w:val="Bezmezer"/>
              <w:jc w:val="center"/>
              <w:rPr>
                <w:szCs w:val="20"/>
              </w:rPr>
            </w:pPr>
            <w:r w:rsidRPr="00245CA6">
              <w:rPr>
                <w:szCs w:val="20"/>
              </w:rPr>
              <w:t>4. – 5.</w:t>
            </w:r>
          </w:p>
        </w:tc>
        <w:tc>
          <w:tcPr>
            <w:tcW w:w="3969" w:type="dxa"/>
            <w:vAlign w:val="center"/>
          </w:tcPr>
          <w:p w:rsidR="00145BB6" w:rsidRPr="00245CA6" w:rsidRDefault="00145BB6" w:rsidP="00145BB6">
            <w:pPr>
              <w:pStyle w:val="Bezmezer"/>
              <w:rPr>
                <w:szCs w:val="20"/>
              </w:rPr>
            </w:pPr>
          </w:p>
        </w:tc>
      </w:tr>
      <w:tr w:rsidR="00145BB6" w:rsidRPr="00245CA6" w:rsidTr="00145BB6">
        <w:trPr>
          <w:cantSplit/>
        </w:trPr>
        <w:tc>
          <w:tcPr>
            <w:tcW w:w="4485" w:type="dxa"/>
          </w:tcPr>
          <w:p w:rsidR="00145BB6" w:rsidRPr="00245CA6" w:rsidRDefault="00145BB6" w:rsidP="00C815B4">
            <w:pPr>
              <w:pStyle w:val="Bezmezer"/>
              <w:rPr>
                <w:szCs w:val="20"/>
              </w:rPr>
            </w:pPr>
            <w:r w:rsidRPr="00245CA6">
              <w:rPr>
                <w:szCs w:val="20"/>
              </w:rPr>
              <w:t>Sestrojí rovnoběžky a kolmice.</w:t>
            </w:r>
          </w:p>
        </w:tc>
        <w:tc>
          <w:tcPr>
            <w:tcW w:w="4961" w:type="dxa"/>
          </w:tcPr>
          <w:p w:rsidR="00C815B4" w:rsidRDefault="00145BB6" w:rsidP="008C0946">
            <w:pPr>
              <w:pStyle w:val="Bezmezer"/>
              <w:numPr>
                <w:ilvl w:val="0"/>
                <w:numId w:val="354"/>
              </w:numPr>
              <w:ind w:left="403"/>
              <w:jc w:val="left"/>
              <w:rPr>
                <w:szCs w:val="20"/>
              </w:rPr>
            </w:pPr>
            <w:r w:rsidRPr="00245CA6">
              <w:rPr>
                <w:szCs w:val="20"/>
              </w:rPr>
              <w:t>vzájemná poloha dvou přímek v</w:t>
            </w:r>
            <w:r w:rsidR="00C815B4">
              <w:rPr>
                <w:szCs w:val="20"/>
              </w:rPr>
              <w:t> </w:t>
            </w:r>
            <w:r w:rsidRPr="00245CA6">
              <w:rPr>
                <w:szCs w:val="20"/>
              </w:rPr>
              <w:t>rovině</w:t>
            </w:r>
          </w:p>
          <w:p w:rsidR="00C815B4" w:rsidRDefault="00145BB6" w:rsidP="008C0946">
            <w:pPr>
              <w:pStyle w:val="Bezmezer"/>
              <w:numPr>
                <w:ilvl w:val="0"/>
                <w:numId w:val="354"/>
              </w:numPr>
              <w:ind w:left="403"/>
              <w:jc w:val="left"/>
              <w:rPr>
                <w:szCs w:val="20"/>
              </w:rPr>
            </w:pPr>
            <w:r w:rsidRPr="00C815B4">
              <w:rPr>
                <w:szCs w:val="20"/>
              </w:rPr>
              <w:t>průsečík různoběžek</w:t>
            </w:r>
          </w:p>
          <w:p w:rsidR="00C815B4" w:rsidRDefault="00145BB6" w:rsidP="008C0946">
            <w:pPr>
              <w:pStyle w:val="Bezmezer"/>
              <w:numPr>
                <w:ilvl w:val="0"/>
                <w:numId w:val="354"/>
              </w:numPr>
              <w:ind w:left="403"/>
              <w:jc w:val="left"/>
              <w:rPr>
                <w:szCs w:val="20"/>
              </w:rPr>
            </w:pPr>
            <w:r w:rsidRPr="00C815B4">
              <w:rPr>
                <w:szCs w:val="20"/>
              </w:rPr>
              <w:t>rýsování kolmic pomocí trojúhelníku s</w:t>
            </w:r>
            <w:r w:rsidR="00C815B4">
              <w:rPr>
                <w:szCs w:val="20"/>
              </w:rPr>
              <w:t> </w:t>
            </w:r>
            <w:r w:rsidRPr="00C815B4">
              <w:rPr>
                <w:szCs w:val="20"/>
              </w:rPr>
              <w:t>ryskou</w:t>
            </w:r>
          </w:p>
          <w:p w:rsidR="00145BB6" w:rsidRPr="00C815B4" w:rsidRDefault="00145BB6" w:rsidP="008C0946">
            <w:pPr>
              <w:pStyle w:val="Bezmezer"/>
              <w:numPr>
                <w:ilvl w:val="0"/>
                <w:numId w:val="354"/>
              </w:numPr>
              <w:ind w:left="403"/>
              <w:jc w:val="left"/>
              <w:rPr>
                <w:szCs w:val="20"/>
              </w:rPr>
            </w:pPr>
            <w:r w:rsidRPr="00C815B4">
              <w:rPr>
                <w:szCs w:val="20"/>
              </w:rPr>
              <w:t>rýsování rovnoběžek a kolmic daným bodem</w:t>
            </w:r>
          </w:p>
        </w:tc>
        <w:tc>
          <w:tcPr>
            <w:tcW w:w="851" w:type="dxa"/>
          </w:tcPr>
          <w:p w:rsidR="00145BB6" w:rsidRPr="00245CA6" w:rsidRDefault="00145BB6" w:rsidP="00145BB6">
            <w:pPr>
              <w:pStyle w:val="Bezmezer"/>
              <w:jc w:val="center"/>
              <w:rPr>
                <w:szCs w:val="20"/>
              </w:rPr>
            </w:pPr>
            <w:r w:rsidRPr="00245CA6">
              <w:rPr>
                <w:szCs w:val="20"/>
              </w:rPr>
              <w:t>4. – 5.</w:t>
            </w:r>
          </w:p>
        </w:tc>
        <w:tc>
          <w:tcPr>
            <w:tcW w:w="3969" w:type="dxa"/>
            <w:vAlign w:val="center"/>
          </w:tcPr>
          <w:p w:rsidR="00145BB6" w:rsidRPr="00245CA6" w:rsidRDefault="00145BB6" w:rsidP="00145BB6">
            <w:pPr>
              <w:pStyle w:val="Bezmezer"/>
              <w:rPr>
                <w:szCs w:val="20"/>
              </w:rPr>
            </w:pPr>
          </w:p>
        </w:tc>
      </w:tr>
      <w:tr w:rsidR="00145BB6" w:rsidRPr="00245CA6" w:rsidTr="00145BB6">
        <w:trPr>
          <w:cantSplit/>
        </w:trPr>
        <w:tc>
          <w:tcPr>
            <w:tcW w:w="4485" w:type="dxa"/>
          </w:tcPr>
          <w:p w:rsidR="00145BB6" w:rsidRPr="00245CA6" w:rsidRDefault="00145BB6" w:rsidP="00C815B4">
            <w:pPr>
              <w:pStyle w:val="Bezmezer"/>
              <w:rPr>
                <w:szCs w:val="20"/>
              </w:rPr>
            </w:pPr>
            <w:r w:rsidRPr="00245CA6">
              <w:rPr>
                <w:szCs w:val="20"/>
              </w:rPr>
              <w:t>Určí obsah obrazce pomocí čtvercové sítě a užívá základní jednotky obsahu.</w:t>
            </w:r>
          </w:p>
        </w:tc>
        <w:tc>
          <w:tcPr>
            <w:tcW w:w="4961" w:type="dxa"/>
          </w:tcPr>
          <w:p w:rsidR="00C815B4" w:rsidRDefault="00145BB6" w:rsidP="008C0946">
            <w:pPr>
              <w:pStyle w:val="Bezmezer"/>
              <w:numPr>
                <w:ilvl w:val="0"/>
                <w:numId w:val="355"/>
              </w:numPr>
              <w:ind w:left="403"/>
              <w:jc w:val="left"/>
              <w:rPr>
                <w:szCs w:val="20"/>
              </w:rPr>
            </w:pPr>
            <w:r w:rsidRPr="00245CA6">
              <w:rPr>
                <w:szCs w:val="20"/>
              </w:rPr>
              <w:t>obsah čtverce a obdélníku</w:t>
            </w:r>
          </w:p>
          <w:p w:rsidR="00C815B4" w:rsidRDefault="00145BB6" w:rsidP="008C0946">
            <w:pPr>
              <w:pStyle w:val="Bezmezer"/>
              <w:numPr>
                <w:ilvl w:val="0"/>
                <w:numId w:val="355"/>
              </w:numPr>
              <w:ind w:left="403"/>
              <w:jc w:val="left"/>
              <w:rPr>
                <w:szCs w:val="20"/>
              </w:rPr>
            </w:pPr>
            <w:r w:rsidRPr="00C815B4">
              <w:rPr>
                <w:szCs w:val="20"/>
              </w:rPr>
              <w:t>užití základních jednotek obsahu</w:t>
            </w:r>
          </w:p>
          <w:p w:rsidR="00145BB6" w:rsidRPr="00C815B4" w:rsidRDefault="00145BB6" w:rsidP="008C0946">
            <w:pPr>
              <w:pStyle w:val="Bezmezer"/>
              <w:numPr>
                <w:ilvl w:val="0"/>
                <w:numId w:val="355"/>
              </w:numPr>
              <w:ind w:left="403"/>
              <w:jc w:val="left"/>
              <w:rPr>
                <w:szCs w:val="20"/>
              </w:rPr>
            </w:pPr>
            <w:r w:rsidRPr="00C815B4">
              <w:rPr>
                <w:szCs w:val="20"/>
              </w:rPr>
              <w:t>řešení jednoduchých slovních úloh na výpočet obsahu</w:t>
            </w:r>
          </w:p>
        </w:tc>
        <w:tc>
          <w:tcPr>
            <w:tcW w:w="851" w:type="dxa"/>
          </w:tcPr>
          <w:p w:rsidR="00145BB6" w:rsidRPr="00245CA6" w:rsidRDefault="00145BB6" w:rsidP="00145BB6">
            <w:pPr>
              <w:pStyle w:val="Bezmezer"/>
              <w:jc w:val="center"/>
              <w:rPr>
                <w:szCs w:val="20"/>
              </w:rPr>
            </w:pPr>
            <w:r w:rsidRPr="00245CA6">
              <w:rPr>
                <w:szCs w:val="20"/>
              </w:rPr>
              <w:t>5.</w:t>
            </w:r>
          </w:p>
        </w:tc>
        <w:tc>
          <w:tcPr>
            <w:tcW w:w="3969" w:type="dxa"/>
            <w:vAlign w:val="center"/>
          </w:tcPr>
          <w:p w:rsidR="00145BB6" w:rsidRPr="00245CA6" w:rsidRDefault="00145BB6" w:rsidP="00145BB6">
            <w:pPr>
              <w:pStyle w:val="Bezmezer"/>
              <w:rPr>
                <w:szCs w:val="20"/>
              </w:rPr>
            </w:pPr>
          </w:p>
        </w:tc>
      </w:tr>
      <w:tr w:rsidR="00145BB6" w:rsidRPr="00245CA6" w:rsidTr="00145BB6">
        <w:trPr>
          <w:cantSplit/>
        </w:trPr>
        <w:tc>
          <w:tcPr>
            <w:tcW w:w="4485" w:type="dxa"/>
          </w:tcPr>
          <w:p w:rsidR="00145BB6" w:rsidRPr="00245CA6" w:rsidRDefault="00145BB6" w:rsidP="00C815B4">
            <w:pPr>
              <w:pStyle w:val="Bezmezer"/>
              <w:rPr>
                <w:szCs w:val="20"/>
              </w:rPr>
            </w:pPr>
            <w:r w:rsidRPr="00245CA6">
              <w:rPr>
                <w:szCs w:val="20"/>
              </w:rPr>
              <w:t>Rozpozná a znázorní ve čtvercové síti jednoduché osově souměrné útvary a určí osu souměrnosti útvaru překládáním papíru.</w:t>
            </w:r>
          </w:p>
        </w:tc>
        <w:tc>
          <w:tcPr>
            <w:tcW w:w="4961" w:type="dxa"/>
          </w:tcPr>
          <w:p w:rsidR="00C815B4" w:rsidRDefault="00145BB6" w:rsidP="008C0946">
            <w:pPr>
              <w:pStyle w:val="Bezmezer"/>
              <w:numPr>
                <w:ilvl w:val="0"/>
                <w:numId w:val="356"/>
              </w:numPr>
              <w:ind w:left="403"/>
              <w:jc w:val="left"/>
              <w:rPr>
                <w:szCs w:val="20"/>
              </w:rPr>
            </w:pPr>
            <w:r w:rsidRPr="00245CA6">
              <w:rPr>
                <w:szCs w:val="20"/>
              </w:rPr>
              <w:t>osa souměrnosti</w:t>
            </w:r>
          </w:p>
          <w:p w:rsidR="00145BB6" w:rsidRPr="00C815B4" w:rsidRDefault="00145BB6" w:rsidP="008C0946">
            <w:pPr>
              <w:pStyle w:val="Bezmezer"/>
              <w:numPr>
                <w:ilvl w:val="0"/>
                <w:numId w:val="356"/>
              </w:numPr>
              <w:ind w:left="403"/>
              <w:jc w:val="left"/>
              <w:rPr>
                <w:szCs w:val="20"/>
              </w:rPr>
            </w:pPr>
            <w:r w:rsidRPr="00C815B4">
              <w:rPr>
                <w:szCs w:val="20"/>
              </w:rPr>
              <w:t>souměrné útvary</w:t>
            </w:r>
          </w:p>
        </w:tc>
        <w:tc>
          <w:tcPr>
            <w:tcW w:w="851" w:type="dxa"/>
          </w:tcPr>
          <w:p w:rsidR="00145BB6" w:rsidRPr="00245CA6" w:rsidRDefault="00145BB6" w:rsidP="00145BB6">
            <w:pPr>
              <w:pStyle w:val="Bezmezer"/>
              <w:jc w:val="center"/>
              <w:rPr>
                <w:szCs w:val="20"/>
              </w:rPr>
            </w:pPr>
            <w:r w:rsidRPr="00245CA6">
              <w:rPr>
                <w:szCs w:val="20"/>
              </w:rPr>
              <w:t xml:space="preserve">4. </w:t>
            </w:r>
            <w:r>
              <w:rPr>
                <w:szCs w:val="20"/>
              </w:rPr>
              <w:t>–</w:t>
            </w:r>
            <w:r w:rsidRPr="00245CA6">
              <w:rPr>
                <w:szCs w:val="20"/>
              </w:rPr>
              <w:t xml:space="preserve"> 5.</w:t>
            </w:r>
          </w:p>
        </w:tc>
        <w:tc>
          <w:tcPr>
            <w:tcW w:w="3969" w:type="dxa"/>
            <w:vAlign w:val="center"/>
          </w:tcPr>
          <w:p w:rsidR="00145BB6" w:rsidRPr="00245CA6" w:rsidRDefault="00145BB6" w:rsidP="00145BB6">
            <w:pPr>
              <w:pStyle w:val="Bezmezer"/>
              <w:rPr>
                <w:szCs w:val="20"/>
              </w:rPr>
            </w:pPr>
          </w:p>
        </w:tc>
      </w:tr>
      <w:tr w:rsidR="00145BB6" w:rsidRPr="00245CA6" w:rsidTr="004D7746">
        <w:trPr>
          <w:cantSplit/>
        </w:trPr>
        <w:tc>
          <w:tcPr>
            <w:tcW w:w="14266" w:type="dxa"/>
            <w:gridSpan w:val="4"/>
            <w:shd w:val="clear" w:color="auto" w:fill="FABF8F" w:themeFill="accent6" w:themeFillTint="99"/>
          </w:tcPr>
          <w:p w:rsidR="00145BB6" w:rsidRPr="00245CA6" w:rsidRDefault="00145BB6" w:rsidP="00145BB6">
            <w:pPr>
              <w:pStyle w:val="Bezmezer"/>
              <w:jc w:val="center"/>
              <w:rPr>
                <w:szCs w:val="20"/>
              </w:rPr>
            </w:pPr>
            <w:r w:rsidRPr="00245CA6">
              <w:rPr>
                <w:szCs w:val="20"/>
              </w:rPr>
              <w:t>ZÁVISLOSTI, VZTAHY A PRÁCE S</w:t>
            </w:r>
            <w:r>
              <w:rPr>
                <w:szCs w:val="20"/>
              </w:rPr>
              <w:t> </w:t>
            </w:r>
            <w:r w:rsidRPr="00245CA6">
              <w:rPr>
                <w:szCs w:val="20"/>
              </w:rPr>
              <w:t>DATY</w:t>
            </w:r>
          </w:p>
        </w:tc>
      </w:tr>
      <w:tr w:rsidR="00145BB6" w:rsidRPr="00245CA6" w:rsidTr="00145BB6">
        <w:trPr>
          <w:cantSplit/>
        </w:trPr>
        <w:tc>
          <w:tcPr>
            <w:tcW w:w="4485" w:type="dxa"/>
          </w:tcPr>
          <w:p w:rsidR="00145BB6" w:rsidRPr="00245CA6" w:rsidRDefault="00145BB6" w:rsidP="00C815B4">
            <w:pPr>
              <w:pStyle w:val="Bezmezer"/>
              <w:rPr>
                <w:szCs w:val="20"/>
              </w:rPr>
            </w:pPr>
            <w:r w:rsidRPr="00245CA6">
              <w:rPr>
                <w:szCs w:val="20"/>
              </w:rPr>
              <w:t>Orientuje se v čase, provádí jednoduché převody jednotek času.</w:t>
            </w:r>
          </w:p>
        </w:tc>
        <w:tc>
          <w:tcPr>
            <w:tcW w:w="4961" w:type="dxa"/>
          </w:tcPr>
          <w:p w:rsidR="00C815B4" w:rsidRDefault="00145BB6" w:rsidP="008C0946">
            <w:pPr>
              <w:pStyle w:val="Bezmezer"/>
              <w:numPr>
                <w:ilvl w:val="0"/>
                <w:numId w:val="357"/>
              </w:numPr>
              <w:ind w:left="403"/>
              <w:jc w:val="left"/>
              <w:rPr>
                <w:szCs w:val="20"/>
              </w:rPr>
            </w:pPr>
            <w:r w:rsidRPr="00245CA6">
              <w:rPr>
                <w:szCs w:val="20"/>
              </w:rPr>
              <w:t>jednotky času (s, min, hod, den, týden, měsíc, rok)</w:t>
            </w:r>
          </w:p>
          <w:p w:rsidR="00145BB6" w:rsidRPr="00C815B4" w:rsidRDefault="00145BB6" w:rsidP="008C0946">
            <w:pPr>
              <w:pStyle w:val="Bezmezer"/>
              <w:numPr>
                <w:ilvl w:val="0"/>
                <w:numId w:val="357"/>
              </w:numPr>
              <w:ind w:left="403"/>
              <w:jc w:val="left"/>
              <w:rPr>
                <w:szCs w:val="20"/>
              </w:rPr>
            </w:pPr>
            <w:r w:rsidRPr="00C815B4">
              <w:rPr>
                <w:szCs w:val="20"/>
              </w:rPr>
              <w:t>jednoduché převody jednotek času</w:t>
            </w:r>
          </w:p>
        </w:tc>
        <w:tc>
          <w:tcPr>
            <w:tcW w:w="851" w:type="dxa"/>
          </w:tcPr>
          <w:p w:rsidR="00145BB6" w:rsidRPr="00245CA6" w:rsidRDefault="00145BB6" w:rsidP="00145BB6">
            <w:pPr>
              <w:pStyle w:val="Bezmezer"/>
              <w:jc w:val="center"/>
              <w:rPr>
                <w:szCs w:val="20"/>
              </w:rPr>
            </w:pPr>
            <w:r w:rsidRPr="00245CA6">
              <w:rPr>
                <w:szCs w:val="20"/>
              </w:rPr>
              <w:t>3. – 5.</w:t>
            </w:r>
          </w:p>
        </w:tc>
        <w:tc>
          <w:tcPr>
            <w:tcW w:w="3969" w:type="dxa"/>
            <w:vAlign w:val="center"/>
          </w:tcPr>
          <w:p w:rsidR="00145BB6" w:rsidRPr="00245CA6" w:rsidRDefault="00145BB6" w:rsidP="00145BB6">
            <w:pPr>
              <w:pStyle w:val="Bezmezer"/>
              <w:rPr>
                <w:szCs w:val="20"/>
              </w:rPr>
            </w:pPr>
          </w:p>
        </w:tc>
      </w:tr>
      <w:tr w:rsidR="00145BB6" w:rsidRPr="00245CA6" w:rsidTr="00145BB6">
        <w:trPr>
          <w:cantSplit/>
        </w:trPr>
        <w:tc>
          <w:tcPr>
            <w:tcW w:w="4485" w:type="dxa"/>
          </w:tcPr>
          <w:p w:rsidR="00145BB6" w:rsidRPr="00245CA6" w:rsidRDefault="00145BB6" w:rsidP="00C815B4">
            <w:pPr>
              <w:pStyle w:val="Bezmezer"/>
              <w:rPr>
                <w:szCs w:val="20"/>
              </w:rPr>
            </w:pPr>
            <w:r w:rsidRPr="00245CA6">
              <w:rPr>
                <w:szCs w:val="20"/>
              </w:rPr>
              <w:t>Popisuje jednoduché závislosti z praktického života.</w:t>
            </w:r>
          </w:p>
        </w:tc>
        <w:tc>
          <w:tcPr>
            <w:tcW w:w="4961" w:type="dxa"/>
          </w:tcPr>
          <w:p w:rsidR="00145BB6" w:rsidRPr="00245CA6" w:rsidRDefault="00145BB6" w:rsidP="008C0946">
            <w:pPr>
              <w:pStyle w:val="Bezmezer"/>
              <w:numPr>
                <w:ilvl w:val="0"/>
                <w:numId w:val="358"/>
              </w:numPr>
              <w:ind w:left="403"/>
              <w:jc w:val="left"/>
              <w:rPr>
                <w:szCs w:val="20"/>
              </w:rPr>
            </w:pPr>
            <w:r w:rsidRPr="00245CA6">
              <w:rPr>
                <w:szCs w:val="20"/>
              </w:rPr>
              <w:t>závislosti a jejich vlastnosti (slovní úlohy, tabulky)</w:t>
            </w:r>
          </w:p>
        </w:tc>
        <w:tc>
          <w:tcPr>
            <w:tcW w:w="851" w:type="dxa"/>
          </w:tcPr>
          <w:p w:rsidR="00145BB6" w:rsidRPr="00245CA6" w:rsidRDefault="00145BB6" w:rsidP="00145BB6">
            <w:pPr>
              <w:pStyle w:val="Bezmezer"/>
              <w:jc w:val="center"/>
              <w:rPr>
                <w:szCs w:val="20"/>
              </w:rPr>
            </w:pPr>
            <w:r w:rsidRPr="00245CA6">
              <w:rPr>
                <w:szCs w:val="20"/>
              </w:rPr>
              <w:t>3.</w:t>
            </w:r>
          </w:p>
        </w:tc>
        <w:tc>
          <w:tcPr>
            <w:tcW w:w="3969" w:type="dxa"/>
            <w:vAlign w:val="center"/>
          </w:tcPr>
          <w:p w:rsidR="00145BB6" w:rsidRPr="00245CA6" w:rsidRDefault="00145BB6" w:rsidP="00145BB6">
            <w:pPr>
              <w:pStyle w:val="Bezmezer"/>
              <w:rPr>
                <w:szCs w:val="20"/>
              </w:rPr>
            </w:pPr>
          </w:p>
        </w:tc>
      </w:tr>
      <w:tr w:rsidR="00145BB6" w:rsidRPr="00245CA6" w:rsidTr="00145BB6">
        <w:trPr>
          <w:cantSplit/>
        </w:trPr>
        <w:tc>
          <w:tcPr>
            <w:tcW w:w="4485" w:type="dxa"/>
          </w:tcPr>
          <w:p w:rsidR="00145BB6" w:rsidRPr="00245CA6" w:rsidRDefault="00145BB6" w:rsidP="00C815B4">
            <w:pPr>
              <w:pStyle w:val="Bezmezer"/>
              <w:rPr>
                <w:szCs w:val="20"/>
              </w:rPr>
            </w:pPr>
            <w:r w:rsidRPr="00245CA6">
              <w:rPr>
                <w:szCs w:val="20"/>
              </w:rPr>
              <w:t>Doplňuje tabulky, schémata, posloupnosti čísel.</w:t>
            </w:r>
          </w:p>
        </w:tc>
        <w:tc>
          <w:tcPr>
            <w:tcW w:w="4961" w:type="dxa"/>
          </w:tcPr>
          <w:p w:rsidR="00C815B4" w:rsidRDefault="00145BB6" w:rsidP="008C0946">
            <w:pPr>
              <w:pStyle w:val="Bezmezer"/>
              <w:numPr>
                <w:ilvl w:val="0"/>
                <w:numId w:val="358"/>
              </w:numPr>
              <w:ind w:left="403"/>
              <w:jc w:val="left"/>
              <w:rPr>
                <w:szCs w:val="20"/>
              </w:rPr>
            </w:pPr>
            <w:r w:rsidRPr="00245CA6">
              <w:rPr>
                <w:szCs w:val="20"/>
              </w:rPr>
              <w:t>pohyb ve čtvercové síti</w:t>
            </w:r>
          </w:p>
          <w:p w:rsidR="00145BB6" w:rsidRPr="00C815B4" w:rsidRDefault="00145BB6" w:rsidP="008C0946">
            <w:pPr>
              <w:pStyle w:val="Bezmezer"/>
              <w:numPr>
                <w:ilvl w:val="0"/>
                <w:numId w:val="358"/>
              </w:numPr>
              <w:ind w:left="403"/>
              <w:jc w:val="left"/>
              <w:rPr>
                <w:szCs w:val="20"/>
              </w:rPr>
            </w:pPr>
            <w:r w:rsidRPr="00C815B4">
              <w:rPr>
                <w:szCs w:val="20"/>
              </w:rPr>
              <w:t>práce s údaji (ceník)</w:t>
            </w:r>
          </w:p>
        </w:tc>
        <w:tc>
          <w:tcPr>
            <w:tcW w:w="851" w:type="dxa"/>
          </w:tcPr>
          <w:p w:rsidR="00145BB6" w:rsidRPr="00245CA6" w:rsidRDefault="00145BB6" w:rsidP="00145BB6">
            <w:pPr>
              <w:pStyle w:val="Bezmezer"/>
              <w:jc w:val="center"/>
              <w:rPr>
                <w:szCs w:val="20"/>
              </w:rPr>
            </w:pPr>
            <w:r w:rsidRPr="00245CA6">
              <w:rPr>
                <w:szCs w:val="20"/>
              </w:rPr>
              <w:t>3.</w:t>
            </w:r>
          </w:p>
        </w:tc>
        <w:tc>
          <w:tcPr>
            <w:tcW w:w="3969" w:type="dxa"/>
            <w:vAlign w:val="center"/>
          </w:tcPr>
          <w:p w:rsidR="00145BB6" w:rsidRPr="00245CA6" w:rsidRDefault="00145BB6" w:rsidP="00145BB6">
            <w:pPr>
              <w:pStyle w:val="Bezmezer"/>
              <w:rPr>
                <w:szCs w:val="20"/>
              </w:rPr>
            </w:pPr>
          </w:p>
        </w:tc>
      </w:tr>
      <w:tr w:rsidR="00145BB6" w:rsidRPr="00245CA6" w:rsidTr="00145BB6">
        <w:trPr>
          <w:cantSplit/>
        </w:trPr>
        <w:tc>
          <w:tcPr>
            <w:tcW w:w="4485" w:type="dxa"/>
          </w:tcPr>
          <w:p w:rsidR="00145BB6" w:rsidRPr="00245CA6" w:rsidRDefault="00145BB6" w:rsidP="00C815B4">
            <w:pPr>
              <w:pStyle w:val="Bezmezer"/>
              <w:rPr>
                <w:szCs w:val="20"/>
              </w:rPr>
            </w:pPr>
            <w:r w:rsidRPr="00245CA6">
              <w:rPr>
                <w:szCs w:val="20"/>
              </w:rPr>
              <w:t>Vyhledává, sbírá a třídí data.</w:t>
            </w:r>
          </w:p>
        </w:tc>
        <w:tc>
          <w:tcPr>
            <w:tcW w:w="4961" w:type="dxa"/>
          </w:tcPr>
          <w:p w:rsidR="00145BB6" w:rsidRPr="00245CA6" w:rsidRDefault="00145BB6" w:rsidP="008C0946">
            <w:pPr>
              <w:pStyle w:val="Bezmezer"/>
              <w:numPr>
                <w:ilvl w:val="0"/>
                <w:numId w:val="359"/>
              </w:numPr>
              <w:ind w:left="403"/>
              <w:jc w:val="left"/>
              <w:rPr>
                <w:szCs w:val="20"/>
              </w:rPr>
            </w:pPr>
            <w:r w:rsidRPr="00245CA6">
              <w:rPr>
                <w:szCs w:val="20"/>
              </w:rPr>
              <w:t>práce s</w:t>
            </w:r>
            <w:r>
              <w:rPr>
                <w:szCs w:val="20"/>
              </w:rPr>
              <w:t> </w:t>
            </w:r>
            <w:r w:rsidRPr="00245CA6">
              <w:rPr>
                <w:szCs w:val="20"/>
              </w:rPr>
              <w:t>daty</w:t>
            </w:r>
          </w:p>
        </w:tc>
        <w:tc>
          <w:tcPr>
            <w:tcW w:w="851" w:type="dxa"/>
          </w:tcPr>
          <w:p w:rsidR="00145BB6" w:rsidRPr="00245CA6" w:rsidRDefault="00145BB6" w:rsidP="00145BB6">
            <w:pPr>
              <w:pStyle w:val="Bezmezer"/>
              <w:jc w:val="center"/>
              <w:rPr>
                <w:szCs w:val="20"/>
              </w:rPr>
            </w:pPr>
            <w:r w:rsidRPr="00245CA6">
              <w:rPr>
                <w:szCs w:val="20"/>
              </w:rPr>
              <w:t>4. – 5.</w:t>
            </w:r>
          </w:p>
        </w:tc>
        <w:tc>
          <w:tcPr>
            <w:tcW w:w="3969" w:type="dxa"/>
            <w:vAlign w:val="center"/>
          </w:tcPr>
          <w:p w:rsidR="00145BB6" w:rsidRPr="00245CA6" w:rsidRDefault="00145BB6" w:rsidP="00145BB6">
            <w:pPr>
              <w:pStyle w:val="Bezmezer"/>
              <w:rPr>
                <w:szCs w:val="20"/>
              </w:rPr>
            </w:pPr>
          </w:p>
        </w:tc>
      </w:tr>
      <w:tr w:rsidR="00145BB6" w:rsidRPr="00245CA6" w:rsidTr="00145BB6">
        <w:trPr>
          <w:cantSplit/>
        </w:trPr>
        <w:tc>
          <w:tcPr>
            <w:tcW w:w="4485" w:type="dxa"/>
          </w:tcPr>
          <w:p w:rsidR="00145BB6" w:rsidRPr="00245CA6" w:rsidRDefault="00145BB6" w:rsidP="00C815B4">
            <w:pPr>
              <w:pStyle w:val="Bezmezer"/>
              <w:rPr>
                <w:szCs w:val="20"/>
              </w:rPr>
            </w:pPr>
            <w:r w:rsidRPr="00245CA6">
              <w:rPr>
                <w:szCs w:val="20"/>
              </w:rPr>
              <w:t>Čte a sestavuje jednoduché tabulky a diagramy.</w:t>
            </w:r>
          </w:p>
        </w:tc>
        <w:tc>
          <w:tcPr>
            <w:tcW w:w="4961" w:type="dxa"/>
          </w:tcPr>
          <w:p w:rsidR="00145BB6" w:rsidRPr="00245CA6" w:rsidRDefault="00145BB6" w:rsidP="008C0946">
            <w:pPr>
              <w:pStyle w:val="Bezmezer"/>
              <w:numPr>
                <w:ilvl w:val="0"/>
                <w:numId w:val="359"/>
              </w:numPr>
              <w:ind w:left="403"/>
              <w:jc w:val="left"/>
              <w:rPr>
                <w:szCs w:val="20"/>
              </w:rPr>
            </w:pPr>
            <w:r w:rsidRPr="00245CA6">
              <w:rPr>
                <w:szCs w:val="20"/>
              </w:rPr>
              <w:t>diagramy, tabulky, grafy, jízdní řády</w:t>
            </w:r>
          </w:p>
        </w:tc>
        <w:tc>
          <w:tcPr>
            <w:tcW w:w="851" w:type="dxa"/>
          </w:tcPr>
          <w:p w:rsidR="00145BB6" w:rsidRPr="00245CA6" w:rsidRDefault="00145BB6" w:rsidP="00145BB6">
            <w:pPr>
              <w:pStyle w:val="Bezmezer"/>
              <w:jc w:val="center"/>
              <w:rPr>
                <w:szCs w:val="20"/>
              </w:rPr>
            </w:pPr>
            <w:r w:rsidRPr="00245CA6">
              <w:rPr>
                <w:szCs w:val="20"/>
              </w:rPr>
              <w:t>4. – 5.</w:t>
            </w:r>
          </w:p>
        </w:tc>
        <w:tc>
          <w:tcPr>
            <w:tcW w:w="3969" w:type="dxa"/>
            <w:vAlign w:val="center"/>
          </w:tcPr>
          <w:p w:rsidR="00145BB6" w:rsidRPr="00245CA6" w:rsidRDefault="00145BB6" w:rsidP="00145BB6">
            <w:pPr>
              <w:pStyle w:val="Bezmezer"/>
              <w:rPr>
                <w:szCs w:val="20"/>
              </w:rPr>
            </w:pPr>
          </w:p>
        </w:tc>
      </w:tr>
      <w:tr w:rsidR="00145BB6" w:rsidRPr="00245CA6" w:rsidTr="004D7746">
        <w:trPr>
          <w:cantSplit/>
        </w:trPr>
        <w:tc>
          <w:tcPr>
            <w:tcW w:w="14266" w:type="dxa"/>
            <w:gridSpan w:val="4"/>
            <w:shd w:val="clear" w:color="auto" w:fill="FABF8F" w:themeFill="accent6" w:themeFillTint="99"/>
          </w:tcPr>
          <w:p w:rsidR="00145BB6" w:rsidRPr="00245CA6" w:rsidRDefault="00145BB6" w:rsidP="00145BB6">
            <w:pPr>
              <w:pStyle w:val="Bezmezer"/>
              <w:jc w:val="center"/>
              <w:rPr>
                <w:szCs w:val="20"/>
              </w:rPr>
            </w:pPr>
            <w:r w:rsidRPr="00245CA6">
              <w:rPr>
                <w:szCs w:val="20"/>
              </w:rPr>
              <w:t>NESTANDARDNÍ APLIKAČNÍ ÚLOHY A PROBLÉMY</w:t>
            </w:r>
          </w:p>
        </w:tc>
      </w:tr>
      <w:tr w:rsidR="00145BB6" w:rsidRPr="00245CA6" w:rsidTr="00145BB6">
        <w:trPr>
          <w:cantSplit/>
        </w:trPr>
        <w:tc>
          <w:tcPr>
            <w:tcW w:w="4485" w:type="dxa"/>
          </w:tcPr>
          <w:p w:rsidR="00145BB6" w:rsidRPr="00245CA6" w:rsidRDefault="00145BB6" w:rsidP="00C815B4">
            <w:pPr>
              <w:pStyle w:val="Bezmezer"/>
              <w:rPr>
                <w:szCs w:val="20"/>
              </w:rPr>
            </w:pPr>
            <w:r w:rsidRPr="00245CA6">
              <w:rPr>
                <w:szCs w:val="20"/>
              </w:rPr>
              <w:t>Řeší jednoduché praktické slovní úlohy a</w:t>
            </w:r>
            <w:r w:rsidR="00C815B4">
              <w:rPr>
                <w:szCs w:val="20"/>
              </w:rPr>
              <w:t> </w:t>
            </w:r>
            <w:r w:rsidRPr="00245CA6">
              <w:rPr>
                <w:szCs w:val="20"/>
              </w:rPr>
              <w:t>problémy, jejichž řešení je do značné míry nezávislé na obvyklých postupech a algoritmech školské matematiky.</w:t>
            </w:r>
          </w:p>
        </w:tc>
        <w:tc>
          <w:tcPr>
            <w:tcW w:w="4961" w:type="dxa"/>
          </w:tcPr>
          <w:p w:rsidR="00C815B4" w:rsidRDefault="00145BB6" w:rsidP="008C0946">
            <w:pPr>
              <w:pStyle w:val="Bezmezer"/>
              <w:numPr>
                <w:ilvl w:val="0"/>
                <w:numId w:val="359"/>
              </w:numPr>
              <w:ind w:left="403"/>
              <w:jc w:val="left"/>
              <w:rPr>
                <w:szCs w:val="20"/>
              </w:rPr>
            </w:pPr>
            <w:r w:rsidRPr="00245CA6">
              <w:rPr>
                <w:szCs w:val="20"/>
              </w:rPr>
              <w:t>slovní úlohy</w:t>
            </w:r>
          </w:p>
          <w:p w:rsidR="00C815B4" w:rsidRDefault="00145BB6" w:rsidP="008C0946">
            <w:pPr>
              <w:pStyle w:val="Bezmezer"/>
              <w:numPr>
                <w:ilvl w:val="0"/>
                <w:numId w:val="359"/>
              </w:numPr>
              <w:ind w:left="403"/>
              <w:jc w:val="left"/>
              <w:rPr>
                <w:szCs w:val="20"/>
              </w:rPr>
            </w:pPr>
            <w:r w:rsidRPr="00C815B4">
              <w:rPr>
                <w:szCs w:val="20"/>
              </w:rPr>
              <w:t>číselné a obrázkové řady</w:t>
            </w:r>
          </w:p>
          <w:p w:rsidR="00C815B4" w:rsidRDefault="00145BB6" w:rsidP="008C0946">
            <w:pPr>
              <w:pStyle w:val="Bezmezer"/>
              <w:numPr>
                <w:ilvl w:val="0"/>
                <w:numId w:val="359"/>
              </w:numPr>
              <w:ind w:left="403"/>
              <w:jc w:val="left"/>
              <w:rPr>
                <w:szCs w:val="20"/>
              </w:rPr>
            </w:pPr>
            <w:r w:rsidRPr="00C815B4">
              <w:rPr>
                <w:szCs w:val="20"/>
              </w:rPr>
              <w:t>magické čtverce</w:t>
            </w:r>
          </w:p>
          <w:p w:rsidR="00C815B4" w:rsidRDefault="00145BB6" w:rsidP="008C0946">
            <w:pPr>
              <w:pStyle w:val="Bezmezer"/>
              <w:numPr>
                <w:ilvl w:val="0"/>
                <w:numId w:val="359"/>
              </w:numPr>
              <w:ind w:left="403"/>
              <w:jc w:val="left"/>
              <w:rPr>
                <w:szCs w:val="20"/>
              </w:rPr>
            </w:pPr>
            <w:r w:rsidRPr="00C815B4">
              <w:rPr>
                <w:szCs w:val="20"/>
              </w:rPr>
              <w:t>prostorová představivost</w:t>
            </w:r>
          </w:p>
          <w:p w:rsidR="00145BB6" w:rsidRPr="00C815B4" w:rsidRDefault="00145BB6" w:rsidP="008C0946">
            <w:pPr>
              <w:pStyle w:val="Bezmezer"/>
              <w:numPr>
                <w:ilvl w:val="0"/>
                <w:numId w:val="359"/>
              </w:numPr>
              <w:ind w:left="403"/>
              <w:jc w:val="left"/>
              <w:rPr>
                <w:szCs w:val="20"/>
              </w:rPr>
            </w:pPr>
            <w:r w:rsidRPr="00C815B4">
              <w:rPr>
                <w:szCs w:val="20"/>
              </w:rPr>
              <w:t>římské číslice</w:t>
            </w:r>
          </w:p>
        </w:tc>
        <w:tc>
          <w:tcPr>
            <w:tcW w:w="851" w:type="dxa"/>
          </w:tcPr>
          <w:p w:rsidR="00145BB6" w:rsidRPr="00245CA6" w:rsidRDefault="00145BB6" w:rsidP="00145BB6">
            <w:pPr>
              <w:pStyle w:val="Bezmezer"/>
              <w:jc w:val="center"/>
              <w:rPr>
                <w:szCs w:val="20"/>
              </w:rPr>
            </w:pPr>
            <w:r w:rsidRPr="00245CA6">
              <w:rPr>
                <w:szCs w:val="20"/>
              </w:rPr>
              <w:t>1. – 5.</w:t>
            </w:r>
          </w:p>
        </w:tc>
        <w:tc>
          <w:tcPr>
            <w:tcW w:w="3969" w:type="dxa"/>
          </w:tcPr>
          <w:p w:rsidR="00145BB6" w:rsidRPr="00245CA6" w:rsidRDefault="00145BB6" w:rsidP="00145BB6">
            <w:pPr>
              <w:pStyle w:val="Bezmezer"/>
              <w:jc w:val="left"/>
              <w:rPr>
                <w:szCs w:val="20"/>
              </w:rPr>
            </w:pPr>
            <w:r w:rsidRPr="00245CA6">
              <w:rPr>
                <w:szCs w:val="20"/>
              </w:rPr>
              <w:t xml:space="preserve">OSV </w:t>
            </w:r>
            <w:r>
              <w:rPr>
                <w:szCs w:val="20"/>
              </w:rPr>
              <w:t>–</w:t>
            </w:r>
            <w:r w:rsidRPr="00245CA6">
              <w:rPr>
                <w:szCs w:val="20"/>
              </w:rPr>
              <w:t xml:space="preserve"> Rozvoj schopnosti poznávání</w:t>
            </w:r>
          </w:p>
        </w:tc>
      </w:tr>
    </w:tbl>
    <w:p w:rsidR="009B561E" w:rsidRDefault="009B561E" w:rsidP="0044055D">
      <w:pPr>
        <w:rPr>
          <w:b/>
          <w:i/>
        </w:rPr>
      </w:pPr>
    </w:p>
    <w:p w:rsidR="00643DA6" w:rsidRPr="00153E72" w:rsidRDefault="0044055D" w:rsidP="0044055D">
      <w:r w:rsidRPr="00153E72">
        <w:t xml:space="preserve">Minimální doporučená úroveň pro úpravy očekávaných výstupů v rámci podpůrných opatření: </w:t>
      </w:r>
    </w:p>
    <w:p w:rsidR="00643DA6" w:rsidRPr="00153E72" w:rsidRDefault="00C815B4" w:rsidP="00643DA6">
      <w:r>
        <w:t>Ž</w:t>
      </w:r>
      <w:r w:rsidR="0044055D" w:rsidRPr="00153E72">
        <w:t xml:space="preserve">ák </w:t>
      </w:r>
    </w:p>
    <w:p w:rsidR="00643DA6" w:rsidRPr="00C815B4" w:rsidRDefault="00643DA6" w:rsidP="001E3498">
      <w:pPr>
        <w:spacing w:after="0"/>
        <w:rPr>
          <w:b/>
        </w:rPr>
      </w:pPr>
      <w:r w:rsidRPr="00C815B4">
        <w:rPr>
          <w:b/>
        </w:rPr>
        <w:t xml:space="preserve">ČÍSLO A POČETNÍ OPERACE </w:t>
      </w:r>
    </w:p>
    <w:p w:rsidR="00643DA6" w:rsidRPr="00153E72" w:rsidRDefault="0044055D" w:rsidP="00BA1B38">
      <w:pPr>
        <w:pStyle w:val="Odstavecseseznamem"/>
        <w:numPr>
          <w:ilvl w:val="0"/>
          <w:numId w:val="150"/>
        </w:numPr>
      </w:pPr>
      <w:r w:rsidRPr="00153E72">
        <w:t xml:space="preserve">M-3-1-01p porovnává množství a vytváří soubory prvků podle daných kritérií v oboru do 20 </w:t>
      </w:r>
    </w:p>
    <w:p w:rsidR="00643DA6" w:rsidRPr="00153E72" w:rsidRDefault="0044055D" w:rsidP="00BA1B38">
      <w:pPr>
        <w:pStyle w:val="Odstavecseseznamem"/>
        <w:numPr>
          <w:ilvl w:val="0"/>
          <w:numId w:val="150"/>
        </w:numPr>
      </w:pPr>
      <w:r w:rsidRPr="00153E72">
        <w:t>M-3-1-02p čte, píše a používá číslice v oboru do 20, numerace do 100</w:t>
      </w:r>
    </w:p>
    <w:p w:rsidR="00643DA6" w:rsidRPr="00153E72" w:rsidRDefault="0044055D" w:rsidP="00BA1B38">
      <w:pPr>
        <w:pStyle w:val="Odstavecseseznamem"/>
        <w:numPr>
          <w:ilvl w:val="0"/>
          <w:numId w:val="150"/>
        </w:numPr>
      </w:pPr>
      <w:r w:rsidRPr="00153E72">
        <w:t>M-3-1-02p zná matematické operátory + , − , = , &lt; , &gt; a umí je zapsat</w:t>
      </w:r>
    </w:p>
    <w:p w:rsidR="00643DA6" w:rsidRPr="00153E72" w:rsidRDefault="0044055D" w:rsidP="00BA1B38">
      <w:pPr>
        <w:pStyle w:val="Odstavecseseznamem"/>
        <w:numPr>
          <w:ilvl w:val="0"/>
          <w:numId w:val="150"/>
        </w:numPr>
      </w:pPr>
      <w:r w:rsidRPr="00153E72">
        <w:t>M-3-1-04p sčítá a odčítá s užitím názoru v oboru do 20</w:t>
      </w:r>
    </w:p>
    <w:p w:rsidR="00643DA6" w:rsidRPr="00153E72" w:rsidRDefault="0044055D" w:rsidP="00BA1B38">
      <w:pPr>
        <w:pStyle w:val="Odstavecseseznamem"/>
        <w:numPr>
          <w:ilvl w:val="0"/>
          <w:numId w:val="150"/>
        </w:numPr>
      </w:pPr>
      <w:r w:rsidRPr="00153E72">
        <w:t>M-3-1-05p řeší jednoduché slovní úlohy na sčítání a odčítání v oboru do 20  umí rozklad čísel v oboru do 20</w:t>
      </w:r>
    </w:p>
    <w:p w:rsidR="00643DA6" w:rsidRPr="00153E72" w:rsidRDefault="0044055D" w:rsidP="00BA1B38">
      <w:pPr>
        <w:pStyle w:val="Odstavecseseznamem"/>
        <w:numPr>
          <w:ilvl w:val="0"/>
          <w:numId w:val="150"/>
        </w:numPr>
      </w:pPr>
      <w:r w:rsidRPr="00153E72">
        <w:t>M-5-1-02p čte, píše a porovnává čísla v oboru do 100 i na číselné ose, numerace do 1000</w:t>
      </w:r>
    </w:p>
    <w:p w:rsidR="00643DA6" w:rsidRPr="00153E72" w:rsidRDefault="0044055D" w:rsidP="00BA1B38">
      <w:pPr>
        <w:pStyle w:val="Odstavecseseznamem"/>
        <w:numPr>
          <w:ilvl w:val="0"/>
          <w:numId w:val="150"/>
        </w:numPr>
      </w:pPr>
      <w:r w:rsidRPr="00153E72">
        <w:t xml:space="preserve">M-5-1-02p sčítá a odčítá zpaměti i písemně dvouciferná čísla </w:t>
      </w:r>
    </w:p>
    <w:p w:rsidR="00643DA6" w:rsidRPr="00153E72" w:rsidRDefault="0044055D" w:rsidP="00BA1B38">
      <w:pPr>
        <w:pStyle w:val="Odstavecseseznamem"/>
        <w:numPr>
          <w:ilvl w:val="0"/>
          <w:numId w:val="150"/>
        </w:numPr>
      </w:pPr>
      <w:r w:rsidRPr="00153E72">
        <w:t>M-5-1-02p zvládne s názorem řady násobků čísel 2 až 10 do 100</w:t>
      </w:r>
    </w:p>
    <w:p w:rsidR="00643DA6" w:rsidRPr="00153E72" w:rsidRDefault="0044055D" w:rsidP="00BA1B38">
      <w:pPr>
        <w:pStyle w:val="Odstavecseseznamem"/>
        <w:numPr>
          <w:ilvl w:val="0"/>
          <w:numId w:val="150"/>
        </w:numPr>
      </w:pPr>
      <w:r w:rsidRPr="00153E72">
        <w:t>M-5-1-03p zaokrouhluje čísla na desítky i na stovky s využitím ve slovních úlohách</w:t>
      </w:r>
    </w:p>
    <w:p w:rsidR="00643DA6" w:rsidRPr="00153E72" w:rsidRDefault="0044055D" w:rsidP="00BA1B38">
      <w:pPr>
        <w:pStyle w:val="Odstavecseseznamem"/>
        <w:numPr>
          <w:ilvl w:val="0"/>
          <w:numId w:val="150"/>
        </w:numPr>
      </w:pPr>
      <w:r w:rsidRPr="00153E72">
        <w:t xml:space="preserve">M-5-1-03p tvoří a zapisuje příklady na násobení a dělení v oboru do 100 M-5-1-04p zapíše a řeší jednoduché slovní úlohy  </w:t>
      </w:r>
    </w:p>
    <w:p w:rsidR="00643DA6" w:rsidRPr="00153E72" w:rsidRDefault="0044055D" w:rsidP="00BA1B38">
      <w:pPr>
        <w:pStyle w:val="Odstavecseseznamem"/>
        <w:numPr>
          <w:ilvl w:val="0"/>
          <w:numId w:val="150"/>
        </w:numPr>
      </w:pPr>
      <w:r w:rsidRPr="00153E72">
        <w:t>M-5-1-04p rozeznává sudá a lichá čísla - používá kalkulátor</w:t>
      </w:r>
    </w:p>
    <w:p w:rsidR="00643DA6" w:rsidRPr="00C815B4" w:rsidRDefault="0044055D" w:rsidP="001E3498">
      <w:pPr>
        <w:spacing w:after="0"/>
        <w:rPr>
          <w:b/>
        </w:rPr>
      </w:pPr>
      <w:r w:rsidRPr="00153E72">
        <w:t xml:space="preserve"> </w:t>
      </w:r>
      <w:r w:rsidRPr="00C815B4">
        <w:rPr>
          <w:b/>
        </w:rPr>
        <w:t xml:space="preserve">ZÁVISLOSTI, VZTAHY A PRÁCE S DATY </w:t>
      </w:r>
    </w:p>
    <w:p w:rsidR="00643DA6" w:rsidRPr="00153E72" w:rsidRDefault="0044055D" w:rsidP="00BA1B38">
      <w:pPr>
        <w:pStyle w:val="Odstavecseseznamem"/>
        <w:numPr>
          <w:ilvl w:val="0"/>
          <w:numId w:val="151"/>
        </w:numPr>
      </w:pPr>
      <w:r w:rsidRPr="00153E72">
        <w:t xml:space="preserve">M-3-2-02p modeluje jednoduché situace podle pokynů a s využitím pomůcek </w:t>
      </w:r>
    </w:p>
    <w:p w:rsidR="00643DA6" w:rsidRPr="00153E72" w:rsidRDefault="0044055D" w:rsidP="00BA1B38">
      <w:pPr>
        <w:pStyle w:val="Odstavecseseznamem"/>
        <w:numPr>
          <w:ilvl w:val="0"/>
          <w:numId w:val="151"/>
        </w:numPr>
      </w:pPr>
      <w:r w:rsidRPr="00153E72">
        <w:t xml:space="preserve">M-3-2-03p doplňuje jednoduché tabulky, schémata a posloupnosti čísel v oboru do 20 - zvládá orientaci v prostoru a používá výrazy vpravo, vlevo, pod, nad, před, za, nahoře, dole, vpředu, vzadu - uplatňuje matematické znalosti při manipulaci s drobnými mincemi </w:t>
      </w:r>
    </w:p>
    <w:p w:rsidR="00643DA6" w:rsidRPr="00153E72" w:rsidRDefault="0044055D" w:rsidP="00BA1B38">
      <w:pPr>
        <w:pStyle w:val="Odstavecseseznamem"/>
        <w:numPr>
          <w:ilvl w:val="0"/>
          <w:numId w:val="151"/>
        </w:numPr>
      </w:pPr>
      <w:r w:rsidRPr="00153E72">
        <w:t>M-5-2-01p vyhledá a roztřídí jednoduchá data (údaje, pojmy apod.) podle návodu</w:t>
      </w:r>
    </w:p>
    <w:p w:rsidR="00643DA6" w:rsidRPr="00153E72" w:rsidRDefault="0044055D" w:rsidP="00BA1B38">
      <w:pPr>
        <w:pStyle w:val="Odstavecseseznamem"/>
        <w:numPr>
          <w:ilvl w:val="0"/>
          <w:numId w:val="151"/>
        </w:numPr>
      </w:pPr>
      <w:r w:rsidRPr="00153E72">
        <w:t xml:space="preserve">M-5-2-02p orientuje se a čte v jednoduché tabulce - určí čas s přesností na čtvrthodiny, převádí jednotky času v běžných situacích - provádí jednoduché převody jednotek délky, hmotnosti a času - uplatňuje matematické znalosti při manipulaci s penězi </w:t>
      </w:r>
    </w:p>
    <w:p w:rsidR="00643DA6" w:rsidRPr="00C815B4" w:rsidRDefault="0044055D" w:rsidP="00643DA6">
      <w:pPr>
        <w:spacing w:after="0"/>
        <w:rPr>
          <w:b/>
        </w:rPr>
      </w:pPr>
      <w:r w:rsidRPr="00C815B4">
        <w:rPr>
          <w:b/>
        </w:rPr>
        <w:t>GEOMETRIE V ROVINĚ A V</w:t>
      </w:r>
      <w:r w:rsidR="00643DA6" w:rsidRPr="00C815B4">
        <w:rPr>
          <w:b/>
        </w:rPr>
        <w:t> </w:t>
      </w:r>
      <w:r w:rsidRPr="00C815B4">
        <w:rPr>
          <w:b/>
        </w:rPr>
        <w:t>PROSTORU</w:t>
      </w:r>
    </w:p>
    <w:p w:rsidR="00643DA6" w:rsidRPr="00153E72" w:rsidRDefault="0044055D" w:rsidP="00BA1B38">
      <w:pPr>
        <w:pStyle w:val="Odstavecseseznamem"/>
        <w:numPr>
          <w:ilvl w:val="0"/>
          <w:numId w:val="152"/>
        </w:numPr>
      </w:pPr>
      <w:r w:rsidRPr="00153E72">
        <w:t xml:space="preserve">M-3-3-01p pozná a pojmenuje základní geometrické tvary a umí je graficky znázornit </w:t>
      </w:r>
    </w:p>
    <w:p w:rsidR="00643DA6" w:rsidRPr="00153E72" w:rsidRDefault="0044055D" w:rsidP="00BA1B38">
      <w:pPr>
        <w:pStyle w:val="Odstavecseseznamem"/>
        <w:numPr>
          <w:ilvl w:val="0"/>
          <w:numId w:val="152"/>
        </w:numPr>
      </w:pPr>
      <w:r w:rsidRPr="00153E72">
        <w:t>M-3-3-01p rozezná přímku a úsečku, narýsuje je a ví, jak se označují</w:t>
      </w:r>
    </w:p>
    <w:p w:rsidR="00643DA6" w:rsidRPr="00153E72" w:rsidRDefault="0044055D" w:rsidP="00BA1B38">
      <w:pPr>
        <w:pStyle w:val="Odstavecseseznamem"/>
        <w:numPr>
          <w:ilvl w:val="0"/>
          <w:numId w:val="152"/>
        </w:numPr>
      </w:pPr>
      <w:r w:rsidRPr="00153E72">
        <w:t xml:space="preserve">M-3-3-02p používá pravítko </w:t>
      </w:r>
    </w:p>
    <w:p w:rsidR="00643DA6" w:rsidRPr="00153E72" w:rsidRDefault="0044055D" w:rsidP="00BA1B38">
      <w:pPr>
        <w:pStyle w:val="Odstavecseseznamem"/>
        <w:numPr>
          <w:ilvl w:val="0"/>
          <w:numId w:val="152"/>
        </w:numPr>
      </w:pPr>
      <w:r w:rsidRPr="00153E72">
        <w:t>M-5-3-01p znázorní, narýsuje a označí základní rovinné útvar</w:t>
      </w:r>
    </w:p>
    <w:p w:rsidR="00643DA6" w:rsidRPr="00153E72" w:rsidRDefault="0044055D" w:rsidP="00BA1B38">
      <w:pPr>
        <w:pStyle w:val="Odstavecseseznamem"/>
        <w:numPr>
          <w:ilvl w:val="0"/>
          <w:numId w:val="152"/>
        </w:numPr>
      </w:pPr>
      <w:r w:rsidRPr="00153E72">
        <w:t xml:space="preserve">y M-5-3-02p měří a porovnává délku úsečky </w:t>
      </w:r>
    </w:p>
    <w:p w:rsidR="00643DA6" w:rsidRPr="00153E72" w:rsidRDefault="0044055D" w:rsidP="00BA1B38">
      <w:pPr>
        <w:pStyle w:val="Odstavecseseznamem"/>
        <w:numPr>
          <w:ilvl w:val="0"/>
          <w:numId w:val="152"/>
        </w:numPr>
      </w:pPr>
      <w:r w:rsidRPr="00153E72">
        <w:t xml:space="preserve">M-5-3-02p vypočítá obvod mnohoúhelníku sečtením délek jeho stran </w:t>
      </w:r>
    </w:p>
    <w:p w:rsidR="00643DA6" w:rsidRPr="00153E72" w:rsidRDefault="0044055D" w:rsidP="00BA1B38">
      <w:pPr>
        <w:pStyle w:val="Odstavecseseznamem"/>
        <w:numPr>
          <w:ilvl w:val="0"/>
          <w:numId w:val="152"/>
        </w:numPr>
      </w:pPr>
      <w:r w:rsidRPr="00153E72">
        <w:t xml:space="preserve">M-5-3-03 sestrojí rovnoběžky a kolmice </w:t>
      </w:r>
    </w:p>
    <w:p w:rsidR="00643DA6" w:rsidRPr="00153E72" w:rsidRDefault="0044055D" w:rsidP="00BA1B38">
      <w:pPr>
        <w:pStyle w:val="Odstavecseseznamem"/>
        <w:numPr>
          <w:ilvl w:val="0"/>
          <w:numId w:val="152"/>
        </w:numPr>
      </w:pPr>
      <w:r w:rsidRPr="00153E72">
        <w:t xml:space="preserve">M-5-3-05p určí osu souměrnosti překládáním papíru - pozná základní tělesa </w:t>
      </w:r>
    </w:p>
    <w:p w:rsidR="00643DA6" w:rsidRPr="00667E16" w:rsidRDefault="0044055D" w:rsidP="001E3498">
      <w:pPr>
        <w:spacing w:after="0"/>
        <w:rPr>
          <w:b/>
        </w:rPr>
      </w:pPr>
      <w:r w:rsidRPr="00667E16">
        <w:rPr>
          <w:b/>
        </w:rPr>
        <w:t xml:space="preserve">NESTANDARDNÍ APLIKAČNÍ ÚLOHY A PROBLÉMY </w:t>
      </w:r>
    </w:p>
    <w:p w:rsidR="009B561E" w:rsidRPr="00153E72" w:rsidRDefault="0044055D" w:rsidP="00BA1B38">
      <w:pPr>
        <w:pStyle w:val="Odstavecseseznamem"/>
        <w:numPr>
          <w:ilvl w:val="0"/>
          <w:numId w:val="152"/>
        </w:numPr>
      </w:pPr>
      <w:r w:rsidRPr="00153E72">
        <w:t xml:space="preserve">M-5-4-01p řeší jednoduché praktické slovní úlohy, jejichž řešení nemusí být závislé na matematických postupech </w:t>
      </w:r>
    </w:p>
    <w:p w:rsidR="0044055D" w:rsidRDefault="0044055D" w:rsidP="00496E44">
      <w:pPr>
        <w:pStyle w:val="Bezmezer"/>
        <w:rPr>
          <w:b/>
          <w:i/>
        </w:rPr>
      </w:pPr>
    </w:p>
    <w:p w:rsidR="00133792" w:rsidRPr="00496E44" w:rsidRDefault="00133792" w:rsidP="00496E44">
      <w:pPr>
        <w:pStyle w:val="Bezmezer"/>
        <w:rPr>
          <w:b/>
          <w:i/>
        </w:rPr>
      </w:pPr>
      <w:r w:rsidRPr="00496E44">
        <w:rPr>
          <w:b/>
          <w:i/>
        </w:rPr>
        <w:t>2. stupeň</w:t>
      </w:r>
    </w:p>
    <w:tbl>
      <w:tblPr>
        <w:tblW w:w="14265" w:type="dxa"/>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75" w:type="dxa"/>
          <w:left w:w="75" w:type="dxa"/>
          <w:bottom w:w="75" w:type="dxa"/>
          <w:right w:w="75" w:type="dxa"/>
        </w:tblCellMar>
        <w:tblLook w:val="00A0" w:firstRow="1" w:lastRow="0" w:firstColumn="1" w:lastColumn="0" w:noHBand="0" w:noVBand="0"/>
      </w:tblPr>
      <w:tblGrid>
        <w:gridCol w:w="4480"/>
        <w:gridCol w:w="4951"/>
        <w:gridCol w:w="874"/>
        <w:gridCol w:w="3960"/>
      </w:tblGrid>
      <w:tr w:rsidR="00133792" w:rsidRPr="00245CA6" w:rsidTr="0037336C">
        <w:trPr>
          <w:trHeight w:val="180"/>
          <w:tblHeader/>
          <w:tblCellSpacing w:w="0" w:type="dxa"/>
        </w:trPr>
        <w:tc>
          <w:tcPr>
            <w:tcW w:w="4480" w:type="dxa"/>
            <w:shd w:val="clear" w:color="auto" w:fill="99CC00"/>
            <w:vAlign w:val="center"/>
          </w:tcPr>
          <w:p w:rsidR="00133792" w:rsidRPr="001414FB" w:rsidRDefault="00133792" w:rsidP="0037336C">
            <w:pPr>
              <w:pStyle w:val="Bezmezer"/>
              <w:jc w:val="center"/>
              <w:rPr>
                <w:b/>
              </w:rPr>
            </w:pPr>
            <w:r w:rsidRPr="001414FB">
              <w:rPr>
                <w:b/>
              </w:rPr>
              <w:t>Výstupy</w:t>
            </w:r>
          </w:p>
        </w:tc>
        <w:tc>
          <w:tcPr>
            <w:tcW w:w="4951" w:type="dxa"/>
            <w:shd w:val="clear" w:color="auto" w:fill="99CC00"/>
            <w:vAlign w:val="center"/>
          </w:tcPr>
          <w:p w:rsidR="00133792" w:rsidRPr="001414FB" w:rsidRDefault="00133792" w:rsidP="0037336C">
            <w:pPr>
              <w:pStyle w:val="Bezmezer"/>
              <w:jc w:val="center"/>
              <w:rPr>
                <w:b/>
              </w:rPr>
            </w:pPr>
            <w:r w:rsidRPr="001414FB">
              <w:rPr>
                <w:b/>
              </w:rPr>
              <w:t>Učivo</w:t>
            </w:r>
          </w:p>
        </w:tc>
        <w:tc>
          <w:tcPr>
            <w:tcW w:w="874" w:type="dxa"/>
            <w:shd w:val="clear" w:color="auto" w:fill="99CC00"/>
            <w:vAlign w:val="center"/>
          </w:tcPr>
          <w:p w:rsidR="00133792" w:rsidRPr="001414FB" w:rsidRDefault="00133792" w:rsidP="0037336C">
            <w:pPr>
              <w:pStyle w:val="Bezmezer"/>
              <w:jc w:val="center"/>
              <w:rPr>
                <w:b/>
              </w:rPr>
            </w:pPr>
            <w:r w:rsidRPr="001414FB">
              <w:rPr>
                <w:b/>
              </w:rPr>
              <w:t>Ročník</w:t>
            </w:r>
          </w:p>
        </w:tc>
        <w:tc>
          <w:tcPr>
            <w:tcW w:w="3960" w:type="dxa"/>
            <w:shd w:val="clear" w:color="auto" w:fill="99CC00"/>
            <w:vAlign w:val="center"/>
          </w:tcPr>
          <w:p w:rsidR="00133792" w:rsidRPr="001414FB" w:rsidRDefault="00133792" w:rsidP="0037336C">
            <w:pPr>
              <w:pStyle w:val="Bezmezer"/>
              <w:jc w:val="center"/>
              <w:rPr>
                <w:b/>
              </w:rPr>
            </w:pPr>
            <w:r w:rsidRPr="001414FB">
              <w:rPr>
                <w:b/>
              </w:rPr>
              <w:t>Průřezová témata</w:t>
            </w:r>
          </w:p>
          <w:p w:rsidR="00133792" w:rsidRPr="001414FB" w:rsidRDefault="00133792" w:rsidP="0037336C">
            <w:pPr>
              <w:pStyle w:val="Bezmezer"/>
              <w:jc w:val="center"/>
              <w:rPr>
                <w:b/>
              </w:rPr>
            </w:pPr>
            <w:r w:rsidRPr="001414FB">
              <w:rPr>
                <w:b/>
              </w:rPr>
              <w:t>Mezipředmětové vztahy</w:t>
            </w:r>
          </w:p>
        </w:tc>
      </w:tr>
      <w:tr w:rsidR="00133792" w:rsidRPr="00245CA6" w:rsidTr="00592C9E">
        <w:trPr>
          <w:tblCellSpacing w:w="0" w:type="dxa"/>
        </w:trPr>
        <w:tc>
          <w:tcPr>
            <w:tcW w:w="4480" w:type="dxa"/>
            <w:tcBorders>
              <w:top w:val="single" w:sz="6" w:space="0" w:color="auto"/>
            </w:tcBorders>
          </w:tcPr>
          <w:p w:rsidR="00133792" w:rsidRPr="00262D81" w:rsidRDefault="009648ED" w:rsidP="00667E16">
            <w:pPr>
              <w:pStyle w:val="Bezmezer"/>
            </w:pPr>
            <w:r w:rsidRPr="00262D81">
              <w:t>Z</w:t>
            </w:r>
            <w:r w:rsidR="00133792" w:rsidRPr="00262D81">
              <w:t>aokrouhluje a provádí odhady s danou přesností, účelně využívá kalkulátor.</w:t>
            </w:r>
          </w:p>
          <w:p w:rsidR="009648ED" w:rsidRPr="00262D81" w:rsidRDefault="00AC7283" w:rsidP="00667E16">
            <w:pPr>
              <w:pStyle w:val="Bezmezer"/>
            </w:pPr>
            <w:r w:rsidRPr="00262D81">
              <w:t>Provádí početní operace v oboru racionálních čísel.</w:t>
            </w:r>
          </w:p>
          <w:p w:rsidR="00133792" w:rsidRPr="00262D81" w:rsidRDefault="00133792" w:rsidP="0037336C">
            <w:pPr>
              <w:pStyle w:val="Bezmezer"/>
              <w:jc w:val="left"/>
            </w:pPr>
          </w:p>
        </w:tc>
        <w:tc>
          <w:tcPr>
            <w:tcW w:w="4951" w:type="dxa"/>
            <w:tcBorders>
              <w:top w:val="single" w:sz="6" w:space="0" w:color="auto"/>
            </w:tcBorders>
          </w:tcPr>
          <w:p w:rsidR="00667E16" w:rsidRDefault="00133792" w:rsidP="0037336C">
            <w:pPr>
              <w:pStyle w:val="Bezmezer"/>
              <w:jc w:val="left"/>
              <w:rPr>
                <w:b/>
                <w:sz w:val="28"/>
                <w:szCs w:val="28"/>
              </w:rPr>
            </w:pPr>
            <w:r w:rsidRPr="00245CA6">
              <w:rPr>
                <w:b/>
                <w:sz w:val="24"/>
                <w:szCs w:val="24"/>
              </w:rPr>
              <w:t>Desetinná čísla:</w:t>
            </w:r>
          </w:p>
          <w:p w:rsidR="00667E16" w:rsidRDefault="00133792" w:rsidP="008C0946">
            <w:pPr>
              <w:pStyle w:val="Bezmezer"/>
              <w:numPr>
                <w:ilvl w:val="0"/>
                <w:numId w:val="360"/>
              </w:numPr>
              <w:ind w:left="528"/>
              <w:jc w:val="left"/>
              <w:rPr>
                <w:b/>
                <w:sz w:val="28"/>
                <w:szCs w:val="28"/>
              </w:rPr>
            </w:pPr>
            <w:r w:rsidRPr="00245CA6">
              <w:t>čtení a zápis v desítkové soustavě</w:t>
            </w:r>
          </w:p>
          <w:p w:rsidR="00667E16" w:rsidRDefault="00133792" w:rsidP="008C0946">
            <w:pPr>
              <w:pStyle w:val="Bezmezer"/>
              <w:numPr>
                <w:ilvl w:val="0"/>
                <w:numId w:val="360"/>
              </w:numPr>
              <w:ind w:left="528"/>
              <w:jc w:val="left"/>
              <w:rPr>
                <w:b/>
                <w:sz w:val="28"/>
                <w:szCs w:val="28"/>
              </w:rPr>
            </w:pPr>
            <w:r w:rsidRPr="00245CA6">
              <w:t>zobrazení na číselné ose</w:t>
            </w:r>
          </w:p>
          <w:p w:rsidR="00667E16" w:rsidRDefault="00133792" w:rsidP="008C0946">
            <w:pPr>
              <w:pStyle w:val="Bezmezer"/>
              <w:numPr>
                <w:ilvl w:val="0"/>
                <w:numId w:val="360"/>
              </w:numPr>
              <w:ind w:left="528"/>
              <w:jc w:val="left"/>
              <w:rPr>
                <w:b/>
                <w:sz w:val="28"/>
                <w:szCs w:val="28"/>
              </w:rPr>
            </w:pPr>
            <w:r w:rsidRPr="00245CA6">
              <w:t>porovnávání</w:t>
            </w:r>
          </w:p>
          <w:p w:rsidR="00667E16" w:rsidRDefault="00133792" w:rsidP="008C0946">
            <w:pPr>
              <w:pStyle w:val="Bezmezer"/>
              <w:numPr>
                <w:ilvl w:val="0"/>
                <w:numId w:val="360"/>
              </w:numPr>
              <w:ind w:left="528"/>
              <w:jc w:val="left"/>
              <w:rPr>
                <w:b/>
                <w:sz w:val="28"/>
                <w:szCs w:val="28"/>
              </w:rPr>
            </w:pPr>
            <w:r w:rsidRPr="00245CA6">
              <w:t>zaokrouhlování</w:t>
            </w:r>
          </w:p>
          <w:p w:rsidR="00667E16" w:rsidRDefault="00133792" w:rsidP="008C0946">
            <w:pPr>
              <w:pStyle w:val="Bezmezer"/>
              <w:numPr>
                <w:ilvl w:val="0"/>
                <w:numId w:val="360"/>
              </w:numPr>
              <w:ind w:left="528"/>
              <w:jc w:val="left"/>
              <w:rPr>
                <w:b/>
                <w:sz w:val="28"/>
                <w:szCs w:val="28"/>
              </w:rPr>
            </w:pPr>
            <w:r w:rsidRPr="00245CA6">
              <w:t>početní operace</w:t>
            </w:r>
          </w:p>
          <w:p w:rsidR="00667E16" w:rsidRDefault="00133792" w:rsidP="008C0946">
            <w:pPr>
              <w:pStyle w:val="Bezmezer"/>
              <w:numPr>
                <w:ilvl w:val="0"/>
                <w:numId w:val="360"/>
              </w:numPr>
              <w:ind w:left="528"/>
              <w:jc w:val="left"/>
              <w:rPr>
                <w:b/>
                <w:sz w:val="28"/>
                <w:szCs w:val="28"/>
              </w:rPr>
            </w:pPr>
            <w:r w:rsidRPr="00245CA6">
              <w:t>aritmetický průměr</w:t>
            </w:r>
          </w:p>
          <w:p w:rsidR="00667E16" w:rsidRDefault="00133792" w:rsidP="008C0946">
            <w:pPr>
              <w:pStyle w:val="Bezmezer"/>
              <w:numPr>
                <w:ilvl w:val="0"/>
                <w:numId w:val="360"/>
              </w:numPr>
              <w:ind w:left="528"/>
              <w:jc w:val="left"/>
              <w:rPr>
                <w:b/>
                <w:sz w:val="28"/>
                <w:szCs w:val="28"/>
              </w:rPr>
            </w:pPr>
            <w:r w:rsidRPr="00245CA6">
              <w:t>převody jednotek</w:t>
            </w:r>
          </w:p>
          <w:p w:rsidR="00667E16" w:rsidRDefault="00133792" w:rsidP="008C0946">
            <w:pPr>
              <w:pStyle w:val="Bezmezer"/>
              <w:numPr>
                <w:ilvl w:val="0"/>
                <w:numId w:val="360"/>
              </w:numPr>
              <w:ind w:left="528"/>
              <w:jc w:val="left"/>
              <w:rPr>
                <w:b/>
                <w:sz w:val="28"/>
                <w:szCs w:val="28"/>
              </w:rPr>
            </w:pPr>
            <w:r w:rsidRPr="00245CA6">
              <w:t>číselný výraz</w:t>
            </w:r>
          </w:p>
          <w:p w:rsidR="00133792" w:rsidRPr="00667E16" w:rsidRDefault="00133792" w:rsidP="008C0946">
            <w:pPr>
              <w:pStyle w:val="Bezmezer"/>
              <w:numPr>
                <w:ilvl w:val="0"/>
                <w:numId w:val="360"/>
              </w:numPr>
              <w:ind w:left="528"/>
              <w:jc w:val="left"/>
              <w:rPr>
                <w:b/>
                <w:sz w:val="28"/>
                <w:szCs w:val="28"/>
              </w:rPr>
            </w:pPr>
            <w:r w:rsidRPr="00245CA6">
              <w:t>slovní úlohy</w:t>
            </w:r>
          </w:p>
        </w:tc>
        <w:tc>
          <w:tcPr>
            <w:tcW w:w="874" w:type="dxa"/>
            <w:tcBorders>
              <w:top w:val="single" w:sz="6" w:space="0" w:color="auto"/>
            </w:tcBorders>
          </w:tcPr>
          <w:p w:rsidR="00133792" w:rsidRPr="00245CA6" w:rsidRDefault="00133792" w:rsidP="0037336C">
            <w:pPr>
              <w:pStyle w:val="Bezmezer"/>
              <w:jc w:val="center"/>
            </w:pPr>
            <w:r w:rsidRPr="00245CA6">
              <w:t>6. – 9.</w:t>
            </w:r>
          </w:p>
        </w:tc>
        <w:tc>
          <w:tcPr>
            <w:tcW w:w="3960" w:type="dxa"/>
            <w:tcBorders>
              <w:top w:val="single" w:sz="6" w:space="0" w:color="auto"/>
            </w:tcBorders>
          </w:tcPr>
          <w:p w:rsidR="00133792" w:rsidRPr="00245CA6" w:rsidRDefault="00133792" w:rsidP="0037336C">
            <w:pPr>
              <w:pStyle w:val="Bezmezer"/>
              <w:jc w:val="left"/>
            </w:pPr>
            <w:r w:rsidRPr="00245CA6">
              <w:t xml:space="preserve">OSV – </w:t>
            </w:r>
            <w:r w:rsidRPr="00245CA6">
              <w:rPr>
                <w:bCs/>
              </w:rPr>
              <w:t xml:space="preserve">Rozvoj schopností poznávání </w:t>
            </w:r>
          </w:p>
          <w:p w:rsidR="00133792" w:rsidRPr="00245CA6" w:rsidRDefault="00133792" w:rsidP="0037336C">
            <w:pPr>
              <w:pStyle w:val="Bezmezer"/>
              <w:jc w:val="left"/>
            </w:pPr>
            <w:r w:rsidRPr="00245CA6">
              <w:t>F 6</w:t>
            </w:r>
          </w:p>
          <w:p w:rsidR="00133792" w:rsidRPr="00245CA6" w:rsidRDefault="00133792" w:rsidP="0037336C">
            <w:pPr>
              <w:pStyle w:val="Bezmezer"/>
              <w:jc w:val="left"/>
            </w:pPr>
            <w:r w:rsidRPr="00245CA6">
              <w:t>Z 6</w:t>
            </w:r>
          </w:p>
        </w:tc>
      </w:tr>
      <w:tr w:rsidR="00133792" w:rsidRPr="00245CA6" w:rsidTr="00592C9E">
        <w:trPr>
          <w:tblCellSpacing w:w="0" w:type="dxa"/>
        </w:trPr>
        <w:tc>
          <w:tcPr>
            <w:tcW w:w="4480" w:type="dxa"/>
            <w:tcBorders>
              <w:top w:val="single" w:sz="6" w:space="0" w:color="auto"/>
              <w:bottom w:val="single" w:sz="6" w:space="0" w:color="auto"/>
            </w:tcBorders>
          </w:tcPr>
          <w:p w:rsidR="00133792" w:rsidRPr="00262D81" w:rsidRDefault="00133792" w:rsidP="00667E16">
            <w:pPr>
              <w:pStyle w:val="Bezmezer"/>
            </w:pPr>
            <w:r w:rsidRPr="00262D81">
              <w:t>Modeluje a řeší situace s využitím dělitelnosti v oboru přirozených čísel.</w:t>
            </w:r>
          </w:p>
        </w:tc>
        <w:tc>
          <w:tcPr>
            <w:tcW w:w="4951" w:type="dxa"/>
            <w:tcBorders>
              <w:top w:val="single" w:sz="6" w:space="0" w:color="auto"/>
              <w:bottom w:val="single" w:sz="6" w:space="0" w:color="auto"/>
            </w:tcBorders>
          </w:tcPr>
          <w:p w:rsidR="00667E16" w:rsidRDefault="00133792" w:rsidP="0037336C">
            <w:pPr>
              <w:pStyle w:val="Bezmezer"/>
              <w:jc w:val="left"/>
            </w:pPr>
            <w:r w:rsidRPr="00245CA6">
              <w:rPr>
                <w:b/>
                <w:bCs/>
              </w:rPr>
              <w:t>Dělitelnost přirozených čísel:</w:t>
            </w:r>
          </w:p>
          <w:p w:rsidR="00667E16" w:rsidRDefault="00133792" w:rsidP="008C0946">
            <w:pPr>
              <w:pStyle w:val="Bezmezer"/>
              <w:numPr>
                <w:ilvl w:val="0"/>
                <w:numId w:val="361"/>
              </w:numPr>
              <w:ind w:left="528"/>
              <w:jc w:val="left"/>
            </w:pPr>
            <w:r w:rsidRPr="00245CA6">
              <w:t>násobek, dělitel, znaky dělitelnosti</w:t>
            </w:r>
          </w:p>
          <w:p w:rsidR="00667E16" w:rsidRDefault="00133792" w:rsidP="008C0946">
            <w:pPr>
              <w:pStyle w:val="Bezmezer"/>
              <w:numPr>
                <w:ilvl w:val="0"/>
                <w:numId w:val="361"/>
              </w:numPr>
              <w:ind w:left="528"/>
              <w:jc w:val="left"/>
            </w:pPr>
            <w:r w:rsidRPr="00245CA6">
              <w:t>prvočíslo, číslo složené</w:t>
            </w:r>
          </w:p>
          <w:p w:rsidR="00667E16" w:rsidRDefault="00133792" w:rsidP="008C0946">
            <w:pPr>
              <w:pStyle w:val="Bezmezer"/>
              <w:numPr>
                <w:ilvl w:val="0"/>
                <w:numId w:val="361"/>
              </w:numPr>
              <w:ind w:left="528"/>
              <w:jc w:val="left"/>
            </w:pPr>
            <w:r w:rsidRPr="00245CA6">
              <w:t>společný násobek, společný dělitel</w:t>
            </w:r>
          </w:p>
          <w:p w:rsidR="00667E16" w:rsidRDefault="00133792" w:rsidP="008C0946">
            <w:pPr>
              <w:pStyle w:val="Bezmezer"/>
              <w:numPr>
                <w:ilvl w:val="0"/>
                <w:numId w:val="361"/>
              </w:numPr>
              <w:ind w:left="528"/>
              <w:jc w:val="left"/>
            </w:pPr>
            <w:r w:rsidRPr="00245CA6">
              <w:t>čísla soudělná a nesoudělná</w:t>
            </w:r>
          </w:p>
          <w:p w:rsidR="00133792" w:rsidRPr="00245CA6" w:rsidRDefault="00133792" w:rsidP="008C0946">
            <w:pPr>
              <w:pStyle w:val="Bezmezer"/>
              <w:numPr>
                <w:ilvl w:val="0"/>
                <w:numId w:val="361"/>
              </w:numPr>
              <w:ind w:left="528"/>
              <w:jc w:val="left"/>
            </w:pPr>
            <w:r w:rsidRPr="00245CA6">
              <w:t>slovní úlohy</w:t>
            </w:r>
          </w:p>
        </w:tc>
        <w:tc>
          <w:tcPr>
            <w:tcW w:w="874" w:type="dxa"/>
            <w:tcBorders>
              <w:top w:val="single" w:sz="6" w:space="0" w:color="auto"/>
              <w:bottom w:val="single" w:sz="6" w:space="0" w:color="auto"/>
            </w:tcBorders>
          </w:tcPr>
          <w:p w:rsidR="00133792" w:rsidRPr="00245CA6" w:rsidRDefault="00133792" w:rsidP="0037336C">
            <w:pPr>
              <w:pStyle w:val="Bezmezer"/>
              <w:jc w:val="center"/>
            </w:pPr>
            <w:r w:rsidRPr="00245CA6">
              <w:t>6. – 9.</w:t>
            </w:r>
          </w:p>
        </w:tc>
        <w:tc>
          <w:tcPr>
            <w:tcW w:w="3960" w:type="dxa"/>
            <w:tcBorders>
              <w:top w:val="single" w:sz="6" w:space="0" w:color="auto"/>
              <w:bottom w:val="single" w:sz="6" w:space="0" w:color="auto"/>
            </w:tcBorders>
          </w:tcPr>
          <w:p w:rsidR="00133792" w:rsidRPr="00245CA6" w:rsidRDefault="00133792" w:rsidP="0037336C">
            <w:pPr>
              <w:pStyle w:val="Bezmezer"/>
              <w:jc w:val="left"/>
            </w:pPr>
          </w:p>
        </w:tc>
      </w:tr>
      <w:tr w:rsidR="00133792" w:rsidRPr="00245CA6" w:rsidTr="0037336C">
        <w:trPr>
          <w:cantSplit/>
          <w:tblCellSpacing w:w="0" w:type="dxa"/>
        </w:trPr>
        <w:tc>
          <w:tcPr>
            <w:tcW w:w="4480" w:type="dxa"/>
          </w:tcPr>
          <w:p w:rsidR="00133792" w:rsidRPr="00262D81" w:rsidRDefault="00133792" w:rsidP="00667E16">
            <w:pPr>
              <w:pStyle w:val="Bezmezer"/>
            </w:pPr>
            <w:r w:rsidRPr="00262D81">
              <w:t>Zdůvodňuje a využívá polohové a metrické vlastnosti základních rovinných útvarů při řešení úloh a jednoduchých praktických problémů, využívá potřebnou matematickou symboliku.</w:t>
            </w:r>
          </w:p>
        </w:tc>
        <w:tc>
          <w:tcPr>
            <w:tcW w:w="4951" w:type="dxa"/>
          </w:tcPr>
          <w:p w:rsidR="00133792" w:rsidRPr="00245CA6" w:rsidRDefault="00133792" w:rsidP="0037336C">
            <w:pPr>
              <w:pStyle w:val="Bezmezer"/>
              <w:jc w:val="left"/>
            </w:pPr>
            <w:r w:rsidRPr="00245CA6">
              <w:rPr>
                <w:b/>
                <w:bCs/>
              </w:rPr>
              <w:t>Geometrické útvary v rovině:</w:t>
            </w:r>
          </w:p>
          <w:p w:rsidR="00667E16" w:rsidRDefault="00133792" w:rsidP="008C0946">
            <w:pPr>
              <w:pStyle w:val="Bezmezer"/>
              <w:numPr>
                <w:ilvl w:val="0"/>
                <w:numId w:val="362"/>
              </w:numPr>
              <w:ind w:left="528"/>
              <w:jc w:val="left"/>
            </w:pPr>
            <w:r w:rsidRPr="00245CA6">
              <w:t xml:space="preserve">rovina, bod, úsečka, přímka, polopřímka, </w:t>
            </w:r>
          </w:p>
          <w:p w:rsidR="00667E16" w:rsidRDefault="00133792" w:rsidP="008C0946">
            <w:pPr>
              <w:pStyle w:val="Bezmezer"/>
              <w:numPr>
                <w:ilvl w:val="0"/>
                <w:numId w:val="362"/>
              </w:numPr>
              <w:ind w:left="528"/>
              <w:jc w:val="left"/>
            </w:pPr>
            <w:r w:rsidRPr="00245CA6">
              <w:t>kružnice, kruh</w:t>
            </w:r>
          </w:p>
          <w:p w:rsidR="00667E16" w:rsidRDefault="00133792" w:rsidP="008C0946">
            <w:pPr>
              <w:pStyle w:val="Bezmezer"/>
              <w:numPr>
                <w:ilvl w:val="0"/>
                <w:numId w:val="362"/>
              </w:numPr>
              <w:ind w:left="528"/>
              <w:jc w:val="left"/>
            </w:pPr>
            <w:r w:rsidRPr="00245CA6">
              <w:t>převody jednotek</w:t>
            </w:r>
          </w:p>
          <w:p w:rsidR="00667E16" w:rsidRDefault="00133792" w:rsidP="008C0946">
            <w:pPr>
              <w:pStyle w:val="Bezmezer"/>
              <w:numPr>
                <w:ilvl w:val="0"/>
                <w:numId w:val="362"/>
              </w:numPr>
              <w:ind w:left="528"/>
              <w:jc w:val="left"/>
            </w:pPr>
            <w:r w:rsidRPr="00245CA6">
              <w:t>obvody čtverce, obdélníku, trojúhelníku</w:t>
            </w:r>
          </w:p>
          <w:p w:rsidR="00667E16" w:rsidRDefault="00133792" w:rsidP="008C0946">
            <w:pPr>
              <w:pStyle w:val="Bezmezer"/>
              <w:numPr>
                <w:ilvl w:val="0"/>
                <w:numId w:val="362"/>
              </w:numPr>
              <w:ind w:left="528"/>
              <w:jc w:val="left"/>
            </w:pPr>
            <w:r w:rsidRPr="00245CA6">
              <w:t>slovní úlohy</w:t>
            </w:r>
          </w:p>
          <w:p w:rsidR="00133792" w:rsidRDefault="00133792" w:rsidP="008C0946">
            <w:pPr>
              <w:pStyle w:val="Bezmezer"/>
              <w:numPr>
                <w:ilvl w:val="0"/>
                <w:numId w:val="362"/>
              </w:numPr>
              <w:ind w:left="528"/>
              <w:jc w:val="left"/>
            </w:pPr>
            <w:r w:rsidRPr="00245CA6">
              <w:t>symbolika G</w:t>
            </w:r>
          </w:p>
          <w:p w:rsidR="00AC7283" w:rsidRDefault="00AC7283" w:rsidP="00AC7283">
            <w:pPr>
              <w:pStyle w:val="Bezmezer"/>
              <w:jc w:val="left"/>
              <w:rPr>
                <w:b/>
                <w:bCs/>
              </w:rPr>
            </w:pPr>
          </w:p>
          <w:p w:rsidR="00AC7283" w:rsidRPr="00245CA6" w:rsidRDefault="00AC7283" w:rsidP="00AC7283">
            <w:pPr>
              <w:pStyle w:val="Bezmezer"/>
              <w:jc w:val="left"/>
            </w:pPr>
            <w:r w:rsidRPr="00245CA6">
              <w:rPr>
                <w:b/>
                <w:bCs/>
              </w:rPr>
              <w:t>Základní pravidla rýsování:</w:t>
            </w:r>
          </w:p>
          <w:p w:rsidR="00AC7283" w:rsidRPr="00245CA6" w:rsidRDefault="00AC7283" w:rsidP="008C0946">
            <w:pPr>
              <w:pStyle w:val="Bezmezer"/>
              <w:numPr>
                <w:ilvl w:val="0"/>
                <w:numId w:val="363"/>
              </w:numPr>
              <w:ind w:left="528"/>
              <w:jc w:val="left"/>
            </w:pPr>
            <w:r w:rsidRPr="00245CA6">
              <w:t>druhy čar, technické písmo</w:t>
            </w:r>
          </w:p>
        </w:tc>
        <w:tc>
          <w:tcPr>
            <w:tcW w:w="874" w:type="dxa"/>
          </w:tcPr>
          <w:p w:rsidR="00133792" w:rsidRDefault="00133792" w:rsidP="0037336C">
            <w:pPr>
              <w:pStyle w:val="Bezmezer"/>
              <w:jc w:val="center"/>
            </w:pPr>
            <w:r w:rsidRPr="00245CA6">
              <w:t>6. – 9.</w:t>
            </w:r>
          </w:p>
          <w:p w:rsidR="00AC7283" w:rsidRDefault="00AC7283" w:rsidP="0037336C">
            <w:pPr>
              <w:pStyle w:val="Bezmezer"/>
              <w:jc w:val="center"/>
            </w:pPr>
          </w:p>
          <w:p w:rsidR="00AC7283" w:rsidRDefault="00AC7283" w:rsidP="0037336C">
            <w:pPr>
              <w:pStyle w:val="Bezmezer"/>
              <w:jc w:val="center"/>
            </w:pPr>
          </w:p>
          <w:p w:rsidR="00AC7283" w:rsidRDefault="00AC7283" w:rsidP="0037336C">
            <w:pPr>
              <w:pStyle w:val="Bezmezer"/>
              <w:jc w:val="center"/>
            </w:pPr>
          </w:p>
          <w:p w:rsidR="00AC7283" w:rsidRDefault="00AC7283" w:rsidP="0037336C">
            <w:pPr>
              <w:pStyle w:val="Bezmezer"/>
              <w:jc w:val="center"/>
            </w:pPr>
          </w:p>
          <w:p w:rsidR="00AC7283" w:rsidRDefault="00AC7283" w:rsidP="0037336C">
            <w:pPr>
              <w:pStyle w:val="Bezmezer"/>
              <w:jc w:val="center"/>
            </w:pPr>
          </w:p>
          <w:p w:rsidR="00AC7283" w:rsidRDefault="00AC7283" w:rsidP="0037336C">
            <w:pPr>
              <w:pStyle w:val="Bezmezer"/>
              <w:jc w:val="center"/>
            </w:pPr>
          </w:p>
          <w:p w:rsidR="00AC7283" w:rsidRDefault="00AC7283" w:rsidP="0037336C">
            <w:pPr>
              <w:pStyle w:val="Bezmezer"/>
              <w:jc w:val="center"/>
            </w:pPr>
          </w:p>
          <w:p w:rsidR="00AC7283" w:rsidRPr="00245CA6" w:rsidRDefault="00AC7283" w:rsidP="0037336C">
            <w:pPr>
              <w:pStyle w:val="Bezmezer"/>
              <w:jc w:val="center"/>
            </w:pPr>
            <w:r w:rsidRPr="00245CA6">
              <w:t>6. – 9.</w:t>
            </w:r>
          </w:p>
        </w:tc>
        <w:tc>
          <w:tcPr>
            <w:tcW w:w="3960" w:type="dxa"/>
          </w:tcPr>
          <w:p w:rsidR="00133792" w:rsidRPr="00245CA6" w:rsidRDefault="00133792" w:rsidP="0037336C">
            <w:pPr>
              <w:pStyle w:val="Bezmezer"/>
              <w:jc w:val="left"/>
            </w:pPr>
            <w:r w:rsidRPr="00245CA6">
              <w:t xml:space="preserve">OSV – </w:t>
            </w:r>
            <w:r w:rsidRPr="00245CA6">
              <w:rPr>
                <w:bCs/>
              </w:rPr>
              <w:t>Rozvoj schopností poznávání</w:t>
            </w:r>
          </w:p>
          <w:p w:rsidR="00133792" w:rsidRPr="00245CA6" w:rsidRDefault="00133792" w:rsidP="0037336C">
            <w:pPr>
              <w:pStyle w:val="Bezmezer"/>
              <w:jc w:val="left"/>
            </w:pPr>
            <w:r w:rsidRPr="00245CA6">
              <w:t>F 6, 7, 8, 9</w:t>
            </w:r>
          </w:p>
          <w:p w:rsidR="00133792" w:rsidRDefault="00133792" w:rsidP="0037336C">
            <w:pPr>
              <w:pStyle w:val="Bezmezer"/>
              <w:jc w:val="left"/>
            </w:pPr>
            <w:r w:rsidRPr="00245CA6">
              <w:t>Vz 7</w:t>
            </w:r>
          </w:p>
          <w:p w:rsidR="00AC7283" w:rsidRDefault="00AC7283" w:rsidP="0037336C">
            <w:pPr>
              <w:pStyle w:val="Bezmezer"/>
              <w:jc w:val="left"/>
            </w:pPr>
          </w:p>
          <w:p w:rsidR="00AC7283" w:rsidRDefault="00AC7283" w:rsidP="0037336C">
            <w:pPr>
              <w:pStyle w:val="Bezmezer"/>
              <w:jc w:val="left"/>
            </w:pPr>
          </w:p>
          <w:p w:rsidR="00AC7283" w:rsidRDefault="00AC7283" w:rsidP="0037336C">
            <w:pPr>
              <w:pStyle w:val="Bezmezer"/>
              <w:jc w:val="left"/>
            </w:pPr>
          </w:p>
          <w:p w:rsidR="00AC7283" w:rsidRDefault="00AC7283" w:rsidP="0037336C">
            <w:pPr>
              <w:pStyle w:val="Bezmezer"/>
              <w:jc w:val="left"/>
            </w:pPr>
          </w:p>
          <w:p w:rsidR="00AC7283" w:rsidRDefault="00AC7283" w:rsidP="0037336C">
            <w:pPr>
              <w:pStyle w:val="Bezmezer"/>
              <w:jc w:val="left"/>
            </w:pPr>
          </w:p>
          <w:p w:rsidR="00AC7283" w:rsidRPr="00245CA6" w:rsidRDefault="00AC7283" w:rsidP="0037336C">
            <w:pPr>
              <w:pStyle w:val="Bezmezer"/>
              <w:jc w:val="left"/>
            </w:pPr>
            <w:r w:rsidRPr="00245CA6">
              <w:rPr>
                <w:bCs/>
              </w:rPr>
              <w:t>Vv 7, 8, 9</w:t>
            </w:r>
          </w:p>
        </w:tc>
      </w:tr>
      <w:tr w:rsidR="00133792" w:rsidRPr="00245CA6" w:rsidTr="00592C9E">
        <w:trPr>
          <w:cantSplit/>
          <w:tblCellSpacing w:w="0" w:type="dxa"/>
        </w:trPr>
        <w:tc>
          <w:tcPr>
            <w:tcW w:w="4480" w:type="dxa"/>
            <w:tcBorders>
              <w:top w:val="single" w:sz="6" w:space="0" w:color="auto"/>
            </w:tcBorders>
          </w:tcPr>
          <w:p w:rsidR="00133792" w:rsidRPr="00262D81" w:rsidRDefault="00133792" w:rsidP="00667E16">
            <w:pPr>
              <w:pStyle w:val="Bezmezer"/>
            </w:pPr>
            <w:r w:rsidRPr="00262D81">
              <w:t>Určuje velikost úhlu měřením a výpočtem. Charakterizuje a třídí základní rovinné útvary.</w:t>
            </w:r>
          </w:p>
        </w:tc>
        <w:tc>
          <w:tcPr>
            <w:tcW w:w="4951" w:type="dxa"/>
            <w:tcBorders>
              <w:top w:val="single" w:sz="6" w:space="0" w:color="auto"/>
            </w:tcBorders>
          </w:tcPr>
          <w:p w:rsidR="00667E16" w:rsidRDefault="00667E16" w:rsidP="0037336C">
            <w:pPr>
              <w:pStyle w:val="Bezmezer"/>
              <w:jc w:val="left"/>
              <w:rPr>
                <w:b/>
              </w:rPr>
            </w:pPr>
            <w:r>
              <w:rPr>
                <w:b/>
              </w:rPr>
              <w:t>Úhel a jeho velikost:</w:t>
            </w:r>
          </w:p>
          <w:p w:rsidR="00667E16" w:rsidRDefault="00133792" w:rsidP="008C0946">
            <w:pPr>
              <w:pStyle w:val="Bezmezer"/>
              <w:numPr>
                <w:ilvl w:val="0"/>
                <w:numId w:val="363"/>
              </w:numPr>
              <w:ind w:left="528"/>
              <w:jc w:val="left"/>
              <w:rPr>
                <w:b/>
              </w:rPr>
            </w:pPr>
            <w:r w:rsidRPr="00245CA6">
              <w:t>pojem, rýsování a přenášení úhlu</w:t>
            </w:r>
          </w:p>
          <w:p w:rsidR="00667E16" w:rsidRDefault="00133792" w:rsidP="008C0946">
            <w:pPr>
              <w:pStyle w:val="Bezmezer"/>
              <w:numPr>
                <w:ilvl w:val="0"/>
                <w:numId w:val="363"/>
              </w:numPr>
              <w:ind w:left="528"/>
              <w:jc w:val="left"/>
              <w:rPr>
                <w:b/>
              </w:rPr>
            </w:pPr>
            <w:r w:rsidRPr="00245CA6">
              <w:t>osa úhlu</w:t>
            </w:r>
          </w:p>
          <w:p w:rsidR="00667E16" w:rsidRDefault="00133792" w:rsidP="008C0946">
            <w:pPr>
              <w:pStyle w:val="Bezmezer"/>
              <w:numPr>
                <w:ilvl w:val="0"/>
                <w:numId w:val="363"/>
              </w:numPr>
              <w:ind w:left="528"/>
              <w:jc w:val="left"/>
              <w:rPr>
                <w:b/>
              </w:rPr>
            </w:pPr>
            <w:r w:rsidRPr="00245CA6">
              <w:t>jednotky velikosti úhlu a měření velikosti úhlu</w:t>
            </w:r>
          </w:p>
          <w:p w:rsidR="00667E16" w:rsidRDefault="00133792" w:rsidP="008C0946">
            <w:pPr>
              <w:pStyle w:val="Bezmezer"/>
              <w:numPr>
                <w:ilvl w:val="0"/>
                <w:numId w:val="363"/>
              </w:numPr>
              <w:ind w:left="528"/>
              <w:jc w:val="left"/>
              <w:rPr>
                <w:b/>
              </w:rPr>
            </w:pPr>
            <w:r w:rsidRPr="00245CA6">
              <w:t>ostrý, tupý, pravý a přímý úhel</w:t>
            </w:r>
          </w:p>
          <w:p w:rsidR="00667E16" w:rsidRDefault="00133792" w:rsidP="008C0946">
            <w:pPr>
              <w:pStyle w:val="Bezmezer"/>
              <w:numPr>
                <w:ilvl w:val="0"/>
                <w:numId w:val="363"/>
              </w:numPr>
              <w:ind w:left="528"/>
              <w:jc w:val="left"/>
              <w:rPr>
                <w:b/>
              </w:rPr>
            </w:pPr>
            <w:r w:rsidRPr="00245CA6">
              <w:t>početní operace s velikostmi úhlů</w:t>
            </w:r>
          </w:p>
          <w:p w:rsidR="00667E16" w:rsidRDefault="00133792" w:rsidP="008C0946">
            <w:pPr>
              <w:pStyle w:val="Bezmezer"/>
              <w:numPr>
                <w:ilvl w:val="0"/>
                <w:numId w:val="363"/>
              </w:numPr>
              <w:ind w:left="528"/>
              <w:jc w:val="left"/>
              <w:rPr>
                <w:b/>
              </w:rPr>
            </w:pPr>
            <w:r w:rsidRPr="00245CA6">
              <w:t>vrcholové a vedlejší úhly, souhlasné a střídavé úhly</w:t>
            </w:r>
          </w:p>
          <w:p w:rsidR="00667E16" w:rsidRDefault="00133792" w:rsidP="008C0946">
            <w:pPr>
              <w:pStyle w:val="Bezmezer"/>
              <w:numPr>
                <w:ilvl w:val="0"/>
                <w:numId w:val="363"/>
              </w:numPr>
              <w:ind w:left="528"/>
              <w:jc w:val="left"/>
              <w:rPr>
                <w:b/>
              </w:rPr>
            </w:pPr>
            <w:r w:rsidRPr="00245CA6">
              <w:t>mnohoúhelníky – pojem, pravidelný šestiúhelník, pravidelný osmiúhelník (konstrukce, obvod)</w:t>
            </w:r>
          </w:p>
          <w:p w:rsidR="00133792" w:rsidRPr="00667E16" w:rsidRDefault="00133792" w:rsidP="008C0946">
            <w:pPr>
              <w:pStyle w:val="Bezmezer"/>
              <w:numPr>
                <w:ilvl w:val="0"/>
                <w:numId w:val="363"/>
              </w:numPr>
              <w:ind w:left="528"/>
              <w:jc w:val="left"/>
              <w:rPr>
                <w:b/>
              </w:rPr>
            </w:pPr>
            <w:r w:rsidRPr="00245CA6">
              <w:t>vzdálenost bodu od přímky</w:t>
            </w:r>
          </w:p>
        </w:tc>
        <w:tc>
          <w:tcPr>
            <w:tcW w:w="874" w:type="dxa"/>
            <w:tcBorders>
              <w:top w:val="single" w:sz="6" w:space="0" w:color="auto"/>
            </w:tcBorders>
          </w:tcPr>
          <w:p w:rsidR="00133792" w:rsidRPr="00245CA6" w:rsidRDefault="00133792" w:rsidP="0037336C">
            <w:pPr>
              <w:pStyle w:val="Bezmezer"/>
              <w:jc w:val="center"/>
            </w:pPr>
            <w:r w:rsidRPr="00245CA6">
              <w:t>6. – 9.</w:t>
            </w:r>
          </w:p>
        </w:tc>
        <w:tc>
          <w:tcPr>
            <w:tcW w:w="3960" w:type="dxa"/>
            <w:tcBorders>
              <w:top w:val="single" w:sz="6" w:space="0" w:color="auto"/>
            </w:tcBorders>
          </w:tcPr>
          <w:p w:rsidR="00133792" w:rsidRPr="00245CA6" w:rsidRDefault="00133792" w:rsidP="0037336C">
            <w:pPr>
              <w:pStyle w:val="Bezmezer"/>
              <w:jc w:val="left"/>
            </w:pPr>
            <w:r w:rsidRPr="00245CA6">
              <w:t>D 7</w:t>
            </w:r>
          </w:p>
        </w:tc>
      </w:tr>
      <w:tr w:rsidR="00133792" w:rsidRPr="00245CA6" w:rsidTr="00F678B1">
        <w:trPr>
          <w:tblCellSpacing w:w="0" w:type="dxa"/>
        </w:trPr>
        <w:tc>
          <w:tcPr>
            <w:tcW w:w="4480" w:type="dxa"/>
            <w:tcBorders>
              <w:top w:val="single" w:sz="6" w:space="0" w:color="auto"/>
              <w:bottom w:val="single" w:sz="6" w:space="0" w:color="auto"/>
            </w:tcBorders>
          </w:tcPr>
          <w:p w:rsidR="00133792" w:rsidRPr="00262D81" w:rsidRDefault="00133792" w:rsidP="00667E16">
            <w:pPr>
              <w:pStyle w:val="Bezmezer"/>
            </w:pPr>
            <w:r w:rsidRPr="00262D81">
              <w:t>Načrtne a sestrojí obraz rovinného útvaru ve středové a osové souměrnosti, určí osově a</w:t>
            </w:r>
            <w:r w:rsidR="00667E16">
              <w:t> </w:t>
            </w:r>
            <w:r w:rsidRPr="00262D81">
              <w:t>středově souměrný útvar.</w:t>
            </w:r>
          </w:p>
        </w:tc>
        <w:tc>
          <w:tcPr>
            <w:tcW w:w="4951" w:type="dxa"/>
            <w:tcBorders>
              <w:top w:val="single" w:sz="6" w:space="0" w:color="auto"/>
              <w:bottom w:val="single" w:sz="6" w:space="0" w:color="auto"/>
            </w:tcBorders>
          </w:tcPr>
          <w:p w:rsidR="00133792" w:rsidRPr="00245CA6" w:rsidRDefault="00133792" w:rsidP="0037336C">
            <w:pPr>
              <w:pStyle w:val="Bezmezer"/>
              <w:jc w:val="left"/>
            </w:pPr>
            <w:r w:rsidRPr="00245CA6">
              <w:rPr>
                <w:b/>
                <w:bCs/>
              </w:rPr>
              <w:t xml:space="preserve">Osová </w:t>
            </w:r>
            <w:r>
              <w:rPr>
                <w:b/>
                <w:bCs/>
              </w:rPr>
              <w:t xml:space="preserve">a středová </w:t>
            </w:r>
            <w:r w:rsidRPr="00245CA6">
              <w:rPr>
                <w:b/>
                <w:bCs/>
              </w:rPr>
              <w:t>souměrnost:</w:t>
            </w:r>
          </w:p>
          <w:p w:rsidR="00667E16" w:rsidRDefault="00133792" w:rsidP="008C0946">
            <w:pPr>
              <w:pStyle w:val="Bezmezer"/>
              <w:numPr>
                <w:ilvl w:val="0"/>
                <w:numId w:val="364"/>
              </w:numPr>
              <w:ind w:left="528"/>
              <w:jc w:val="left"/>
            </w:pPr>
            <w:r w:rsidRPr="00245CA6">
              <w:t>osová souměrnost</w:t>
            </w:r>
          </w:p>
          <w:p w:rsidR="00667E16" w:rsidRDefault="00133792" w:rsidP="008C0946">
            <w:pPr>
              <w:pStyle w:val="Bezmezer"/>
              <w:numPr>
                <w:ilvl w:val="0"/>
                <w:numId w:val="364"/>
              </w:numPr>
              <w:ind w:left="528"/>
              <w:jc w:val="left"/>
            </w:pPr>
            <w:r w:rsidRPr="00245CA6">
              <w:t>shodné útvary</w:t>
            </w:r>
          </w:p>
          <w:p w:rsidR="00667E16" w:rsidRDefault="00133792" w:rsidP="008C0946">
            <w:pPr>
              <w:pStyle w:val="Bezmezer"/>
              <w:numPr>
                <w:ilvl w:val="0"/>
                <w:numId w:val="364"/>
              </w:numPr>
              <w:ind w:left="528"/>
              <w:jc w:val="left"/>
            </w:pPr>
            <w:r w:rsidRPr="00245CA6">
              <w:t>osově souměrné útvary</w:t>
            </w:r>
          </w:p>
          <w:p w:rsidR="00667E16" w:rsidRDefault="00133792" w:rsidP="008C0946">
            <w:pPr>
              <w:pStyle w:val="Bezmezer"/>
              <w:numPr>
                <w:ilvl w:val="0"/>
                <w:numId w:val="364"/>
              </w:numPr>
              <w:ind w:left="528"/>
              <w:jc w:val="left"/>
            </w:pPr>
            <w:r w:rsidRPr="00245CA6">
              <w:t>slovní úlohy</w:t>
            </w:r>
          </w:p>
          <w:p w:rsidR="00133792" w:rsidRPr="00245CA6" w:rsidRDefault="00133792" w:rsidP="008C0946">
            <w:pPr>
              <w:pStyle w:val="Bezmezer"/>
              <w:numPr>
                <w:ilvl w:val="0"/>
                <w:numId w:val="364"/>
              </w:numPr>
              <w:ind w:left="528"/>
              <w:jc w:val="left"/>
            </w:pPr>
            <w:r>
              <w:t>sestrojení obrazce ve středové souměrnosti</w:t>
            </w:r>
          </w:p>
        </w:tc>
        <w:tc>
          <w:tcPr>
            <w:tcW w:w="874" w:type="dxa"/>
            <w:tcBorders>
              <w:top w:val="single" w:sz="6" w:space="0" w:color="auto"/>
              <w:bottom w:val="single" w:sz="6" w:space="0" w:color="auto"/>
            </w:tcBorders>
          </w:tcPr>
          <w:p w:rsidR="00133792" w:rsidRPr="00245CA6" w:rsidRDefault="00133792" w:rsidP="0037336C">
            <w:pPr>
              <w:pStyle w:val="Bezmezer"/>
              <w:jc w:val="center"/>
            </w:pPr>
            <w:r w:rsidRPr="00245CA6">
              <w:t>6. – 9.</w:t>
            </w:r>
          </w:p>
        </w:tc>
        <w:tc>
          <w:tcPr>
            <w:tcW w:w="3960" w:type="dxa"/>
            <w:tcBorders>
              <w:top w:val="single" w:sz="6" w:space="0" w:color="auto"/>
              <w:bottom w:val="single" w:sz="6" w:space="0" w:color="auto"/>
            </w:tcBorders>
          </w:tcPr>
          <w:p w:rsidR="00133792" w:rsidRPr="00245CA6" w:rsidRDefault="00133792" w:rsidP="0037336C">
            <w:pPr>
              <w:pStyle w:val="Bezmezer"/>
              <w:jc w:val="left"/>
            </w:pPr>
            <w:r w:rsidRPr="00245CA6">
              <w:t>D 6, 7</w:t>
            </w:r>
          </w:p>
          <w:p w:rsidR="00133792" w:rsidRPr="00245CA6" w:rsidRDefault="00133792" w:rsidP="0037336C">
            <w:pPr>
              <w:pStyle w:val="Bezmezer"/>
              <w:jc w:val="left"/>
            </w:pPr>
            <w:r w:rsidRPr="00245CA6">
              <w:t>Př 6, 7</w:t>
            </w:r>
          </w:p>
          <w:p w:rsidR="00133792" w:rsidRPr="00245CA6" w:rsidRDefault="00133792" w:rsidP="0037336C">
            <w:pPr>
              <w:pStyle w:val="Bezmezer"/>
              <w:jc w:val="left"/>
            </w:pPr>
            <w:r w:rsidRPr="00245CA6">
              <w:t>Vv 6, 7, 8, 9</w:t>
            </w:r>
          </w:p>
        </w:tc>
      </w:tr>
      <w:tr w:rsidR="00133792" w:rsidRPr="00245CA6" w:rsidTr="0037336C">
        <w:trPr>
          <w:cantSplit/>
          <w:tblCellSpacing w:w="0" w:type="dxa"/>
        </w:trPr>
        <w:tc>
          <w:tcPr>
            <w:tcW w:w="4480" w:type="dxa"/>
          </w:tcPr>
          <w:p w:rsidR="00EC1ACF" w:rsidRPr="00262D81" w:rsidRDefault="00133792" w:rsidP="00667E16">
            <w:pPr>
              <w:pStyle w:val="Bezmezer"/>
            </w:pPr>
            <w:r w:rsidRPr="00262D81">
              <w:t xml:space="preserve">Odhaduje a vypočítá obsah a obvod základních rovinných útvarů. </w:t>
            </w:r>
          </w:p>
          <w:p w:rsidR="00133792" w:rsidRPr="00262D81" w:rsidRDefault="00133792" w:rsidP="00667E16">
            <w:pPr>
              <w:pStyle w:val="Bezmezer"/>
            </w:pPr>
            <w:r w:rsidRPr="00262D81">
              <w:t>Určuje a charakterizuje základní prostorové útvary</w:t>
            </w:r>
            <w:r w:rsidR="00EC1ACF" w:rsidRPr="00262D81">
              <w:t xml:space="preserve"> (tělesa)</w:t>
            </w:r>
            <w:r w:rsidRPr="00262D81">
              <w:t>, analyzuje jejich vlastnosti. Odhaduje a vypočítá objem a povrch</w:t>
            </w:r>
            <w:r w:rsidR="00EC1ACF" w:rsidRPr="00262D81">
              <w:t xml:space="preserve"> těles</w:t>
            </w:r>
            <w:r w:rsidRPr="00262D81">
              <w:t>.</w:t>
            </w:r>
          </w:p>
          <w:p w:rsidR="00133792" w:rsidRPr="00262D81" w:rsidRDefault="00133792" w:rsidP="0037336C">
            <w:pPr>
              <w:pStyle w:val="Bezmezer"/>
              <w:jc w:val="left"/>
            </w:pPr>
          </w:p>
        </w:tc>
        <w:tc>
          <w:tcPr>
            <w:tcW w:w="4951" w:type="dxa"/>
          </w:tcPr>
          <w:p w:rsidR="00133792" w:rsidRPr="0027424C" w:rsidRDefault="00133792" w:rsidP="0037336C">
            <w:pPr>
              <w:pStyle w:val="Bezmezer"/>
              <w:jc w:val="left"/>
              <w:rPr>
                <w:b/>
              </w:rPr>
            </w:pPr>
            <w:r w:rsidRPr="0027424C">
              <w:rPr>
                <w:b/>
              </w:rPr>
              <w:t>Obsah čtverce a obdélníku, p</w:t>
            </w:r>
            <w:r w:rsidRPr="0027424C">
              <w:rPr>
                <w:b/>
                <w:bCs/>
              </w:rPr>
              <w:t>ovrch a objem krychle a kvádru:</w:t>
            </w:r>
          </w:p>
          <w:p w:rsidR="00667E16" w:rsidRDefault="00133792" w:rsidP="008C0946">
            <w:pPr>
              <w:pStyle w:val="Bezmezer"/>
              <w:numPr>
                <w:ilvl w:val="0"/>
                <w:numId w:val="365"/>
              </w:numPr>
              <w:ind w:left="528"/>
              <w:jc w:val="left"/>
            </w:pPr>
            <w:r w:rsidRPr="00245CA6">
              <w:t>jednotky obsahu</w:t>
            </w:r>
          </w:p>
          <w:p w:rsidR="00667E16" w:rsidRDefault="00133792" w:rsidP="008C0946">
            <w:pPr>
              <w:pStyle w:val="Bezmezer"/>
              <w:numPr>
                <w:ilvl w:val="0"/>
                <w:numId w:val="365"/>
              </w:numPr>
              <w:ind w:left="528"/>
              <w:jc w:val="left"/>
            </w:pPr>
            <w:r w:rsidRPr="00245CA6">
              <w:t>obsah čtverce a obdélníku</w:t>
            </w:r>
          </w:p>
          <w:p w:rsidR="00667E16" w:rsidRDefault="00133792" w:rsidP="008C0946">
            <w:pPr>
              <w:pStyle w:val="Bezmezer"/>
              <w:numPr>
                <w:ilvl w:val="0"/>
                <w:numId w:val="365"/>
              </w:numPr>
              <w:ind w:left="528"/>
              <w:jc w:val="left"/>
            </w:pPr>
            <w:r w:rsidRPr="00245CA6">
              <w:t>obsah složitějších obrazců (s využitím znalostí obsahu čtverce a obdélníku)</w:t>
            </w:r>
          </w:p>
          <w:p w:rsidR="00667E16" w:rsidRDefault="00133792" w:rsidP="008C0946">
            <w:pPr>
              <w:pStyle w:val="Bezmezer"/>
              <w:numPr>
                <w:ilvl w:val="0"/>
                <w:numId w:val="365"/>
              </w:numPr>
              <w:ind w:left="528"/>
              <w:jc w:val="left"/>
            </w:pPr>
            <w:r w:rsidRPr="00245CA6">
              <w:t>kvádr, krychle, sítě těles</w:t>
            </w:r>
          </w:p>
          <w:p w:rsidR="00667E16" w:rsidRDefault="00133792" w:rsidP="008C0946">
            <w:pPr>
              <w:pStyle w:val="Bezmezer"/>
              <w:numPr>
                <w:ilvl w:val="0"/>
                <w:numId w:val="365"/>
              </w:numPr>
              <w:ind w:left="528"/>
              <w:jc w:val="left"/>
            </w:pPr>
            <w:r w:rsidRPr="00245CA6">
              <w:t>zobrazování těles</w:t>
            </w:r>
          </w:p>
          <w:p w:rsidR="00667E16" w:rsidRDefault="00133792" w:rsidP="008C0946">
            <w:pPr>
              <w:pStyle w:val="Bezmezer"/>
              <w:numPr>
                <w:ilvl w:val="0"/>
                <w:numId w:val="365"/>
              </w:numPr>
              <w:ind w:left="528"/>
              <w:jc w:val="left"/>
            </w:pPr>
            <w:r w:rsidRPr="00245CA6">
              <w:t>povrch krychle, kvádru</w:t>
            </w:r>
          </w:p>
          <w:p w:rsidR="00667E16" w:rsidRDefault="00667E16" w:rsidP="008C0946">
            <w:pPr>
              <w:pStyle w:val="Bezmezer"/>
              <w:numPr>
                <w:ilvl w:val="0"/>
                <w:numId w:val="365"/>
              </w:numPr>
              <w:ind w:left="528"/>
              <w:jc w:val="left"/>
            </w:pPr>
            <w:r>
              <w:t>j</w:t>
            </w:r>
            <w:r w:rsidR="00133792" w:rsidRPr="00245CA6">
              <w:t>ednotky objemu</w:t>
            </w:r>
          </w:p>
          <w:p w:rsidR="00667E16" w:rsidRDefault="00133792" w:rsidP="008C0946">
            <w:pPr>
              <w:pStyle w:val="Bezmezer"/>
              <w:numPr>
                <w:ilvl w:val="0"/>
                <w:numId w:val="365"/>
              </w:numPr>
              <w:ind w:left="528"/>
              <w:jc w:val="left"/>
            </w:pPr>
            <w:r w:rsidRPr="00245CA6">
              <w:t>objem krychle, kvádru</w:t>
            </w:r>
          </w:p>
          <w:p w:rsidR="00133792" w:rsidRPr="00245CA6" w:rsidRDefault="00133792" w:rsidP="008C0946">
            <w:pPr>
              <w:pStyle w:val="Bezmezer"/>
              <w:numPr>
                <w:ilvl w:val="0"/>
                <w:numId w:val="365"/>
              </w:numPr>
              <w:ind w:left="528"/>
              <w:jc w:val="left"/>
            </w:pPr>
            <w:r w:rsidRPr="00245CA6">
              <w:t>slovní úlohy</w:t>
            </w:r>
          </w:p>
        </w:tc>
        <w:tc>
          <w:tcPr>
            <w:tcW w:w="874" w:type="dxa"/>
          </w:tcPr>
          <w:p w:rsidR="00133792" w:rsidRPr="00245CA6" w:rsidRDefault="00133792" w:rsidP="0037336C">
            <w:pPr>
              <w:pStyle w:val="Bezmezer"/>
              <w:jc w:val="center"/>
            </w:pPr>
            <w:r w:rsidRPr="00245CA6">
              <w:t>6. – 9.</w:t>
            </w:r>
          </w:p>
        </w:tc>
        <w:tc>
          <w:tcPr>
            <w:tcW w:w="3960" w:type="dxa"/>
          </w:tcPr>
          <w:p w:rsidR="00133792" w:rsidRPr="00245CA6" w:rsidRDefault="00133792" w:rsidP="0037336C">
            <w:pPr>
              <w:pStyle w:val="Bezmezer"/>
              <w:jc w:val="left"/>
            </w:pPr>
            <w:r w:rsidRPr="00245CA6">
              <w:t xml:space="preserve">OSV – </w:t>
            </w:r>
            <w:r w:rsidRPr="00245CA6">
              <w:rPr>
                <w:bCs/>
              </w:rPr>
              <w:t>Rozvoj schopností poznávání</w:t>
            </w:r>
          </w:p>
          <w:p w:rsidR="00133792" w:rsidRPr="00245CA6" w:rsidRDefault="00133792" w:rsidP="0037336C">
            <w:pPr>
              <w:pStyle w:val="Bezmezer"/>
              <w:jc w:val="left"/>
            </w:pPr>
            <w:r w:rsidRPr="00245CA6">
              <w:t>F 6</w:t>
            </w:r>
          </w:p>
          <w:p w:rsidR="00133792" w:rsidRPr="00245CA6" w:rsidRDefault="00133792" w:rsidP="0037336C">
            <w:pPr>
              <w:pStyle w:val="Bezmezer"/>
              <w:jc w:val="left"/>
            </w:pPr>
            <w:r w:rsidRPr="00245CA6">
              <w:t>Př 6, 7</w:t>
            </w:r>
          </w:p>
        </w:tc>
      </w:tr>
      <w:tr w:rsidR="00133792" w:rsidRPr="00245CA6" w:rsidTr="00592C9E">
        <w:trPr>
          <w:cantSplit/>
          <w:tblCellSpacing w:w="0" w:type="dxa"/>
        </w:trPr>
        <w:tc>
          <w:tcPr>
            <w:tcW w:w="4480" w:type="dxa"/>
            <w:tcBorders>
              <w:top w:val="single" w:sz="6" w:space="0" w:color="auto"/>
            </w:tcBorders>
          </w:tcPr>
          <w:p w:rsidR="00F37DF7" w:rsidRPr="00262D81" w:rsidRDefault="00133792" w:rsidP="00667E16">
            <w:pPr>
              <w:pStyle w:val="Bezmezer"/>
            </w:pPr>
            <w:r w:rsidRPr="00262D81">
              <w:t>Načrtne a sestrojí rovinné útvary</w:t>
            </w:r>
            <w:r w:rsidR="00F37DF7" w:rsidRPr="00262D81">
              <w:t>.</w:t>
            </w:r>
          </w:p>
          <w:p w:rsidR="00133792" w:rsidRPr="00262D81" w:rsidRDefault="00F37DF7" w:rsidP="00667E16">
            <w:pPr>
              <w:pStyle w:val="Bezmezer"/>
            </w:pPr>
            <w:r w:rsidRPr="00262D81">
              <w:t>U</w:t>
            </w:r>
            <w:r w:rsidR="00133792" w:rsidRPr="00262D81">
              <w:t>žívá k argumentaci a při výpočtech věty o</w:t>
            </w:r>
            <w:r w:rsidR="00667E16">
              <w:t> </w:t>
            </w:r>
            <w:r w:rsidR="00133792" w:rsidRPr="00262D81">
              <w:t>shodnosti trojúhelníků.</w:t>
            </w:r>
          </w:p>
          <w:p w:rsidR="00133792" w:rsidRPr="00262D81" w:rsidRDefault="00133792" w:rsidP="0037336C">
            <w:pPr>
              <w:pStyle w:val="Bezmezer"/>
              <w:jc w:val="left"/>
            </w:pPr>
          </w:p>
        </w:tc>
        <w:tc>
          <w:tcPr>
            <w:tcW w:w="4951" w:type="dxa"/>
            <w:tcBorders>
              <w:top w:val="single" w:sz="6" w:space="0" w:color="auto"/>
            </w:tcBorders>
          </w:tcPr>
          <w:p w:rsidR="00667E16" w:rsidRDefault="00133792" w:rsidP="0037336C">
            <w:pPr>
              <w:pStyle w:val="Bezmezer"/>
              <w:jc w:val="left"/>
            </w:pPr>
            <w:r w:rsidRPr="00245CA6">
              <w:rPr>
                <w:b/>
                <w:bCs/>
              </w:rPr>
              <w:t>Trojúhelník:</w:t>
            </w:r>
          </w:p>
          <w:p w:rsidR="00667E16" w:rsidRDefault="00133792" w:rsidP="008C0946">
            <w:pPr>
              <w:pStyle w:val="Bezmezer"/>
              <w:numPr>
                <w:ilvl w:val="0"/>
                <w:numId w:val="366"/>
              </w:numPr>
              <w:ind w:left="528"/>
              <w:jc w:val="left"/>
            </w:pPr>
            <w:r w:rsidRPr="00245CA6">
              <w:t xml:space="preserve">pojem, druhy </w:t>
            </w:r>
          </w:p>
          <w:p w:rsidR="00667E16" w:rsidRDefault="00133792" w:rsidP="008C0946">
            <w:pPr>
              <w:pStyle w:val="Bezmezer"/>
              <w:numPr>
                <w:ilvl w:val="0"/>
                <w:numId w:val="366"/>
              </w:numPr>
              <w:ind w:left="528"/>
              <w:jc w:val="left"/>
            </w:pPr>
            <w:r w:rsidRPr="00245CA6">
              <w:t>vnitřní a vnější úhly trojúhelníku</w:t>
            </w:r>
          </w:p>
          <w:p w:rsidR="00667E16" w:rsidRDefault="00133792" w:rsidP="008C0946">
            <w:pPr>
              <w:pStyle w:val="Bezmezer"/>
              <w:numPr>
                <w:ilvl w:val="0"/>
                <w:numId w:val="366"/>
              </w:numPr>
              <w:ind w:left="528"/>
              <w:jc w:val="left"/>
            </w:pPr>
            <w:r w:rsidRPr="00245CA6">
              <w:t xml:space="preserve">těžnice, střední příčky, výšky </w:t>
            </w:r>
          </w:p>
          <w:p w:rsidR="00667E16" w:rsidRDefault="00133792" w:rsidP="008C0946">
            <w:pPr>
              <w:pStyle w:val="Bezmezer"/>
              <w:numPr>
                <w:ilvl w:val="0"/>
                <w:numId w:val="366"/>
              </w:numPr>
              <w:ind w:left="528"/>
              <w:jc w:val="left"/>
            </w:pPr>
            <w:r w:rsidRPr="00245CA6">
              <w:t>kružnice opsaná, vepsaná</w:t>
            </w:r>
          </w:p>
          <w:p w:rsidR="00667E16" w:rsidRDefault="00133792" w:rsidP="008C0946">
            <w:pPr>
              <w:pStyle w:val="Bezmezer"/>
              <w:numPr>
                <w:ilvl w:val="0"/>
                <w:numId w:val="366"/>
              </w:numPr>
              <w:ind w:left="528"/>
              <w:jc w:val="left"/>
            </w:pPr>
            <w:r w:rsidRPr="00245CA6">
              <w:t>věta sss, trojúhelníková nerovnost</w:t>
            </w:r>
          </w:p>
          <w:p w:rsidR="00133792" w:rsidRPr="00245CA6" w:rsidRDefault="00133792" w:rsidP="008C0946">
            <w:pPr>
              <w:pStyle w:val="Bezmezer"/>
              <w:numPr>
                <w:ilvl w:val="0"/>
                <w:numId w:val="366"/>
              </w:numPr>
              <w:ind w:left="528"/>
              <w:jc w:val="left"/>
            </w:pPr>
            <w:r w:rsidRPr="00245CA6">
              <w:t>slovní úlohy</w:t>
            </w:r>
          </w:p>
        </w:tc>
        <w:tc>
          <w:tcPr>
            <w:tcW w:w="874" w:type="dxa"/>
            <w:tcBorders>
              <w:top w:val="single" w:sz="6" w:space="0" w:color="auto"/>
            </w:tcBorders>
          </w:tcPr>
          <w:p w:rsidR="00133792" w:rsidRPr="00245CA6" w:rsidRDefault="00133792" w:rsidP="0037336C">
            <w:pPr>
              <w:pStyle w:val="Bezmezer"/>
              <w:jc w:val="center"/>
            </w:pPr>
            <w:r w:rsidRPr="00245CA6">
              <w:t>6. – 9.</w:t>
            </w:r>
          </w:p>
        </w:tc>
        <w:tc>
          <w:tcPr>
            <w:tcW w:w="3960" w:type="dxa"/>
            <w:tcBorders>
              <w:top w:val="single" w:sz="6" w:space="0" w:color="auto"/>
            </w:tcBorders>
          </w:tcPr>
          <w:p w:rsidR="00133792" w:rsidRPr="00245CA6" w:rsidRDefault="00133792" w:rsidP="0037336C">
            <w:pPr>
              <w:pStyle w:val="Bezmezer"/>
              <w:jc w:val="left"/>
            </w:pPr>
            <w:r w:rsidRPr="00245CA6">
              <w:t>F 7</w:t>
            </w:r>
          </w:p>
        </w:tc>
      </w:tr>
      <w:tr w:rsidR="00133792" w:rsidRPr="00245CA6" w:rsidTr="00592C9E">
        <w:trPr>
          <w:tblCellSpacing w:w="0" w:type="dxa"/>
        </w:trPr>
        <w:tc>
          <w:tcPr>
            <w:tcW w:w="4480" w:type="dxa"/>
            <w:tcBorders>
              <w:top w:val="single" w:sz="6" w:space="0" w:color="auto"/>
            </w:tcBorders>
          </w:tcPr>
          <w:p w:rsidR="00133792" w:rsidRPr="00262D81" w:rsidRDefault="00133792" w:rsidP="00667E16">
            <w:pPr>
              <w:pStyle w:val="Bezmezer"/>
            </w:pPr>
            <w:r w:rsidRPr="00262D81">
              <w:t>Provádí početní operace v oboru racionálních čísel.</w:t>
            </w:r>
          </w:p>
        </w:tc>
        <w:tc>
          <w:tcPr>
            <w:tcW w:w="4951" w:type="dxa"/>
            <w:tcBorders>
              <w:top w:val="single" w:sz="6" w:space="0" w:color="auto"/>
            </w:tcBorders>
          </w:tcPr>
          <w:p w:rsidR="00133792" w:rsidRPr="00245CA6" w:rsidRDefault="00133792" w:rsidP="0037336C">
            <w:pPr>
              <w:pStyle w:val="Bezmezer"/>
              <w:jc w:val="left"/>
            </w:pPr>
            <w:r w:rsidRPr="00245CA6">
              <w:rPr>
                <w:b/>
                <w:bCs/>
              </w:rPr>
              <w:t>Racionální čísla, číselný výraz:</w:t>
            </w:r>
          </w:p>
          <w:p w:rsidR="00667E16" w:rsidRDefault="00133792" w:rsidP="008C0946">
            <w:pPr>
              <w:pStyle w:val="Bezmezer"/>
              <w:numPr>
                <w:ilvl w:val="0"/>
                <w:numId w:val="367"/>
              </w:numPr>
              <w:ind w:left="528"/>
              <w:jc w:val="left"/>
            </w:pPr>
            <w:r w:rsidRPr="00245CA6">
              <w:t>čtení a zápis zlomku, úpravy</w:t>
            </w:r>
          </w:p>
          <w:p w:rsidR="00667E16" w:rsidRDefault="00133792" w:rsidP="008C0946">
            <w:pPr>
              <w:pStyle w:val="Bezmezer"/>
              <w:numPr>
                <w:ilvl w:val="0"/>
                <w:numId w:val="367"/>
              </w:numPr>
              <w:ind w:left="528"/>
              <w:jc w:val="left"/>
            </w:pPr>
            <w:r w:rsidRPr="00245CA6">
              <w:t>vztah mezi zlomky a desetinnými čísly, odhad a zaokrouhlování</w:t>
            </w:r>
          </w:p>
          <w:p w:rsidR="00667E16" w:rsidRDefault="00133792" w:rsidP="008C0946">
            <w:pPr>
              <w:pStyle w:val="Bezmezer"/>
              <w:numPr>
                <w:ilvl w:val="0"/>
                <w:numId w:val="367"/>
              </w:numPr>
              <w:ind w:left="528"/>
              <w:jc w:val="left"/>
            </w:pPr>
            <w:r w:rsidRPr="00245CA6">
              <w:t>zobrazení na číselné ose</w:t>
            </w:r>
          </w:p>
          <w:p w:rsidR="00667E16" w:rsidRDefault="00133792" w:rsidP="008C0946">
            <w:pPr>
              <w:pStyle w:val="Bezmezer"/>
              <w:numPr>
                <w:ilvl w:val="0"/>
                <w:numId w:val="367"/>
              </w:numPr>
              <w:ind w:left="528"/>
              <w:jc w:val="left"/>
            </w:pPr>
            <w:r w:rsidRPr="00245CA6">
              <w:t>převrácený zlomek</w:t>
            </w:r>
          </w:p>
          <w:p w:rsidR="00667E16" w:rsidRDefault="00133792" w:rsidP="008C0946">
            <w:pPr>
              <w:pStyle w:val="Bezmezer"/>
              <w:numPr>
                <w:ilvl w:val="0"/>
                <w:numId w:val="367"/>
              </w:numPr>
              <w:ind w:left="528"/>
              <w:jc w:val="left"/>
            </w:pPr>
            <w:r w:rsidRPr="00245CA6">
              <w:t>smíšené číslo</w:t>
            </w:r>
          </w:p>
          <w:p w:rsidR="00667E16" w:rsidRDefault="00133792" w:rsidP="008C0946">
            <w:pPr>
              <w:pStyle w:val="Bezmezer"/>
              <w:numPr>
                <w:ilvl w:val="0"/>
                <w:numId w:val="367"/>
              </w:numPr>
              <w:ind w:left="528"/>
              <w:jc w:val="left"/>
            </w:pPr>
            <w:r w:rsidRPr="00245CA6">
              <w:t>početní operace</w:t>
            </w:r>
          </w:p>
          <w:p w:rsidR="00667E16" w:rsidRDefault="00133792" w:rsidP="008C0946">
            <w:pPr>
              <w:pStyle w:val="Bezmezer"/>
              <w:numPr>
                <w:ilvl w:val="0"/>
                <w:numId w:val="367"/>
              </w:numPr>
              <w:ind w:left="528"/>
              <w:jc w:val="left"/>
            </w:pPr>
            <w:r w:rsidRPr="00245CA6">
              <w:t>složený zlomek</w:t>
            </w:r>
          </w:p>
          <w:p w:rsidR="00133792" w:rsidRPr="00245CA6" w:rsidRDefault="00133792" w:rsidP="008C0946">
            <w:pPr>
              <w:pStyle w:val="Bezmezer"/>
              <w:numPr>
                <w:ilvl w:val="0"/>
                <w:numId w:val="367"/>
              </w:numPr>
              <w:ind w:left="528"/>
              <w:jc w:val="left"/>
            </w:pPr>
            <w:r w:rsidRPr="00245CA6">
              <w:t>slovní úlohy</w:t>
            </w:r>
          </w:p>
        </w:tc>
        <w:tc>
          <w:tcPr>
            <w:tcW w:w="874" w:type="dxa"/>
            <w:tcBorders>
              <w:top w:val="single" w:sz="6" w:space="0" w:color="auto"/>
            </w:tcBorders>
          </w:tcPr>
          <w:p w:rsidR="00133792" w:rsidRPr="00245CA6" w:rsidRDefault="00133792" w:rsidP="0037336C">
            <w:pPr>
              <w:pStyle w:val="Bezmezer"/>
              <w:jc w:val="center"/>
            </w:pPr>
            <w:r w:rsidRPr="00245CA6">
              <w:t>7. – 9.</w:t>
            </w:r>
          </w:p>
        </w:tc>
        <w:tc>
          <w:tcPr>
            <w:tcW w:w="3960" w:type="dxa"/>
            <w:tcBorders>
              <w:top w:val="single" w:sz="6" w:space="0" w:color="auto"/>
            </w:tcBorders>
          </w:tcPr>
          <w:p w:rsidR="00133792" w:rsidRPr="00245CA6" w:rsidRDefault="00133792" w:rsidP="0037336C">
            <w:pPr>
              <w:pStyle w:val="Bezmezer"/>
              <w:jc w:val="left"/>
            </w:pPr>
            <w:r w:rsidRPr="00245CA6">
              <w:t>OSV – Rozvoj schopností poznávání</w:t>
            </w:r>
          </w:p>
          <w:p w:rsidR="00133792" w:rsidRPr="00245CA6" w:rsidRDefault="00133792" w:rsidP="0037336C">
            <w:pPr>
              <w:pStyle w:val="Bezmezer"/>
              <w:jc w:val="left"/>
            </w:pPr>
            <w:r w:rsidRPr="00245CA6">
              <w:t>F 7, 8, 9</w:t>
            </w:r>
          </w:p>
        </w:tc>
      </w:tr>
      <w:tr w:rsidR="00133792" w:rsidRPr="00245CA6" w:rsidTr="00592C9E">
        <w:trPr>
          <w:cantSplit/>
          <w:tblCellSpacing w:w="0" w:type="dxa"/>
        </w:trPr>
        <w:tc>
          <w:tcPr>
            <w:tcW w:w="4480" w:type="dxa"/>
            <w:tcBorders>
              <w:top w:val="single" w:sz="6" w:space="0" w:color="auto"/>
              <w:bottom w:val="single" w:sz="6" w:space="0" w:color="auto"/>
            </w:tcBorders>
          </w:tcPr>
          <w:p w:rsidR="00133792" w:rsidRPr="00262D81" w:rsidRDefault="00133792" w:rsidP="00667E16">
            <w:pPr>
              <w:pStyle w:val="Bezmezer"/>
              <w:jc w:val="left"/>
            </w:pPr>
            <w:r w:rsidRPr="00262D81">
              <w:t>Provádí početní operace v oboru celých čísel.</w:t>
            </w:r>
          </w:p>
        </w:tc>
        <w:tc>
          <w:tcPr>
            <w:tcW w:w="4951" w:type="dxa"/>
            <w:tcBorders>
              <w:top w:val="single" w:sz="6" w:space="0" w:color="auto"/>
              <w:bottom w:val="single" w:sz="6" w:space="0" w:color="auto"/>
            </w:tcBorders>
          </w:tcPr>
          <w:p w:rsidR="00133792" w:rsidRPr="00245CA6" w:rsidRDefault="00133792" w:rsidP="0037336C">
            <w:pPr>
              <w:pStyle w:val="Bezmezer"/>
              <w:jc w:val="left"/>
              <w:rPr>
                <w:b/>
              </w:rPr>
            </w:pPr>
            <w:r w:rsidRPr="00245CA6">
              <w:rPr>
                <w:b/>
              </w:rPr>
              <w:t>Celá čísla, číselný výraz:</w:t>
            </w:r>
          </w:p>
          <w:p w:rsidR="00667E16" w:rsidRDefault="00133792" w:rsidP="008C0946">
            <w:pPr>
              <w:pStyle w:val="Bezmezer"/>
              <w:numPr>
                <w:ilvl w:val="0"/>
                <w:numId w:val="368"/>
              </w:numPr>
              <w:ind w:left="528"/>
              <w:jc w:val="left"/>
            </w:pPr>
            <w:r w:rsidRPr="00245CA6">
              <w:t>čtení a zápis čísla</w:t>
            </w:r>
          </w:p>
          <w:p w:rsidR="00667E16" w:rsidRDefault="00133792" w:rsidP="008C0946">
            <w:pPr>
              <w:pStyle w:val="Bezmezer"/>
              <w:numPr>
                <w:ilvl w:val="0"/>
                <w:numId w:val="368"/>
              </w:numPr>
              <w:ind w:left="528"/>
              <w:jc w:val="left"/>
            </w:pPr>
            <w:r w:rsidRPr="00245CA6">
              <w:t>zobrazen</w:t>
            </w:r>
            <w:r w:rsidR="00667E16">
              <w:t>í na číselné ose, porovnávání a </w:t>
            </w:r>
            <w:r w:rsidRPr="00245CA6">
              <w:t>zaokrouhlování</w:t>
            </w:r>
          </w:p>
          <w:p w:rsidR="00667E16" w:rsidRDefault="00133792" w:rsidP="008C0946">
            <w:pPr>
              <w:pStyle w:val="Bezmezer"/>
              <w:numPr>
                <w:ilvl w:val="0"/>
                <w:numId w:val="368"/>
              </w:numPr>
              <w:ind w:left="528"/>
              <w:jc w:val="left"/>
            </w:pPr>
            <w:r w:rsidRPr="00245CA6">
              <w:t>opačné číslo</w:t>
            </w:r>
          </w:p>
          <w:p w:rsidR="00667E16" w:rsidRDefault="00133792" w:rsidP="008C0946">
            <w:pPr>
              <w:pStyle w:val="Bezmezer"/>
              <w:numPr>
                <w:ilvl w:val="0"/>
                <w:numId w:val="368"/>
              </w:numPr>
              <w:ind w:left="528"/>
              <w:jc w:val="left"/>
            </w:pPr>
            <w:r w:rsidRPr="00245CA6">
              <w:t>absolutní hodnota</w:t>
            </w:r>
          </w:p>
          <w:p w:rsidR="00667E16" w:rsidRDefault="00133792" w:rsidP="008C0946">
            <w:pPr>
              <w:pStyle w:val="Bezmezer"/>
              <w:numPr>
                <w:ilvl w:val="0"/>
                <w:numId w:val="368"/>
              </w:numPr>
              <w:ind w:left="528"/>
              <w:jc w:val="left"/>
            </w:pPr>
            <w:r w:rsidRPr="00245CA6">
              <w:t>početní operace</w:t>
            </w:r>
          </w:p>
          <w:p w:rsidR="00133792" w:rsidRPr="00245CA6" w:rsidRDefault="00133792" w:rsidP="008C0946">
            <w:pPr>
              <w:pStyle w:val="Bezmezer"/>
              <w:numPr>
                <w:ilvl w:val="0"/>
                <w:numId w:val="368"/>
              </w:numPr>
              <w:ind w:left="528"/>
              <w:jc w:val="left"/>
            </w:pPr>
            <w:r w:rsidRPr="00245CA6">
              <w:t>slovní úlohy</w:t>
            </w:r>
          </w:p>
        </w:tc>
        <w:tc>
          <w:tcPr>
            <w:tcW w:w="874" w:type="dxa"/>
            <w:tcBorders>
              <w:top w:val="single" w:sz="6" w:space="0" w:color="auto"/>
              <w:bottom w:val="single" w:sz="6" w:space="0" w:color="auto"/>
            </w:tcBorders>
          </w:tcPr>
          <w:p w:rsidR="00133792" w:rsidRPr="00245CA6" w:rsidRDefault="00133792" w:rsidP="0037336C">
            <w:pPr>
              <w:pStyle w:val="Bezmezer"/>
              <w:jc w:val="center"/>
            </w:pPr>
            <w:r w:rsidRPr="00245CA6">
              <w:t>7. – 9.</w:t>
            </w:r>
          </w:p>
        </w:tc>
        <w:tc>
          <w:tcPr>
            <w:tcW w:w="3960" w:type="dxa"/>
            <w:tcBorders>
              <w:top w:val="single" w:sz="6" w:space="0" w:color="auto"/>
              <w:bottom w:val="single" w:sz="6" w:space="0" w:color="auto"/>
            </w:tcBorders>
          </w:tcPr>
          <w:p w:rsidR="00133792" w:rsidRPr="00245CA6" w:rsidRDefault="00133792" w:rsidP="0037336C">
            <w:pPr>
              <w:pStyle w:val="Bezmezer"/>
              <w:jc w:val="left"/>
            </w:pPr>
          </w:p>
        </w:tc>
      </w:tr>
      <w:tr w:rsidR="00133792" w:rsidRPr="00245CA6" w:rsidTr="00562796">
        <w:trPr>
          <w:cantSplit/>
          <w:tblCellSpacing w:w="0" w:type="dxa"/>
        </w:trPr>
        <w:tc>
          <w:tcPr>
            <w:tcW w:w="4480" w:type="dxa"/>
          </w:tcPr>
          <w:p w:rsidR="00133792" w:rsidRPr="00262D81" w:rsidRDefault="00133792" w:rsidP="00667E16">
            <w:pPr>
              <w:pStyle w:val="Bezmezer"/>
            </w:pPr>
            <w:r w:rsidRPr="00262D81">
              <w:t xml:space="preserve">Užívá různé způsoby kvantitativního </w:t>
            </w:r>
            <w:r w:rsidR="009648ED" w:rsidRPr="00262D81">
              <w:t xml:space="preserve">vyjádření, vztahu celek – část (přirozeným číslem, poměrem, zlomkem, desetinným číslem, procentem). </w:t>
            </w:r>
            <w:r w:rsidRPr="00262D81">
              <w:t>Řeší modelováním a výpočtem situace vyjádřené poměrem; pracuje s měřítky map a plánů.</w:t>
            </w:r>
          </w:p>
        </w:tc>
        <w:tc>
          <w:tcPr>
            <w:tcW w:w="4951" w:type="dxa"/>
          </w:tcPr>
          <w:p w:rsidR="00667E16" w:rsidRDefault="00133792" w:rsidP="0037336C">
            <w:pPr>
              <w:pStyle w:val="Bezmezer"/>
              <w:jc w:val="left"/>
              <w:rPr>
                <w:b/>
                <w:bCs/>
              </w:rPr>
            </w:pPr>
            <w:r w:rsidRPr="00245CA6">
              <w:rPr>
                <w:b/>
                <w:bCs/>
              </w:rPr>
              <w:t>Poměr, přímá a nepřímá úměrnost:</w:t>
            </w:r>
          </w:p>
          <w:p w:rsidR="00667E16" w:rsidRDefault="00133792" w:rsidP="008C0946">
            <w:pPr>
              <w:pStyle w:val="Bezmezer"/>
              <w:numPr>
                <w:ilvl w:val="0"/>
                <w:numId w:val="430"/>
              </w:numPr>
              <w:ind w:left="528"/>
              <w:jc w:val="left"/>
              <w:rPr>
                <w:b/>
                <w:bCs/>
              </w:rPr>
            </w:pPr>
            <w:r w:rsidRPr="00245CA6">
              <w:t>pojem, převrácený poměr</w:t>
            </w:r>
          </w:p>
          <w:p w:rsidR="00667E16" w:rsidRDefault="00133792" w:rsidP="008C0946">
            <w:pPr>
              <w:pStyle w:val="Bezmezer"/>
              <w:numPr>
                <w:ilvl w:val="0"/>
                <w:numId w:val="430"/>
              </w:numPr>
              <w:ind w:left="528"/>
              <w:jc w:val="left"/>
              <w:rPr>
                <w:b/>
                <w:bCs/>
              </w:rPr>
            </w:pPr>
            <w:r w:rsidRPr="00245CA6">
              <w:t>zvětšení a zmenšení v daném poměru</w:t>
            </w:r>
          </w:p>
          <w:p w:rsidR="00667E16" w:rsidRDefault="00133792" w:rsidP="008C0946">
            <w:pPr>
              <w:pStyle w:val="Bezmezer"/>
              <w:numPr>
                <w:ilvl w:val="0"/>
                <w:numId w:val="430"/>
              </w:numPr>
              <w:ind w:left="528"/>
              <w:jc w:val="left"/>
              <w:rPr>
                <w:b/>
                <w:bCs/>
              </w:rPr>
            </w:pPr>
            <w:r w:rsidRPr="00245CA6">
              <w:t>rozdělení dané hodnoty v daném poměru</w:t>
            </w:r>
          </w:p>
          <w:p w:rsidR="00667E16" w:rsidRDefault="00133792" w:rsidP="008C0946">
            <w:pPr>
              <w:pStyle w:val="Bezmezer"/>
              <w:numPr>
                <w:ilvl w:val="0"/>
                <w:numId w:val="430"/>
              </w:numPr>
              <w:ind w:left="528"/>
              <w:jc w:val="left"/>
              <w:rPr>
                <w:b/>
                <w:bCs/>
              </w:rPr>
            </w:pPr>
            <w:r w:rsidRPr="00245CA6">
              <w:t>měřítko</w:t>
            </w:r>
          </w:p>
          <w:p w:rsidR="00667E16" w:rsidRDefault="00133792" w:rsidP="008C0946">
            <w:pPr>
              <w:pStyle w:val="Bezmezer"/>
              <w:numPr>
                <w:ilvl w:val="0"/>
                <w:numId w:val="430"/>
              </w:numPr>
              <w:ind w:left="528"/>
              <w:jc w:val="left"/>
              <w:rPr>
                <w:b/>
                <w:bCs/>
              </w:rPr>
            </w:pPr>
            <w:r w:rsidRPr="00245CA6">
              <w:t>úměra</w:t>
            </w:r>
          </w:p>
          <w:p w:rsidR="00667E16" w:rsidRDefault="00133792" w:rsidP="008C0946">
            <w:pPr>
              <w:pStyle w:val="Bezmezer"/>
              <w:numPr>
                <w:ilvl w:val="0"/>
                <w:numId w:val="430"/>
              </w:numPr>
              <w:ind w:left="528"/>
              <w:jc w:val="left"/>
              <w:rPr>
                <w:b/>
                <w:bCs/>
              </w:rPr>
            </w:pPr>
            <w:r w:rsidRPr="00245CA6">
              <w:t>přímá a nepřímá úměrnost</w:t>
            </w:r>
          </w:p>
          <w:p w:rsidR="00667E16" w:rsidRDefault="00133792" w:rsidP="008C0946">
            <w:pPr>
              <w:pStyle w:val="Bezmezer"/>
              <w:numPr>
                <w:ilvl w:val="0"/>
                <w:numId w:val="430"/>
              </w:numPr>
              <w:ind w:left="528"/>
              <w:jc w:val="left"/>
              <w:rPr>
                <w:b/>
                <w:bCs/>
              </w:rPr>
            </w:pPr>
            <w:r w:rsidRPr="00245CA6">
              <w:t>trojčlenka</w:t>
            </w:r>
          </w:p>
          <w:p w:rsidR="00133792" w:rsidRPr="00667E16" w:rsidRDefault="00133792" w:rsidP="008C0946">
            <w:pPr>
              <w:pStyle w:val="Bezmezer"/>
              <w:numPr>
                <w:ilvl w:val="0"/>
                <w:numId w:val="430"/>
              </w:numPr>
              <w:ind w:left="528"/>
              <w:jc w:val="left"/>
              <w:rPr>
                <w:b/>
                <w:bCs/>
              </w:rPr>
            </w:pPr>
            <w:r w:rsidRPr="00245CA6">
              <w:t>slovní úlohy</w:t>
            </w:r>
          </w:p>
        </w:tc>
        <w:tc>
          <w:tcPr>
            <w:tcW w:w="874" w:type="dxa"/>
          </w:tcPr>
          <w:p w:rsidR="00133792" w:rsidRPr="00245CA6" w:rsidRDefault="00133792" w:rsidP="0037336C">
            <w:pPr>
              <w:pStyle w:val="Bezmezer"/>
              <w:jc w:val="center"/>
            </w:pPr>
            <w:r w:rsidRPr="00245CA6">
              <w:t>6. – 9.</w:t>
            </w:r>
          </w:p>
        </w:tc>
        <w:tc>
          <w:tcPr>
            <w:tcW w:w="3960" w:type="dxa"/>
          </w:tcPr>
          <w:p w:rsidR="00133792" w:rsidRPr="00245CA6" w:rsidRDefault="00133792" w:rsidP="0037336C">
            <w:pPr>
              <w:pStyle w:val="Bezmezer"/>
              <w:jc w:val="left"/>
            </w:pPr>
            <w:r w:rsidRPr="00245CA6">
              <w:t>Z 6, 7, 8, 9</w:t>
            </w:r>
          </w:p>
          <w:p w:rsidR="00133792" w:rsidRPr="00245CA6" w:rsidRDefault="00133792" w:rsidP="0037336C">
            <w:pPr>
              <w:pStyle w:val="Bezmezer"/>
              <w:jc w:val="left"/>
            </w:pPr>
          </w:p>
        </w:tc>
      </w:tr>
      <w:tr w:rsidR="00133792" w:rsidRPr="00245CA6" w:rsidTr="007E791C">
        <w:trPr>
          <w:tblCellSpacing w:w="0" w:type="dxa"/>
        </w:trPr>
        <w:tc>
          <w:tcPr>
            <w:tcW w:w="4480" w:type="dxa"/>
            <w:tcBorders>
              <w:top w:val="single" w:sz="6" w:space="0" w:color="auto"/>
            </w:tcBorders>
          </w:tcPr>
          <w:p w:rsidR="00133792" w:rsidRPr="00262D81" w:rsidRDefault="00133792" w:rsidP="00667E16">
            <w:pPr>
              <w:pStyle w:val="Bezmezer"/>
            </w:pPr>
            <w:r w:rsidRPr="00262D81">
              <w:t>Řeší aplikační úlohy na procenta (i pro případ, že procentová část je větší než celek).</w:t>
            </w:r>
          </w:p>
        </w:tc>
        <w:tc>
          <w:tcPr>
            <w:tcW w:w="4951" w:type="dxa"/>
            <w:tcBorders>
              <w:top w:val="single" w:sz="6" w:space="0" w:color="auto"/>
            </w:tcBorders>
          </w:tcPr>
          <w:p w:rsidR="00133792" w:rsidRPr="00245CA6" w:rsidRDefault="00133792" w:rsidP="0037336C">
            <w:pPr>
              <w:pStyle w:val="Bezmezer"/>
              <w:jc w:val="left"/>
            </w:pPr>
            <w:r w:rsidRPr="00245CA6">
              <w:rPr>
                <w:b/>
                <w:bCs/>
              </w:rPr>
              <w:t>Procenta:</w:t>
            </w:r>
          </w:p>
          <w:p w:rsidR="00667E16" w:rsidRDefault="00133792" w:rsidP="008C0946">
            <w:pPr>
              <w:pStyle w:val="Bezmezer"/>
              <w:numPr>
                <w:ilvl w:val="0"/>
                <w:numId w:val="369"/>
              </w:numPr>
              <w:ind w:left="528"/>
              <w:jc w:val="left"/>
            </w:pPr>
            <w:r w:rsidRPr="00245CA6">
              <w:t>pojem</w:t>
            </w:r>
          </w:p>
          <w:p w:rsidR="00667E16" w:rsidRDefault="00133792" w:rsidP="008C0946">
            <w:pPr>
              <w:pStyle w:val="Bezmezer"/>
              <w:numPr>
                <w:ilvl w:val="0"/>
                <w:numId w:val="369"/>
              </w:numPr>
              <w:ind w:left="528"/>
              <w:jc w:val="left"/>
            </w:pPr>
            <w:r w:rsidRPr="00245CA6">
              <w:t>základ, procentová část, počet procent</w:t>
            </w:r>
          </w:p>
          <w:p w:rsidR="00667E16" w:rsidRDefault="00133792" w:rsidP="008C0946">
            <w:pPr>
              <w:pStyle w:val="Bezmezer"/>
              <w:numPr>
                <w:ilvl w:val="0"/>
                <w:numId w:val="369"/>
              </w:numPr>
              <w:ind w:left="528"/>
              <w:jc w:val="left"/>
            </w:pPr>
            <w:r w:rsidRPr="00245CA6">
              <w:t>promile</w:t>
            </w:r>
          </w:p>
          <w:p w:rsidR="00667E16" w:rsidRDefault="00133792" w:rsidP="008C0946">
            <w:pPr>
              <w:pStyle w:val="Bezmezer"/>
              <w:numPr>
                <w:ilvl w:val="0"/>
                <w:numId w:val="369"/>
              </w:numPr>
              <w:ind w:left="528"/>
              <w:jc w:val="left"/>
            </w:pPr>
            <w:r w:rsidRPr="00245CA6">
              <w:t>slovní úlohy</w:t>
            </w:r>
          </w:p>
          <w:p w:rsidR="00133792" w:rsidRPr="00245CA6" w:rsidRDefault="00133792" w:rsidP="008C0946">
            <w:pPr>
              <w:pStyle w:val="Bezmezer"/>
              <w:numPr>
                <w:ilvl w:val="0"/>
                <w:numId w:val="369"/>
              </w:numPr>
              <w:ind w:left="528"/>
              <w:jc w:val="left"/>
            </w:pPr>
            <w:r w:rsidRPr="00245CA6">
              <w:t>jednoduchý úrok</w:t>
            </w:r>
          </w:p>
        </w:tc>
        <w:tc>
          <w:tcPr>
            <w:tcW w:w="874" w:type="dxa"/>
            <w:tcBorders>
              <w:top w:val="single" w:sz="6" w:space="0" w:color="auto"/>
            </w:tcBorders>
          </w:tcPr>
          <w:p w:rsidR="00133792" w:rsidRPr="00245CA6" w:rsidRDefault="00133792" w:rsidP="0037336C">
            <w:pPr>
              <w:pStyle w:val="Bezmezer"/>
              <w:jc w:val="center"/>
            </w:pPr>
            <w:r w:rsidRPr="00245CA6">
              <w:t>7. – 9.</w:t>
            </w:r>
          </w:p>
        </w:tc>
        <w:tc>
          <w:tcPr>
            <w:tcW w:w="3960" w:type="dxa"/>
            <w:tcBorders>
              <w:top w:val="single" w:sz="6" w:space="0" w:color="auto"/>
            </w:tcBorders>
          </w:tcPr>
          <w:p w:rsidR="00133792" w:rsidRPr="00245CA6" w:rsidRDefault="00133792" w:rsidP="0037336C">
            <w:pPr>
              <w:pStyle w:val="Bezmezer"/>
              <w:jc w:val="left"/>
            </w:pPr>
            <w:r w:rsidRPr="00245CA6">
              <w:t>Př 8</w:t>
            </w:r>
          </w:p>
          <w:p w:rsidR="00133792" w:rsidRPr="00245CA6" w:rsidRDefault="00133792" w:rsidP="0037336C">
            <w:pPr>
              <w:pStyle w:val="Bezmezer"/>
              <w:jc w:val="left"/>
            </w:pPr>
            <w:r w:rsidRPr="00245CA6">
              <w:t>Vz 7</w:t>
            </w:r>
          </w:p>
        </w:tc>
      </w:tr>
      <w:tr w:rsidR="00133792" w:rsidRPr="00245CA6" w:rsidTr="007E791C">
        <w:trPr>
          <w:tblCellSpacing w:w="0" w:type="dxa"/>
        </w:trPr>
        <w:tc>
          <w:tcPr>
            <w:tcW w:w="4480" w:type="dxa"/>
            <w:tcBorders>
              <w:top w:val="single" w:sz="6" w:space="0" w:color="auto"/>
            </w:tcBorders>
          </w:tcPr>
          <w:p w:rsidR="00AC7283" w:rsidRPr="00262D81" w:rsidRDefault="00AC7283" w:rsidP="00667E16">
            <w:pPr>
              <w:pStyle w:val="Bezmezer"/>
            </w:pPr>
            <w:r w:rsidRPr="00262D81">
              <w:t>Užívá k argumentaci a při výpočtech věty o</w:t>
            </w:r>
            <w:r w:rsidR="00667E16">
              <w:t> </w:t>
            </w:r>
            <w:r w:rsidRPr="00262D81">
              <w:t>shodnosti trojúhelníků.</w:t>
            </w:r>
          </w:p>
          <w:p w:rsidR="00133792" w:rsidRPr="00262D81" w:rsidRDefault="00133792" w:rsidP="00667E16">
            <w:pPr>
              <w:pStyle w:val="Bezmezer"/>
            </w:pPr>
          </w:p>
        </w:tc>
        <w:tc>
          <w:tcPr>
            <w:tcW w:w="4951" w:type="dxa"/>
            <w:tcBorders>
              <w:top w:val="single" w:sz="6" w:space="0" w:color="auto"/>
            </w:tcBorders>
          </w:tcPr>
          <w:p w:rsidR="00133792" w:rsidRPr="00245CA6" w:rsidRDefault="00133792" w:rsidP="0037336C">
            <w:pPr>
              <w:pStyle w:val="Bezmezer"/>
              <w:jc w:val="left"/>
            </w:pPr>
            <w:r w:rsidRPr="00245CA6">
              <w:rPr>
                <w:b/>
                <w:bCs/>
              </w:rPr>
              <w:t>Trojúhelník:</w:t>
            </w:r>
          </w:p>
          <w:p w:rsidR="00667E16" w:rsidRDefault="00133792" w:rsidP="008C0946">
            <w:pPr>
              <w:pStyle w:val="Bezmezer"/>
              <w:numPr>
                <w:ilvl w:val="0"/>
                <w:numId w:val="370"/>
              </w:numPr>
              <w:ind w:left="528"/>
              <w:jc w:val="left"/>
            </w:pPr>
            <w:r w:rsidRPr="00245CA6">
              <w:t>shodnost trojúhelníků</w:t>
            </w:r>
          </w:p>
          <w:p w:rsidR="00667E16" w:rsidRDefault="00133792" w:rsidP="008C0946">
            <w:pPr>
              <w:pStyle w:val="Bezmezer"/>
              <w:numPr>
                <w:ilvl w:val="0"/>
                <w:numId w:val="370"/>
              </w:numPr>
              <w:ind w:left="528"/>
              <w:jc w:val="left"/>
            </w:pPr>
            <w:r w:rsidRPr="00245CA6">
              <w:t>trojúhelníková nerovnost</w:t>
            </w:r>
          </w:p>
          <w:p w:rsidR="00133792" w:rsidRPr="00245CA6" w:rsidRDefault="00133792" w:rsidP="008C0946">
            <w:pPr>
              <w:pStyle w:val="Bezmezer"/>
              <w:numPr>
                <w:ilvl w:val="0"/>
                <w:numId w:val="370"/>
              </w:numPr>
              <w:ind w:left="528"/>
              <w:jc w:val="left"/>
            </w:pPr>
            <w:r w:rsidRPr="00245CA6">
              <w:t>konstrukce trojúhelníků</w:t>
            </w:r>
          </w:p>
        </w:tc>
        <w:tc>
          <w:tcPr>
            <w:tcW w:w="874" w:type="dxa"/>
            <w:tcBorders>
              <w:top w:val="single" w:sz="6" w:space="0" w:color="auto"/>
            </w:tcBorders>
          </w:tcPr>
          <w:p w:rsidR="00133792" w:rsidRPr="00245CA6" w:rsidRDefault="00133792" w:rsidP="0037336C">
            <w:pPr>
              <w:pStyle w:val="Bezmezer"/>
              <w:jc w:val="center"/>
            </w:pPr>
            <w:r w:rsidRPr="00245CA6">
              <w:t>7. – 9.</w:t>
            </w:r>
          </w:p>
        </w:tc>
        <w:tc>
          <w:tcPr>
            <w:tcW w:w="3960" w:type="dxa"/>
            <w:tcBorders>
              <w:top w:val="single" w:sz="6" w:space="0" w:color="auto"/>
            </w:tcBorders>
          </w:tcPr>
          <w:p w:rsidR="00133792" w:rsidRPr="00245CA6" w:rsidRDefault="00133792" w:rsidP="0037336C">
            <w:pPr>
              <w:pStyle w:val="Bezmezer"/>
              <w:jc w:val="left"/>
            </w:pPr>
          </w:p>
        </w:tc>
      </w:tr>
      <w:tr w:rsidR="00133792" w:rsidRPr="00245CA6" w:rsidTr="007E791C">
        <w:trPr>
          <w:cantSplit/>
          <w:tblCellSpacing w:w="0" w:type="dxa"/>
        </w:trPr>
        <w:tc>
          <w:tcPr>
            <w:tcW w:w="4480" w:type="dxa"/>
            <w:tcBorders>
              <w:top w:val="single" w:sz="6" w:space="0" w:color="auto"/>
            </w:tcBorders>
          </w:tcPr>
          <w:p w:rsidR="00133792" w:rsidRPr="00262D81" w:rsidRDefault="00133792" w:rsidP="00667E16">
            <w:pPr>
              <w:pStyle w:val="Bezmezer"/>
            </w:pPr>
            <w:r w:rsidRPr="00262D81">
              <w:t>Využívá pojem množina všech bodů dané vlastnosti k charakteristice útvaru a k řešení polohových a nepolohových konstrukčních úloh.</w:t>
            </w:r>
          </w:p>
        </w:tc>
        <w:tc>
          <w:tcPr>
            <w:tcW w:w="4951" w:type="dxa"/>
            <w:tcBorders>
              <w:top w:val="single" w:sz="6" w:space="0" w:color="auto"/>
            </w:tcBorders>
          </w:tcPr>
          <w:p w:rsidR="00133792" w:rsidRPr="00245CA6" w:rsidRDefault="00133792" w:rsidP="0037336C">
            <w:pPr>
              <w:pStyle w:val="Bezmezer"/>
              <w:jc w:val="left"/>
            </w:pPr>
            <w:r w:rsidRPr="00245CA6">
              <w:rPr>
                <w:b/>
                <w:bCs/>
              </w:rPr>
              <w:t>Rovnoběžníky</w:t>
            </w:r>
            <w:r>
              <w:rPr>
                <w:b/>
                <w:bCs/>
              </w:rPr>
              <w:t xml:space="preserve"> a lichoběžníky</w:t>
            </w:r>
            <w:r w:rsidRPr="00245CA6">
              <w:rPr>
                <w:b/>
                <w:bCs/>
              </w:rPr>
              <w:t>:</w:t>
            </w:r>
          </w:p>
          <w:p w:rsidR="00667E16" w:rsidRDefault="00133792" w:rsidP="008C0946">
            <w:pPr>
              <w:pStyle w:val="Bezmezer"/>
              <w:numPr>
                <w:ilvl w:val="0"/>
                <w:numId w:val="371"/>
              </w:numPr>
              <w:ind w:left="528"/>
              <w:jc w:val="left"/>
            </w:pPr>
            <w:r w:rsidRPr="00245CA6">
              <w:t>pojem</w:t>
            </w:r>
          </w:p>
          <w:p w:rsidR="00667E16" w:rsidRDefault="00133792" w:rsidP="008C0946">
            <w:pPr>
              <w:pStyle w:val="Bezmezer"/>
              <w:numPr>
                <w:ilvl w:val="0"/>
                <w:numId w:val="371"/>
              </w:numPr>
              <w:ind w:left="528"/>
              <w:jc w:val="left"/>
            </w:pPr>
            <w:r w:rsidRPr="00245CA6">
              <w:t>vlastnosti</w:t>
            </w:r>
          </w:p>
          <w:p w:rsidR="00667E16" w:rsidRDefault="00133792" w:rsidP="008C0946">
            <w:pPr>
              <w:pStyle w:val="Bezmezer"/>
              <w:numPr>
                <w:ilvl w:val="0"/>
                <w:numId w:val="371"/>
              </w:numPr>
              <w:ind w:left="528"/>
              <w:jc w:val="left"/>
            </w:pPr>
            <w:r w:rsidRPr="00245CA6">
              <w:t>rozdělení</w:t>
            </w:r>
          </w:p>
          <w:p w:rsidR="00667E16" w:rsidRDefault="00133792" w:rsidP="008C0946">
            <w:pPr>
              <w:pStyle w:val="Bezmezer"/>
              <w:numPr>
                <w:ilvl w:val="0"/>
                <w:numId w:val="371"/>
              </w:numPr>
              <w:ind w:left="528"/>
              <w:jc w:val="left"/>
            </w:pPr>
            <w:r w:rsidRPr="00245CA6">
              <w:t>konstrukce</w:t>
            </w:r>
          </w:p>
          <w:p w:rsidR="00667E16" w:rsidRDefault="00133792" w:rsidP="008C0946">
            <w:pPr>
              <w:pStyle w:val="Bezmezer"/>
              <w:numPr>
                <w:ilvl w:val="0"/>
                <w:numId w:val="371"/>
              </w:numPr>
              <w:ind w:left="528"/>
              <w:jc w:val="left"/>
            </w:pPr>
            <w:r w:rsidRPr="00245CA6">
              <w:t>obvod a obsah</w:t>
            </w:r>
          </w:p>
          <w:p w:rsidR="00667E16" w:rsidRDefault="00133792" w:rsidP="008C0946">
            <w:pPr>
              <w:pStyle w:val="Bezmezer"/>
              <w:numPr>
                <w:ilvl w:val="0"/>
                <w:numId w:val="371"/>
              </w:numPr>
              <w:ind w:left="528"/>
              <w:jc w:val="left"/>
            </w:pPr>
            <w:r w:rsidRPr="00245CA6">
              <w:t>obsah trojúhelníku</w:t>
            </w:r>
          </w:p>
          <w:p w:rsidR="00133792" w:rsidRPr="00245CA6" w:rsidRDefault="00133792" w:rsidP="008C0946">
            <w:pPr>
              <w:pStyle w:val="Bezmezer"/>
              <w:numPr>
                <w:ilvl w:val="0"/>
                <w:numId w:val="371"/>
              </w:numPr>
              <w:ind w:left="528"/>
              <w:jc w:val="left"/>
            </w:pPr>
            <w:r w:rsidRPr="00245CA6">
              <w:t>slovní úlohy</w:t>
            </w:r>
          </w:p>
        </w:tc>
        <w:tc>
          <w:tcPr>
            <w:tcW w:w="874" w:type="dxa"/>
            <w:tcBorders>
              <w:top w:val="single" w:sz="6" w:space="0" w:color="auto"/>
            </w:tcBorders>
          </w:tcPr>
          <w:p w:rsidR="00133792" w:rsidRPr="00245CA6" w:rsidRDefault="00133792" w:rsidP="0037336C">
            <w:pPr>
              <w:pStyle w:val="Bezmezer"/>
              <w:jc w:val="center"/>
            </w:pPr>
            <w:r w:rsidRPr="00245CA6">
              <w:t>7. – 9.</w:t>
            </w:r>
          </w:p>
        </w:tc>
        <w:tc>
          <w:tcPr>
            <w:tcW w:w="3960" w:type="dxa"/>
            <w:tcBorders>
              <w:top w:val="single" w:sz="6" w:space="0" w:color="auto"/>
            </w:tcBorders>
          </w:tcPr>
          <w:p w:rsidR="00133792" w:rsidRPr="00245CA6" w:rsidRDefault="00133792" w:rsidP="0037336C">
            <w:pPr>
              <w:pStyle w:val="Bezmezer"/>
              <w:jc w:val="left"/>
            </w:pPr>
            <w:r w:rsidRPr="00245CA6">
              <w:t>F 7</w:t>
            </w:r>
          </w:p>
        </w:tc>
      </w:tr>
      <w:tr w:rsidR="00133792" w:rsidRPr="00245CA6" w:rsidTr="007E791C">
        <w:trPr>
          <w:cantSplit/>
          <w:tblCellSpacing w:w="0" w:type="dxa"/>
        </w:trPr>
        <w:tc>
          <w:tcPr>
            <w:tcW w:w="4480" w:type="dxa"/>
            <w:tcBorders>
              <w:top w:val="single" w:sz="6" w:space="0" w:color="auto"/>
            </w:tcBorders>
          </w:tcPr>
          <w:p w:rsidR="00133792" w:rsidRPr="00262D81" w:rsidRDefault="00133792" w:rsidP="00667E16">
            <w:pPr>
              <w:pStyle w:val="Bezmezer"/>
            </w:pPr>
            <w:r w:rsidRPr="00262D81">
              <w:t>Načrtne a sestrojí sítě základních těles. Odhaduje a vypočítá objem a povrch.</w:t>
            </w:r>
          </w:p>
          <w:p w:rsidR="005062FF" w:rsidRPr="00262D81" w:rsidRDefault="005062FF" w:rsidP="005062FF">
            <w:pPr>
              <w:pStyle w:val="Bezmezer"/>
              <w:jc w:val="left"/>
            </w:pPr>
            <w:r w:rsidRPr="00262D81">
              <w:t>Načrtne a sestrojí obraz jednoduchých těles v rovině.</w:t>
            </w:r>
          </w:p>
          <w:p w:rsidR="005062FF" w:rsidRPr="00262D81" w:rsidRDefault="005062FF" w:rsidP="0037336C">
            <w:pPr>
              <w:pStyle w:val="Bezmezer"/>
              <w:jc w:val="left"/>
            </w:pPr>
          </w:p>
        </w:tc>
        <w:tc>
          <w:tcPr>
            <w:tcW w:w="4951" w:type="dxa"/>
            <w:tcBorders>
              <w:top w:val="single" w:sz="6" w:space="0" w:color="auto"/>
            </w:tcBorders>
          </w:tcPr>
          <w:p w:rsidR="00667E16" w:rsidRDefault="00133792" w:rsidP="0037336C">
            <w:pPr>
              <w:pStyle w:val="Bezmezer"/>
              <w:jc w:val="left"/>
            </w:pPr>
            <w:r w:rsidRPr="00245CA6">
              <w:rPr>
                <w:b/>
                <w:bCs/>
              </w:rPr>
              <w:t>Povrch a objem hranolů:</w:t>
            </w:r>
          </w:p>
          <w:p w:rsidR="00667E16" w:rsidRDefault="00133792" w:rsidP="008C0946">
            <w:pPr>
              <w:pStyle w:val="Bezmezer"/>
              <w:numPr>
                <w:ilvl w:val="0"/>
                <w:numId w:val="372"/>
              </w:numPr>
              <w:ind w:left="528"/>
              <w:jc w:val="left"/>
            </w:pPr>
            <w:r w:rsidRPr="00245CA6">
              <w:t>pojem hranol</w:t>
            </w:r>
          </w:p>
          <w:p w:rsidR="00667E16" w:rsidRDefault="00133792" w:rsidP="008C0946">
            <w:pPr>
              <w:pStyle w:val="Bezmezer"/>
              <w:numPr>
                <w:ilvl w:val="0"/>
                <w:numId w:val="372"/>
              </w:numPr>
              <w:ind w:left="528"/>
              <w:jc w:val="left"/>
            </w:pPr>
            <w:r w:rsidRPr="00245CA6">
              <w:t>povrch a objem hranolu</w:t>
            </w:r>
          </w:p>
          <w:p w:rsidR="00133792" w:rsidRPr="00245CA6" w:rsidRDefault="00133792" w:rsidP="008C0946">
            <w:pPr>
              <w:pStyle w:val="Bezmezer"/>
              <w:numPr>
                <w:ilvl w:val="0"/>
                <w:numId w:val="372"/>
              </w:numPr>
              <w:ind w:left="528"/>
              <w:jc w:val="left"/>
            </w:pPr>
            <w:r w:rsidRPr="00245CA6">
              <w:t>slovní úlohy</w:t>
            </w:r>
          </w:p>
        </w:tc>
        <w:tc>
          <w:tcPr>
            <w:tcW w:w="874" w:type="dxa"/>
            <w:tcBorders>
              <w:top w:val="single" w:sz="6" w:space="0" w:color="auto"/>
            </w:tcBorders>
          </w:tcPr>
          <w:p w:rsidR="00133792" w:rsidRPr="00245CA6" w:rsidRDefault="00133792" w:rsidP="0037336C">
            <w:pPr>
              <w:pStyle w:val="Bezmezer"/>
              <w:jc w:val="center"/>
            </w:pPr>
            <w:r w:rsidRPr="00245CA6">
              <w:t>7. – 9.</w:t>
            </w:r>
          </w:p>
        </w:tc>
        <w:tc>
          <w:tcPr>
            <w:tcW w:w="3960" w:type="dxa"/>
            <w:tcBorders>
              <w:top w:val="single" w:sz="6" w:space="0" w:color="auto"/>
            </w:tcBorders>
          </w:tcPr>
          <w:p w:rsidR="00133792" w:rsidRPr="00245CA6" w:rsidRDefault="00133792" w:rsidP="0037336C">
            <w:pPr>
              <w:pStyle w:val="Bezmezer"/>
              <w:jc w:val="left"/>
            </w:pPr>
            <w:r w:rsidRPr="00245CA6">
              <w:t>F 7</w:t>
            </w:r>
          </w:p>
          <w:p w:rsidR="00133792" w:rsidRPr="00245CA6" w:rsidRDefault="00133792" w:rsidP="0037336C">
            <w:pPr>
              <w:pStyle w:val="Bezmezer"/>
              <w:jc w:val="left"/>
            </w:pPr>
            <w:r w:rsidRPr="00245CA6">
              <w:t>D 7</w:t>
            </w:r>
          </w:p>
        </w:tc>
      </w:tr>
      <w:tr w:rsidR="00133792" w:rsidRPr="00245CA6" w:rsidTr="007E791C">
        <w:trPr>
          <w:tblCellSpacing w:w="0" w:type="dxa"/>
        </w:trPr>
        <w:tc>
          <w:tcPr>
            <w:tcW w:w="4480" w:type="dxa"/>
            <w:tcBorders>
              <w:top w:val="single" w:sz="6" w:space="0" w:color="auto"/>
              <w:bottom w:val="single" w:sz="6" w:space="0" w:color="auto"/>
            </w:tcBorders>
          </w:tcPr>
          <w:p w:rsidR="00133792" w:rsidRPr="00262D81" w:rsidRDefault="009648ED" w:rsidP="00667E16">
            <w:pPr>
              <w:pStyle w:val="Bezmezer"/>
            </w:pPr>
            <w:r w:rsidRPr="00262D81">
              <w:t>M</w:t>
            </w:r>
            <w:r w:rsidR="00133792" w:rsidRPr="00262D81">
              <w:t xml:space="preserve">atematizuje jednoduché reálné situace s využitím proměnných, určí hodnotu výrazu, </w:t>
            </w:r>
            <w:r w:rsidR="00774495" w:rsidRPr="00262D81">
              <w:t>sčítá a násobí mnohočleny, provádí rozklad mnohočlenu na součin pomocí vzorců a</w:t>
            </w:r>
            <w:r w:rsidR="00667E16">
              <w:t> </w:t>
            </w:r>
            <w:r w:rsidR="00774495" w:rsidRPr="00262D81">
              <w:t>vytýkáním.</w:t>
            </w:r>
          </w:p>
        </w:tc>
        <w:tc>
          <w:tcPr>
            <w:tcW w:w="4951" w:type="dxa"/>
            <w:tcBorders>
              <w:top w:val="single" w:sz="6" w:space="0" w:color="auto"/>
              <w:bottom w:val="single" w:sz="6" w:space="0" w:color="auto"/>
            </w:tcBorders>
          </w:tcPr>
          <w:p w:rsidR="00133792" w:rsidRPr="00245CA6" w:rsidRDefault="00133792" w:rsidP="0037336C">
            <w:pPr>
              <w:pStyle w:val="Bezmezer"/>
              <w:jc w:val="left"/>
            </w:pPr>
            <w:r w:rsidRPr="00245CA6">
              <w:rPr>
                <w:b/>
                <w:bCs/>
              </w:rPr>
              <w:t>Výrazy:</w:t>
            </w:r>
          </w:p>
          <w:p w:rsidR="00667E16" w:rsidRDefault="00133792" w:rsidP="008C0946">
            <w:pPr>
              <w:pStyle w:val="Bezmezer"/>
              <w:numPr>
                <w:ilvl w:val="0"/>
                <w:numId w:val="373"/>
              </w:numPr>
              <w:ind w:left="528"/>
              <w:jc w:val="left"/>
            </w:pPr>
            <w:r w:rsidRPr="00245CA6">
              <w:t>číselné výrazy</w:t>
            </w:r>
          </w:p>
          <w:p w:rsidR="00667E16" w:rsidRDefault="00133792" w:rsidP="008C0946">
            <w:pPr>
              <w:pStyle w:val="Bezmezer"/>
              <w:numPr>
                <w:ilvl w:val="0"/>
                <w:numId w:val="373"/>
              </w:numPr>
              <w:ind w:left="528"/>
              <w:jc w:val="left"/>
            </w:pPr>
            <w:r w:rsidRPr="00245CA6">
              <w:t>proměnná</w:t>
            </w:r>
          </w:p>
          <w:p w:rsidR="00667E16" w:rsidRDefault="00133792" w:rsidP="008C0946">
            <w:pPr>
              <w:pStyle w:val="Bezmezer"/>
              <w:numPr>
                <w:ilvl w:val="0"/>
                <w:numId w:val="373"/>
              </w:numPr>
              <w:ind w:left="528"/>
              <w:jc w:val="left"/>
            </w:pPr>
            <w:r w:rsidRPr="00245CA6">
              <w:t>výrazy s</w:t>
            </w:r>
            <w:r w:rsidR="00667E16">
              <w:t> </w:t>
            </w:r>
            <w:r w:rsidRPr="00245CA6">
              <w:t>proměnnou</w:t>
            </w:r>
          </w:p>
          <w:p w:rsidR="00667E16" w:rsidRDefault="00133792" w:rsidP="008C0946">
            <w:pPr>
              <w:pStyle w:val="Bezmezer"/>
              <w:numPr>
                <w:ilvl w:val="0"/>
                <w:numId w:val="373"/>
              </w:numPr>
              <w:ind w:left="528"/>
              <w:jc w:val="left"/>
            </w:pPr>
            <w:r w:rsidRPr="00245CA6">
              <w:t>úpravy výrazů</w:t>
            </w:r>
          </w:p>
          <w:p w:rsidR="00667E16" w:rsidRDefault="00133792" w:rsidP="008C0946">
            <w:pPr>
              <w:pStyle w:val="Bezmezer"/>
              <w:numPr>
                <w:ilvl w:val="0"/>
                <w:numId w:val="373"/>
              </w:numPr>
              <w:ind w:left="528"/>
              <w:jc w:val="left"/>
            </w:pPr>
            <w:r w:rsidRPr="00245CA6">
              <w:t>slovní úlohy</w:t>
            </w:r>
          </w:p>
          <w:p w:rsidR="00667E16" w:rsidRDefault="00133792" w:rsidP="008C0946">
            <w:pPr>
              <w:pStyle w:val="Bezmezer"/>
              <w:numPr>
                <w:ilvl w:val="0"/>
                <w:numId w:val="373"/>
              </w:numPr>
              <w:ind w:left="528"/>
              <w:jc w:val="left"/>
            </w:pPr>
            <w:r w:rsidRPr="00245CA6">
              <w:t>mnohočleny</w:t>
            </w:r>
          </w:p>
          <w:p w:rsidR="00667E16" w:rsidRDefault="00133792" w:rsidP="008C0946">
            <w:pPr>
              <w:pStyle w:val="Bezmezer"/>
              <w:numPr>
                <w:ilvl w:val="0"/>
                <w:numId w:val="373"/>
              </w:numPr>
              <w:ind w:left="528"/>
              <w:jc w:val="left"/>
            </w:pPr>
            <w:r w:rsidRPr="00245CA6">
              <w:t xml:space="preserve">rozklad </w:t>
            </w:r>
            <w:r w:rsidR="00D50901">
              <w:t>na</w:t>
            </w:r>
            <w:r w:rsidRPr="00245CA6">
              <w:t xml:space="preserve"> součin</w:t>
            </w:r>
          </w:p>
          <w:p w:rsidR="00133792" w:rsidRPr="00245CA6" w:rsidRDefault="00133792" w:rsidP="008C0946">
            <w:pPr>
              <w:pStyle w:val="Bezmezer"/>
              <w:numPr>
                <w:ilvl w:val="0"/>
                <w:numId w:val="373"/>
              </w:numPr>
              <w:ind w:left="528"/>
              <w:jc w:val="left"/>
            </w:pPr>
            <w:r w:rsidRPr="00245CA6">
              <w:t>opačný výraz</w:t>
            </w:r>
          </w:p>
        </w:tc>
        <w:tc>
          <w:tcPr>
            <w:tcW w:w="874" w:type="dxa"/>
            <w:tcBorders>
              <w:top w:val="single" w:sz="6" w:space="0" w:color="auto"/>
              <w:bottom w:val="single" w:sz="6" w:space="0" w:color="auto"/>
            </w:tcBorders>
          </w:tcPr>
          <w:p w:rsidR="00133792" w:rsidRPr="00245CA6" w:rsidRDefault="00133792" w:rsidP="0037336C">
            <w:pPr>
              <w:pStyle w:val="Bezmezer"/>
              <w:jc w:val="center"/>
            </w:pPr>
            <w:r w:rsidRPr="00245CA6">
              <w:t>8. – 9.</w:t>
            </w:r>
          </w:p>
        </w:tc>
        <w:tc>
          <w:tcPr>
            <w:tcW w:w="3960" w:type="dxa"/>
            <w:tcBorders>
              <w:top w:val="single" w:sz="6" w:space="0" w:color="auto"/>
              <w:bottom w:val="single" w:sz="6" w:space="0" w:color="auto"/>
            </w:tcBorders>
          </w:tcPr>
          <w:p w:rsidR="00133792" w:rsidRPr="00245CA6" w:rsidRDefault="00133792" w:rsidP="0037336C">
            <w:pPr>
              <w:pStyle w:val="Bezmezer"/>
              <w:jc w:val="left"/>
            </w:pPr>
          </w:p>
        </w:tc>
      </w:tr>
      <w:tr w:rsidR="00133792" w:rsidRPr="00245CA6" w:rsidTr="0037336C">
        <w:trPr>
          <w:cantSplit/>
          <w:tblCellSpacing w:w="0" w:type="dxa"/>
        </w:trPr>
        <w:tc>
          <w:tcPr>
            <w:tcW w:w="4480" w:type="dxa"/>
          </w:tcPr>
          <w:p w:rsidR="009648ED" w:rsidRPr="00262D81" w:rsidRDefault="009648ED" w:rsidP="00667E16">
            <w:pPr>
              <w:pStyle w:val="Bezmezer"/>
            </w:pPr>
            <w:r w:rsidRPr="00262D81">
              <w:t xml:space="preserve">Užívá ve výpočtech </w:t>
            </w:r>
            <w:r w:rsidR="00133792" w:rsidRPr="00262D81">
              <w:t>druhou mocninu a</w:t>
            </w:r>
            <w:r w:rsidR="00667E16">
              <w:t> </w:t>
            </w:r>
            <w:r w:rsidR="00133792" w:rsidRPr="00262D81">
              <w:t>odmocninu</w:t>
            </w:r>
            <w:r w:rsidRPr="00262D81">
              <w:t>.</w:t>
            </w:r>
          </w:p>
          <w:p w:rsidR="00133792" w:rsidRPr="00262D81" w:rsidRDefault="00133792" w:rsidP="00A6782E">
            <w:pPr>
              <w:pStyle w:val="Bezmezer"/>
              <w:jc w:val="left"/>
            </w:pPr>
          </w:p>
        </w:tc>
        <w:tc>
          <w:tcPr>
            <w:tcW w:w="4951" w:type="dxa"/>
          </w:tcPr>
          <w:p w:rsidR="00133792" w:rsidRPr="00245CA6" w:rsidRDefault="00133792" w:rsidP="0037336C">
            <w:pPr>
              <w:pStyle w:val="Bezmezer"/>
              <w:jc w:val="left"/>
            </w:pPr>
            <w:r w:rsidRPr="00245CA6">
              <w:rPr>
                <w:b/>
                <w:bCs/>
              </w:rPr>
              <w:t>Druhá mocnina a odmocnina:</w:t>
            </w:r>
          </w:p>
          <w:p w:rsidR="00667E16" w:rsidRDefault="00133792" w:rsidP="008C0946">
            <w:pPr>
              <w:pStyle w:val="Bezmezer"/>
              <w:numPr>
                <w:ilvl w:val="0"/>
                <w:numId w:val="374"/>
              </w:numPr>
              <w:ind w:left="528"/>
              <w:jc w:val="left"/>
            </w:pPr>
            <w:r w:rsidRPr="00245CA6">
              <w:t>pojem</w:t>
            </w:r>
          </w:p>
          <w:p w:rsidR="00667E16" w:rsidRDefault="00133792" w:rsidP="008C0946">
            <w:pPr>
              <w:pStyle w:val="Bezmezer"/>
              <w:numPr>
                <w:ilvl w:val="0"/>
                <w:numId w:val="374"/>
              </w:numPr>
              <w:ind w:left="528"/>
              <w:jc w:val="left"/>
            </w:pPr>
            <w:r w:rsidRPr="00245CA6">
              <w:t>čtení a zápis druhých mocnin a odmocnin</w:t>
            </w:r>
          </w:p>
          <w:p w:rsidR="00667E16" w:rsidRDefault="00133792" w:rsidP="008C0946">
            <w:pPr>
              <w:pStyle w:val="Bezmezer"/>
              <w:numPr>
                <w:ilvl w:val="0"/>
                <w:numId w:val="374"/>
              </w:numPr>
              <w:ind w:left="528"/>
              <w:jc w:val="left"/>
            </w:pPr>
            <w:r w:rsidRPr="00245CA6">
              <w:t>určení druhých mocnin a odmocnin</w:t>
            </w:r>
            <w:r w:rsidR="00A6782E">
              <w:t xml:space="preserve"> (</w:t>
            </w:r>
            <w:r w:rsidR="00A6782E" w:rsidRPr="00245CA6">
              <w:t>výpočtem, pomocí tabulek, kalkulačky</w:t>
            </w:r>
            <w:r w:rsidR="00A6782E">
              <w:t>)</w:t>
            </w:r>
          </w:p>
          <w:p w:rsidR="00667E16" w:rsidRDefault="00133792" w:rsidP="008C0946">
            <w:pPr>
              <w:pStyle w:val="Bezmezer"/>
              <w:numPr>
                <w:ilvl w:val="0"/>
                <w:numId w:val="374"/>
              </w:numPr>
              <w:ind w:left="528"/>
              <w:jc w:val="left"/>
            </w:pPr>
            <w:r w:rsidRPr="00245CA6">
              <w:t>pojem reálného čísla</w:t>
            </w:r>
          </w:p>
          <w:p w:rsidR="00133792" w:rsidRPr="00245CA6" w:rsidRDefault="00133792" w:rsidP="008C0946">
            <w:pPr>
              <w:pStyle w:val="Bezmezer"/>
              <w:numPr>
                <w:ilvl w:val="0"/>
                <w:numId w:val="374"/>
              </w:numPr>
              <w:ind w:left="528"/>
              <w:jc w:val="left"/>
            </w:pPr>
            <w:r w:rsidRPr="00245CA6">
              <w:t>slovní úlohy</w:t>
            </w:r>
          </w:p>
        </w:tc>
        <w:tc>
          <w:tcPr>
            <w:tcW w:w="874" w:type="dxa"/>
          </w:tcPr>
          <w:p w:rsidR="00133792" w:rsidRPr="00245CA6" w:rsidRDefault="00133792" w:rsidP="0037336C">
            <w:pPr>
              <w:pStyle w:val="Bezmezer"/>
              <w:jc w:val="center"/>
            </w:pPr>
            <w:r w:rsidRPr="00245CA6">
              <w:t>8. – 9.</w:t>
            </w:r>
          </w:p>
        </w:tc>
        <w:tc>
          <w:tcPr>
            <w:tcW w:w="3960" w:type="dxa"/>
          </w:tcPr>
          <w:p w:rsidR="00133792" w:rsidRPr="00245CA6" w:rsidRDefault="00133792" w:rsidP="0037336C">
            <w:pPr>
              <w:pStyle w:val="Bezmezer"/>
              <w:jc w:val="left"/>
            </w:pPr>
          </w:p>
        </w:tc>
      </w:tr>
      <w:tr w:rsidR="00133792" w:rsidRPr="00245CA6" w:rsidTr="007E791C">
        <w:trPr>
          <w:cantSplit/>
          <w:tblCellSpacing w:w="0" w:type="dxa"/>
        </w:trPr>
        <w:tc>
          <w:tcPr>
            <w:tcW w:w="4480" w:type="dxa"/>
            <w:tcBorders>
              <w:top w:val="single" w:sz="6" w:space="0" w:color="auto"/>
            </w:tcBorders>
          </w:tcPr>
          <w:p w:rsidR="00F21726" w:rsidRPr="00262D81" w:rsidRDefault="00F21726" w:rsidP="00667E16">
            <w:pPr>
              <w:pStyle w:val="Bezmezer"/>
            </w:pPr>
            <w:r w:rsidRPr="00262D81">
              <w:t>Užívá ve výpočtech druhou mocninu a</w:t>
            </w:r>
            <w:r w:rsidR="00667E16">
              <w:t> </w:t>
            </w:r>
            <w:r w:rsidRPr="00262D81">
              <w:t xml:space="preserve">odmocninu. </w:t>
            </w:r>
          </w:p>
          <w:p w:rsidR="00133792" w:rsidRPr="00262D81" w:rsidRDefault="00133792" w:rsidP="00667E16">
            <w:pPr>
              <w:pStyle w:val="Bezmezer"/>
            </w:pPr>
          </w:p>
        </w:tc>
        <w:tc>
          <w:tcPr>
            <w:tcW w:w="4951" w:type="dxa"/>
            <w:tcBorders>
              <w:top w:val="single" w:sz="6" w:space="0" w:color="auto"/>
            </w:tcBorders>
          </w:tcPr>
          <w:p w:rsidR="00133792" w:rsidRPr="00245CA6" w:rsidRDefault="00133792" w:rsidP="0037336C">
            <w:pPr>
              <w:pStyle w:val="Bezmezer"/>
              <w:jc w:val="left"/>
            </w:pPr>
            <w:r w:rsidRPr="00245CA6">
              <w:rPr>
                <w:b/>
                <w:bCs/>
              </w:rPr>
              <w:t>Pythagorova věta:</w:t>
            </w:r>
          </w:p>
          <w:p w:rsidR="00667E16" w:rsidRDefault="00AC7283" w:rsidP="008C0946">
            <w:pPr>
              <w:pStyle w:val="Bezmezer"/>
              <w:numPr>
                <w:ilvl w:val="0"/>
                <w:numId w:val="375"/>
              </w:numPr>
              <w:ind w:left="528"/>
              <w:jc w:val="left"/>
            </w:pPr>
            <w:r>
              <w:t>rozlišení odvěsny a přepony</w:t>
            </w:r>
          </w:p>
          <w:p w:rsidR="00667E16" w:rsidRDefault="00A6782E" w:rsidP="008C0946">
            <w:pPr>
              <w:pStyle w:val="Bezmezer"/>
              <w:numPr>
                <w:ilvl w:val="0"/>
                <w:numId w:val="375"/>
              </w:numPr>
              <w:ind w:left="528"/>
              <w:jc w:val="left"/>
            </w:pPr>
            <w:r w:rsidRPr="00245CA6">
              <w:t>pojem</w:t>
            </w:r>
            <w:r>
              <w:t>, odvození vzorce Pythagorovy věty</w:t>
            </w:r>
          </w:p>
          <w:p w:rsidR="00667E16" w:rsidRDefault="00133792" w:rsidP="008C0946">
            <w:pPr>
              <w:pStyle w:val="Bezmezer"/>
              <w:numPr>
                <w:ilvl w:val="0"/>
                <w:numId w:val="375"/>
              </w:numPr>
              <w:ind w:left="528"/>
              <w:jc w:val="left"/>
            </w:pPr>
            <w:r w:rsidRPr="00245CA6">
              <w:t>výpočet délek stran v pravoúhlém trojúhelníku</w:t>
            </w:r>
          </w:p>
          <w:p w:rsidR="00667E16" w:rsidRDefault="00133792" w:rsidP="008C0946">
            <w:pPr>
              <w:pStyle w:val="Bezmezer"/>
              <w:numPr>
                <w:ilvl w:val="0"/>
                <w:numId w:val="375"/>
              </w:numPr>
              <w:ind w:left="528"/>
              <w:jc w:val="left"/>
            </w:pPr>
            <w:r w:rsidRPr="00245CA6">
              <w:t xml:space="preserve">užití Pythagorovy věty </w:t>
            </w:r>
            <w:r w:rsidR="00A6782E">
              <w:t>ve slovních úlohách</w:t>
            </w:r>
          </w:p>
          <w:p w:rsidR="00133792" w:rsidRPr="00245CA6" w:rsidRDefault="00A6782E" w:rsidP="008C0946">
            <w:pPr>
              <w:pStyle w:val="Bezmezer"/>
              <w:numPr>
                <w:ilvl w:val="0"/>
                <w:numId w:val="375"/>
              </w:numPr>
              <w:ind w:left="528"/>
              <w:jc w:val="left"/>
            </w:pPr>
            <w:r w:rsidRPr="00245CA6">
              <w:t>užití Pythagorovy věty</w:t>
            </w:r>
            <w:r>
              <w:t xml:space="preserve"> v</w:t>
            </w:r>
            <w:r w:rsidR="00133792" w:rsidRPr="00245CA6">
              <w:t> prax</w:t>
            </w:r>
            <w:r>
              <w:t>i</w:t>
            </w:r>
            <w:r w:rsidR="00133792" w:rsidRPr="00245CA6">
              <w:t xml:space="preserve"> a životě kolem nás</w:t>
            </w:r>
          </w:p>
        </w:tc>
        <w:tc>
          <w:tcPr>
            <w:tcW w:w="874" w:type="dxa"/>
            <w:tcBorders>
              <w:top w:val="single" w:sz="6" w:space="0" w:color="auto"/>
            </w:tcBorders>
          </w:tcPr>
          <w:p w:rsidR="00133792" w:rsidRPr="00245CA6" w:rsidRDefault="00133792" w:rsidP="0037336C">
            <w:pPr>
              <w:pStyle w:val="Bezmezer"/>
              <w:jc w:val="center"/>
            </w:pPr>
            <w:r w:rsidRPr="00245CA6">
              <w:t>8. – 9.</w:t>
            </w:r>
          </w:p>
        </w:tc>
        <w:tc>
          <w:tcPr>
            <w:tcW w:w="3960" w:type="dxa"/>
            <w:tcBorders>
              <w:top w:val="single" w:sz="6" w:space="0" w:color="auto"/>
            </w:tcBorders>
          </w:tcPr>
          <w:p w:rsidR="00133792" w:rsidRPr="00245CA6" w:rsidRDefault="00133792" w:rsidP="0037336C">
            <w:pPr>
              <w:pStyle w:val="Bezmezer"/>
              <w:jc w:val="left"/>
            </w:pPr>
          </w:p>
        </w:tc>
      </w:tr>
      <w:tr w:rsidR="00133792" w:rsidRPr="00245CA6" w:rsidTr="007E791C">
        <w:trPr>
          <w:tblCellSpacing w:w="0" w:type="dxa"/>
        </w:trPr>
        <w:tc>
          <w:tcPr>
            <w:tcW w:w="4480" w:type="dxa"/>
            <w:tcBorders>
              <w:top w:val="single" w:sz="6" w:space="0" w:color="auto"/>
            </w:tcBorders>
          </w:tcPr>
          <w:p w:rsidR="00133792" w:rsidRPr="00262D81" w:rsidRDefault="00133792" w:rsidP="00667E16">
            <w:pPr>
              <w:pStyle w:val="Bezmezer"/>
            </w:pPr>
            <w:r w:rsidRPr="00262D81">
              <w:t>Formuluje a řeší reálnou situaci pomocí rovnic.</w:t>
            </w:r>
          </w:p>
        </w:tc>
        <w:tc>
          <w:tcPr>
            <w:tcW w:w="4951" w:type="dxa"/>
            <w:tcBorders>
              <w:top w:val="single" w:sz="6" w:space="0" w:color="auto"/>
            </w:tcBorders>
          </w:tcPr>
          <w:p w:rsidR="00667E16" w:rsidRDefault="00133792" w:rsidP="0037336C">
            <w:pPr>
              <w:pStyle w:val="Bezmezer"/>
              <w:jc w:val="left"/>
            </w:pPr>
            <w:r w:rsidRPr="00245CA6">
              <w:rPr>
                <w:b/>
                <w:bCs/>
              </w:rPr>
              <w:t>Lineární rovnice:</w:t>
            </w:r>
          </w:p>
          <w:p w:rsidR="00667E16" w:rsidRDefault="00133792" w:rsidP="008C0946">
            <w:pPr>
              <w:pStyle w:val="Bezmezer"/>
              <w:numPr>
                <w:ilvl w:val="0"/>
                <w:numId w:val="376"/>
              </w:numPr>
              <w:ind w:left="528"/>
              <w:jc w:val="left"/>
            </w:pPr>
            <w:r w:rsidRPr="00245CA6">
              <w:t>rovnost</w:t>
            </w:r>
          </w:p>
          <w:p w:rsidR="00667E16" w:rsidRDefault="00133792" w:rsidP="008C0946">
            <w:pPr>
              <w:pStyle w:val="Bezmezer"/>
              <w:numPr>
                <w:ilvl w:val="0"/>
                <w:numId w:val="376"/>
              </w:numPr>
              <w:ind w:left="528"/>
              <w:jc w:val="left"/>
            </w:pPr>
            <w:r w:rsidRPr="00245CA6">
              <w:t>lineární rovnice</w:t>
            </w:r>
          </w:p>
          <w:p w:rsidR="00133792" w:rsidRPr="00245CA6" w:rsidRDefault="00133792" w:rsidP="008C0946">
            <w:pPr>
              <w:pStyle w:val="Bezmezer"/>
              <w:numPr>
                <w:ilvl w:val="0"/>
                <w:numId w:val="376"/>
              </w:numPr>
              <w:ind w:left="528"/>
              <w:jc w:val="left"/>
            </w:pPr>
            <w:r w:rsidRPr="00245CA6">
              <w:t>výpočet neznámé ze vzorce</w:t>
            </w:r>
          </w:p>
        </w:tc>
        <w:tc>
          <w:tcPr>
            <w:tcW w:w="874" w:type="dxa"/>
            <w:tcBorders>
              <w:top w:val="single" w:sz="6" w:space="0" w:color="auto"/>
            </w:tcBorders>
          </w:tcPr>
          <w:p w:rsidR="00133792" w:rsidRPr="00245CA6" w:rsidRDefault="00133792" w:rsidP="0037336C">
            <w:pPr>
              <w:pStyle w:val="Bezmezer"/>
              <w:jc w:val="center"/>
            </w:pPr>
            <w:r w:rsidRPr="00245CA6">
              <w:t>8. - 9.</w:t>
            </w:r>
          </w:p>
        </w:tc>
        <w:tc>
          <w:tcPr>
            <w:tcW w:w="3960" w:type="dxa"/>
            <w:tcBorders>
              <w:top w:val="single" w:sz="6" w:space="0" w:color="auto"/>
            </w:tcBorders>
          </w:tcPr>
          <w:p w:rsidR="00133792" w:rsidRPr="00245CA6" w:rsidRDefault="00133792" w:rsidP="0037336C">
            <w:pPr>
              <w:pStyle w:val="Bezmezer"/>
              <w:jc w:val="left"/>
            </w:pPr>
            <w:r w:rsidRPr="00245CA6">
              <w:t>F 8, 9</w:t>
            </w:r>
          </w:p>
        </w:tc>
      </w:tr>
      <w:tr w:rsidR="00133792" w:rsidRPr="00245CA6" w:rsidTr="007E791C">
        <w:trPr>
          <w:cantSplit/>
          <w:tblCellSpacing w:w="0" w:type="dxa"/>
        </w:trPr>
        <w:tc>
          <w:tcPr>
            <w:tcW w:w="4480" w:type="dxa"/>
            <w:tcBorders>
              <w:top w:val="single" w:sz="6" w:space="0" w:color="auto"/>
            </w:tcBorders>
          </w:tcPr>
          <w:p w:rsidR="00133792" w:rsidRPr="00262D81" w:rsidRDefault="00E450AF" w:rsidP="00667E16">
            <w:pPr>
              <w:pStyle w:val="Bezmezer"/>
            </w:pPr>
            <w:r w:rsidRPr="00262D81">
              <w:t xml:space="preserve">Analyzuje a </w:t>
            </w:r>
            <w:r w:rsidR="00774495" w:rsidRPr="00262D81">
              <w:t xml:space="preserve">řeší </w:t>
            </w:r>
            <w:r w:rsidR="00133792" w:rsidRPr="00262D81">
              <w:t xml:space="preserve">jednoduché </w:t>
            </w:r>
            <w:r w:rsidR="00774495" w:rsidRPr="00262D81">
              <w:t>problémy</w:t>
            </w:r>
            <w:r w:rsidR="00035734" w:rsidRPr="00262D81">
              <w:t>, modeluje konkrétní</w:t>
            </w:r>
            <w:r w:rsidR="00133792" w:rsidRPr="00262D81">
              <w:t xml:space="preserve"> situace, </w:t>
            </w:r>
            <w:r w:rsidR="00774495" w:rsidRPr="00262D81">
              <w:t>v nichž využívá matematický aparát</w:t>
            </w:r>
            <w:r w:rsidR="00035734" w:rsidRPr="00262D81">
              <w:t xml:space="preserve"> v oboru celých a racionálních čísel</w:t>
            </w:r>
            <w:r w:rsidR="00774495" w:rsidRPr="00262D81">
              <w:t>.</w:t>
            </w:r>
          </w:p>
        </w:tc>
        <w:tc>
          <w:tcPr>
            <w:tcW w:w="4951" w:type="dxa"/>
            <w:tcBorders>
              <w:top w:val="single" w:sz="6" w:space="0" w:color="auto"/>
            </w:tcBorders>
          </w:tcPr>
          <w:p w:rsidR="00133792" w:rsidRPr="00245CA6" w:rsidRDefault="00133792" w:rsidP="0037336C">
            <w:pPr>
              <w:pStyle w:val="Bezmezer"/>
              <w:jc w:val="left"/>
            </w:pPr>
            <w:r w:rsidRPr="00245CA6">
              <w:rPr>
                <w:b/>
                <w:bCs/>
              </w:rPr>
              <w:t>Slovní úlohy:</w:t>
            </w:r>
          </w:p>
          <w:p w:rsidR="00133792" w:rsidRPr="00245CA6" w:rsidRDefault="00133792" w:rsidP="008C0946">
            <w:pPr>
              <w:pStyle w:val="Bezmezer"/>
              <w:numPr>
                <w:ilvl w:val="0"/>
                <w:numId w:val="377"/>
              </w:numPr>
              <w:ind w:left="528"/>
              <w:jc w:val="left"/>
            </w:pPr>
            <w:r w:rsidRPr="00245CA6">
              <w:t>slovní úlohy</w:t>
            </w:r>
          </w:p>
        </w:tc>
        <w:tc>
          <w:tcPr>
            <w:tcW w:w="874" w:type="dxa"/>
            <w:tcBorders>
              <w:top w:val="single" w:sz="6" w:space="0" w:color="auto"/>
            </w:tcBorders>
          </w:tcPr>
          <w:p w:rsidR="00133792" w:rsidRPr="00245CA6" w:rsidRDefault="00133792" w:rsidP="0037336C">
            <w:pPr>
              <w:pStyle w:val="Bezmezer"/>
              <w:jc w:val="center"/>
            </w:pPr>
            <w:r w:rsidRPr="00245CA6">
              <w:t>8. – 9.</w:t>
            </w:r>
          </w:p>
        </w:tc>
        <w:tc>
          <w:tcPr>
            <w:tcW w:w="3960" w:type="dxa"/>
            <w:tcBorders>
              <w:top w:val="single" w:sz="6" w:space="0" w:color="auto"/>
            </w:tcBorders>
          </w:tcPr>
          <w:p w:rsidR="00133792" w:rsidRPr="00245CA6" w:rsidRDefault="00133792" w:rsidP="0037336C">
            <w:pPr>
              <w:pStyle w:val="Bezmezer"/>
              <w:jc w:val="left"/>
            </w:pPr>
            <w:r w:rsidRPr="00245CA6">
              <w:t>Z 8</w:t>
            </w:r>
          </w:p>
        </w:tc>
      </w:tr>
      <w:tr w:rsidR="00A6782E" w:rsidRPr="00245CA6" w:rsidTr="007E791C">
        <w:trPr>
          <w:cantSplit/>
          <w:tblCellSpacing w:w="0" w:type="dxa"/>
        </w:trPr>
        <w:tc>
          <w:tcPr>
            <w:tcW w:w="4480" w:type="dxa"/>
            <w:tcBorders>
              <w:top w:val="single" w:sz="6" w:space="0" w:color="auto"/>
            </w:tcBorders>
          </w:tcPr>
          <w:p w:rsidR="00A6782E" w:rsidRPr="00262D81" w:rsidRDefault="00A6782E" w:rsidP="00667E16">
            <w:pPr>
              <w:pStyle w:val="Bezmezer"/>
            </w:pPr>
            <w:r w:rsidRPr="00262D81">
              <w:t xml:space="preserve">Načrtne a sestrojí rovinné útvary. </w:t>
            </w:r>
          </w:p>
          <w:p w:rsidR="00A6782E" w:rsidRPr="00262D81" w:rsidRDefault="00A6782E" w:rsidP="00667E16">
            <w:pPr>
              <w:pStyle w:val="Bezmezer"/>
            </w:pPr>
            <w:r w:rsidRPr="00262D81">
              <w:t xml:space="preserve">Odhaduje a vypočítá obsah a obvod základních rovinných útvarů. </w:t>
            </w:r>
          </w:p>
          <w:p w:rsidR="00A6782E" w:rsidRPr="00262D81" w:rsidRDefault="00A6782E" w:rsidP="00667E16">
            <w:pPr>
              <w:pStyle w:val="Bezmezer"/>
            </w:pPr>
          </w:p>
          <w:p w:rsidR="00A6782E" w:rsidRPr="00262D81" w:rsidRDefault="00A6782E" w:rsidP="00667E16">
            <w:pPr>
              <w:pStyle w:val="Bezmezer"/>
            </w:pPr>
          </w:p>
        </w:tc>
        <w:tc>
          <w:tcPr>
            <w:tcW w:w="4951" w:type="dxa"/>
            <w:tcBorders>
              <w:top w:val="single" w:sz="6" w:space="0" w:color="auto"/>
            </w:tcBorders>
          </w:tcPr>
          <w:p w:rsidR="00A6782E" w:rsidRPr="00245CA6" w:rsidRDefault="00A6782E" w:rsidP="0037336C">
            <w:pPr>
              <w:pStyle w:val="Bezmezer"/>
              <w:jc w:val="left"/>
            </w:pPr>
            <w:r w:rsidRPr="00245CA6">
              <w:rPr>
                <w:b/>
                <w:bCs/>
              </w:rPr>
              <w:t>Kruh, kružnice:</w:t>
            </w:r>
          </w:p>
          <w:p w:rsidR="00667E16" w:rsidRDefault="00667E16" w:rsidP="008C0946">
            <w:pPr>
              <w:pStyle w:val="Bezmezer"/>
              <w:numPr>
                <w:ilvl w:val="0"/>
                <w:numId w:val="377"/>
              </w:numPr>
              <w:ind w:left="528"/>
              <w:jc w:val="left"/>
            </w:pPr>
            <w:r>
              <w:t>v</w:t>
            </w:r>
            <w:r w:rsidR="00A6782E" w:rsidRPr="00245CA6">
              <w:t>zájemná poloha přímky a kružnice</w:t>
            </w:r>
          </w:p>
          <w:p w:rsidR="00667E16" w:rsidRDefault="00A6782E" w:rsidP="008C0946">
            <w:pPr>
              <w:pStyle w:val="Bezmezer"/>
              <w:numPr>
                <w:ilvl w:val="0"/>
                <w:numId w:val="377"/>
              </w:numPr>
              <w:ind w:left="528"/>
              <w:jc w:val="left"/>
            </w:pPr>
            <w:r w:rsidRPr="00245CA6">
              <w:t>vzájemná poloha dvou kružnic</w:t>
            </w:r>
          </w:p>
          <w:p w:rsidR="00667E16" w:rsidRDefault="00A6782E" w:rsidP="008C0946">
            <w:pPr>
              <w:pStyle w:val="Bezmezer"/>
              <w:numPr>
                <w:ilvl w:val="0"/>
                <w:numId w:val="377"/>
              </w:numPr>
              <w:ind w:left="528"/>
              <w:jc w:val="left"/>
            </w:pPr>
            <w:r w:rsidRPr="00245CA6">
              <w:t>délka kružnice</w:t>
            </w:r>
          </w:p>
          <w:p w:rsidR="00667E16" w:rsidRDefault="00A6782E" w:rsidP="008C0946">
            <w:pPr>
              <w:pStyle w:val="Bezmezer"/>
              <w:numPr>
                <w:ilvl w:val="0"/>
                <w:numId w:val="377"/>
              </w:numPr>
              <w:ind w:left="528"/>
              <w:jc w:val="left"/>
            </w:pPr>
            <w:r w:rsidRPr="00245CA6">
              <w:t>obsah kruhu</w:t>
            </w:r>
          </w:p>
          <w:p w:rsidR="00667E16" w:rsidRDefault="00A6782E" w:rsidP="008C0946">
            <w:pPr>
              <w:pStyle w:val="Bezmezer"/>
              <w:numPr>
                <w:ilvl w:val="0"/>
                <w:numId w:val="377"/>
              </w:numPr>
              <w:ind w:left="528"/>
              <w:jc w:val="left"/>
            </w:pPr>
            <w:r w:rsidRPr="00245CA6">
              <w:t>slovní úlohy</w:t>
            </w:r>
          </w:p>
          <w:p w:rsidR="00A6782E" w:rsidRPr="00245CA6" w:rsidRDefault="00A6782E" w:rsidP="008C0946">
            <w:pPr>
              <w:pStyle w:val="Bezmezer"/>
              <w:numPr>
                <w:ilvl w:val="0"/>
                <w:numId w:val="377"/>
              </w:numPr>
              <w:ind w:left="528"/>
              <w:jc w:val="left"/>
            </w:pPr>
            <w:r w:rsidRPr="00245CA6">
              <w:t>kružnice vepsaná a opsaná rovnoběžníkům</w:t>
            </w:r>
          </w:p>
        </w:tc>
        <w:tc>
          <w:tcPr>
            <w:tcW w:w="874" w:type="dxa"/>
            <w:tcBorders>
              <w:top w:val="single" w:sz="6" w:space="0" w:color="auto"/>
            </w:tcBorders>
          </w:tcPr>
          <w:p w:rsidR="00A6782E" w:rsidRPr="00245CA6" w:rsidRDefault="00A6782E" w:rsidP="0037336C">
            <w:pPr>
              <w:pStyle w:val="Bezmezer"/>
              <w:jc w:val="center"/>
            </w:pPr>
            <w:r w:rsidRPr="00245CA6">
              <w:t>8. – 9.</w:t>
            </w:r>
          </w:p>
        </w:tc>
        <w:tc>
          <w:tcPr>
            <w:tcW w:w="3960" w:type="dxa"/>
            <w:tcBorders>
              <w:top w:val="single" w:sz="6" w:space="0" w:color="auto"/>
            </w:tcBorders>
          </w:tcPr>
          <w:p w:rsidR="00A6782E" w:rsidRPr="00245CA6" w:rsidRDefault="00A6782E" w:rsidP="0037336C">
            <w:pPr>
              <w:pStyle w:val="Bezmezer"/>
              <w:jc w:val="left"/>
            </w:pPr>
          </w:p>
        </w:tc>
      </w:tr>
      <w:tr w:rsidR="00A6782E" w:rsidRPr="00245CA6" w:rsidTr="007E791C">
        <w:trPr>
          <w:cantSplit/>
          <w:tblCellSpacing w:w="0" w:type="dxa"/>
        </w:trPr>
        <w:tc>
          <w:tcPr>
            <w:tcW w:w="4480" w:type="dxa"/>
            <w:tcBorders>
              <w:top w:val="single" w:sz="6" w:space="0" w:color="auto"/>
            </w:tcBorders>
          </w:tcPr>
          <w:p w:rsidR="00A6782E" w:rsidRPr="00262D81" w:rsidRDefault="00A6782E" w:rsidP="00667E16">
            <w:pPr>
              <w:pStyle w:val="Bezmezer"/>
            </w:pPr>
            <w:r w:rsidRPr="00262D81">
              <w:t>Určuje a charakterizuje základní prostorové útvary (tělesa), analyzuje jejich vlastnosti. Odhaduje a vypočítá objem a povrch těles.</w:t>
            </w:r>
          </w:p>
        </w:tc>
        <w:tc>
          <w:tcPr>
            <w:tcW w:w="4951" w:type="dxa"/>
            <w:tcBorders>
              <w:top w:val="single" w:sz="6" w:space="0" w:color="auto"/>
            </w:tcBorders>
          </w:tcPr>
          <w:p w:rsidR="00A6782E" w:rsidRPr="00245CA6" w:rsidRDefault="00A6782E" w:rsidP="0037336C">
            <w:pPr>
              <w:pStyle w:val="Bezmezer"/>
              <w:jc w:val="left"/>
            </w:pPr>
            <w:r w:rsidRPr="00245CA6">
              <w:rPr>
                <w:b/>
                <w:bCs/>
              </w:rPr>
              <w:t>Válec:</w:t>
            </w:r>
          </w:p>
          <w:p w:rsidR="00667E16" w:rsidRDefault="00A6782E" w:rsidP="008C0946">
            <w:pPr>
              <w:pStyle w:val="Bezmezer"/>
              <w:numPr>
                <w:ilvl w:val="0"/>
                <w:numId w:val="378"/>
              </w:numPr>
              <w:ind w:left="528"/>
              <w:jc w:val="left"/>
            </w:pPr>
            <w:r w:rsidRPr="00245CA6">
              <w:t>pojem</w:t>
            </w:r>
          </w:p>
          <w:p w:rsidR="00667E16" w:rsidRDefault="00A6782E" w:rsidP="008C0946">
            <w:pPr>
              <w:pStyle w:val="Bezmezer"/>
              <w:numPr>
                <w:ilvl w:val="0"/>
                <w:numId w:val="378"/>
              </w:numPr>
              <w:ind w:left="528"/>
              <w:jc w:val="left"/>
            </w:pPr>
            <w:r w:rsidRPr="00245CA6">
              <w:t>povrch válce</w:t>
            </w:r>
          </w:p>
          <w:p w:rsidR="00667E16" w:rsidRDefault="00A6782E" w:rsidP="008C0946">
            <w:pPr>
              <w:pStyle w:val="Bezmezer"/>
              <w:numPr>
                <w:ilvl w:val="0"/>
                <w:numId w:val="378"/>
              </w:numPr>
              <w:ind w:left="528"/>
              <w:jc w:val="left"/>
            </w:pPr>
            <w:r w:rsidRPr="00245CA6">
              <w:t>objem válce</w:t>
            </w:r>
          </w:p>
          <w:p w:rsidR="00A6782E" w:rsidRPr="00245CA6" w:rsidRDefault="00A6782E" w:rsidP="008C0946">
            <w:pPr>
              <w:pStyle w:val="Bezmezer"/>
              <w:numPr>
                <w:ilvl w:val="0"/>
                <w:numId w:val="378"/>
              </w:numPr>
              <w:ind w:left="528"/>
              <w:jc w:val="left"/>
            </w:pPr>
            <w:r w:rsidRPr="00245CA6">
              <w:t>slovní úlohy</w:t>
            </w:r>
          </w:p>
        </w:tc>
        <w:tc>
          <w:tcPr>
            <w:tcW w:w="874" w:type="dxa"/>
            <w:tcBorders>
              <w:top w:val="single" w:sz="6" w:space="0" w:color="auto"/>
            </w:tcBorders>
          </w:tcPr>
          <w:p w:rsidR="00A6782E" w:rsidRPr="00245CA6" w:rsidRDefault="00A6782E" w:rsidP="0037336C">
            <w:pPr>
              <w:pStyle w:val="Bezmezer"/>
              <w:jc w:val="center"/>
            </w:pPr>
            <w:r w:rsidRPr="00245CA6">
              <w:t>8. – 9.</w:t>
            </w:r>
          </w:p>
        </w:tc>
        <w:tc>
          <w:tcPr>
            <w:tcW w:w="3960" w:type="dxa"/>
            <w:tcBorders>
              <w:top w:val="single" w:sz="6" w:space="0" w:color="auto"/>
            </w:tcBorders>
          </w:tcPr>
          <w:p w:rsidR="00A6782E" w:rsidRPr="00245CA6" w:rsidRDefault="00A6782E" w:rsidP="0037336C">
            <w:pPr>
              <w:pStyle w:val="Bezmezer"/>
              <w:jc w:val="left"/>
            </w:pPr>
            <w:r w:rsidRPr="00245CA6">
              <w:t xml:space="preserve">OSV – </w:t>
            </w:r>
            <w:r w:rsidRPr="00245CA6">
              <w:rPr>
                <w:bCs/>
              </w:rPr>
              <w:t>Rozvoj schopností poznávání</w:t>
            </w:r>
          </w:p>
          <w:p w:rsidR="00A6782E" w:rsidRPr="00245CA6" w:rsidRDefault="00A6782E" w:rsidP="0037336C">
            <w:pPr>
              <w:pStyle w:val="Bezmezer"/>
              <w:jc w:val="left"/>
            </w:pPr>
          </w:p>
        </w:tc>
      </w:tr>
      <w:tr w:rsidR="00A6782E" w:rsidRPr="00245CA6" w:rsidTr="007E791C">
        <w:trPr>
          <w:cantSplit/>
          <w:tblCellSpacing w:w="0" w:type="dxa"/>
        </w:trPr>
        <w:tc>
          <w:tcPr>
            <w:tcW w:w="4480" w:type="dxa"/>
            <w:tcBorders>
              <w:top w:val="single" w:sz="6" w:space="0" w:color="auto"/>
            </w:tcBorders>
          </w:tcPr>
          <w:p w:rsidR="00A6782E" w:rsidRPr="00262D81" w:rsidRDefault="00A6782E" w:rsidP="00667E16">
            <w:pPr>
              <w:pStyle w:val="Bezmezer"/>
            </w:pPr>
            <w:r w:rsidRPr="00262D81">
              <w:t>Načrtne a sestrojí rovinné útvary.</w:t>
            </w:r>
          </w:p>
        </w:tc>
        <w:tc>
          <w:tcPr>
            <w:tcW w:w="4951" w:type="dxa"/>
            <w:tcBorders>
              <w:top w:val="single" w:sz="6" w:space="0" w:color="auto"/>
            </w:tcBorders>
          </w:tcPr>
          <w:p w:rsidR="00A6782E" w:rsidRPr="00245CA6" w:rsidRDefault="00A6782E" w:rsidP="0037336C">
            <w:pPr>
              <w:pStyle w:val="Bezmezer"/>
              <w:jc w:val="left"/>
            </w:pPr>
            <w:r w:rsidRPr="00245CA6">
              <w:rPr>
                <w:b/>
                <w:bCs/>
              </w:rPr>
              <w:t>Konstrukční úlohy:</w:t>
            </w:r>
          </w:p>
          <w:p w:rsidR="00667E16" w:rsidRDefault="00A6782E" w:rsidP="008C0946">
            <w:pPr>
              <w:pStyle w:val="Bezmezer"/>
              <w:numPr>
                <w:ilvl w:val="0"/>
                <w:numId w:val="379"/>
              </w:numPr>
              <w:ind w:left="528"/>
              <w:jc w:val="left"/>
            </w:pPr>
            <w:r w:rsidRPr="00245CA6">
              <w:t>jednoduché konstrukce</w:t>
            </w:r>
          </w:p>
          <w:p w:rsidR="00667E16" w:rsidRDefault="00A6782E" w:rsidP="008C0946">
            <w:pPr>
              <w:pStyle w:val="Bezmezer"/>
              <w:numPr>
                <w:ilvl w:val="0"/>
                <w:numId w:val="379"/>
              </w:numPr>
              <w:ind w:left="528"/>
              <w:jc w:val="left"/>
            </w:pPr>
            <w:r w:rsidRPr="00245CA6">
              <w:t>množiny všech bodů dané vlastnosti</w:t>
            </w:r>
          </w:p>
          <w:p w:rsidR="00667E16" w:rsidRDefault="00A6782E" w:rsidP="008C0946">
            <w:pPr>
              <w:pStyle w:val="Bezmezer"/>
              <w:numPr>
                <w:ilvl w:val="0"/>
                <w:numId w:val="379"/>
              </w:numPr>
              <w:ind w:left="528"/>
              <w:jc w:val="left"/>
            </w:pPr>
            <w:r w:rsidRPr="00245CA6">
              <w:t>Thaletova kružnice</w:t>
            </w:r>
          </w:p>
          <w:p w:rsidR="00A6782E" w:rsidRPr="00245CA6" w:rsidRDefault="00A6782E" w:rsidP="008C0946">
            <w:pPr>
              <w:pStyle w:val="Bezmezer"/>
              <w:numPr>
                <w:ilvl w:val="0"/>
                <w:numId w:val="379"/>
              </w:numPr>
              <w:ind w:left="528"/>
              <w:jc w:val="left"/>
            </w:pPr>
            <w:r w:rsidRPr="00245CA6">
              <w:t>konstrukční úlohy</w:t>
            </w:r>
          </w:p>
        </w:tc>
        <w:tc>
          <w:tcPr>
            <w:tcW w:w="874" w:type="dxa"/>
            <w:tcBorders>
              <w:top w:val="single" w:sz="6" w:space="0" w:color="auto"/>
            </w:tcBorders>
          </w:tcPr>
          <w:p w:rsidR="00A6782E" w:rsidRPr="00245CA6" w:rsidRDefault="00A6782E" w:rsidP="0037336C">
            <w:pPr>
              <w:pStyle w:val="Bezmezer"/>
              <w:jc w:val="center"/>
            </w:pPr>
            <w:r w:rsidRPr="00245CA6">
              <w:t>8. – 9.</w:t>
            </w:r>
          </w:p>
        </w:tc>
        <w:tc>
          <w:tcPr>
            <w:tcW w:w="3960" w:type="dxa"/>
            <w:tcBorders>
              <w:top w:val="single" w:sz="6" w:space="0" w:color="auto"/>
            </w:tcBorders>
          </w:tcPr>
          <w:p w:rsidR="00A6782E" w:rsidRPr="00245CA6" w:rsidRDefault="00A6782E" w:rsidP="0037336C">
            <w:pPr>
              <w:pStyle w:val="Bezmezer"/>
              <w:jc w:val="left"/>
            </w:pPr>
          </w:p>
        </w:tc>
      </w:tr>
      <w:tr w:rsidR="00A6782E" w:rsidRPr="00245CA6" w:rsidTr="007E791C">
        <w:trPr>
          <w:tblCellSpacing w:w="0" w:type="dxa"/>
        </w:trPr>
        <w:tc>
          <w:tcPr>
            <w:tcW w:w="4480" w:type="dxa"/>
            <w:tcBorders>
              <w:top w:val="single" w:sz="6" w:space="0" w:color="auto"/>
            </w:tcBorders>
          </w:tcPr>
          <w:p w:rsidR="00A6782E" w:rsidRPr="00262D81" w:rsidRDefault="00A6782E" w:rsidP="00667E16">
            <w:pPr>
              <w:pStyle w:val="Bezmezer"/>
            </w:pPr>
            <w:r w:rsidRPr="00262D81">
              <w:t>Vyhledává, vyhodnocuje a zpracovává data, porovnává soubory dat.</w:t>
            </w:r>
          </w:p>
          <w:p w:rsidR="00A6782E" w:rsidRPr="00262D81" w:rsidRDefault="00A6782E" w:rsidP="00667E16">
            <w:pPr>
              <w:pStyle w:val="Bezmezer"/>
            </w:pPr>
          </w:p>
        </w:tc>
        <w:tc>
          <w:tcPr>
            <w:tcW w:w="4951" w:type="dxa"/>
            <w:tcBorders>
              <w:top w:val="single" w:sz="6" w:space="0" w:color="auto"/>
            </w:tcBorders>
          </w:tcPr>
          <w:p w:rsidR="00A6782E" w:rsidRPr="00245CA6" w:rsidRDefault="00A6782E" w:rsidP="0037336C">
            <w:pPr>
              <w:pStyle w:val="Bezmezer"/>
              <w:jc w:val="left"/>
            </w:pPr>
            <w:r w:rsidRPr="00245CA6">
              <w:rPr>
                <w:b/>
                <w:bCs/>
              </w:rPr>
              <w:t>Shromažďování, třídění a vyhodnocování statistických údajů:</w:t>
            </w:r>
          </w:p>
          <w:p w:rsidR="00667E16" w:rsidRDefault="00A6782E" w:rsidP="008C0946">
            <w:pPr>
              <w:pStyle w:val="Bezmezer"/>
              <w:numPr>
                <w:ilvl w:val="0"/>
                <w:numId w:val="380"/>
              </w:numPr>
              <w:ind w:left="528"/>
              <w:jc w:val="left"/>
            </w:pPr>
            <w:r w:rsidRPr="00245CA6">
              <w:t>základní statistické pojmy</w:t>
            </w:r>
          </w:p>
          <w:p w:rsidR="00667E16" w:rsidRDefault="00A6782E" w:rsidP="008C0946">
            <w:pPr>
              <w:pStyle w:val="Bezmezer"/>
              <w:numPr>
                <w:ilvl w:val="0"/>
                <w:numId w:val="380"/>
              </w:numPr>
              <w:ind w:left="528"/>
              <w:jc w:val="left"/>
            </w:pPr>
            <w:r w:rsidRPr="00245CA6">
              <w:t>základní charakteristiky statistického souboru</w:t>
            </w:r>
          </w:p>
          <w:p w:rsidR="00667E16" w:rsidRDefault="00A6782E" w:rsidP="008C0946">
            <w:pPr>
              <w:pStyle w:val="Bezmezer"/>
              <w:numPr>
                <w:ilvl w:val="0"/>
                <w:numId w:val="380"/>
              </w:numPr>
              <w:ind w:left="528"/>
              <w:jc w:val="left"/>
            </w:pPr>
            <w:r w:rsidRPr="00245CA6">
              <w:t xml:space="preserve">aritmetický průměr </w:t>
            </w:r>
          </w:p>
          <w:p w:rsidR="00667E16" w:rsidRDefault="00A6782E" w:rsidP="008C0946">
            <w:pPr>
              <w:pStyle w:val="Bezmezer"/>
              <w:numPr>
                <w:ilvl w:val="0"/>
                <w:numId w:val="380"/>
              </w:numPr>
              <w:ind w:left="528"/>
              <w:jc w:val="left"/>
            </w:pPr>
            <w:r w:rsidRPr="00245CA6">
              <w:t>jednoduché tabulky</w:t>
            </w:r>
            <w:r>
              <w:t xml:space="preserve"> a diagramy</w:t>
            </w:r>
          </w:p>
          <w:p w:rsidR="00A6782E" w:rsidRPr="00245CA6" w:rsidRDefault="00A6782E" w:rsidP="008C0946">
            <w:pPr>
              <w:pStyle w:val="Bezmezer"/>
              <w:numPr>
                <w:ilvl w:val="0"/>
                <w:numId w:val="380"/>
              </w:numPr>
              <w:ind w:left="528"/>
              <w:jc w:val="left"/>
            </w:pPr>
            <w:r>
              <w:t xml:space="preserve">zpracování </w:t>
            </w:r>
            <w:r w:rsidRPr="00245CA6">
              <w:t xml:space="preserve"> jednoduchých statistických šetření do tabulek,</w:t>
            </w:r>
            <w:r>
              <w:t xml:space="preserve"> grafů a diagramů</w:t>
            </w:r>
          </w:p>
        </w:tc>
        <w:tc>
          <w:tcPr>
            <w:tcW w:w="874" w:type="dxa"/>
            <w:tcBorders>
              <w:top w:val="single" w:sz="6" w:space="0" w:color="auto"/>
            </w:tcBorders>
          </w:tcPr>
          <w:p w:rsidR="00A6782E" w:rsidRPr="00245CA6" w:rsidRDefault="00A6782E" w:rsidP="0037336C">
            <w:pPr>
              <w:pStyle w:val="Bezmezer"/>
              <w:jc w:val="center"/>
            </w:pPr>
            <w:r w:rsidRPr="00245CA6">
              <w:t>8. – 9.</w:t>
            </w:r>
          </w:p>
        </w:tc>
        <w:tc>
          <w:tcPr>
            <w:tcW w:w="3960" w:type="dxa"/>
            <w:tcBorders>
              <w:top w:val="single" w:sz="6" w:space="0" w:color="auto"/>
            </w:tcBorders>
          </w:tcPr>
          <w:p w:rsidR="00A6782E" w:rsidRPr="00245CA6" w:rsidRDefault="00A6782E" w:rsidP="0037336C">
            <w:pPr>
              <w:pStyle w:val="Bezmezer"/>
              <w:jc w:val="left"/>
            </w:pPr>
            <w:r w:rsidRPr="00245CA6">
              <w:rPr>
                <w:bCs/>
              </w:rPr>
              <w:t>Z 9</w:t>
            </w:r>
          </w:p>
          <w:p w:rsidR="00A6782E" w:rsidRPr="00245CA6" w:rsidRDefault="00A6782E" w:rsidP="0037336C">
            <w:pPr>
              <w:pStyle w:val="Bezmezer"/>
              <w:jc w:val="left"/>
            </w:pPr>
          </w:p>
        </w:tc>
      </w:tr>
      <w:tr w:rsidR="00A6782E" w:rsidRPr="00245CA6" w:rsidTr="007E791C">
        <w:trPr>
          <w:cantSplit/>
          <w:tblCellSpacing w:w="0" w:type="dxa"/>
        </w:trPr>
        <w:tc>
          <w:tcPr>
            <w:tcW w:w="4480" w:type="dxa"/>
            <w:tcBorders>
              <w:top w:val="single" w:sz="6" w:space="0" w:color="auto"/>
              <w:bottom w:val="single" w:sz="6" w:space="0" w:color="auto"/>
            </w:tcBorders>
          </w:tcPr>
          <w:p w:rsidR="00A6782E" w:rsidRPr="00262D81" w:rsidRDefault="00A6782E" w:rsidP="00667E16">
            <w:pPr>
              <w:pStyle w:val="Bezmezer"/>
            </w:pPr>
            <w:r w:rsidRPr="00262D81">
              <w:t>Formuluje a řeší reálnou situaci pomocí soustav rovnic.</w:t>
            </w:r>
          </w:p>
        </w:tc>
        <w:tc>
          <w:tcPr>
            <w:tcW w:w="4951" w:type="dxa"/>
            <w:tcBorders>
              <w:top w:val="single" w:sz="6" w:space="0" w:color="auto"/>
              <w:bottom w:val="single" w:sz="6" w:space="0" w:color="auto"/>
            </w:tcBorders>
          </w:tcPr>
          <w:p w:rsidR="00A6782E" w:rsidRPr="00245CA6" w:rsidRDefault="00A6782E" w:rsidP="0037336C">
            <w:pPr>
              <w:pStyle w:val="Bezmezer"/>
              <w:jc w:val="left"/>
              <w:rPr>
                <w:b/>
              </w:rPr>
            </w:pPr>
            <w:r w:rsidRPr="00245CA6">
              <w:rPr>
                <w:b/>
              </w:rPr>
              <w:t>Soustavy rovnic:</w:t>
            </w:r>
          </w:p>
          <w:p w:rsidR="00667E16" w:rsidRDefault="00A6782E" w:rsidP="008C0946">
            <w:pPr>
              <w:pStyle w:val="Bezmezer"/>
              <w:numPr>
                <w:ilvl w:val="0"/>
                <w:numId w:val="381"/>
              </w:numPr>
              <w:ind w:left="528"/>
              <w:jc w:val="left"/>
            </w:pPr>
            <w:r w:rsidRPr="00245CA6">
              <w:t>soustava dvou lineárních rovnic se dvěma neznámými</w:t>
            </w:r>
          </w:p>
          <w:p w:rsidR="00A6782E" w:rsidRPr="00245CA6" w:rsidRDefault="00A6782E" w:rsidP="008C0946">
            <w:pPr>
              <w:pStyle w:val="Bezmezer"/>
              <w:numPr>
                <w:ilvl w:val="0"/>
                <w:numId w:val="381"/>
              </w:numPr>
              <w:ind w:left="528"/>
              <w:jc w:val="left"/>
            </w:pPr>
            <w:r w:rsidRPr="00245CA6">
              <w:t>slovní úlohy řešené pomocí soustav lineárních rovnic</w:t>
            </w:r>
          </w:p>
        </w:tc>
        <w:tc>
          <w:tcPr>
            <w:tcW w:w="874" w:type="dxa"/>
            <w:tcBorders>
              <w:top w:val="single" w:sz="6" w:space="0" w:color="auto"/>
              <w:bottom w:val="single" w:sz="6" w:space="0" w:color="auto"/>
            </w:tcBorders>
          </w:tcPr>
          <w:p w:rsidR="00A6782E" w:rsidRPr="00245CA6" w:rsidRDefault="00A6782E" w:rsidP="0037336C">
            <w:pPr>
              <w:pStyle w:val="Bezmezer"/>
              <w:jc w:val="center"/>
            </w:pPr>
            <w:r w:rsidRPr="00245CA6">
              <w:t>9.</w:t>
            </w:r>
          </w:p>
        </w:tc>
        <w:tc>
          <w:tcPr>
            <w:tcW w:w="3960" w:type="dxa"/>
            <w:tcBorders>
              <w:top w:val="single" w:sz="6" w:space="0" w:color="auto"/>
              <w:bottom w:val="single" w:sz="6" w:space="0" w:color="auto"/>
            </w:tcBorders>
          </w:tcPr>
          <w:p w:rsidR="00A6782E" w:rsidRPr="00245CA6" w:rsidRDefault="00A6782E" w:rsidP="0037336C">
            <w:pPr>
              <w:pStyle w:val="Bezmezer"/>
              <w:jc w:val="left"/>
            </w:pPr>
          </w:p>
        </w:tc>
      </w:tr>
      <w:tr w:rsidR="00A6782E" w:rsidRPr="00245CA6" w:rsidTr="0037336C">
        <w:trPr>
          <w:tblCellSpacing w:w="0" w:type="dxa"/>
        </w:trPr>
        <w:tc>
          <w:tcPr>
            <w:tcW w:w="4480" w:type="dxa"/>
          </w:tcPr>
          <w:p w:rsidR="00A6782E" w:rsidRPr="00262D81" w:rsidRDefault="00A6782E" w:rsidP="00667E16">
            <w:pPr>
              <w:pStyle w:val="Bezmezer"/>
            </w:pPr>
            <w:r w:rsidRPr="00262D81">
              <w:t>Určuje vztah přímé anebo nepřímé úměrnosti. Vyjádří funkční vztah tabulkou, rovnicí, grafem. Matematizuje jednoduché reálné situace s využitím funkčních vztahů.</w:t>
            </w:r>
          </w:p>
          <w:p w:rsidR="00A6782E" w:rsidRPr="00262D81" w:rsidRDefault="00A6782E" w:rsidP="00667E16">
            <w:pPr>
              <w:pStyle w:val="Bezmezer"/>
            </w:pPr>
          </w:p>
        </w:tc>
        <w:tc>
          <w:tcPr>
            <w:tcW w:w="4951" w:type="dxa"/>
          </w:tcPr>
          <w:p w:rsidR="00A6782E" w:rsidRPr="00245CA6" w:rsidRDefault="00A6782E" w:rsidP="0037336C">
            <w:pPr>
              <w:pStyle w:val="Bezmezer"/>
              <w:jc w:val="left"/>
              <w:rPr>
                <w:b/>
              </w:rPr>
            </w:pPr>
            <w:r w:rsidRPr="00245CA6">
              <w:rPr>
                <w:b/>
              </w:rPr>
              <w:t>Funkce:</w:t>
            </w:r>
          </w:p>
          <w:p w:rsidR="00667E16" w:rsidRDefault="00A6782E" w:rsidP="008C0946">
            <w:pPr>
              <w:pStyle w:val="Bezmezer"/>
              <w:numPr>
                <w:ilvl w:val="0"/>
                <w:numId w:val="382"/>
              </w:numPr>
              <w:ind w:left="528"/>
              <w:jc w:val="left"/>
            </w:pPr>
            <w:r w:rsidRPr="00245CA6">
              <w:t>pravoúhlá soustava souřadnic</w:t>
            </w:r>
          </w:p>
          <w:p w:rsidR="00667E16" w:rsidRDefault="00A6782E" w:rsidP="008C0946">
            <w:pPr>
              <w:pStyle w:val="Bezmezer"/>
              <w:numPr>
                <w:ilvl w:val="0"/>
                <w:numId w:val="382"/>
              </w:numPr>
              <w:ind w:left="528"/>
              <w:jc w:val="left"/>
            </w:pPr>
            <w:r w:rsidRPr="00245CA6">
              <w:t>pojem funkce</w:t>
            </w:r>
          </w:p>
          <w:p w:rsidR="00667E16" w:rsidRDefault="00A6782E" w:rsidP="008C0946">
            <w:pPr>
              <w:pStyle w:val="Bezmezer"/>
              <w:numPr>
                <w:ilvl w:val="0"/>
                <w:numId w:val="382"/>
              </w:numPr>
              <w:ind w:left="528"/>
              <w:jc w:val="left"/>
            </w:pPr>
            <w:r w:rsidRPr="00245CA6">
              <w:t>lineární funkce (přímá úměrnost, nepřímá úměrnost)</w:t>
            </w:r>
          </w:p>
          <w:p w:rsidR="00667E16" w:rsidRDefault="00A6782E" w:rsidP="008C0946">
            <w:pPr>
              <w:pStyle w:val="Bezmezer"/>
              <w:numPr>
                <w:ilvl w:val="0"/>
                <w:numId w:val="382"/>
              </w:numPr>
              <w:ind w:left="528"/>
              <w:jc w:val="left"/>
            </w:pPr>
            <w:r w:rsidRPr="00245CA6">
              <w:t>slovní úlohy</w:t>
            </w:r>
          </w:p>
          <w:p w:rsidR="00667E16" w:rsidRDefault="00A6782E" w:rsidP="008C0946">
            <w:pPr>
              <w:pStyle w:val="Bezmezer"/>
              <w:numPr>
                <w:ilvl w:val="0"/>
                <w:numId w:val="382"/>
              </w:numPr>
              <w:ind w:left="528"/>
              <w:jc w:val="left"/>
            </w:pPr>
            <w:r w:rsidRPr="00245CA6">
              <w:t>výpočet úroku</w:t>
            </w:r>
          </w:p>
          <w:p w:rsidR="00A6782E" w:rsidRPr="00245CA6" w:rsidRDefault="00A6782E" w:rsidP="008C0946">
            <w:pPr>
              <w:pStyle w:val="Bezmezer"/>
              <w:numPr>
                <w:ilvl w:val="0"/>
                <w:numId w:val="382"/>
              </w:numPr>
              <w:ind w:left="528"/>
              <w:jc w:val="left"/>
            </w:pPr>
            <w:r w:rsidRPr="00245CA6">
              <w:t>určení jistiny, úvěr půjčka</w:t>
            </w:r>
          </w:p>
        </w:tc>
        <w:tc>
          <w:tcPr>
            <w:tcW w:w="874" w:type="dxa"/>
          </w:tcPr>
          <w:p w:rsidR="00A6782E" w:rsidRPr="00245CA6" w:rsidRDefault="00A6782E" w:rsidP="0037336C">
            <w:pPr>
              <w:pStyle w:val="Bezmezer"/>
              <w:jc w:val="center"/>
            </w:pPr>
            <w:r w:rsidRPr="00245CA6">
              <w:t>9.</w:t>
            </w:r>
          </w:p>
        </w:tc>
        <w:tc>
          <w:tcPr>
            <w:tcW w:w="3960" w:type="dxa"/>
          </w:tcPr>
          <w:p w:rsidR="00A6782E" w:rsidRPr="00245CA6" w:rsidRDefault="00A6782E" w:rsidP="0037336C">
            <w:pPr>
              <w:pStyle w:val="Bezmezer"/>
              <w:jc w:val="left"/>
            </w:pPr>
            <w:r w:rsidRPr="00245CA6">
              <w:t>F 9</w:t>
            </w:r>
          </w:p>
        </w:tc>
      </w:tr>
      <w:tr w:rsidR="00A6782E" w:rsidRPr="00245CA6" w:rsidTr="007E791C">
        <w:trPr>
          <w:tblCellSpacing w:w="0" w:type="dxa"/>
        </w:trPr>
        <w:tc>
          <w:tcPr>
            <w:tcW w:w="4480" w:type="dxa"/>
            <w:tcBorders>
              <w:top w:val="single" w:sz="6" w:space="0" w:color="auto"/>
            </w:tcBorders>
          </w:tcPr>
          <w:p w:rsidR="00A6782E" w:rsidRPr="00262D81" w:rsidRDefault="00A6782E" w:rsidP="00667E16">
            <w:pPr>
              <w:pStyle w:val="Bezmezer"/>
            </w:pPr>
            <w:r w:rsidRPr="00262D81">
              <w:t>Matematizuje jednoduché reálné situace s využitím proměnných.</w:t>
            </w:r>
          </w:p>
          <w:p w:rsidR="00A6782E" w:rsidRPr="00262D81" w:rsidRDefault="00A6782E" w:rsidP="00667E16">
            <w:pPr>
              <w:pStyle w:val="Bezmezer"/>
            </w:pPr>
            <w:r w:rsidRPr="00262D81">
              <w:t>Řeší aplikační úlohy na procenta.</w:t>
            </w:r>
          </w:p>
          <w:p w:rsidR="00A6782E" w:rsidRPr="00262D81" w:rsidRDefault="00A6782E" w:rsidP="00667E16">
            <w:pPr>
              <w:pStyle w:val="Bezmezer"/>
            </w:pPr>
          </w:p>
        </w:tc>
        <w:tc>
          <w:tcPr>
            <w:tcW w:w="4951" w:type="dxa"/>
            <w:tcBorders>
              <w:top w:val="single" w:sz="6" w:space="0" w:color="auto"/>
            </w:tcBorders>
          </w:tcPr>
          <w:p w:rsidR="00A6782E" w:rsidRPr="00245CA6" w:rsidRDefault="00A6782E" w:rsidP="0037336C">
            <w:pPr>
              <w:pStyle w:val="Bezmezer"/>
              <w:jc w:val="left"/>
              <w:rPr>
                <w:b/>
              </w:rPr>
            </w:pPr>
            <w:r w:rsidRPr="00245CA6">
              <w:rPr>
                <w:b/>
              </w:rPr>
              <w:t>Finanční matematika:</w:t>
            </w:r>
          </w:p>
          <w:p w:rsidR="00667E16" w:rsidRDefault="00A6782E" w:rsidP="008C0946">
            <w:pPr>
              <w:pStyle w:val="Bezmezer"/>
              <w:numPr>
                <w:ilvl w:val="0"/>
                <w:numId w:val="383"/>
              </w:numPr>
              <w:ind w:left="528"/>
              <w:jc w:val="left"/>
            </w:pPr>
            <w:r w:rsidRPr="00245CA6">
              <w:t>základní pojmy finanční matematiky</w:t>
            </w:r>
          </w:p>
          <w:p w:rsidR="00667E16" w:rsidRDefault="00A6782E" w:rsidP="008C0946">
            <w:pPr>
              <w:pStyle w:val="Bezmezer"/>
              <w:numPr>
                <w:ilvl w:val="0"/>
                <w:numId w:val="383"/>
              </w:numPr>
              <w:ind w:left="528"/>
              <w:jc w:val="left"/>
            </w:pPr>
            <w:r w:rsidRPr="00245CA6">
              <w:t>výpočet úroku</w:t>
            </w:r>
          </w:p>
          <w:p w:rsidR="00667E16" w:rsidRDefault="00A6782E" w:rsidP="008C0946">
            <w:pPr>
              <w:pStyle w:val="Bezmezer"/>
              <w:numPr>
                <w:ilvl w:val="0"/>
                <w:numId w:val="383"/>
              </w:numPr>
              <w:ind w:left="528"/>
              <w:jc w:val="left"/>
            </w:pPr>
            <w:r w:rsidRPr="00245CA6">
              <w:t>určení jistiny, úvěr půjčka</w:t>
            </w:r>
          </w:p>
          <w:p w:rsidR="00667E16" w:rsidRDefault="00A6782E" w:rsidP="008C0946">
            <w:pPr>
              <w:pStyle w:val="Bezmezer"/>
              <w:numPr>
                <w:ilvl w:val="0"/>
                <w:numId w:val="383"/>
              </w:numPr>
              <w:ind w:left="528"/>
              <w:jc w:val="left"/>
            </w:pPr>
            <w:r w:rsidRPr="00245CA6">
              <w:t>úlohy z</w:t>
            </w:r>
            <w:r>
              <w:t> praxe na jednoduché úrokování</w:t>
            </w:r>
          </w:p>
          <w:p w:rsidR="00A6782E" w:rsidRPr="00245CA6" w:rsidRDefault="00A6782E" w:rsidP="007E791C">
            <w:pPr>
              <w:pStyle w:val="Bezmezer"/>
              <w:numPr>
                <w:ilvl w:val="0"/>
                <w:numId w:val="383"/>
              </w:numPr>
              <w:ind w:left="538"/>
              <w:jc w:val="left"/>
            </w:pPr>
            <w:r w:rsidRPr="00245CA6">
              <w:t>orient</w:t>
            </w:r>
            <w:r>
              <w:t>ace</w:t>
            </w:r>
            <w:r w:rsidRPr="00245CA6">
              <w:t xml:space="preserve"> v bankovnictví.</w:t>
            </w:r>
          </w:p>
        </w:tc>
        <w:tc>
          <w:tcPr>
            <w:tcW w:w="874" w:type="dxa"/>
            <w:tcBorders>
              <w:top w:val="single" w:sz="6" w:space="0" w:color="auto"/>
            </w:tcBorders>
          </w:tcPr>
          <w:p w:rsidR="00A6782E" w:rsidRPr="00245CA6" w:rsidRDefault="00A6782E" w:rsidP="0037336C">
            <w:pPr>
              <w:pStyle w:val="Bezmezer"/>
              <w:jc w:val="center"/>
            </w:pPr>
            <w:r w:rsidRPr="00245CA6">
              <w:t>9.</w:t>
            </w:r>
          </w:p>
        </w:tc>
        <w:tc>
          <w:tcPr>
            <w:tcW w:w="3960" w:type="dxa"/>
            <w:tcBorders>
              <w:top w:val="single" w:sz="6" w:space="0" w:color="auto"/>
            </w:tcBorders>
          </w:tcPr>
          <w:p w:rsidR="00A6782E" w:rsidRPr="00245CA6" w:rsidRDefault="00A6782E" w:rsidP="0037336C">
            <w:pPr>
              <w:pStyle w:val="Bezmezer"/>
              <w:jc w:val="left"/>
            </w:pPr>
            <w:r w:rsidRPr="00245CA6">
              <w:t>OSV – Sebepoznání a sebepojetí</w:t>
            </w:r>
          </w:p>
          <w:p w:rsidR="00A6782E" w:rsidRPr="00245CA6" w:rsidRDefault="00A6782E" w:rsidP="0037336C">
            <w:pPr>
              <w:pStyle w:val="Bezmezer"/>
              <w:jc w:val="left"/>
            </w:pPr>
            <w:r w:rsidRPr="00245CA6">
              <w:t>Pč 9</w:t>
            </w:r>
          </w:p>
        </w:tc>
      </w:tr>
      <w:tr w:rsidR="00A6782E" w:rsidRPr="00245CA6" w:rsidTr="007E791C">
        <w:trPr>
          <w:cantSplit/>
          <w:tblCellSpacing w:w="0" w:type="dxa"/>
        </w:trPr>
        <w:tc>
          <w:tcPr>
            <w:tcW w:w="4480" w:type="dxa"/>
            <w:tcBorders>
              <w:top w:val="single" w:sz="6" w:space="0" w:color="auto"/>
              <w:bottom w:val="single" w:sz="6" w:space="0" w:color="auto"/>
            </w:tcBorders>
          </w:tcPr>
          <w:p w:rsidR="00A6782E" w:rsidRPr="00262D81" w:rsidRDefault="00A6782E" w:rsidP="00667E16">
            <w:pPr>
              <w:pStyle w:val="Bezmezer"/>
            </w:pPr>
            <w:r w:rsidRPr="00262D81">
              <w:t>Užívá k argumentaci a při výpočtech věty o</w:t>
            </w:r>
            <w:r w:rsidR="00667E16">
              <w:t> </w:t>
            </w:r>
            <w:r w:rsidRPr="00262D81">
              <w:t>podobnosti trojúhelníků.</w:t>
            </w:r>
          </w:p>
          <w:p w:rsidR="00A6782E" w:rsidRPr="00262D81" w:rsidRDefault="00A6782E" w:rsidP="00F37DF7">
            <w:pPr>
              <w:pStyle w:val="Bezmezer"/>
              <w:jc w:val="left"/>
            </w:pPr>
          </w:p>
        </w:tc>
        <w:tc>
          <w:tcPr>
            <w:tcW w:w="4951" w:type="dxa"/>
            <w:tcBorders>
              <w:top w:val="single" w:sz="6" w:space="0" w:color="auto"/>
              <w:bottom w:val="single" w:sz="6" w:space="0" w:color="auto"/>
            </w:tcBorders>
          </w:tcPr>
          <w:p w:rsidR="00A6782E" w:rsidRPr="00245CA6" w:rsidRDefault="00A6782E" w:rsidP="0037336C">
            <w:pPr>
              <w:pStyle w:val="Bezmezer"/>
              <w:jc w:val="left"/>
              <w:rPr>
                <w:b/>
              </w:rPr>
            </w:pPr>
            <w:r w:rsidRPr="00245CA6">
              <w:rPr>
                <w:b/>
              </w:rPr>
              <w:t>Podobnost:</w:t>
            </w:r>
          </w:p>
          <w:p w:rsidR="00667E16" w:rsidRDefault="00A6782E" w:rsidP="008C0946">
            <w:pPr>
              <w:pStyle w:val="Bezmezer"/>
              <w:numPr>
                <w:ilvl w:val="0"/>
                <w:numId w:val="384"/>
              </w:numPr>
              <w:ind w:left="528"/>
              <w:jc w:val="left"/>
            </w:pPr>
            <w:r w:rsidRPr="00245CA6">
              <w:t>podobnost</w:t>
            </w:r>
          </w:p>
          <w:p w:rsidR="00667E16" w:rsidRDefault="00A6782E" w:rsidP="008C0946">
            <w:pPr>
              <w:pStyle w:val="Bezmezer"/>
              <w:numPr>
                <w:ilvl w:val="0"/>
                <w:numId w:val="384"/>
              </w:numPr>
              <w:ind w:left="528"/>
              <w:jc w:val="left"/>
            </w:pPr>
            <w:r w:rsidRPr="00245CA6">
              <w:t>věty o podobnosti trojúhelníků</w:t>
            </w:r>
          </w:p>
          <w:p w:rsidR="00667E16" w:rsidRDefault="00A6782E" w:rsidP="008C0946">
            <w:pPr>
              <w:pStyle w:val="Bezmezer"/>
              <w:numPr>
                <w:ilvl w:val="0"/>
                <w:numId w:val="384"/>
              </w:numPr>
              <w:ind w:left="528"/>
              <w:jc w:val="left"/>
            </w:pPr>
            <w:r w:rsidRPr="00245CA6">
              <w:t>plány a mapy</w:t>
            </w:r>
          </w:p>
          <w:p w:rsidR="00667E16" w:rsidRDefault="00A6782E" w:rsidP="008C0946">
            <w:pPr>
              <w:pStyle w:val="Bezmezer"/>
              <w:numPr>
                <w:ilvl w:val="0"/>
                <w:numId w:val="384"/>
              </w:numPr>
              <w:ind w:left="528"/>
              <w:jc w:val="left"/>
            </w:pPr>
            <w:r w:rsidRPr="00245CA6">
              <w:t>podobnost kolem nás</w:t>
            </w:r>
          </w:p>
          <w:p w:rsidR="00A6782E" w:rsidRPr="00245CA6" w:rsidRDefault="00A6782E" w:rsidP="008C0946">
            <w:pPr>
              <w:pStyle w:val="Bezmezer"/>
              <w:numPr>
                <w:ilvl w:val="0"/>
                <w:numId w:val="384"/>
              </w:numPr>
              <w:ind w:left="528"/>
              <w:jc w:val="left"/>
            </w:pPr>
            <w:r w:rsidRPr="00245CA6">
              <w:t>slovní úlohy</w:t>
            </w:r>
          </w:p>
        </w:tc>
        <w:tc>
          <w:tcPr>
            <w:tcW w:w="874" w:type="dxa"/>
            <w:tcBorders>
              <w:top w:val="single" w:sz="6" w:space="0" w:color="auto"/>
              <w:bottom w:val="single" w:sz="6" w:space="0" w:color="auto"/>
            </w:tcBorders>
          </w:tcPr>
          <w:p w:rsidR="00A6782E" w:rsidRPr="00245CA6" w:rsidRDefault="00A6782E" w:rsidP="0037336C">
            <w:pPr>
              <w:pStyle w:val="Bezmezer"/>
              <w:jc w:val="center"/>
            </w:pPr>
            <w:r w:rsidRPr="00245CA6">
              <w:t>9.</w:t>
            </w:r>
          </w:p>
        </w:tc>
        <w:tc>
          <w:tcPr>
            <w:tcW w:w="3960" w:type="dxa"/>
            <w:tcBorders>
              <w:top w:val="single" w:sz="6" w:space="0" w:color="auto"/>
              <w:bottom w:val="single" w:sz="6" w:space="0" w:color="auto"/>
            </w:tcBorders>
          </w:tcPr>
          <w:p w:rsidR="00A6782E" w:rsidRPr="00245CA6" w:rsidRDefault="00A6782E" w:rsidP="0037336C">
            <w:pPr>
              <w:pStyle w:val="Bezmezer"/>
              <w:jc w:val="left"/>
            </w:pPr>
          </w:p>
        </w:tc>
      </w:tr>
      <w:tr w:rsidR="00A6782E" w:rsidRPr="00245CA6" w:rsidTr="0037336C">
        <w:trPr>
          <w:cantSplit/>
          <w:tblCellSpacing w:w="0" w:type="dxa"/>
        </w:trPr>
        <w:tc>
          <w:tcPr>
            <w:tcW w:w="4480" w:type="dxa"/>
          </w:tcPr>
          <w:p w:rsidR="00A6782E" w:rsidRPr="00262D81" w:rsidRDefault="00A6782E" w:rsidP="00667E16">
            <w:pPr>
              <w:pStyle w:val="Bezmezer"/>
            </w:pPr>
            <w:r w:rsidRPr="00262D81">
              <w:t>Určuje a charakterizuje základní prostorové útvary (tělesa), analyzuje jejich vlastnosti. Odhaduje a vypočítá objem a povrch těles.</w:t>
            </w:r>
          </w:p>
          <w:p w:rsidR="00A6782E" w:rsidRPr="00262D81" w:rsidRDefault="00A6782E" w:rsidP="00667E16">
            <w:pPr>
              <w:pStyle w:val="Bezmezer"/>
            </w:pPr>
            <w:r w:rsidRPr="00262D81">
              <w:t>Analyzuje a řeší aplikační geometrické úlohy s využitím osvojeného matematického aparátu.</w:t>
            </w:r>
          </w:p>
          <w:p w:rsidR="00A6782E" w:rsidRPr="00262D81" w:rsidRDefault="00A6782E" w:rsidP="00667E16">
            <w:pPr>
              <w:pStyle w:val="Bezmezer"/>
            </w:pPr>
          </w:p>
        </w:tc>
        <w:tc>
          <w:tcPr>
            <w:tcW w:w="4951" w:type="dxa"/>
          </w:tcPr>
          <w:p w:rsidR="00A6782E" w:rsidRPr="00245CA6" w:rsidRDefault="00A6782E" w:rsidP="0037336C">
            <w:pPr>
              <w:pStyle w:val="Bezmezer"/>
              <w:jc w:val="left"/>
              <w:rPr>
                <w:b/>
              </w:rPr>
            </w:pPr>
            <w:r w:rsidRPr="00245CA6">
              <w:rPr>
                <w:b/>
              </w:rPr>
              <w:t>Tělesa:</w:t>
            </w:r>
          </w:p>
          <w:p w:rsidR="00667E16" w:rsidRDefault="00A6782E" w:rsidP="008C0946">
            <w:pPr>
              <w:pStyle w:val="Bezmezer"/>
              <w:numPr>
                <w:ilvl w:val="0"/>
                <w:numId w:val="385"/>
              </w:numPr>
              <w:ind w:left="528"/>
              <w:jc w:val="left"/>
            </w:pPr>
            <w:r w:rsidRPr="00245CA6">
              <w:t>kužel</w:t>
            </w:r>
          </w:p>
          <w:p w:rsidR="00667E16" w:rsidRDefault="00A6782E" w:rsidP="008C0946">
            <w:pPr>
              <w:pStyle w:val="Bezmezer"/>
              <w:numPr>
                <w:ilvl w:val="0"/>
                <w:numId w:val="385"/>
              </w:numPr>
              <w:ind w:left="528"/>
              <w:jc w:val="left"/>
            </w:pPr>
            <w:r w:rsidRPr="00245CA6">
              <w:t>jehlan</w:t>
            </w:r>
          </w:p>
          <w:p w:rsidR="00667E16" w:rsidRDefault="00A6782E" w:rsidP="008C0946">
            <w:pPr>
              <w:pStyle w:val="Bezmezer"/>
              <w:numPr>
                <w:ilvl w:val="0"/>
                <w:numId w:val="385"/>
              </w:numPr>
              <w:ind w:left="528"/>
              <w:jc w:val="left"/>
            </w:pPr>
            <w:r w:rsidRPr="00245CA6">
              <w:t>koule</w:t>
            </w:r>
          </w:p>
          <w:p w:rsidR="00667E16" w:rsidRDefault="00A6782E" w:rsidP="008C0946">
            <w:pPr>
              <w:pStyle w:val="Bezmezer"/>
              <w:numPr>
                <w:ilvl w:val="0"/>
                <w:numId w:val="385"/>
              </w:numPr>
              <w:ind w:left="528"/>
              <w:jc w:val="left"/>
            </w:pPr>
            <w:r w:rsidRPr="00245CA6">
              <w:t>povrch a objem těles</w:t>
            </w:r>
          </w:p>
          <w:p w:rsidR="00A6782E" w:rsidRPr="00245CA6" w:rsidRDefault="00A6782E" w:rsidP="008C0946">
            <w:pPr>
              <w:pStyle w:val="Bezmezer"/>
              <w:numPr>
                <w:ilvl w:val="0"/>
                <w:numId w:val="385"/>
              </w:numPr>
              <w:ind w:left="528"/>
              <w:jc w:val="left"/>
            </w:pPr>
            <w:r w:rsidRPr="00245CA6">
              <w:t>slovní úlohy</w:t>
            </w:r>
          </w:p>
        </w:tc>
        <w:tc>
          <w:tcPr>
            <w:tcW w:w="874" w:type="dxa"/>
          </w:tcPr>
          <w:p w:rsidR="00A6782E" w:rsidRPr="00245CA6" w:rsidRDefault="00A6782E" w:rsidP="0037336C">
            <w:pPr>
              <w:pStyle w:val="Bezmezer"/>
              <w:jc w:val="center"/>
            </w:pPr>
            <w:r w:rsidRPr="00245CA6">
              <w:t>9.</w:t>
            </w:r>
          </w:p>
        </w:tc>
        <w:tc>
          <w:tcPr>
            <w:tcW w:w="3960" w:type="dxa"/>
          </w:tcPr>
          <w:p w:rsidR="00A6782E" w:rsidRPr="00245CA6" w:rsidRDefault="00A6782E" w:rsidP="0037336C">
            <w:pPr>
              <w:pStyle w:val="Bezmezer"/>
              <w:jc w:val="left"/>
            </w:pPr>
          </w:p>
        </w:tc>
      </w:tr>
      <w:tr w:rsidR="00A6782E" w:rsidRPr="00245CA6" w:rsidTr="007E791C">
        <w:trPr>
          <w:cantSplit/>
          <w:tblCellSpacing w:w="0" w:type="dxa"/>
        </w:trPr>
        <w:tc>
          <w:tcPr>
            <w:tcW w:w="4480" w:type="dxa"/>
            <w:tcBorders>
              <w:top w:val="single" w:sz="6" w:space="0" w:color="auto"/>
            </w:tcBorders>
          </w:tcPr>
          <w:p w:rsidR="00A6782E" w:rsidRPr="00262D81" w:rsidRDefault="00A6782E" w:rsidP="00667E16">
            <w:pPr>
              <w:pStyle w:val="Bezmezer"/>
            </w:pPr>
            <w:r w:rsidRPr="00262D81">
              <w:t>Užívá logickou úvahu a kombinační úsudek při řešení úloh a problémů a nalézá různá řešení předpokládaných nebo zkoumaných situací.</w:t>
            </w:r>
          </w:p>
          <w:p w:rsidR="00A6782E" w:rsidRPr="00262D81" w:rsidRDefault="00A6782E" w:rsidP="00667E16">
            <w:pPr>
              <w:pStyle w:val="Bezmezer"/>
            </w:pPr>
          </w:p>
        </w:tc>
        <w:tc>
          <w:tcPr>
            <w:tcW w:w="4951" w:type="dxa"/>
            <w:tcBorders>
              <w:top w:val="single" w:sz="6" w:space="0" w:color="auto"/>
            </w:tcBorders>
          </w:tcPr>
          <w:p w:rsidR="00A6782E" w:rsidRPr="00245CA6" w:rsidRDefault="00A6782E" w:rsidP="0037336C">
            <w:pPr>
              <w:pStyle w:val="Bezmezer"/>
              <w:jc w:val="left"/>
              <w:rPr>
                <w:b/>
              </w:rPr>
            </w:pPr>
            <w:r>
              <w:rPr>
                <w:b/>
              </w:rPr>
              <w:t>Nestandardní aplikační úlohy a problémy</w:t>
            </w:r>
            <w:r w:rsidRPr="00245CA6">
              <w:rPr>
                <w:b/>
              </w:rPr>
              <w:t>:</w:t>
            </w:r>
          </w:p>
          <w:p w:rsidR="00667E16" w:rsidRDefault="00A6782E" w:rsidP="008C0946">
            <w:pPr>
              <w:pStyle w:val="Bezmezer"/>
              <w:numPr>
                <w:ilvl w:val="0"/>
                <w:numId w:val="386"/>
              </w:numPr>
              <w:ind w:left="528"/>
              <w:jc w:val="left"/>
            </w:pPr>
            <w:r>
              <w:t>číselné a logické řady</w:t>
            </w:r>
          </w:p>
          <w:p w:rsidR="00A6782E" w:rsidRPr="00245CA6" w:rsidRDefault="00A6782E" w:rsidP="008C0946">
            <w:pPr>
              <w:pStyle w:val="Bezmezer"/>
              <w:numPr>
                <w:ilvl w:val="0"/>
                <w:numId w:val="386"/>
              </w:numPr>
              <w:ind w:left="528"/>
              <w:jc w:val="left"/>
            </w:pPr>
            <w:r>
              <w:t>číselné a obrázkové analogie</w:t>
            </w:r>
          </w:p>
          <w:p w:rsidR="00A6782E" w:rsidRPr="00245CA6" w:rsidRDefault="00A6782E" w:rsidP="0037336C">
            <w:pPr>
              <w:pStyle w:val="Bezmezer"/>
              <w:jc w:val="left"/>
              <w:rPr>
                <w:b/>
              </w:rPr>
            </w:pPr>
          </w:p>
        </w:tc>
        <w:tc>
          <w:tcPr>
            <w:tcW w:w="874" w:type="dxa"/>
            <w:tcBorders>
              <w:top w:val="single" w:sz="6" w:space="0" w:color="auto"/>
            </w:tcBorders>
          </w:tcPr>
          <w:p w:rsidR="00A6782E" w:rsidRPr="00245CA6" w:rsidRDefault="00A6782E" w:rsidP="0037336C">
            <w:pPr>
              <w:pStyle w:val="Bezmezer"/>
              <w:jc w:val="center"/>
            </w:pPr>
            <w:r>
              <w:t>9.</w:t>
            </w:r>
          </w:p>
        </w:tc>
        <w:tc>
          <w:tcPr>
            <w:tcW w:w="3960" w:type="dxa"/>
            <w:tcBorders>
              <w:top w:val="single" w:sz="6" w:space="0" w:color="auto"/>
            </w:tcBorders>
          </w:tcPr>
          <w:p w:rsidR="00A6782E" w:rsidRPr="00245CA6" w:rsidRDefault="00A6782E" w:rsidP="0037336C">
            <w:pPr>
              <w:pStyle w:val="Bezmezer"/>
              <w:jc w:val="left"/>
            </w:pPr>
          </w:p>
        </w:tc>
      </w:tr>
      <w:tr w:rsidR="00A6782E" w:rsidRPr="00245CA6" w:rsidTr="007E791C">
        <w:trPr>
          <w:cantSplit/>
          <w:tblCellSpacing w:w="0" w:type="dxa"/>
        </w:trPr>
        <w:tc>
          <w:tcPr>
            <w:tcW w:w="4480" w:type="dxa"/>
            <w:tcBorders>
              <w:top w:val="single" w:sz="6" w:space="0" w:color="auto"/>
            </w:tcBorders>
          </w:tcPr>
          <w:p w:rsidR="00A6782E" w:rsidRPr="00262D81" w:rsidRDefault="00A6782E" w:rsidP="00667E16">
            <w:pPr>
              <w:pStyle w:val="Bezmezer"/>
            </w:pPr>
            <w:r w:rsidRPr="00262D81">
              <w:t>Řeší úlohy na prostorovou představivost, aplikuje a kombinuje poznatky a dovednosti z různých tematických a vzdělávacích oblastí.</w:t>
            </w:r>
          </w:p>
        </w:tc>
        <w:tc>
          <w:tcPr>
            <w:tcW w:w="4951" w:type="dxa"/>
            <w:tcBorders>
              <w:top w:val="single" w:sz="6" w:space="0" w:color="auto"/>
            </w:tcBorders>
          </w:tcPr>
          <w:p w:rsidR="00A6782E" w:rsidRPr="00B753F6" w:rsidRDefault="00A6782E" w:rsidP="008C0946">
            <w:pPr>
              <w:pStyle w:val="Bezmezer"/>
              <w:numPr>
                <w:ilvl w:val="0"/>
                <w:numId w:val="387"/>
              </w:numPr>
              <w:ind w:left="528"/>
              <w:jc w:val="left"/>
            </w:pPr>
            <w:r w:rsidRPr="00B753F6">
              <w:t>logické a netradiční geometrické úlohy</w:t>
            </w:r>
          </w:p>
        </w:tc>
        <w:tc>
          <w:tcPr>
            <w:tcW w:w="874" w:type="dxa"/>
            <w:tcBorders>
              <w:top w:val="single" w:sz="6" w:space="0" w:color="auto"/>
            </w:tcBorders>
          </w:tcPr>
          <w:p w:rsidR="00A6782E" w:rsidRPr="00245CA6" w:rsidRDefault="00A6782E" w:rsidP="0037336C">
            <w:pPr>
              <w:pStyle w:val="Bezmezer"/>
              <w:jc w:val="center"/>
            </w:pPr>
            <w:r>
              <w:t>9.</w:t>
            </w:r>
          </w:p>
        </w:tc>
        <w:tc>
          <w:tcPr>
            <w:tcW w:w="3960" w:type="dxa"/>
            <w:tcBorders>
              <w:top w:val="single" w:sz="6" w:space="0" w:color="auto"/>
            </w:tcBorders>
          </w:tcPr>
          <w:p w:rsidR="00A6782E" w:rsidRPr="00245CA6" w:rsidRDefault="00A6782E" w:rsidP="0037336C">
            <w:pPr>
              <w:pStyle w:val="Bezmezer"/>
              <w:jc w:val="left"/>
            </w:pPr>
          </w:p>
        </w:tc>
      </w:tr>
    </w:tbl>
    <w:p w:rsidR="009B561E" w:rsidRDefault="009B561E" w:rsidP="009B561E"/>
    <w:p w:rsidR="00253DB3" w:rsidRPr="00153E72" w:rsidRDefault="009B561E" w:rsidP="009B561E">
      <w:r w:rsidRPr="00153E72">
        <w:t>Minimální doporučená úroveň pro úpravy očekávaných výstupů v rámci podpůrných opatření:</w:t>
      </w:r>
    </w:p>
    <w:p w:rsidR="009B561E" w:rsidRPr="00153E72" w:rsidRDefault="00667E16" w:rsidP="009B561E">
      <w:r>
        <w:t>Žák</w:t>
      </w:r>
    </w:p>
    <w:p w:rsidR="00253DB3" w:rsidRPr="00667E16" w:rsidRDefault="009B561E" w:rsidP="00E31E62">
      <w:pPr>
        <w:spacing w:after="0"/>
        <w:rPr>
          <w:b/>
        </w:rPr>
      </w:pPr>
      <w:r w:rsidRPr="00667E16">
        <w:rPr>
          <w:b/>
        </w:rPr>
        <w:t xml:space="preserve">ČÍSLO A PROMĚNNÁ </w:t>
      </w:r>
    </w:p>
    <w:p w:rsidR="00253DB3" w:rsidRPr="00153E72" w:rsidRDefault="009B561E" w:rsidP="00BA1B38">
      <w:pPr>
        <w:pStyle w:val="Odstavecseseznamem"/>
        <w:numPr>
          <w:ilvl w:val="0"/>
          <w:numId w:val="156"/>
        </w:numPr>
      </w:pPr>
      <w:r w:rsidRPr="00153E72">
        <w:t xml:space="preserve">M-9-1-01p písemně sčítá, odčítá, násobí a dělí víceciferná čísla, dělí se zbytkem </w:t>
      </w:r>
    </w:p>
    <w:p w:rsidR="00253DB3" w:rsidRPr="00153E72" w:rsidRDefault="009B561E" w:rsidP="00BA1B38">
      <w:pPr>
        <w:pStyle w:val="Odstavecseseznamem"/>
        <w:numPr>
          <w:ilvl w:val="0"/>
          <w:numId w:val="156"/>
        </w:numPr>
      </w:pPr>
      <w:r w:rsidRPr="00153E72">
        <w:t xml:space="preserve">M-9-1-01p pracuje se zlomky a smíšenými čísly, používá vyjádření vztahu celek–část (zlomek, desetinné číslo, procento) </w:t>
      </w:r>
    </w:p>
    <w:p w:rsidR="00253DB3" w:rsidRPr="00153E72" w:rsidRDefault="009B561E" w:rsidP="00BA1B38">
      <w:pPr>
        <w:pStyle w:val="Odstavecseseznamem"/>
        <w:numPr>
          <w:ilvl w:val="0"/>
          <w:numId w:val="156"/>
        </w:numPr>
      </w:pPr>
      <w:r w:rsidRPr="00153E72">
        <w:t xml:space="preserve">M-9-1-01p čte desetinná čísla, zná jejich zápis a provádí s nimi základní početní operace </w:t>
      </w:r>
    </w:p>
    <w:p w:rsidR="00253DB3" w:rsidRPr="00153E72" w:rsidRDefault="009B561E" w:rsidP="00BA1B38">
      <w:pPr>
        <w:pStyle w:val="Odstavecseseznamem"/>
        <w:numPr>
          <w:ilvl w:val="0"/>
          <w:numId w:val="156"/>
        </w:numPr>
      </w:pPr>
      <w:r w:rsidRPr="00153E72">
        <w:t>M-9-1-02p provádí odhad výsledku, zaokrouhluje čísla</w:t>
      </w:r>
    </w:p>
    <w:p w:rsidR="00253DB3" w:rsidRPr="00153E72" w:rsidRDefault="009B561E" w:rsidP="00BA1B38">
      <w:pPr>
        <w:pStyle w:val="Odstavecseseznamem"/>
        <w:numPr>
          <w:ilvl w:val="0"/>
          <w:numId w:val="156"/>
        </w:numPr>
      </w:pPr>
      <w:r w:rsidRPr="00153E72">
        <w:t>M-9-1-02p píše, čte, porovnává a zaokrouhluje čísla v oboru do 1 000</w:t>
      </w:r>
      <w:r w:rsidR="00253DB3" w:rsidRPr="00153E72">
        <w:t> </w:t>
      </w:r>
      <w:r w:rsidRPr="00153E72">
        <w:t>000</w:t>
      </w:r>
    </w:p>
    <w:p w:rsidR="00253DB3" w:rsidRPr="00153E72" w:rsidRDefault="009B561E" w:rsidP="00BA1B38">
      <w:pPr>
        <w:pStyle w:val="Odstavecseseznamem"/>
        <w:numPr>
          <w:ilvl w:val="0"/>
          <w:numId w:val="156"/>
        </w:numPr>
      </w:pPr>
      <w:r w:rsidRPr="00153E72">
        <w:t>M-9-1-05p používá měřítko mapy a plánu</w:t>
      </w:r>
    </w:p>
    <w:p w:rsidR="00667E16" w:rsidRDefault="009B561E" w:rsidP="00667E16">
      <w:pPr>
        <w:pStyle w:val="Odstavecseseznamem"/>
        <w:numPr>
          <w:ilvl w:val="0"/>
          <w:numId w:val="156"/>
        </w:numPr>
      </w:pPr>
      <w:r w:rsidRPr="00153E72">
        <w:t xml:space="preserve">M-9-1-06p řeší jednoduché úlohy na procenta - zvládá orientaci na číselné ose </w:t>
      </w:r>
    </w:p>
    <w:p w:rsidR="00253DB3" w:rsidRPr="00667E16" w:rsidRDefault="009B561E" w:rsidP="00E31E62">
      <w:pPr>
        <w:spacing w:after="0"/>
        <w:rPr>
          <w:b/>
        </w:rPr>
      </w:pPr>
      <w:r w:rsidRPr="00667E16">
        <w:rPr>
          <w:b/>
        </w:rPr>
        <w:t>ZÁVISLOSTI, VZTAHY A PRÁCE S</w:t>
      </w:r>
      <w:r w:rsidR="00253DB3" w:rsidRPr="00667E16">
        <w:rPr>
          <w:b/>
        </w:rPr>
        <w:t> </w:t>
      </w:r>
      <w:r w:rsidRPr="00667E16">
        <w:rPr>
          <w:b/>
        </w:rPr>
        <w:t>DATY</w:t>
      </w:r>
    </w:p>
    <w:p w:rsidR="00253DB3" w:rsidRPr="00153E72" w:rsidRDefault="009B561E" w:rsidP="00BA1B38">
      <w:pPr>
        <w:pStyle w:val="Odstavecseseznamem"/>
        <w:numPr>
          <w:ilvl w:val="0"/>
          <w:numId w:val="155"/>
        </w:numPr>
      </w:pPr>
      <w:r w:rsidRPr="00153E72">
        <w:t xml:space="preserve">M-9-2-01p vyhledává a třídí data </w:t>
      </w:r>
    </w:p>
    <w:p w:rsidR="00253DB3" w:rsidRPr="00153E72" w:rsidRDefault="009B561E" w:rsidP="00BA1B38">
      <w:pPr>
        <w:pStyle w:val="Odstavecseseznamem"/>
        <w:numPr>
          <w:ilvl w:val="0"/>
          <w:numId w:val="155"/>
        </w:numPr>
      </w:pPr>
      <w:r w:rsidRPr="00153E72">
        <w:t>M-9-2-02p porovnává data</w:t>
      </w:r>
    </w:p>
    <w:p w:rsidR="00667E16" w:rsidRDefault="009B561E" w:rsidP="00667E16">
      <w:pPr>
        <w:pStyle w:val="Odstavecseseznamem"/>
        <w:numPr>
          <w:ilvl w:val="0"/>
          <w:numId w:val="155"/>
        </w:numPr>
      </w:pPr>
      <w:r w:rsidRPr="00153E72">
        <w:t xml:space="preserve">M-9-2-04p vypracuje jednoduchou tabulku - užívá a ovládá převody jednotek délky, hmotnosti, času, obsahu, objemu </w:t>
      </w:r>
      <w:r w:rsidR="00667E16">
        <w:t>- zvládá početní úkony s penězi</w:t>
      </w:r>
    </w:p>
    <w:p w:rsidR="00253DB3" w:rsidRPr="00667E16" w:rsidRDefault="009B561E" w:rsidP="00E31E62">
      <w:pPr>
        <w:spacing w:after="0"/>
        <w:rPr>
          <w:b/>
        </w:rPr>
      </w:pPr>
      <w:r w:rsidRPr="00667E16">
        <w:rPr>
          <w:b/>
        </w:rPr>
        <w:t xml:space="preserve">GEOMETRIE V ROVINĚ A V PROSTORU </w:t>
      </w:r>
    </w:p>
    <w:p w:rsidR="00253DB3" w:rsidRPr="007E4EA8" w:rsidRDefault="009B561E" w:rsidP="00BA1B38">
      <w:pPr>
        <w:pStyle w:val="Odstavecseseznamem"/>
        <w:numPr>
          <w:ilvl w:val="0"/>
          <w:numId w:val="154"/>
        </w:numPr>
        <w:rPr>
          <w:rFonts w:asciiTheme="minorHAnsi" w:hAnsiTheme="minorHAnsi" w:cstheme="minorHAnsi"/>
        </w:rPr>
      </w:pPr>
      <w:r w:rsidRPr="007E4EA8">
        <w:rPr>
          <w:rFonts w:asciiTheme="minorHAnsi" w:hAnsiTheme="minorHAnsi" w:cstheme="minorHAnsi"/>
        </w:rPr>
        <w:t>M-9-3-03p vyznačuje, rýsuje a měří úhly, provádí jednoduché konstrukce</w:t>
      </w:r>
    </w:p>
    <w:p w:rsidR="00253DB3" w:rsidRPr="007E4EA8" w:rsidRDefault="009B561E" w:rsidP="00BA1B38">
      <w:pPr>
        <w:pStyle w:val="Odstavecseseznamem"/>
        <w:numPr>
          <w:ilvl w:val="0"/>
          <w:numId w:val="154"/>
        </w:numPr>
        <w:rPr>
          <w:rFonts w:asciiTheme="minorHAnsi" w:hAnsiTheme="minorHAnsi" w:cstheme="minorHAnsi"/>
        </w:rPr>
      </w:pPr>
      <w:r w:rsidRPr="007E4EA8">
        <w:rPr>
          <w:rFonts w:asciiTheme="minorHAnsi" w:hAnsiTheme="minorHAnsi" w:cstheme="minorHAnsi"/>
        </w:rPr>
        <w:t>M-9-3-04p vypočítá obvod a obsah trojúhelníka, čtverce, obdélníka, kruhu</w:t>
      </w:r>
    </w:p>
    <w:p w:rsidR="00253DB3" w:rsidRPr="007E4EA8" w:rsidRDefault="009B561E" w:rsidP="00BA1B38">
      <w:pPr>
        <w:pStyle w:val="Odstavecseseznamem"/>
        <w:numPr>
          <w:ilvl w:val="0"/>
          <w:numId w:val="154"/>
        </w:numPr>
        <w:rPr>
          <w:rFonts w:asciiTheme="minorHAnsi" w:hAnsiTheme="minorHAnsi" w:cstheme="minorHAnsi"/>
        </w:rPr>
      </w:pPr>
      <w:r w:rsidRPr="007E4EA8">
        <w:rPr>
          <w:rFonts w:asciiTheme="minorHAnsi" w:hAnsiTheme="minorHAnsi" w:cstheme="minorHAnsi"/>
        </w:rPr>
        <w:t>M-9-3-05p provádí jednoduché konstrukce</w:t>
      </w:r>
    </w:p>
    <w:p w:rsidR="00253DB3" w:rsidRPr="007E4EA8" w:rsidRDefault="009B561E" w:rsidP="00BA1B38">
      <w:pPr>
        <w:pStyle w:val="Odstavecseseznamem"/>
        <w:numPr>
          <w:ilvl w:val="0"/>
          <w:numId w:val="154"/>
        </w:numPr>
        <w:rPr>
          <w:rFonts w:asciiTheme="minorHAnsi" w:hAnsiTheme="minorHAnsi" w:cstheme="minorHAnsi"/>
        </w:rPr>
      </w:pPr>
      <w:r w:rsidRPr="007E4EA8">
        <w:rPr>
          <w:rFonts w:asciiTheme="minorHAnsi" w:hAnsiTheme="minorHAnsi" w:cstheme="minorHAnsi"/>
        </w:rPr>
        <w:t xml:space="preserve">M-9-3-06p rozeznává a rýsuje základní rovinné útvary </w:t>
      </w:r>
    </w:p>
    <w:p w:rsidR="00253DB3" w:rsidRPr="007E4EA8" w:rsidRDefault="009B561E" w:rsidP="00BA1B38">
      <w:pPr>
        <w:pStyle w:val="Odstavecseseznamem"/>
        <w:numPr>
          <w:ilvl w:val="0"/>
          <w:numId w:val="154"/>
        </w:numPr>
        <w:rPr>
          <w:rFonts w:asciiTheme="minorHAnsi" w:hAnsiTheme="minorHAnsi" w:cstheme="minorHAnsi"/>
        </w:rPr>
      </w:pPr>
      <w:r w:rsidRPr="007E4EA8">
        <w:rPr>
          <w:rFonts w:asciiTheme="minorHAnsi" w:hAnsiTheme="minorHAnsi" w:cstheme="minorHAnsi"/>
        </w:rPr>
        <w:t xml:space="preserve">M-9-3-08p sestrojí základní rovinné útvary ve středové a osové souměrnosti </w:t>
      </w:r>
    </w:p>
    <w:p w:rsidR="00253DB3" w:rsidRPr="007E4EA8" w:rsidRDefault="009B561E" w:rsidP="00BA1B38">
      <w:pPr>
        <w:pStyle w:val="Odstavecseseznamem"/>
        <w:numPr>
          <w:ilvl w:val="0"/>
          <w:numId w:val="154"/>
        </w:numPr>
        <w:rPr>
          <w:rFonts w:asciiTheme="minorHAnsi" w:hAnsiTheme="minorHAnsi" w:cstheme="minorHAnsi"/>
        </w:rPr>
      </w:pPr>
      <w:r w:rsidRPr="007E4EA8">
        <w:rPr>
          <w:rFonts w:asciiTheme="minorHAnsi" w:hAnsiTheme="minorHAnsi" w:cstheme="minorHAnsi"/>
        </w:rPr>
        <w:t>M-9-3-10p vypočítá povrch a objem kvádru, krychle a válce</w:t>
      </w:r>
    </w:p>
    <w:p w:rsidR="00253DB3" w:rsidRPr="007E4EA8" w:rsidRDefault="009B561E" w:rsidP="00BA1B38">
      <w:pPr>
        <w:pStyle w:val="Odstavecseseznamem"/>
        <w:numPr>
          <w:ilvl w:val="0"/>
          <w:numId w:val="154"/>
        </w:numPr>
        <w:rPr>
          <w:rFonts w:asciiTheme="minorHAnsi" w:hAnsiTheme="minorHAnsi" w:cstheme="minorHAnsi"/>
        </w:rPr>
      </w:pPr>
      <w:r w:rsidRPr="007E4EA8">
        <w:rPr>
          <w:rFonts w:asciiTheme="minorHAnsi" w:hAnsiTheme="minorHAnsi" w:cstheme="minorHAnsi"/>
        </w:rPr>
        <w:t>M-9-3-11p sestrojí sítě základních těles</w:t>
      </w:r>
    </w:p>
    <w:p w:rsidR="00253DB3" w:rsidRPr="007E4EA8" w:rsidRDefault="009B561E" w:rsidP="00BA1B38">
      <w:pPr>
        <w:pStyle w:val="Odstavecseseznamem"/>
        <w:numPr>
          <w:ilvl w:val="0"/>
          <w:numId w:val="154"/>
        </w:numPr>
        <w:rPr>
          <w:rFonts w:asciiTheme="minorHAnsi" w:hAnsiTheme="minorHAnsi" w:cstheme="minorHAnsi"/>
        </w:rPr>
      </w:pPr>
      <w:r w:rsidRPr="007E4EA8">
        <w:rPr>
          <w:rFonts w:asciiTheme="minorHAnsi" w:hAnsiTheme="minorHAnsi" w:cstheme="minorHAnsi"/>
        </w:rPr>
        <w:t>M-9-3-12p načrtne základní tělesa</w:t>
      </w:r>
    </w:p>
    <w:p w:rsidR="00667E16" w:rsidRPr="007E4EA8" w:rsidRDefault="009B561E" w:rsidP="00667E16">
      <w:pPr>
        <w:pStyle w:val="Odstavecseseznamem"/>
        <w:numPr>
          <w:ilvl w:val="0"/>
          <w:numId w:val="154"/>
        </w:numPr>
        <w:rPr>
          <w:rFonts w:asciiTheme="minorHAnsi" w:hAnsiTheme="minorHAnsi" w:cstheme="minorHAnsi"/>
        </w:rPr>
      </w:pPr>
      <w:r w:rsidRPr="007E4EA8">
        <w:rPr>
          <w:rFonts w:asciiTheme="minorHAnsi" w:hAnsiTheme="minorHAnsi" w:cstheme="minorHAnsi"/>
        </w:rPr>
        <w:t xml:space="preserve">M-9-3-12p zobrazuje jednoduchá tělesa - odhaduje délku úsečky, určí délku lomené čáry, graficky sčítá a odčítá úsečky - umí zacházet s rýsovacími pomůckami a potřebami - používá technické písmo - čte a rozumí jednoduchým technickým výkresům </w:t>
      </w:r>
    </w:p>
    <w:p w:rsidR="00253DB3" w:rsidRPr="00220078" w:rsidRDefault="009B561E" w:rsidP="00E31E62">
      <w:pPr>
        <w:spacing w:after="0"/>
        <w:rPr>
          <w:b/>
        </w:rPr>
      </w:pPr>
      <w:r w:rsidRPr="00220078">
        <w:rPr>
          <w:b/>
        </w:rPr>
        <w:t>NESTANDARDNÍ APLIKAČNÍ ÚLOHY A PROBLÉMY</w:t>
      </w:r>
    </w:p>
    <w:p w:rsidR="00253DB3" w:rsidRPr="00153E72" w:rsidRDefault="009B561E" w:rsidP="00BA1B38">
      <w:pPr>
        <w:pStyle w:val="Odstavecseseznamem"/>
        <w:numPr>
          <w:ilvl w:val="0"/>
          <w:numId w:val="153"/>
        </w:numPr>
      </w:pPr>
      <w:r w:rsidRPr="00153E72">
        <w:t>M-9-4-01p samostatně řeší praktické úlohy</w:t>
      </w:r>
    </w:p>
    <w:p w:rsidR="00253DB3" w:rsidRPr="00153E72" w:rsidRDefault="009B561E" w:rsidP="00BA1B38">
      <w:pPr>
        <w:pStyle w:val="Odstavecseseznamem"/>
        <w:numPr>
          <w:ilvl w:val="0"/>
          <w:numId w:val="153"/>
        </w:numPr>
      </w:pPr>
      <w:r w:rsidRPr="00153E72">
        <w:t>M-9-4-01p hledá různá řešení předložených situací</w:t>
      </w:r>
    </w:p>
    <w:p w:rsidR="009B561E" w:rsidRPr="00153E72" w:rsidRDefault="009B561E" w:rsidP="00BA1B38">
      <w:pPr>
        <w:pStyle w:val="Odstavecseseznamem"/>
        <w:numPr>
          <w:ilvl w:val="0"/>
          <w:numId w:val="153"/>
        </w:numPr>
      </w:pPr>
      <w:r w:rsidRPr="00153E72">
        <w:t>M-9-4-02p aplikuje poznatky a dovednosti z jiných vzdělávacích oblastí - využívá prostředky výpočetní techniky při řešení úloh</w:t>
      </w:r>
    </w:p>
    <w:p w:rsidR="00133792" w:rsidRDefault="00133792">
      <w:pPr>
        <w:sectPr w:rsidR="00133792" w:rsidSect="00C5029A">
          <w:headerReference w:type="default" r:id="rId32"/>
          <w:pgSz w:w="16838" w:h="11906" w:orient="landscape"/>
          <w:pgMar w:top="1418" w:right="1418" w:bottom="567" w:left="1418" w:header="709" w:footer="0" w:gutter="0"/>
          <w:cols w:space="709"/>
          <w:docGrid w:linePitch="360"/>
        </w:sectPr>
      </w:pPr>
    </w:p>
    <w:p w:rsidR="00133792" w:rsidRPr="00C050D5" w:rsidRDefault="00133792" w:rsidP="009C1119">
      <w:pPr>
        <w:pStyle w:val="Nadpis2"/>
        <w:rPr>
          <w:color w:val="auto"/>
          <w:sz w:val="24"/>
          <w:szCs w:val="24"/>
          <w:lang w:eastAsia="cs-CZ"/>
        </w:rPr>
      </w:pPr>
      <w:bookmarkStart w:id="47" w:name="_Toc317072124"/>
      <w:bookmarkStart w:id="48" w:name="_Toc133845388"/>
      <w:r>
        <w:rPr>
          <w:lang w:eastAsia="cs-CZ"/>
        </w:rPr>
        <w:t>5.</w:t>
      </w:r>
      <w:r w:rsidRPr="007971F2">
        <w:rPr>
          <w:lang w:eastAsia="cs-CZ"/>
        </w:rPr>
        <w:t>3 Vzdělávací oblast</w:t>
      </w:r>
      <w:r w:rsidRPr="00C050D5">
        <w:rPr>
          <w:color w:val="auto"/>
          <w:lang w:eastAsia="cs-CZ"/>
        </w:rPr>
        <w:t>: INFORMA</w:t>
      </w:r>
      <w:bookmarkEnd w:id="47"/>
      <w:r w:rsidR="00AD5E5E" w:rsidRPr="00C050D5">
        <w:rPr>
          <w:color w:val="auto"/>
          <w:lang w:eastAsia="cs-CZ"/>
        </w:rPr>
        <w:t>TIKA</w:t>
      </w:r>
      <w:bookmarkEnd w:id="48"/>
    </w:p>
    <w:p w:rsidR="00133792" w:rsidRPr="00C050D5" w:rsidRDefault="00133792" w:rsidP="00382342">
      <w:pPr>
        <w:pStyle w:val="Bezmezer"/>
        <w:rPr>
          <w:lang w:eastAsia="cs-CZ"/>
        </w:rPr>
      </w:pPr>
      <w:r w:rsidRPr="00C050D5">
        <w:rPr>
          <w:lang w:eastAsia="cs-CZ"/>
        </w:rPr>
        <w:tab/>
        <w:t xml:space="preserve">Vzdělávací oblast </w:t>
      </w:r>
      <w:r w:rsidRPr="00C050D5">
        <w:rPr>
          <w:b/>
          <w:lang w:eastAsia="cs-CZ"/>
        </w:rPr>
        <w:t>Info</w:t>
      </w:r>
      <w:r w:rsidR="00AD5E5E" w:rsidRPr="00C050D5">
        <w:rPr>
          <w:b/>
          <w:lang w:eastAsia="cs-CZ"/>
        </w:rPr>
        <w:t>rmatika</w:t>
      </w:r>
      <w:r w:rsidRPr="00C050D5">
        <w:rPr>
          <w:lang w:eastAsia="cs-CZ"/>
        </w:rPr>
        <w:t xml:space="preserve"> na </w:t>
      </w:r>
      <w:smartTag w:uri="urn:schemas-microsoft-com:office:smarttags" w:element="metricconverter">
        <w:smartTagPr>
          <w:attr w:name="ProductID" w:val="1,5 a"/>
        </w:smartTagPr>
        <w:r w:rsidRPr="00C050D5">
          <w:rPr>
            <w:lang w:eastAsia="cs-CZ"/>
          </w:rPr>
          <w:t>1. a</w:t>
        </w:r>
      </w:smartTag>
      <w:r w:rsidRPr="00C050D5">
        <w:rPr>
          <w:lang w:eastAsia="cs-CZ"/>
        </w:rPr>
        <w:t xml:space="preserve"> 2. stupni zahrnuje stejnojmenný vzdělávací obor a vzdělávací obsah je realizován v předmětu </w:t>
      </w:r>
      <w:r w:rsidRPr="00C050D5">
        <w:rPr>
          <w:b/>
          <w:lang w:eastAsia="cs-CZ"/>
        </w:rPr>
        <w:t>Informatika</w:t>
      </w:r>
      <w:r w:rsidR="001C66D4">
        <w:rPr>
          <w:lang w:eastAsia="cs-CZ"/>
        </w:rPr>
        <w:t xml:space="preserve"> v 5. a </w:t>
      </w:r>
      <w:r w:rsidRPr="00C050D5">
        <w:rPr>
          <w:lang w:eastAsia="cs-CZ"/>
        </w:rPr>
        <w:t>6. třídě.</w:t>
      </w:r>
    </w:p>
    <w:p w:rsidR="00133792" w:rsidRDefault="00133792" w:rsidP="001C66D4">
      <w:pPr>
        <w:pStyle w:val="Nadpis3"/>
        <w:rPr>
          <w:color w:val="auto"/>
          <w:lang w:eastAsia="cs-CZ"/>
        </w:rPr>
      </w:pPr>
      <w:bookmarkStart w:id="49" w:name="_Toc317072125"/>
      <w:bookmarkStart w:id="50" w:name="_Toc133845389"/>
      <w:r w:rsidRPr="00C050D5">
        <w:rPr>
          <w:color w:val="auto"/>
          <w:lang w:eastAsia="cs-CZ"/>
        </w:rPr>
        <w:t>Předmět: Informatika</w:t>
      </w:r>
      <w:bookmarkEnd w:id="49"/>
      <w:bookmarkEnd w:id="50"/>
    </w:p>
    <w:p w:rsidR="001C66D4" w:rsidRPr="001C66D4" w:rsidRDefault="001C66D4" w:rsidP="001C66D4">
      <w:pPr>
        <w:rPr>
          <w:lang w:eastAsia="cs-CZ"/>
        </w:rPr>
      </w:pPr>
    </w:p>
    <w:p w:rsidR="00133792" w:rsidRPr="00C050D5" w:rsidRDefault="00133792" w:rsidP="00486D7D">
      <w:pPr>
        <w:pStyle w:val="Bezmezer"/>
        <w:rPr>
          <w:b/>
          <w:lang w:eastAsia="cs-CZ"/>
        </w:rPr>
      </w:pPr>
      <w:r w:rsidRPr="00C050D5">
        <w:rPr>
          <w:b/>
          <w:lang w:eastAsia="cs-CZ"/>
        </w:rPr>
        <w:t>Charakteristika vyučovacího předmětu:</w:t>
      </w:r>
    </w:p>
    <w:p w:rsidR="00133792" w:rsidRPr="00C050D5" w:rsidRDefault="00133792" w:rsidP="00486D7D">
      <w:pPr>
        <w:pStyle w:val="Bezmezer"/>
        <w:ind w:firstLine="708"/>
        <w:rPr>
          <w:lang w:eastAsia="cs-CZ"/>
        </w:rPr>
      </w:pPr>
    </w:p>
    <w:p w:rsidR="00133792" w:rsidRPr="001C66D4" w:rsidRDefault="00133792" w:rsidP="00486D7D">
      <w:pPr>
        <w:pStyle w:val="Bezmezer"/>
        <w:ind w:firstLine="708"/>
        <w:rPr>
          <w:rFonts w:asciiTheme="minorHAnsi" w:hAnsiTheme="minorHAnsi" w:cstheme="minorHAnsi"/>
          <w:lang w:eastAsia="cs-CZ"/>
        </w:rPr>
      </w:pPr>
      <w:r w:rsidRPr="001C66D4">
        <w:rPr>
          <w:rFonts w:asciiTheme="minorHAnsi" w:hAnsiTheme="minorHAnsi" w:cstheme="minorHAnsi"/>
          <w:lang w:eastAsia="cs-CZ"/>
        </w:rPr>
        <w:t xml:space="preserve">Tento předmět je </w:t>
      </w:r>
      <w:r w:rsidR="00CA3FD0" w:rsidRPr="001C66D4">
        <w:rPr>
          <w:rFonts w:asciiTheme="minorHAnsi" w:hAnsiTheme="minorHAnsi" w:cstheme="minorHAnsi"/>
          <w:lang w:eastAsia="cs-CZ"/>
        </w:rPr>
        <w:t>realizován v</w:t>
      </w:r>
      <w:r w:rsidR="0019068E" w:rsidRPr="001C66D4">
        <w:rPr>
          <w:rFonts w:asciiTheme="minorHAnsi" w:hAnsiTheme="minorHAnsi" w:cstheme="minorHAnsi"/>
          <w:lang w:eastAsia="cs-CZ"/>
        </w:rPr>
        <w:t>e 4.,</w:t>
      </w:r>
      <w:r w:rsidR="009129DD" w:rsidRPr="001C66D4">
        <w:rPr>
          <w:rFonts w:asciiTheme="minorHAnsi" w:hAnsiTheme="minorHAnsi" w:cstheme="minorHAnsi"/>
          <w:lang w:eastAsia="cs-CZ"/>
        </w:rPr>
        <w:t xml:space="preserve"> 5. </w:t>
      </w:r>
      <w:r w:rsidR="0019068E" w:rsidRPr="001C66D4">
        <w:rPr>
          <w:rFonts w:asciiTheme="minorHAnsi" w:hAnsiTheme="minorHAnsi" w:cstheme="minorHAnsi"/>
          <w:lang w:eastAsia="cs-CZ"/>
        </w:rPr>
        <w:t xml:space="preserve">a </w:t>
      </w:r>
      <w:r w:rsidRPr="001C66D4">
        <w:rPr>
          <w:rFonts w:asciiTheme="minorHAnsi" w:hAnsiTheme="minorHAnsi" w:cstheme="minorHAnsi"/>
          <w:lang w:eastAsia="cs-CZ"/>
        </w:rPr>
        <w:t>6</w:t>
      </w:r>
      <w:r w:rsidR="0019068E" w:rsidRPr="001C66D4">
        <w:rPr>
          <w:rFonts w:asciiTheme="minorHAnsi" w:hAnsiTheme="minorHAnsi" w:cstheme="minorHAnsi"/>
          <w:lang w:eastAsia="cs-CZ"/>
        </w:rPr>
        <w:t xml:space="preserve">. </w:t>
      </w:r>
      <w:r w:rsidRPr="001C66D4">
        <w:rPr>
          <w:rFonts w:asciiTheme="minorHAnsi" w:hAnsiTheme="minorHAnsi" w:cstheme="minorHAnsi"/>
          <w:lang w:eastAsia="cs-CZ"/>
        </w:rPr>
        <w:t>ročníku po jedné hodině týdně a na něj navazuje v 9. ročníku volitelný předmět Informatika a výpočetní technika.</w:t>
      </w:r>
      <w:r w:rsidR="00AD5E5E" w:rsidRPr="001C66D4">
        <w:rPr>
          <w:rFonts w:asciiTheme="minorHAnsi" w:hAnsiTheme="minorHAnsi" w:cstheme="minorHAnsi"/>
          <w:lang w:eastAsia="cs-CZ"/>
        </w:rPr>
        <w:t xml:space="preserve"> </w:t>
      </w:r>
      <w:r w:rsidRPr="001C66D4">
        <w:rPr>
          <w:rFonts w:asciiTheme="minorHAnsi" w:hAnsiTheme="minorHAnsi" w:cstheme="minorHAnsi"/>
          <w:lang w:eastAsia="cs-CZ"/>
        </w:rPr>
        <w:t>Předmět j</w:t>
      </w:r>
      <w:r w:rsidR="00CA3FD0" w:rsidRPr="001C66D4">
        <w:rPr>
          <w:rFonts w:asciiTheme="minorHAnsi" w:hAnsiTheme="minorHAnsi" w:cstheme="minorHAnsi"/>
          <w:lang w:eastAsia="cs-CZ"/>
        </w:rPr>
        <w:t>e vyučován v počítačové uče</w:t>
      </w:r>
      <w:r w:rsidRPr="001C66D4">
        <w:rPr>
          <w:rFonts w:asciiTheme="minorHAnsi" w:hAnsiTheme="minorHAnsi" w:cstheme="minorHAnsi"/>
          <w:lang w:eastAsia="cs-CZ"/>
        </w:rPr>
        <w:t>bně.</w:t>
      </w:r>
    </w:p>
    <w:p w:rsidR="00533ACE" w:rsidRPr="001C66D4" w:rsidRDefault="00133792" w:rsidP="00533ACE">
      <w:pPr>
        <w:pStyle w:val="Textkapitol"/>
        <w:rPr>
          <w:rFonts w:asciiTheme="minorHAnsi" w:hAnsiTheme="minorHAnsi" w:cstheme="minorHAnsi"/>
        </w:rPr>
      </w:pPr>
      <w:r w:rsidRPr="001C66D4">
        <w:rPr>
          <w:rFonts w:asciiTheme="minorHAnsi" w:hAnsiTheme="minorHAnsi" w:cstheme="minorHAnsi"/>
        </w:rPr>
        <w:t>Žáci jsou vedeni k chápání a správnému užívání pojmů z oblasti hardware, software a práce v síti.</w:t>
      </w:r>
      <w:r w:rsidR="00533ACE" w:rsidRPr="001C66D4">
        <w:rPr>
          <w:rFonts w:asciiTheme="minorHAnsi" w:hAnsiTheme="minorHAnsi" w:cstheme="minorHAnsi"/>
        </w:rPr>
        <w:t xml:space="preserve"> Jsou vedeni k pochopení, jak digitální tech</w:t>
      </w:r>
      <w:r w:rsidR="00EB10D8" w:rsidRPr="001C66D4">
        <w:rPr>
          <w:rFonts w:asciiTheme="minorHAnsi" w:hAnsiTheme="minorHAnsi" w:cstheme="minorHAnsi"/>
        </w:rPr>
        <w:t>nologie fungují,</w:t>
      </w:r>
      <w:r w:rsidR="00533ACE" w:rsidRPr="001C66D4">
        <w:rPr>
          <w:rFonts w:asciiTheme="minorHAnsi" w:hAnsiTheme="minorHAnsi" w:cstheme="minorHAnsi"/>
        </w:rPr>
        <w:t xml:space="preserve"> k porozumění zákonitostem digitálního světa, jednak k jejich efektivnímu, bezpečnému a etickému užívání.</w:t>
      </w:r>
    </w:p>
    <w:p w:rsidR="00133792" w:rsidRPr="001C66D4" w:rsidRDefault="00133792" w:rsidP="00486D7D">
      <w:pPr>
        <w:pStyle w:val="Bezmezer"/>
        <w:ind w:firstLine="708"/>
        <w:rPr>
          <w:rFonts w:asciiTheme="minorHAnsi" w:hAnsiTheme="minorHAnsi" w:cstheme="minorHAnsi"/>
          <w:lang w:eastAsia="cs-CZ"/>
        </w:rPr>
      </w:pPr>
      <w:r w:rsidRPr="001C66D4">
        <w:rPr>
          <w:rFonts w:asciiTheme="minorHAnsi" w:hAnsiTheme="minorHAnsi" w:cstheme="minorHAnsi"/>
          <w:lang w:eastAsia="cs-CZ"/>
        </w:rPr>
        <w:t xml:space="preserve"> Dále jsou vedeni k praktickému zvládnutí práce s grafikou, textem, tabulkami a k tvorbě prezentací a využívání služeb internetu. Dosažené dovednosti žáci využívají a prohlubují při zpracování dílčích úkolů, referátů, prezentací a projektů v jiných předmětech.</w:t>
      </w:r>
    </w:p>
    <w:p w:rsidR="00133792" w:rsidRDefault="00133792" w:rsidP="00486D7D">
      <w:pPr>
        <w:pStyle w:val="Bezmezer"/>
        <w:rPr>
          <w:lang w:eastAsia="cs-CZ"/>
        </w:rPr>
      </w:pPr>
    </w:p>
    <w:p w:rsidR="00133792" w:rsidRPr="00685659" w:rsidRDefault="00685659" w:rsidP="00685659">
      <w:pPr>
        <w:pStyle w:val="Bezmezer"/>
        <w:rPr>
          <w:b/>
          <w:lang w:eastAsia="cs-CZ"/>
        </w:rPr>
      </w:pPr>
      <w:r>
        <w:rPr>
          <w:b/>
          <w:lang w:eastAsia="cs-CZ"/>
        </w:rPr>
        <w:t>Klíčové kompetence:</w:t>
      </w:r>
    </w:p>
    <w:p w:rsidR="00133792" w:rsidRPr="00486D7D" w:rsidRDefault="00133792" w:rsidP="00486D7D">
      <w:pPr>
        <w:pStyle w:val="Bezmezer"/>
        <w:rPr>
          <w:kern w:val="36"/>
          <w:u w:val="single"/>
          <w:lang w:eastAsia="cs-CZ"/>
        </w:rPr>
      </w:pPr>
      <w:r w:rsidRPr="00486D7D">
        <w:rPr>
          <w:kern w:val="36"/>
          <w:u w:val="single"/>
          <w:lang w:eastAsia="cs-CZ"/>
        </w:rPr>
        <w:t>Kompetence k učení:</w:t>
      </w:r>
    </w:p>
    <w:p w:rsidR="00133792" w:rsidRPr="00912F39" w:rsidRDefault="00133792" w:rsidP="00BA1B38">
      <w:pPr>
        <w:pStyle w:val="Bezmezer"/>
        <w:numPr>
          <w:ilvl w:val="0"/>
          <w:numId w:val="119"/>
        </w:numPr>
      </w:pPr>
      <w:r w:rsidRPr="00912F39">
        <w:t>vedeme žáky k samostatnému objevování možností využití informačních a komunikačních technologií v praktickém životě, využívání zkušeností s jiným SW i nápovědy (help) u jednotlivých programů, internet apod.</w:t>
      </w:r>
    </w:p>
    <w:p w:rsidR="00133792" w:rsidRPr="00912F39" w:rsidRDefault="00133792" w:rsidP="00BA1B38">
      <w:pPr>
        <w:pStyle w:val="Bezmezer"/>
        <w:numPr>
          <w:ilvl w:val="0"/>
          <w:numId w:val="119"/>
        </w:numPr>
      </w:pPr>
      <w:r w:rsidRPr="00912F39">
        <w:t>učíme žáky pořizovat si takové poznámky, které jim pak pomohou při praktické práci s počítačem</w:t>
      </w:r>
    </w:p>
    <w:p w:rsidR="00133792" w:rsidRPr="00912F39" w:rsidRDefault="00133792" w:rsidP="00912F39">
      <w:pPr>
        <w:pStyle w:val="Bezmezer"/>
      </w:pPr>
    </w:p>
    <w:p w:rsidR="00133792" w:rsidRPr="00486D7D" w:rsidRDefault="00133792" w:rsidP="00486D7D">
      <w:pPr>
        <w:pStyle w:val="Bezmezer"/>
        <w:rPr>
          <w:kern w:val="36"/>
          <w:u w:val="single"/>
          <w:lang w:eastAsia="cs-CZ"/>
        </w:rPr>
      </w:pPr>
      <w:r w:rsidRPr="00486D7D">
        <w:rPr>
          <w:kern w:val="36"/>
          <w:u w:val="single"/>
          <w:lang w:eastAsia="cs-CZ"/>
        </w:rPr>
        <w:t>Kompetence k řešení problémů:</w:t>
      </w:r>
    </w:p>
    <w:p w:rsidR="00133792" w:rsidRPr="00912F39" w:rsidRDefault="00133792" w:rsidP="00BA1B38">
      <w:pPr>
        <w:pStyle w:val="Bezmezer"/>
        <w:numPr>
          <w:ilvl w:val="0"/>
          <w:numId w:val="120"/>
        </w:numPr>
      </w:pPr>
      <w:r w:rsidRPr="00912F39">
        <w:t>zadáváním úloh a projektů vedeme žáky k tvořivému přístupu při jejich řešení, učíme je chápat, že v životě se při práci s informačními a komunikačními technologiemi budou často setkávat s problémy, které nemají jen jedno správné řešení</w:t>
      </w:r>
    </w:p>
    <w:p w:rsidR="00133792" w:rsidRPr="00912F39" w:rsidRDefault="00133792" w:rsidP="00BA1B38">
      <w:pPr>
        <w:pStyle w:val="Bezmezer"/>
        <w:numPr>
          <w:ilvl w:val="0"/>
          <w:numId w:val="120"/>
        </w:numPr>
      </w:pPr>
      <w:r w:rsidRPr="00912F39">
        <w:t>vedeme žáky nejen k nalézání řešení, ale také k jeho praktickému provedení a dokončení</w:t>
      </w:r>
    </w:p>
    <w:p w:rsidR="00133792" w:rsidRPr="007971F2" w:rsidRDefault="00133792" w:rsidP="00486D7D">
      <w:pPr>
        <w:pStyle w:val="Bezmezer"/>
        <w:rPr>
          <w:rFonts w:ascii="Times New Roman" w:hAnsi="Times New Roman"/>
          <w:sz w:val="24"/>
          <w:szCs w:val="24"/>
          <w:lang w:eastAsia="cs-CZ"/>
        </w:rPr>
      </w:pPr>
    </w:p>
    <w:p w:rsidR="00133792" w:rsidRPr="00486D7D" w:rsidRDefault="00133792" w:rsidP="00486D7D">
      <w:pPr>
        <w:pStyle w:val="Bezmezer"/>
        <w:rPr>
          <w:kern w:val="36"/>
          <w:u w:val="single"/>
          <w:lang w:eastAsia="cs-CZ"/>
        </w:rPr>
      </w:pPr>
      <w:r w:rsidRPr="00486D7D">
        <w:rPr>
          <w:kern w:val="36"/>
          <w:u w:val="single"/>
          <w:lang w:eastAsia="cs-CZ"/>
        </w:rPr>
        <w:t>Kompetence komunikativní:</w:t>
      </w:r>
    </w:p>
    <w:p w:rsidR="00133792" w:rsidRPr="00912F39" w:rsidRDefault="00133792" w:rsidP="00BA1B38">
      <w:pPr>
        <w:pStyle w:val="Bezmezer"/>
        <w:numPr>
          <w:ilvl w:val="0"/>
          <w:numId w:val="121"/>
        </w:numPr>
      </w:pPr>
      <w:r w:rsidRPr="00912F39">
        <w:t>učíme žáky využívat pro komunikaci na dálku vhodné technologie, některé práce odevzdávat prostřednictvím elektronické pošty</w:t>
      </w:r>
    </w:p>
    <w:p w:rsidR="00133792" w:rsidRDefault="00133792" w:rsidP="00BA1B38">
      <w:pPr>
        <w:pStyle w:val="Bezmezer"/>
        <w:numPr>
          <w:ilvl w:val="0"/>
          <w:numId w:val="121"/>
        </w:numPr>
      </w:pPr>
      <w:r w:rsidRPr="00912F39">
        <w:t>vedeme žáky k dodržování vžitých konvencí a pravidel při komunikaci a tvorbě elektronických dokumentů</w:t>
      </w:r>
    </w:p>
    <w:p w:rsidR="00B61D77" w:rsidRPr="00912F39" w:rsidRDefault="00B61D77" w:rsidP="00B61D77">
      <w:pPr>
        <w:pStyle w:val="Bezmezer"/>
        <w:ind w:left="720"/>
      </w:pPr>
    </w:p>
    <w:p w:rsidR="00133792" w:rsidRPr="00486D7D" w:rsidRDefault="00133792" w:rsidP="00486D7D">
      <w:pPr>
        <w:pStyle w:val="Bezmezer"/>
        <w:rPr>
          <w:kern w:val="36"/>
          <w:u w:val="single"/>
          <w:lang w:eastAsia="cs-CZ"/>
        </w:rPr>
      </w:pPr>
      <w:r w:rsidRPr="00486D7D">
        <w:rPr>
          <w:kern w:val="36"/>
          <w:u w:val="single"/>
          <w:lang w:eastAsia="cs-CZ"/>
        </w:rPr>
        <w:t>Kompetence sociální a personální:</w:t>
      </w:r>
    </w:p>
    <w:p w:rsidR="00133792" w:rsidRPr="00912F39" w:rsidRDefault="00133792" w:rsidP="00BA1B38">
      <w:pPr>
        <w:pStyle w:val="Bezmezer"/>
        <w:numPr>
          <w:ilvl w:val="0"/>
          <w:numId w:val="122"/>
        </w:numPr>
      </w:pPr>
      <w:r w:rsidRPr="00912F39">
        <w:t>vedeme žáky ke kolegiální radě či pomoci, při projektech je učíme pracovat v týmu, rozdělit a naplánovat si práci, hlídat časový harmonogram apod.</w:t>
      </w:r>
    </w:p>
    <w:p w:rsidR="001C66D4" w:rsidRDefault="00133792" w:rsidP="007E4EA8">
      <w:pPr>
        <w:pStyle w:val="Bezmezer"/>
        <w:numPr>
          <w:ilvl w:val="0"/>
          <w:numId w:val="122"/>
        </w:numPr>
      </w:pPr>
      <w:r w:rsidRPr="00912F39">
        <w:t>vedeme žáky k</w:t>
      </w:r>
      <w:r w:rsidR="007E4EA8">
        <w:t> </w:t>
      </w:r>
      <w:r w:rsidRPr="00912F39">
        <w:t>sebehodnocení</w:t>
      </w:r>
    </w:p>
    <w:p w:rsidR="007E4EA8" w:rsidRPr="001C66D4" w:rsidRDefault="007E4EA8" w:rsidP="007E4EA8">
      <w:pPr>
        <w:pStyle w:val="Bezmezer"/>
        <w:ind w:left="720"/>
      </w:pPr>
    </w:p>
    <w:p w:rsidR="00133792" w:rsidRPr="00486D7D" w:rsidRDefault="00133792" w:rsidP="00486D7D">
      <w:pPr>
        <w:pStyle w:val="Bezmezer"/>
        <w:rPr>
          <w:kern w:val="36"/>
          <w:u w:val="single"/>
          <w:lang w:eastAsia="cs-CZ"/>
        </w:rPr>
      </w:pPr>
      <w:r w:rsidRPr="00486D7D">
        <w:rPr>
          <w:kern w:val="36"/>
          <w:u w:val="single"/>
          <w:lang w:eastAsia="cs-CZ"/>
        </w:rPr>
        <w:t>Kompetence občanské:</w:t>
      </w:r>
    </w:p>
    <w:p w:rsidR="00133792" w:rsidRPr="00912F39" w:rsidRDefault="00133792" w:rsidP="00BA1B38">
      <w:pPr>
        <w:pStyle w:val="Bezmezer"/>
        <w:numPr>
          <w:ilvl w:val="0"/>
          <w:numId w:val="123"/>
        </w:numPr>
      </w:pPr>
      <w:r w:rsidRPr="00912F39">
        <w:t xml:space="preserve">seznamujeme žáky s legislativou a obecně morálními zákony a vedeme je k jejich dodržování </w:t>
      </w:r>
    </w:p>
    <w:p w:rsidR="00133792" w:rsidRPr="00912F39" w:rsidRDefault="00133792" w:rsidP="00BA1B38">
      <w:pPr>
        <w:pStyle w:val="Bezmezer"/>
        <w:numPr>
          <w:ilvl w:val="0"/>
          <w:numId w:val="123"/>
        </w:numPr>
      </w:pPr>
      <w:r w:rsidRPr="00912F39">
        <w:t>při zpracovávání informací vedeme žáky ke kritickému myšlení nad obsahy sdělení, která získávají prostřednictvím internetu a sdělovacích prostředků</w:t>
      </w:r>
    </w:p>
    <w:p w:rsidR="00133792" w:rsidRPr="007971F2" w:rsidRDefault="00133792" w:rsidP="00486D7D">
      <w:pPr>
        <w:pStyle w:val="Bezmezer"/>
        <w:rPr>
          <w:rFonts w:ascii="Times New Roman" w:hAnsi="Times New Roman"/>
          <w:sz w:val="24"/>
          <w:szCs w:val="24"/>
          <w:lang w:eastAsia="cs-CZ"/>
        </w:rPr>
      </w:pPr>
    </w:p>
    <w:p w:rsidR="00133792" w:rsidRPr="00486D7D" w:rsidRDefault="00133792" w:rsidP="00486D7D">
      <w:pPr>
        <w:pStyle w:val="Bezmezer"/>
        <w:rPr>
          <w:kern w:val="36"/>
          <w:u w:val="single"/>
          <w:lang w:eastAsia="cs-CZ"/>
        </w:rPr>
      </w:pPr>
      <w:r w:rsidRPr="00486D7D">
        <w:rPr>
          <w:kern w:val="36"/>
          <w:u w:val="single"/>
          <w:lang w:eastAsia="cs-CZ"/>
        </w:rPr>
        <w:t>Kompetence pracovní:</w:t>
      </w:r>
    </w:p>
    <w:p w:rsidR="00133792" w:rsidRPr="00912F39" w:rsidRDefault="00133792" w:rsidP="00BA1B38">
      <w:pPr>
        <w:pStyle w:val="Bezmezer"/>
        <w:numPr>
          <w:ilvl w:val="0"/>
          <w:numId w:val="124"/>
        </w:numPr>
      </w:pPr>
      <w:r w:rsidRPr="00912F39">
        <w:t>vedeme žáky k dodržování bezpečnostních a hygienických pravidel pro práci s výpočetní technikou</w:t>
      </w:r>
    </w:p>
    <w:p w:rsidR="00133792" w:rsidRDefault="00133792" w:rsidP="00BA1B38">
      <w:pPr>
        <w:pStyle w:val="Bezmezer"/>
        <w:numPr>
          <w:ilvl w:val="0"/>
          <w:numId w:val="124"/>
        </w:numPr>
      </w:pPr>
      <w:r w:rsidRPr="00912F39">
        <w:t>učíme žáky využívat informační technologie pro svůj další profesní růst</w:t>
      </w:r>
    </w:p>
    <w:p w:rsidR="0036480C" w:rsidRPr="00912F39" w:rsidRDefault="0036480C" w:rsidP="0036480C">
      <w:pPr>
        <w:pStyle w:val="Bezmezer"/>
        <w:ind w:left="720"/>
      </w:pPr>
    </w:p>
    <w:p w:rsidR="0036480C" w:rsidRPr="001C66D4" w:rsidRDefault="0036480C" w:rsidP="0036480C">
      <w:pPr>
        <w:pStyle w:val="Bezmezer"/>
        <w:rPr>
          <w:rFonts w:asciiTheme="minorHAnsi" w:hAnsiTheme="minorHAnsi" w:cstheme="minorHAnsi"/>
          <w:color w:val="000000" w:themeColor="text1"/>
          <w:u w:val="single"/>
          <w:lang w:eastAsia="cs-CZ"/>
        </w:rPr>
      </w:pPr>
      <w:r w:rsidRPr="001C66D4">
        <w:rPr>
          <w:rFonts w:asciiTheme="minorHAnsi" w:hAnsiTheme="minorHAnsi" w:cstheme="minorHAnsi"/>
          <w:color w:val="000000" w:themeColor="text1"/>
          <w:u w:val="single"/>
          <w:lang w:eastAsia="cs-CZ"/>
        </w:rPr>
        <w:t>Kompetence digitální:</w:t>
      </w:r>
    </w:p>
    <w:p w:rsidR="0036480C" w:rsidRPr="001C66D4" w:rsidRDefault="0036480C" w:rsidP="0036480C">
      <w:pPr>
        <w:pStyle w:val="Bezmezer"/>
        <w:numPr>
          <w:ilvl w:val="0"/>
          <w:numId w:val="6"/>
        </w:numPr>
        <w:rPr>
          <w:rFonts w:asciiTheme="minorHAnsi" w:hAnsiTheme="minorHAnsi" w:cstheme="minorHAnsi"/>
          <w:color w:val="000000" w:themeColor="text1"/>
          <w:lang w:eastAsia="cs-CZ"/>
        </w:rPr>
      </w:pPr>
      <w:r w:rsidRPr="001C66D4">
        <w:rPr>
          <w:rFonts w:asciiTheme="minorHAnsi" w:hAnsiTheme="minorHAnsi" w:cstheme="minorHAnsi"/>
          <w:color w:val="000000" w:themeColor="text1"/>
          <w:lang w:eastAsia="cs-CZ"/>
        </w:rPr>
        <w:t>vedeme žáky k využívání digitálních technologií, aby si usnadnili práci a zefektivnili pracovní postupy</w:t>
      </w:r>
    </w:p>
    <w:p w:rsidR="0036480C" w:rsidRPr="001C66D4" w:rsidRDefault="0036480C" w:rsidP="0036480C">
      <w:pPr>
        <w:pStyle w:val="Bezmezer"/>
        <w:numPr>
          <w:ilvl w:val="0"/>
          <w:numId w:val="6"/>
        </w:numPr>
        <w:rPr>
          <w:rFonts w:asciiTheme="minorHAnsi" w:hAnsiTheme="minorHAnsi" w:cstheme="minorHAnsi"/>
          <w:color w:val="000000" w:themeColor="text1"/>
          <w:lang w:eastAsia="cs-CZ"/>
        </w:rPr>
      </w:pPr>
      <w:r w:rsidRPr="001C66D4">
        <w:rPr>
          <w:rFonts w:asciiTheme="minorHAnsi" w:hAnsiTheme="minorHAnsi" w:cstheme="minorHAnsi"/>
          <w:color w:val="000000" w:themeColor="text1"/>
          <w:lang w:eastAsia="cs-CZ"/>
        </w:rPr>
        <w:t>vedeme žáky k samostatnému rozhodování, kterou technologii použít při získávání a sdílení dat</w:t>
      </w:r>
    </w:p>
    <w:p w:rsidR="0036480C" w:rsidRPr="001C66D4" w:rsidRDefault="0036480C" w:rsidP="0036480C">
      <w:pPr>
        <w:pStyle w:val="Bezmezer"/>
        <w:numPr>
          <w:ilvl w:val="0"/>
          <w:numId w:val="6"/>
        </w:numPr>
        <w:rPr>
          <w:rFonts w:asciiTheme="minorHAnsi" w:hAnsiTheme="minorHAnsi" w:cstheme="minorHAnsi"/>
          <w:color w:val="000000" w:themeColor="text1"/>
          <w:lang w:eastAsia="cs-CZ"/>
        </w:rPr>
      </w:pPr>
      <w:r w:rsidRPr="001C66D4">
        <w:rPr>
          <w:rFonts w:asciiTheme="minorHAnsi" w:hAnsiTheme="minorHAnsi" w:cstheme="minorHAnsi"/>
          <w:color w:val="000000" w:themeColor="text1"/>
          <w:lang w:eastAsia="cs-CZ"/>
        </w:rPr>
        <w:t>využíváme jejich znalostí digitálních zařízení v běžné praxi</w:t>
      </w:r>
    </w:p>
    <w:p w:rsidR="00E07AA7" w:rsidRPr="001C66D4" w:rsidRDefault="0036480C" w:rsidP="0036480C">
      <w:pPr>
        <w:pStyle w:val="Bezmezer"/>
        <w:numPr>
          <w:ilvl w:val="0"/>
          <w:numId w:val="6"/>
        </w:numPr>
        <w:rPr>
          <w:rFonts w:asciiTheme="minorHAnsi" w:hAnsiTheme="minorHAnsi" w:cstheme="minorHAnsi"/>
          <w:color w:val="000000" w:themeColor="text1"/>
          <w:lang w:eastAsia="cs-CZ"/>
        </w:rPr>
      </w:pPr>
      <w:r w:rsidRPr="001C66D4">
        <w:rPr>
          <w:rFonts w:asciiTheme="minorHAnsi" w:hAnsiTheme="minorHAnsi" w:cstheme="minorHAnsi"/>
          <w:color w:val="000000" w:themeColor="text1"/>
          <w:lang w:eastAsia="cs-CZ"/>
        </w:rPr>
        <w:t>učíme žáky chápat význam digitálních technologií, kriticky hodnotit jejich rizika a jednat v digitálním prostředí eticky</w:t>
      </w:r>
      <w:r w:rsidR="00E07AA7" w:rsidRPr="001C66D4">
        <w:rPr>
          <w:rFonts w:asciiTheme="minorHAnsi" w:hAnsiTheme="minorHAnsi" w:cstheme="minorHAnsi"/>
          <w:color w:val="000000" w:themeColor="text1"/>
          <w:lang w:eastAsia="cs-CZ"/>
        </w:rPr>
        <w:t xml:space="preserve"> </w:t>
      </w:r>
    </w:p>
    <w:p w:rsidR="0036480C" w:rsidRPr="001C66D4" w:rsidRDefault="007E20E9" w:rsidP="0036480C">
      <w:pPr>
        <w:pStyle w:val="Bezmezer"/>
        <w:numPr>
          <w:ilvl w:val="0"/>
          <w:numId w:val="6"/>
        </w:numPr>
        <w:rPr>
          <w:rFonts w:asciiTheme="minorHAnsi" w:hAnsiTheme="minorHAnsi" w:cstheme="minorHAnsi"/>
          <w:color w:val="000000" w:themeColor="text1"/>
          <w:lang w:eastAsia="cs-CZ"/>
        </w:rPr>
      </w:pPr>
      <w:r w:rsidRPr="001C66D4">
        <w:rPr>
          <w:rFonts w:asciiTheme="minorHAnsi" w:hAnsiTheme="minorHAnsi" w:cstheme="minorHAnsi"/>
          <w:color w:val="000000" w:themeColor="text1"/>
          <w:lang w:eastAsia="cs-CZ"/>
        </w:rPr>
        <w:t>učíme</w:t>
      </w:r>
      <w:r w:rsidR="00E07AA7" w:rsidRPr="001C66D4">
        <w:rPr>
          <w:rFonts w:asciiTheme="minorHAnsi" w:hAnsiTheme="minorHAnsi" w:cstheme="minorHAnsi"/>
          <w:color w:val="000000" w:themeColor="text1"/>
          <w:lang w:eastAsia="cs-CZ"/>
        </w:rPr>
        <w:t xml:space="preserve"> žáky </w:t>
      </w:r>
      <w:r w:rsidR="00731649" w:rsidRPr="001C66D4">
        <w:rPr>
          <w:rFonts w:asciiTheme="minorHAnsi" w:hAnsiTheme="minorHAnsi" w:cstheme="minorHAnsi"/>
          <w:color w:val="000000" w:themeColor="text1"/>
          <w:lang w:eastAsia="cs-CZ"/>
        </w:rPr>
        <w:t>předcházet situacím ohrožujícím bezpečnost zařízení i dat</w:t>
      </w:r>
    </w:p>
    <w:p w:rsidR="00256481" w:rsidRPr="001C66D4" w:rsidRDefault="00256481" w:rsidP="001C66D4">
      <w:pPr>
        <w:pStyle w:val="Textkapitolodrky-principy"/>
        <w:numPr>
          <w:ilvl w:val="0"/>
          <w:numId w:val="6"/>
        </w:numPr>
        <w:rPr>
          <w:rFonts w:asciiTheme="minorHAnsi" w:hAnsiTheme="minorHAnsi" w:cstheme="minorHAnsi"/>
          <w:color w:val="000000" w:themeColor="text1"/>
        </w:rPr>
      </w:pPr>
      <w:r w:rsidRPr="001C66D4">
        <w:rPr>
          <w:rFonts w:asciiTheme="minorHAnsi" w:hAnsiTheme="minorHAnsi" w:cstheme="minorHAnsi"/>
          <w:color w:val="000000" w:themeColor="text1"/>
        </w:rPr>
        <w:t xml:space="preserve">   učíme žáky předcházet situacím s negativním dopadem na jejich tělesné a duševní zdraví i zdraví ostatních; při spolupráci, komunikaci a sdílení informací v digitálním prostředí jedná eticky </w:t>
      </w:r>
    </w:p>
    <w:p w:rsidR="0036480C" w:rsidRPr="001C66D4" w:rsidRDefault="0036480C" w:rsidP="001C66D4">
      <w:pPr>
        <w:pStyle w:val="Bezmezer"/>
        <w:numPr>
          <w:ilvl w:val="0"/>
          <w:numId w:val="6"/>
        </w:numPr>
        <w:rPr>
          <w:rFonts w:asciiTheme="minorHAnsi" w:hAnsiTheme="minorHAnsi" w:cstheme="minorHAnsi"/>
          <w:color w:val="000000" w:themeColor="text1"/>
          <w:lang w:eastAsia="cs-CZ"/>
        </w:rPr>
      </w:pPr>
      <w:r w:rsidRPr="001C66D4">
        <w:rPr>
          <w:rFonts w:asciiTheme="minorHAnsi" w:hAnsiTheme="minorHAnsi" w:cstheme="minorHAnsi"/>
          <w:color w:val="000000" w:themeColor="text1"/>
          <w:lang w:eastAsia="cs-CZ"/>
        </w:rPr>
        <w:t>vedeme žáky k vytváření digitálních obsahů, ke kombinování různých formátů</w:t>
      </w:r>
    </w:p>
    <w:p w:rsidR="007B49D6" w:rsidRPr="00256481" w:rsidRDefault="007B49D6" w:rsidP="007B49D6">
      <w:pPr>
        <w:pStyle w:val="Bezmezer"/>
        <w:ind w:left="720"/>
        <w:rPr>
          <w:color w:val="000000" w:themeColor="text1"/>
          <w:lang w:eastAsia="cs-CZ"/>
        </w:rPr>
      </w:pPr>
    </w:p>
    <w:p w:rsidR="007B49D6" w:rsidRDefault="007B49D6" w:rsidP="007B49D6">
      <w:pPr>
        <w:pStyle w:val="Bezmezer"/>
        <w:ind w:left="720"/>
        <w:rPr>
          <w:color w:val="FF0000"/>
          <w:lang w:eastAsia="cs-CZ"/>
        </w:rPr>
      </w:pPr>
    </w:p>
    <w:p w:rsidR="007B49D6" w:rsidRPr="001414FB" w:rsidRDefault="007B49D6" w:rsidP="007B49D6">
      <w:pPr>
        <w:pStyle w:val="Bezmezer"/>
        <w:rPr>
          <w:b/>
          <w:i/>
          <w:lang w:eastAsia="cs-CZ"/>
        </w:rPr>
      </w:pPr>
      <w:r w:rsidRPr="001414FB">
        <w:rPr>
          <w:b/>
          <w:i/>
          <w:lang w:eastAsia="cs-CZ"/>
        </w:rPr>
        <w:t>1. stupeň</w:t>
      </w:r>
    </w:p>
    <w:tbl>
      <w:tblPr>
        <w:tblW w:w="14310" w:type="dxa"/>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75" w:type="dxa"/>
          <w:left w:w="75" w:type="dxa"/>
          <w:bottom w:w="75" w:type="dxa"/>
          <w:right w:w="75" w:type="dxa"/>
        </w:tblCellMar>
        <w:tblLook w:val="00A0" w:firstRow="1" w:lastRow="0" w:firstColumn="1" w:lastColumn="0" w:noHBand="0" w:noVBand="0"/>
      </w:tblPr>
      <w:tblGrid>
        <w:gridCol w:w="4499"/>
        <w:gridCol w:w="4976"/>
        <w:gridCol w:w="854"/>
        <w:gridCol w:w="3981"/>
      </w:tblGrid>
      <w:tr w:rsidR="007B49D6" w:rsidRPr="00245CA6" w:rsidTr="006829DE">
        <w:trPr>
          <w:trHeight w:val="180"/>
          <w:tblHeader/>
          <w:tblCellSpacing w:w="0" w:type="dxa"/>
        </w:trPr>
        <w:tc>
          <w:tcPr>
            <w:tcW w:w="4499" w:type="dxa"/>
            <w:shd w:val="clear" w:color="auto" w:fill="99CC00"/>
            <w:vAlign w:val="center"/>
          </w:tcPr>
          <w:p w:rsidR="007B49D6" w:rsidRPr="001414FB" w:rsidRDefault="007B49D6" w:rsidP="007B49D6">
            <w:pPr>
              <w:pStyle w:val="Bezmezer"/>
              <w:jc w:val="center"/>
              <w:rPr>
                <w:b/>
                <w:lang w:eastAsia="cs-CZ"/>
              </w:rPr>
            </w:pPr>
            <w:r w:rsidRPr="001414FB">
              <w:rPr>
                <w:b/>
                <w:lang w:eastAsia="cs-CZ"/>
              </w:rPr>
              <w:t>Výstupy</w:t>
            </w:r>
          </w:p>
        </w:tc>
        <w:tc>
          <w:tcPr>
            <w:tcW w:w="4976" w:type="dxa"/>
            <w:shd w:val="clear" w:color="auto" w:fill="99CC00"/>
            <w:vAlign w:val="center"/>
          </w:tcPr>
          <w:p w:rsidR="007B49D6" w:rsidRPr="001414FB" w:rsidRDefault="007B49D6" w:rsidP="007B49D6">
            <w:pPr>
              <w:pStyle w:val="Bezmezer"/>
              <w:jc w:val="center"/>
              <w:rPr>
                <w:b/>
                <w:lang w:eastAsia="cs-CZ"/>
              </w:rPr>
            </w:pPr>
            <w:r w:rsidRPr="001414FB">
              <w:rPr>
                <w:b/>
                <w:lang w:eastAsia="cs-CZ"/>
              </w:rPr>
              <w:t>Učivo</w:t>
            </w:r>
          </w:p>
        </w:tc>
        <w:tc>
          <w:tcPr>
            <w:tcW w:w="854" w:type="dxa"/>
            <w:shd w:val="clear" w:color="auto" w:fill="99CC00"/>
            <w:vAlign w:val="center"/>
          </w:tcPr>
          <w:p w:rsidR="007B49D6" w:rsidRPr="001414FB" w:rsidRDefault="007B49D6" w:rsidP="007B49D6">
            <w:pPr>
              <w:pStyle w:val="Bezmezer"/>
              <w:jc w:val="center"/>
              <w:rPr>
                <w:b/>
                <w:lang w:eastAsia="cs-CZ"/>
              </w:rPr>
            </w:pPr>
            <w:r w:rsidRPr="001414FB">
              <w:rPr>
                <w:b/>
                <w:lang w:eastAsia="cs-CZ"/>
              </w:rPr>
              <w:t>Ročník</w:t>
            </w:r>
          </w:p>
        </w:tc>
        <w:tc>
          <w:tcPr>
            <w:tcW w:w="3981" w:type="dxa"/>
            <w:shd w:val="clear" w:color="auto" w:fill="99CC00"/>
            <w:vAlign w:val="center"/>
          </w:tcPr>
          <w:p w:rsidR="007B49D6" w:rsidRPr="001414FB" w:rsidRDefault="007B49D6" w:rsidP="007B49D6">
            <w:pPr>
              <w:pStyle w:val="Bezmezer"/>
              <w:jc w:val="center"/>
              <w:rPr>
                <w:b/>
                <w:lang w:eastAsia="cs-CZ"/>
              </w:rPr>
            </w:pPr>
            <w:r w:rsidRPr="001414FB">
              <w:rPr>
                <w:b/>
                <w:lang w:eastAsia="cs-CZ"/>
              </w:rPr>
              <w:t>Průřezová témata</w:t>
            </w:r>
          </w:p>
        </w:tc>
      </w:tr>
      <w:tr w:rsidR="0015555C" w:rsidRPr="00245CA6" w:rsidTr="007E791C">
        <w:trPr>
          <w:tblCellSpacing w:w="0" w:type="dxa"/>
        </w:trPr>
        <w:tc>
          <w:tcPr>
            <w:tcW w:w="4499" w:type="dxa"/>
          </w:tcPr>
          <w:p w:rsidR="0015555C" w:rsidRPr="006A7A1B" w:rsidRDefault="0015555C" w:rsidP="001C66D4">
            <w:pPr>
              <w:pStyle w:val="OV"/>
              <w:tabs>
                <w:tab w:val="clear" w:pos="1915"/>
              </w:tabs>
              <w:ind w:left="0" w:firstLine="5"/>
              <w:jc w:val="both"/>
              <w:rPr>
                <w:rFonts w:asciiTheme="minorHAnsi" w:hAnsiTheme="minorHAnsi" w:cstheme="minorHAnsi"/>
                <w:iCs/>
                <w:color w:val="000000" w:themeColor="text1"/>
                <w:sz w:val="22"/>
                <w:szCs w:val="22"/>
              </w:rPr>
            </w:pPr>
            <w:r w:rsidRPr="006A7A1B">
              <w:rPr>
                <w:rFonts w:asciiTheme="minorHAnsi" w:hAnsiTheme="minorHAnsi" w:cstheme="minorHAnsi"/>
                <w:iCs/>
                <w:color w:val="000000" w:themeColor="text1"/>
                <w:sz w:val="22"/>
                <w:szCs w:val="22"/>
              </w:rPr>
              <w:t>Najde a spustí a</w:t>
            </w:r>
            <w:r w:rsidR="00220078">
              <w:rPr>
                <w:rFonts w:asciiTheme="minorHAnsi" w:hAnsiTheme="minorHAnsi" w:cstheme="minorHAnsi"/>
                <w:iCs/>
                <w:color w:val="000000" w:themeColor="text1"/>
                <w:sz w:val="22"/>
                <w:szCs w:val="22"/>
              </w:rPr>
              <w:t xml:space="preserve">plikaci, pracuje s daty různého </w:t>
            </w:r>
            <w:r w:rsidRPr="006A7A1B">
              <w:rPr>
                <w:rFonts w:asciiTheme="minorHAnsi" w:hAnsiTheme="minorHAnsi" w:cstheme="minorHAnsi"/>
                <w:iCs/>
                <w:color w:val="000000" w:themeColor="text1"/>
                <w:sz w:val="22"/>
                <w:szCs w:val="22"/>
              </w:rPr>
              <w:t>typu.</w:t>
            </w:r>
          </w:p>
          <w:p w:rsidR="0015555C" w:rsidRPr="006A7A1B" w:rsidRDefault="0015555C" w:rsidP="001C66D4">
            <w:pPr>
              <w:pStyle w:val="OV"/>
              <w:ind w:left="0" w:firstLine="5"/>
              <w:jc w:val="both"/>
              <w:rPr>
                <w:rFonts w:asciiTheme="minorHAnsi" w:hAnsiTheme="minorHAnsi" w:cstheme="minorHAnsi"/>
                <w:iCs/>
                <w:color w:val="000000" w:themeColor="text1"/>
                <w:sz w:val="22"/>
                <w:szCs w:val="22"/>
              </w:rPr>
            </w:pPr>
            <w:r w:rsidRPr="006A7A1B">
              <w:rPr>
                <w:rFonts w:asciiTheme="minorHAnsi" w:hAnsiTheme="minorHAnsi" w:cstheme="minorHAnsi"/>
                <w:iCs/>
                <w:color w:val="000000" w:themeColor="text1"/>
                <w:sz w:val="22"/>
                <w:szCs w:val="22"/>
              </w:rPr>
              <w:t>Propojí digitální zařízení, uvede možná rizika, která s takovým propojením souvisejí. Dodržuje bezpečnos</w:t>
            </w:r>
            <w:r w:rsidR="00F678B1">
              <w:rPr>
                <w:rFonts w:asciiTheme="minorHAnsi" w:hAnsiTheme="minorHAnsi" w:cstheme="minorHAnsi"/>
                <w:iCs/>
                <w:color w:val="000000" w:themeColor="text1"/>
                <w:sz w:val="22"/>
                <w:szCs w:val="22"/>
              </w:rPr>
              <w:t>tní a jiná pravidla pro práci s </w:t>
            </w:r>
            <w:r w:rsidRPr="006A7A1B">
              <w:rPr>
                <w:rFonts w:asciiTheme="minorHAnsi" w:hAnsiTheme="minorHAnsi" w:cstheme="minorHAnsi"/>
                <w:iCs/>
                <w:color w:val="000000" w:themeColor="text1"/>
                <w:sz w:val="22"/>
                <w:szCs w:val="22"/>
              </w:rPr>
              <w:t>digitálními technologiemi.</w:t>
            </w:r>
          </w:p>
        </w:tc>
        <w:tc>
          <w:tcPr>
            <w:tcW w:w="4976" w:type="dxa"/>
            <w:tcBorders>
              <w:top w:val="single" w:sz="6" w:space="0" w:color="auto"/>
            </w:tcBorders>
          </w:tcPr>
          <w:p w:rsidR="001C66D4" w:rsidRPr="001C66D4" w:rsidRDefault="00360143" w:rsidP="001C66D4">
            <w:pPr>
              <w:spacing w:after="0" w:line="240" w:lineRule="auto"/>
              <w:rPr>
                <w:rFonts w:asciiTheme="minorHAnsi" w:eastAsia="Times New Roman" w:hAnsiTheme="minorHAnsi" w:cstheme="minorHAnsi"/>
                <w:b/>
                <w:color w:val="000000" w:themeColor="text1"/>
                <w:lang w:eastAsia="cs-CZ"/>
              </w:rPr>
            </w:pPr>
            <w:r w:rsidRPr="001C66D4">
              <w:rPr>
                <w:rFonts w:asciiTheme="minorHAnsi" w:eastAsia="Times New Roman" w:hAnsiTheme="minorHAnsi" w:cstheme="minorHAnsi"/>
                <w:b/>
                <w:color w:val="000000" w:themeColor="text1"/>
                <w:lang w:eastAsia="cs-CZ"/>
              </w:rPr>
              <w:t>Digitální technologie</w:t>
            </w:r>
          </w:p>
          <w:p w:rsidR="001C66D4" w:rsidRPr="001C66D4" w:rsidRDefault="001C66D4" w:rsidP="008C0946">
            <w:pPr>
              <w:pStyle w:val="Odstavecseseznamem"/>
              <w:numPr>
                <w:ilvl w:val="0"/>
                <w:numId w:val="388"/>
              </w:numPr>
              <w:spacing w:after="0" w:line="240" w:lineRule="auto"/>
              <w:rPr>
                <w:rFonts w:asciiTheme="minorHAnsi" w:eastAsia="Times New Roman" w:hAnsiTheme="minorHAnsi" w:cstheme="minorHAnsi"/>
                <w:color w:val="000000" w:themeColor="text1"/>
                <w:lang w:eastAsia="cs-CZ"/>
              </w:rPr>
            </w:pPr>
            <w:r w:rsidRPr="001C66D4">
              <w:rPr>
                <w:rFonts w:asciiTheme="minorHAnsi" w:eastAsia="Times New Roman" w:hAnsiTheme="minorHAnsi" w:cstheme="minorHAnsi"/>
                <w:color w:val="000000" w:themeColor="text1"/>
                <w:lang w:eastAsia="cs-CZ"/>
              </w:rPr>
              <w:t>d</w:t>
            </w:r>
            <w:r w:rsidR="0015555C" w:rsidRPr="001C66D4">
              <w:rPr>
                <w:rFonts w:asciiTheme="minorHAnsi" w:eastAsia="Times New Roman" w:hAnsiTheme="minorHAnsi" w:cstheme="minorHAnsi"/>
                <w:color w:val="000000" w:themeColor="text1"/>
                <w:lang w:eastAsia="cs-CZ"/>
              </w:rPr>
              <w:t>igitální zařízení</w:t>
            </w:r>
          </w:p>
          <w:p w:rsidR="0015555C" w:rsidRPr="001C66D4" w:rsidRDefault="001C66D4" w:rsidP="008C0946">
            <w:pPr>
              <w:pStyle w:val="Odstavecseseznamem"/>
              <w:numPr>
                <w:ilvl w:val="0"/>
                <w:numId w:val="388"/>
              </w:numPr>
              <w:spacing w:after="0" w:line="240" w:lineRule="auto"/>
              <w:rPr>
                <w:rFonts w:asciiTheme="minorHAnsi" w:eastAsia="Times New Roman" w:hAnsiTheme="minorHAnsi" w:cstheme="minorHAnsi"/>
                <w:color w:val="000000" w:themeColor="text1"/>
                <w:lang w:eastAsia="cs-CZ"/>
              </w:rPr>
            </w:pPr>
            <w:r w:rsidRPr="001C66D4">
              <w:rPr>
                <w:rFonts w:asciiTheme="minorHAnsi" w:eastAsia="Times New Roman" w:hAnsiTheme="minorHAnsi" w:cstheme="minorHAnsi"/>
                <w:color w:val="000000" w:themeColor="text1"/>
                <w:lang w:eastAsia="cs-CZ"/>
              </w:rPr>
              <w:t>z</w:t>
            </w:r>
            <w:r w:rsidR="0015555C" w:rsidRPr="001C66D4">
              <w:rPr>
                <w:rFonts w:asciiTheme="minorHAnsi" w:eastAsia="Times New Roman" w:hAnsiTheme="minorHAnsi" w:cstheme="minorHAnsi"/>
                <w:color w:val="000000" w:themeColor="text1"/>
                <w:lang w:eastAsia="cs-CZ"/>
              </w:rPr>
              <w:t>apnutí/vypnutí zařízení/aplikace</w:t>
            </w:r>
          </w:p>
          <w:p w:rsidR="0015555C" w:rsidRPr="001C66D4" w:rsidRDefault="001C66D4" w:rsidP="00BA1B38">
            <w:pPr>
              <w:pStyle w:val="Odstavecseseznamem"/>
              <w:numPr>
                <w:ilvl w:val="0"/>
                <w:numId w:val="231"/>
              </w:numPr>
              <w:spacing w:before="100" w:beforeAutospacing="1" w:after="0" w:line="240" w:lineRule="auto"/>
              <w:rPr>
                <w:rFonts w:asciiTheme="minorHAnsi" w:eastAsia="Times New Roman" w:hAnsiTheme="minorHAnsi" w:cstheme="minorHAnsi"/>
                <w:color w:val="000000" w:themeColor="text1"/>
                <w:lang w:eastAsia="cs-CZ"/>
              </w:rPr>
            </w:pPr>
            <w:r w:rsidRPr="001C66D4">
              <w:rPr>
                <w:rFonts w:asciiTheme="minorHAnsi" w:eastAsia="Times New Roman" w:hAnsiTheme="minorHAnsi" w:cstheme="minorHAnsi"/>
                <w:color w:val="000000" w:themeColor="text1"/>
                <w:lang w:eastAsia="cs-CZ"/>
              </w:rPr>
              <w:t>o</w:t>
            </w:r>
            <w:r w:rsidR="0015555C" w:rsidRPr="001C66D4">
              <w:rPr>
                <w:rFonts w:asciiTheme="minorHAnsi" w:eastAsia="Times New Roman" w:hAnsiTheme="minorHAnsi" w:cstheme="minorHAnsi"/>
                <w:color w:val="000000" w:themeColor="text1"/>
                <w:lang w:eastAsia="cs-CZ"/>
              </w:rPr>
              <w:t>vládání myši</w:t>
            </w:r>
          </w:p>
          <w:p w:rsidR="0015555C" w:rsidRPr="001C66D4" w:rsidRDefault="001C66D4" w:rsidP="00BA1B38">
            <w:pPr>
              <w:pStyle w:val="Odstavecseseznamem"/>
              <w:numPr>
                <w:ilvl w:val="0"/>
                <w:numId w:val="231"/>
              </w:numPr>
              <w:spacing w:before="100" w:beforeAutospacing="1" w:after="0" w:line="240" w:lineRule="auto"/>
              <w:rPr>
                <w:rFonts w:asciiTheme="minorHAnsi" w:eastAsia="Times New Roman" w:hAnsiTheme="minorHAnsi" w:cstheme="minorHAnsi"/>
                <w:color w:val="000000" w:themeColor="text1"/>
                <w:lang w:eastAsia="cs-CZ"/>
              </w:rPr>
            </w:pPr>
            <w:r w:rsidRPr="001C66D4">
              <w:rPr>
                <w:rFonts w:asciiTheme="minorHAnsi" w:eastAsia="Times New Roman" w:hAnsiTheme="minorHAnsi" w:cstheme="minorHAnsi"/>
                <w:color w:val="000000" w:themeColor="text1"/>
                <w:lang w:eastAsia="cs-CZ"/>
              </w:rPr>
              <w:t>k</w:t>
            </w:r>
            <w:r w:rsidR="0015555C" w:rsidRPr="001C66D4">
              <w:rPr>
                <w:rFonts w:asciiTheme="minorHAnsi" w:eastAsia="Times New Roman" w:hAnsiTheme="minorHAnsi" w:cstheme="minorHAnsi"/>
                <w:color w:val="000000" w:themeColor="text1"/>
                <w:lang w:eastAsia="cs-CZ"/>
              </w:rPr>
              <w:t>reslení čar, vybarvování</w:t>
            </w:r>
          </w:p>
          <w:p w:rsidR="0015555C" w:rsidRPr="001C66D4" w:rsidRDefault="001C66D4" w:rsidP="00BA1B38">
            <w:pPr>
              <w:pStyle w:val="Odstavecseseznamem"/>
              <w:numPr>
                <w:ilvl w:val="0"/>
                <w:numId w:val="231"/>
              </w:numPr>
              <w:spacing w:before="100" w:beforeAutospacing="1" w:after="0" w:line="240" w:lineRule="auto"/>
              <w:rPr>
                <w:rFonts w:asciiTheme="minorHAnsi" w:eastAsia="Times New Roman" w:hAnsiTheme="minorHAnsi" w:cstheme="minorHAnsi"/>
                <w:color w:val="000000" w:themeColor="text1"/>
                <w:lang w:eastAsia="cs-CZ"/>
              </w:rPr>
            </w:pPr>
            <w:r w:rsidRPr="001C66D4">
              <w:rPr>
                <w:rFonts w:asciiTheme="minorHAnsi" w:eastAsia="Times New Roman" w:hAnsiTheme="minorHAnsi" w:cstheme="minorHAnsi"/>
                <w:color w:val="000000" w:themeColor="text1"/>
                <w:lang w:eastAsia="cs-CZ"/>
              </w:rPr>
              <w:t>p</w:t>
            </w:r>
            <w:r w:rsidR="0015555C" w:rsidRPr="001C66D4">
              <w:rPr>
                <w:rFonts w:asciiTheme="minorHAnsi" w:eastAsia="Times New Roman" w:hAnsiTheme="minorHAnsi" w:cstheme="minorHAnsi"/>
                <w:color w:val="000000" w:themeColor="text1"/>
                <w:lang w:eastAsia="cs-CZ"/>
              </w:rPr>
              <w:t>oužívání ovladačů</w:t>
            </w:r>
          </w:p>
          <w:p w:rsidR="0015555C" w:rsidRPr="001C66D4" w:rsidRDefault="001C66D4" w:rsidP="00BA1B38">
            <w:pPr>
              <w:pStyle w:val="Odstavecseseznamem"/>
              <w:numPr>
                <w:ilvl w:val="0"/>
                <w:numId w:val="231"/>
              </w:numPr>
              <w:spacing w:before="100" w:beforeAutospacing="1" w:after="0" w:line="240" w:lineRule="auto"/>
              <w:rPr>
                <w:rFonts w:asciiTheme="minorHAnsi" w:eastAsia="Times New Roman" w:hAnsiTheme="minorHAnsi" w:cstheme="minorHAnsi"/>
                <w:color w:val="000000" w:themeColor="text1"/>
                <w:lang w:eastAsia="cs-CZ"/>
              </w:rPr>
            </w:pPr>
            <w:r w:rsidRPr="001C66D4">
              <w:rPr>
                <w:rFonts w:asciiTheme="minorHAnsi" w:eastAsia="Times New Roman" w:hAnsiTheme="minorHAnsi" w:cstheme="minorHAnsi"/>
                <w:color w:val="000000" w:themeColor="text1"/>
                <w:lang w:eastAsia="cs-CZ"/>
              </w:rPr>
              <w:t>o</w:t>
            </w:r>
            <w:r w:rsidR="0015555C" w:rsidRPr="001C66D4">
              <w:rPr>
                <w:rFonts w:asciiTheme="minorHAnsi" w:eastAsia="Times New Roman" w:hAnsiTheme="minorHAnsi" w:cstheme="minorHAnsi"/>
                <w:color w:val="000000" w:themeColor="text1"/>
                <w:lang w:eastAsia="cs-CZ"/>
              </w:rPr>
              <w:t>vládání aplikací (schránka, krok zpět, zoom)</w:t>
            </w:r>
          </w:p>
          <w:p w:rsidR="0015555C" w:rsidRPr="001C66D4" w:rsidRDefault="001C66D4" w:rsidP="00BA1B38">
            <w:pPr>
              <w:pStyle w:val="Odstavecseseznamem"/>
              <w:numPr>
                <w:ilvl w:val="0"/>
                <w:numId w:val="231"/>
              </w:numPr>
              <w:spacing w:before="100" w:beforeAutospacing="1" w:after="0" w:line="240" w:lineRule="auto"/>
              <w:rPr>
                <w:rFonts w:asciiTheme="minorHAnsi" w:eastAsia="Times New Roman" w:hAnsiTheme="minorHAnsi" w:cstheme="minorHAnsi"/>
                <w:color w:val="000000" w:themeColor="text1"/>
                <w:lang w:eastAsia="cs-CZ"/>
              </w:rPr>
            </w:pPr>
            <w:r w:rsidRPr="001C66D4">
              <w:rPr>
                <w:rFonts w:asciiTheme="minorHAnsi" w:eastAsia="Times New Roman" w:hAnsiTheme="minorHAnsi" w:cstheme="minorHAnsi"/>
                <w:color w:val="000000" w:themeColor="text1"/>
                <w:lang w:eastAsia="cs-CZ"/>
              </w:rPr>
              <w:t>k</w:t>
            </w:r>
            <w:r w:rsidR="0015555C" w:rsidRPr="001C66D4">
              <w:rPr>
                <w:rFonts w:asciiTheme="minorHAnsi" w:eastAsia="Times New Roman" w:hAnsiTheme="minorHAnsi" w:cstheme="minorHAnsi"/>
                <w:color w:val="000000" w:themeColor="text1"/>
                <w:lang w:eastAsia="cs-CZ"/>
              </w:rPr>
              <w:t>reslení bitmapových obrázků</w:t>
            </w:r>
          </w:p>
          <w:p w:rsidR="0015555C" w:rsidRPr="001C66D4" w:rsidRDefault="001C66D4" w:rsidP="00BA1B38">
            <w:pPr>
              <w:pStyle w:val="Odstavecseseznamem"/>
              <w:numPr>
                <w:ilvl w:val="0"/>
                <w:numId w:val="231"/>
              </w:numPr>
              <w:spacing w:before="100" w:beforeAutospacing="1" w:after="0" w:line="240" w:lineRule="auto"/>
              <w:rPr>
                <w:rFonts w:asciiTheme="minorHAnsi" w:eastAsia="Times New Roman" w:hAnsiTheme="minorHAnsi" w:cstheme="minorHAnsi"/>
                <w:color w:val="000000" w:themeColor="text1"/>
                <w:lang w:eastAsia="cs-CZ"/>
              </w:rPr>
            </w:pPr>
            <w:r>
              <w:rPr>
                <w:rFonts w:asciiTheme="minorHAnsi" w:eastAsia="Times New Roman" w:hAnsiTheme="minorHAnsi" w:cstheme="minorHAnsi"/>
                <w:color w:val="000000" w:themeColor="text1"/>
                <w:lang w:eastAsia="cs-CZ"/>
              </w:rPr>
              <w:t>p</w:t>
            </w:r>
            <w:r w:rsidR="0015555C" w:rsidRPr="001C66D4">
              <w:rPr>
                <w:rFonts w:asciiTheme="minorHAnsi" w:eastAsia="Times New Roman" w:hAnsiTheme="minorHAnsi" w:cstheme="minorHAnsi"/>
                <w:color w:val="000000" w:themeColor="text1"/>
                <w:lang w:eastAsia="cs-CZ"/>
              </w:rPr>
              <w:t>saní slov na klávesnici</w:t>
            </w:r>
            <w:r w:rsidR="00156ADC" w:rsidRPr="001C66D4">
              <w:rPr>
                <w:rFonts w:asciiTheme="minorHAnsi" w:eastAsia="Times New Roman" w:hAnsiTheme="minorHAnsi" w:cstheme="minorHAnsi"/>
                <w:color w:val="000000" w:themeColor="text1"/>
                <w:lang w:eastAsia="cs-CZ"/>
              </w:rPr>
              <w:t xml:space="preserve"> (využití programu Word)</w:t>
            </w:r>
          </w:p>
          <w:p w:rsidR="0015555C" w:rsidRPr="001C66D4" w:rsidRDefault="001C66D4" w:rsidP="00BA1B38">
            <w:pPr>
              <w:pStyle w:val="Odstavecseseznamem"/>
              <w:numPr>
                <w:ilvl w:val="0"/>
                <w:numId w:val="231"/>
              </w:numPr>
              <w:spacing w:before="100" w:beforeAutospacing="1" w:after="0" w:line="240" w:lineRule="auto"/>
              <w:rPr>
                <w:rFonts w:asciiTheme="minorHAnsi" w:eastAsia="Times New Roman" w:hAnsiTheme="minorHAnsi" w:cstheme="minorHAnsi"/>
                <w:color w:val="000000" w:themeColor="text1"/>
                <w:lang w:eastAsia="cs-CZ"/>
              </w:rPr>
            </w:pPr>
            <w:r>
              <w:rPr>
                <w:rFonts w:asciiTheme="minorHAnsi" w:eastAsia="Times New Roman" w:hAnsiTheme="minorHAnsi" w:cstheme="minorHAnsi"/>
                <w:color w:val="000000" w:themeColor="text1"/>
                <w:lang w:eastAsia="cs-CZ"/>
              </w:rPr>
              <w:t>u</w:t>
            </w:r>
            <w:r w:rsidR="0015555C" w:rsidRPr="001C66D4">
              <w:rPr>
                <w:rFonts w:asciiTheme="minorHAnsi" w:eastAsia="Times New Roman" w:hAnsiTheme="minorHAnsi" w:cstheme="minorHAnsi"/>
                <w:color w:val="000000" w:themeColor="text1"/>
                <w:lang w:eastAsia="cs-CZ"/>
              </w:rPr>
              <w:t>kládání práce do souboru</w:t>
            </w:r>
          </w:p>
          <w:p w:rsidR="0015555C" w:rsidRPr="001C66D4" w:rsidRDefault="001C66D4" w:rsidP="00BA1B38">
            <w:pPr>
              <w:pStyle w:val="Odstavecseseznamem"/>
              <w:numPr>
                <w:ilvl w:val="0"/>
                <w:numId w:val="231"/>
              </w:numPr>
              <w:spacing w:before="100" w:beforeAutospacing="1" w:after="0" w:line="240" w:lineRule="auto"/>
              <w:rPr>
                <w:rFonts w:asciiTheme="minorHAnsi" w:eastAsia="Times New Roman" w:hAnsiTheme="minorHAnsi" w:cstheme="minorHAnsi"/>
                <w:color w:val="000000" w:themeColor="text1"/>
                <w:lang w:eastAsia="cs-CZ"/>
              </w:rPr>
            </w:pPr>
            <w:r>
              <w:rPr>
                <w:rFonts w:asciiTheme="minorHAnsi" w:eastAsia="Times New Roman" w:hAnsiTheme="minorHAnsi" w:cstheme="minorHAnsi"/>
                <w:color w:val="000000" w:themeColor="text1"/>
                <w:lang w:eastAsia="cs-CZ"/>
              </w:rPr>
              <w:t>o</w:t>
            </w:r>
            <w:r w:rsidR="0015555C" w:rsidRPr="001C66D4">
              <w:rPr>
                <w:rFonts w:asciiTheme="minorHAnsi" w:eastAsia="Times New Roman" w:hAnsiTheme="minorHAnsi" w:cstheme="minorHAnsi"/>
                <w:color w:val="000000" w:themeColor="text1"/>
                <w:lang w:eastAsia="cs-CZ"/>
              </w:rPr>
              <w:t>tevírání souborů</w:t>
            </w:r>
          </w:p>
          <w:p w:rsidR="005B0519" w:rsidRPr="001C66D4" w:rsidRDefault="001C66D4" w:rsidP="00BA1B38">
            <w:pPr>
              <w:pStyle w:val="Odstavecseseznamem"/>
              <w:numPr>
                <w:ilvl w:val="0"/>
                <w:numId w:val="231"/>
              </w:numPr>
              <w:spacing w:before="100" w:beforeAutospacing="1" w:after="0" w:line="240" w:lineRule="auto"/>
              <w:rPr>
                <w:rFonts w:asciiTheme="minorHAnsi" w:eastAsia="Times New Roman" w:hAnsiTheme="minorHAnsi" w:cstheme="minorHAnsi"/>
                <w:color w:val="000000" w:themeColor="text1"/>
                <w:lang w:eastAsia="cs-CZ"/>
              </w:rPr>
            </w:pPr>
            <w:r>
              <w:rPr>
                <w:rFonts w:asciiTheme="minorHAnsi" w:eastAsia="Times New Roman" w:hAnsiTheme="minorHAnsi" w:cstheme="minorHAnsi"/>
                <w:color w:val="000000" w:themeColor="text1"/>
                <w:lang w:eastAsia="cs-CZ"/>
              </w:rPr>
              <w:t>m</w:t>
            </w:r>
            <w:r w:rsidR="005B0519" w:rsidRPr="001C66D4">
              <w:rPr>
                <w:rFonts w:asciiTheme="minorHAnsi" w:eastAsia="Times New Roman" w:hAnsiTheme="minorHAnsi" w:cstheme="minorHAnsi"/>
                <w:color w:val="000000" w:themeColor="text1"/>
                <w:lang w:eastAsia="cs-CZ"/>
              </w:rPr>
              <w:t>azání dat, koš</w:t>
            </w:r>
          </w:p>
          <w:p w:rsidR="0015555C" w:rsidRPr="001C66D4" w:rsidRDefault="001C66D4" w:rsidP="00BA1B38">
            <w:pPr>
              <w:pStyle w:val="Odstavecseseznamem"/>
              <w:numPr>
                <w:ilvl w:val="0"/>
                <w:numId w:val="231"/>
              </w:numPr>
              <w:spacing w:before="100" w:beforeAutospacing="1" w:after="0" w:line="240" w:lineRule="auto"/>
              <w:rPr>
                <w:rFonts w:asciiTheme="minorHAnsi" w:eastAsia="Times New Roman" w:hAnsiTheme="minorHAnsi" w:cstheme="minorHAnsi"/>
                <w:color w:val="000000" w:themeColor="text1"/>
                <w:lang w:eastAsia="cs-CZ"/>
              </w:rPr>
            </w:pPr>
            <w:r>
              <w:rPr>
                <w:rFonts w:asciiTheme="minorHAnsi" w:eastAsia="Times New Roman" w:hAnsiTheme="minorHAnsi" w:cstheme="minorHAnsi"/>
                <w:color w:val="000000" w:themeColor="text1"/>
                <w:lang w:eastAsia="cs-CZ"/>
              </w:rPr>
              <w:t>p</w:t>
            </w:r>
            <w:r w:rsidR="0015555C" w:rsidRPr="001C66D4">
              <w:rPr>
                <w:rFonts w:asciiTheme="minorHAnsi" w:eastAsia="Times New Roman" w:hAnsiTheme="minorHAnsi" w:cstheme="minorHAnsi"/>
                <w:color w:val="000000" w:themeColor="text1"/>
                <w:lang w:eastAsia="cs-CZ"/>
              </w:rPr>
              <w:t>řehrávání zvuku</w:t>
            </w:r>
          </w:p>
          <w:p w:rsidR="004B5827" w:rsidRPr="001C66D4" w:rsidRDefault="001C66D4" w:rsidP="00BA1B38">
            <w:pPr>
              <w:pStyle w:val="Bezmezer"/>
              <w:numPr>
                <w:ilvl w:val="0"/>
                <w:numId w:val="235"/>
              </w:numPr>
              <w:jc w:val="left"/>
              <w:rPr>
                <w:rFonts w:asciiTheme="minorHAnsi" w:eastAsia="Times New Roman" w:hAnsiTheme="minorHAnsi" w:cstheme="minorHAnsi"/>
                <w:color w:val="000000" w:themeColor="text1"/>
                <w:lang w:eastAsia="cs-CZ"/>
              </w:rPr>
            </w:pPr>
            <w:r>
              <w:rPr>
                <w:rFonts w:asciiTheme="minorHAnsi" w:eastAsia="Times New Roman" w:hAnsiTheme="minorHAnsi" w:cstheme="minorHAnsi"/>
                <w:color w:val="000000" w:themeColor="text1"/>
                <w:lang w:eastAsia="cs-CZ"/>
              </w:rPr>
              <w:t>ú</w:t>
            </w:r>
            <w:r w:rsidR="004B5827" w:rsidRPr="001C66D4">
              <w:rPr>
                <w:rFonts w:asciiTheme="minorHAnsi" w:eastAsia="Times New Roman" w:hAnsiTheme="minorHAnsi" w:cstheme="minorHAnsi"/>
                <w:color w:val="000000" w:themeColor="text1"/>
                <w:lang w:eastAsia="cs-CZ"/>
              </w:rPr>
              <w:t>držba emailové schránky</w:t>
            </w:r>
          </w:p>
          <w:p w:rsidR="004B5827" w:rsidRPr="001C66D4" w:rsidRDefault="001C66D4" w:rsidP="00BA1B38">
            <w:pPr>
              <w:pStyle w:val="Bezmezer"/>
              <w:numPr>
                <w:ilvl w:val="0"/>
                <w:numId w:val="235"/>
              </w:numPr>
              <w:jc w:val="left"/>
              <w:rPr>
                <w:rFonts w:asciiTheme="minorHAnsi" w:eastAsia="Times New Roman" w:hAnsiTheme="minorHAnsi" w:cstheme="minorHAnsi"/>
                <w:color w:val="000000" w:themeColor="text1"/>
                <w:lang w:eastAsia="cs-CZ"/>
              </w:rPr>
            </w:pPr>
            <w:r>
              <w:rPr>
                <w:rFonts w:asciiTheme="minorHAnsi" w:eastAsia="Times New Roman" w:hAnsiTheme="minorHAnsi" w:cstheme="minorHAnsi"/>
                <w:color w:val="000000" w:themeColor="text1"/>
                <w:lang w:eastAsia="cs-CZ"/>
              </w:rPr>
              <w:t>o</w:t>
            </w:r>
            <w:r w:rsidR="004B5827" w:rsidRPr="001C66D4">
              <w:rPr>
                <w:rFonts w:asciiTheme="minorHAnsi" w:eastAsia="Times New Roman" w:hAnsiTheme="minorHAnsi" w:cstheme="minorHAnsi"/>
                <w:color w:val="000000" w:themeColor="text1"/>
                <w:lang w:eastAsia="cs-CZ"/>
              </w:rPr>
              <w:t>deslání emailu s přílohou</w:t>
            </w:r>
          </w:p>
          <w:p w:rsidR="006829DE" w:rsidRPr="001C66D4" w:rsidRDefault="001C66D4" w:rsidP="00BA1B38">
            <w:pPr>
              <w:pStyle w:val="Odstavecseseznamem"/>
              <w:numPr>
                <w:ilvl w:val="0"/>
                <w:numId w:val="235"/>
              </w:numPr>
              <w:spacing w:before="100" w:beforeAutospacing="1" w:after="0" w:line="240" w:lineRule="auto"/>
              <w:rPr>
                <w:rFonts w:asciiTheme="minorHAnsi" w:hAnsiTheme="minorHAnsi" w:cstheme="minorHAnsi"/>
                <w:b/>
                <w:color w:val="000000" w:themeColor="text1"/>
                <w:lang w:eastAsia="cs-CZ"/>
              </w:rPr>
            </w:pPr>
            <w:r>
              <w:rPr>
                <w:rFonts w:asciiTheme="minorHAnsi" w:eastAsia="Times New Roman" w:hAnsiTheme="minorHAnsi" w:cstheme="minorHAnsi"/>
                <w:color w:val="000000" w:themeColor="text1"/>
                <w:lang w:eastAsia="cs-CZ"/>
              </w:rPr>
              <w:t>d</w:t>
            </w:r>
            <w:r w:rsidR="004B5827" w:rsidRPr="001C66D4">
              <w:rPr>
                <w:rFonts w:asciiTheme="minorHAnsi" w:eastAsia="Times New Roman" w:hAnsiTheme="minorHAnsi" w:cstheme="minorHAnsi"/>
                <w:color w:val="000000" w:themeColor="text1"/>
                <w:lang w:eastAsia="cs-CZ"/>
              </w:rPr>
              <w:t>održování zásad elektronické komunikace</w:t>
            </w:r>
            <w:r w:rsidR="006829DE" w:rsidRPr="001C66D4">
              <w:rPr>
                <w:rFonts w:asciiTheme="minorHAnsi" w:hAnsiTheme="minorHAnsi" w:cstheme="minorHAnsi"/>
                <w:b/>
                <w:color w:val="000000" w:themeColor="text1"/>
                <w:lang w:eastAsia="cs-CZ"/>
              </w:rPr>
              <w:t xml:space="preserve">           </w:t>
            </w:r>
          </w:p>
          <w:p w:rsidR="006829DE" w:rsidRPr="001C66D4" w:rsidRDefault="001C66D4" w:rsidP="00BA1B38">
            <w:pPr>
              <w:pStyle w:val="Odstavecseseznamem"/>
              <w:numPr>
                <w:ilvl w:val="0"/>
                <w:numId w:val="232"/>
              </w:numPr>
              <w:spacing w:before="100" w:beforeAutospacing="1" w:after="0" w:line="240" w:lineRule="auto"/>
              <w:rPr>
                <w:rFonts w:asciiTheme="minorHAnsi" w:eastAsia="Times New Roman" w:hAnsiTheme="minorHAnsi" w:cstheme="minorHAnsi"/>
                <w:color w:val="000000" w:themeColor="text1"/>
                <w:lang w:eastAsia="cs-CZ"/>
              </w:rPr>
            </w:pPr>
            <w:r>
              <w:rPr>
                <w:rFonts w:asciiTheme="minorHAnsi" w:eastAsia="Times New Roman" w:hAnsiTheme="minorHAnsi" w:cstheme="minorHAnsi"/>
                <w:color w:val="000000" w:themeColor="text1"/>
                <w:lang w:eastAsia="cs-CZ"/>
              </w:rPr>
              <w:t>v</w:t>
            </w:r>
            <w:r w:rsidR="006829DE" w:rsidRPr="001C66D4">
              <w:rPr>
                <w:rFonts w:asciiTheme="minorHAnsi" w:eastAsia="Times New Roman" w:hAnsiTheme="minorHAnsi" w:cstheme="minorHAnsi"/>
                <w:color w:val="000000" w:themeColor="text1"/>
                <w:lang w:eastAsia="cs-CZ"/>
              </w:rPr>
              <w:t>yužití digitálních technologií v různých oborech</w:t>
            </w:r>
          </w:p>
          <w:p w:rsidR="001C66D4" w:rsidRDefault="001C66D4" w:rsidP="001C66D4">
            <w:pPr>
              <w:pStyle w:val="Odstavecseseznamem"/>
              <w:numPr>
                <w:ilvl w:val="0"/>
                <w:numId w:val="232"/>
              </w:numPr>
              <w:spacing w:before="100" w:beforeAutospacing="1" w:after="0" w:line="240" w:lineRule="auto"/>
              <w:rPr>
                <w:rFonts w:asciiTheme="minorHAnsi" w:eastAsia="Times New Roman" w:hAnsiTheme="minorHAnsi" w:cstheme="minorHAnsi"/>
                <w:color w:val="000000" w:themeColor="text1"/>
                <w:lang w:eastAsia="cs-CZ"/>
              </w:rPr>
            </w:pPr>
            <w:r>
              <w:rPr>
                <w:rFonts w:asciiTheme="minorHAnsi" w:eastAsia="Times New Roman" w:hAnsiTheme="minorHAnsi" w:cstheme="minorHAnsi"/>
                <w:color w:val="000000" w:themeColor="text1"/>
                <w:lang w:eastAsia="cs-CZ"/>
              </w:rPr>
              <w:t>e</w:t>
            </w:r>
            <w:r w:rsidR="006829DE" w:rsidRPr="001C66D4">
              <w:rPr>
                <w:rFonts w:asciiTheme="minorHAnsi" w:eastAsia="Times New Roman" w:hAnsiTheme="minorHAnsi" w:cstheme="minorHAnsi"/>
                <w:color w:val="000000" w:themeColor="text1"/>
                <w:lang w:eastAsia="cs-CZ"/>
              </w:rPr>
              <w:t>rgonomie,</w:t>
            </w:r>
            <w:r>
              <w:rPr>
                <w:rFonts w:asciiTheme="minorHAnsi" w:eastAsia="Times New Roman" w:hAnsiTheme="minorHAnsi" w:cstheme="minorHAnsi"/>
                <w:color w:val="000000" w:themeColor="text1"/>
                <w:lang w:eastAsia="cs-CZ"/>
              </w:rPr>
              <w:t xml:space="preserve"> ochrana digitálního zařízení a </w:t>
            </w:r>
            <w:r w:rsidR="006829DE" w:rsidRPr="001C66D4">
              <w:rPr>
                <w:rFonts w:asciiTheme="minorHAnsi" w:eastAsia="Times New Roman" w:hAnsiTheme="minorHAnsi" w:cstheme="minorHAnsi"/>
                <w:color w:val="000000" w:themeColor="text1"/>
                <w:lang w:eastAsia="cs-CZ"/>
              </w:rPr>
              <w:t>zdraví uživatele</w:t>
            </w:r>
          </w:p>
          <w:p w:rsidR="006829DE" w:rsidRPr="001C66D4" w:rsidRDefault="001C66D4" w:rsidP="007B49D6">
            <w:pPr>
              <w:pStyle w:val="Odstavecseseznamem"/>
              <w:numPr>
                <w:ilvl w:val="0"/>
                <w:numId w:val="232"/>
              </w:numPr>
              <w:spacing w:before="100" w:beforeAutospacing="1" w:after="0" w:line="240" w:lineRule="auto"/>
              <w:rPr>
                <w:rFonts w:asciiTheme="minorHAnsi" w:eastAsia="Times New Roman" w:hAnsiTheme="minorHAnsi" w:cstheme="minorHAnsi"/>
                <w:color w:val="000000" w:themeColor="text1"/>
                <w:lang w:eastAsia="cs-CZ"/>
              </w:rPr>
            </w:pPr>
            <w:r>
              <w:rPr>
                <w:rFonts w:asciiTheme="minorHAnsi" w:eastAsia="Times New Roman" w:hAnsiTheme="minorHAnsi" w:cstheme="minorHAnsi"/>
                <w:color w:val="000000" w:themeColor="text1"/>
                <w:lang w:eastAsia="cs-CZ"/>
              </w:rPr>
              <w:t>t</w:t>
            </w:r>
            <w:r w:rsidR="006829DE" w:rsidRPr="001C66D4">
              <w:rPr>
                <w:rFonts w:asciiTheme="minorHAnsi" w:eastAsia="Times New Roman" w:hAnsiTheme="minorHAnsi" w:cstheme="minorHAnsi"/>
                <w:color w:val="000000" w:themeColor="text1"/>
                <w:lang w:eastAsia="cs-CZ"/>
              </w:rPr>
              <w:t>echnické problémy a přístupy k jejich řešení</w:t>
            </w:r>
          </w:p>
        </w:tc>
        <w:tc>
          <w:tcPr>
            <w:tcW w:w="854" w:type="dxa"/>
            <w:tcBorders>
              <w:top w:val="single" w:sz="6" w:space="0" w:color="auto"/>
            </w:tcBorders>
          </w:tcPr>
          <w:p w:rsidR="0015555C" w:rsidRPr="006A7A1B" w:rsidRDefault="0015555C" w:rsidP="007B49D6">
            <w:pPr>
              <w:pStyle w:val="Bezmezer"/>
              <w:jc w:val="center"/>
              <w:rPr>
                <w:color w:val="000000" w:themeColor="text1"/>
                <w:lang w:eastAsia="cs-CZ"/>
              </w:rPr>
            </w:pPr>
            <w:r w:rsidRPr="006A7A1B">
              <w:rPr>
                <w:color w:val="000000" w:themeColor="text1"/>
                <w:lang w:eastAsia="cs-CZ"/>
              </w:rPr>
              <w:t>4.</w:t>
            </w:r>
          </w:p>
        </w:tc>
        <w:tc>
          <w:tcPr>
            <w:tcW w:w="3981" w:type="dxa"/>
            <w:tcBorders>
              <w:top w:val="single" w:sz="6" w:space="0" w:color="auto"/>
            </w:tcBorders>
            <w:vAlign w:val="center"/>
          </w:tcPr>
          <w:p w:rsidR="00156ADC" w:rsidRPr="001C66D4" w:rsidRDefault="00156ADC" w:rsidP="00156ADC">
            <w:pPr>
              <w:spacing w:before="100" w:beforeAutospacing="1" w:after="119" w:line="240" w:lineRule="auto"/>
              <w:rPr>
                <w:rFonts w:asciiTheme="minorHAnsi" w:hAnsiTheme="minorHAnsi" w:cstheme="minorHAnsi"/>
                <w:color w:val="000000" w:themeColor="text1"/>
                <w:lang w:eastAsia="cs-CZ"/>
              </w:rPr>
            </w:pPr>
            <w:r w:rsidRPr="001C66D4">
              <w:rPr>
                <w:rFonts w:asciiTheme="minorHAnsi" w:hAnsiTheme="minorHAnsi" w:cstheme="minorHAnsi"/>
                <w:color w:val="000000" w:themeColor="text1"/>
                <w:lang w:eastAsia="cs-CZ"/>
              </w:rPr>
              <w:t>MeV – Tvorba mediálních sdělení</w:t>
            </w:r>
          </w:p>
          <w:p w:rsidR="0015555C" w:rsidRPr="006A7A1B" w:rsidRDefault="00156ADC" w:rsidP="00156ADC">
            <w:pPr>
              <w:spacing w:before="100" w:beforeAutospacing="1" w:after="119" w:line="240" w:lineRule="auto"/>
              <w:rPr>
                <w:rFonts w:ascii="Times New Roman" w:hAnsi="Times New Roman"/>
                <w:color w:val="000000" w:themeColor="text1"/>
                <w:sz w:val="24"/>
                <w:szCs w:val="24"/>
                <w:lang w:eastAsia="cs-CZ"/>
              </w:rPr>
            </w:pPr>
            <w:r w:rsidRPr="001C66D4">
              <w:rPr>
                <w:rFonts w:asciiTheme="minorHAnsi" w:hAnsiTheme="minorHAnsi" w:cstheme="minorHAnsi"/>
                <w:color w:val="000000" w:themeColor="text1"/>
                <w:lang w:eastAsia="cs-CZ"/>
              </w:rPr>
              <w:t>MeV – Stavba mediálních sdělení</w:t>
            </w:r>
          </w:p>
        </w:tc>
      </w:tr>
      <w:tr w:rsidR="006829DE" w:rsidRPr="00245CA6" w:rsidTr="007E791C">
        <w:trPr>
          <w:tblCellSpacing w:w="0" w:type="dxa"/>
        </w:trPr>
        <w:tc>
          <w:tcPr>
            <w:tcW w:w="4499" w:type="dxa"/>
            <w:tcBorders>
              <w:top w:val="single" w:sz="6" w:space="0" w:color="auto"/>
            </w:tcBorders>
          </w:tcPr>
          <w:p w:rsidR="006829DE" w:rsidRPr="001C66D4" w:rsidRDefault="006829DE" w:rsidP="001C66D4">
            <w:pPr>
              <w:pStyle w:val="Bezmezer"/>
              <w:rPr>
                <w:rFonts w:asciiTheme="minorHAnsi" w:hAnsiTheme="minorHAnsi" w:cstheme="minorHAnsi"/>
                <w:color w:val="000000" w:themeColor="text1"/>
                <w:lang w:eastAsia="cs-CZ"/>
              </w:rPr>
            </w:pPr>
            <w:r w:rsidRPr="001C66D4">
              <w:rPr>
                <w:rFonts w:asciiTheme="minorHAnsi" w:hAnsiTheme="minorHAnsi" w:cstheme="minorHAnsi"/>
                <w:color w:val="000000" w:themeColor="text1"/>
                <w:lang w:eastAsia="cs-CZ"/>
              </w:rPr>
              <w:t>Sestavuje a testuje symbolické zápisy postupů.</w:t>
            </w:r>
          </w:p>
          <w:p w:rsidR="006829DE" w:rsidRPr="001C66D4" w:rsidRDefault="006829DE" w:rsidP="001C66D4">
            <w:pPr>
              <w:pStyle w:val="Bezmezer"/>
              <w:rPr>
                <w:rFonts w:asciiTheme="minorHAnsi" w:hAnsiTheme="minorHAnsi" w:cstheme="minorHAnsi"/>
                <w:color w:val="000000" w:themeColor="text1"/>
                <w:lang w:eastAsia="cs-CZ"/>
              </w:rPr>
            </w:pPr>
            <w:r w:rsidRPr="001C66D4">
              <w:rPr>
                <w:rFonts w:asciiTheme="minorHAnsi" w:hAnsiTheme="minorHAnsi" w:cstheme="minorHAnsi"/>
                <w:color w:val="000000" w:themeColor="text1"/>
                <w:lang w:eastAsia="cs-CZ"/>
              </w:rPr>
              <w:t xml:space="preserve">Popíše jednoduchý problém, navrhne a popíše jednotlivé kroky jeho řešení. </w:t>
            </w:r>
          </w:p>
          <w:p w:rsidR="006829DE" w:rsidRPr="006A7A1B" w:rsidRDefault="006829DE" w:rsidP="001C66D4">
            <w:pPr>
              <w:pStyle w:val="OV"/>
              <w:ind w:left="0" w:firstLine="5"/>
              <w:jc w:val="both"/>
              <w:rPr>
                <w:rFonts w:asciiTheme="minorHAnsi" w:hAnsiTheme="minorHAnsi" w:cstheme="minorHAnsi"/>
                <w:iCs/>
                <w:color w:val="000000" w:themeColor="text1"/>
                <w:sz w:val="22"/>
                <w:szCs w:val="22"/>
              </w:rPr>
            </w:pPr>
            <w:r w:rsidRPr="001C66D4">
              <w:rPr>
                <w:rFonts w:asciiTheme="minorHAnsi" w:hAnsiTheme="minorHAnsi" w:cstheme="minorHAnsi"/>
                <w:color w:val="000000" w:themeColor="text1"/>
                <w:sz w:val="22"/>
                <w:szCs w:val="22"/>
              </w:rPr>
              <w:t>V blokově orientovaném programovacím jazyce sestaví program; rozpozná opakující se vzory, používá opakování a připraven</w:t>
            </w:r>
            <w:r w:rsidR="009931BC" w:rsidRPr="001C66D4">
              <w:rPr>
                <w:rFonts w:asciiTheme="minorHAnsi" w:hAnsiTheme="minorHAnsi" w:cstheme="minorHAnsi"/>
                <w:color w:val="000000" w:themeColor="text1"/>
                <w:sz w:val="22"/>
                <w:szCs w:val="22"/>
              </w:rPr>
              <w:t>ý</w:t>
            </w:r>
            <w:r w:rsidRPr="001C66D4">
              <w:rPr>
                <w:rFonts w:asciiTheme="minorHAnsi" w:hAnsiTheme="minorHAnsi" w:cstheme="minorHAnsi"/>
                <w:color w:val="000000" w:themeColor="text1"/>
                <w:sz w:val="22"/>
                <w:szCs w:val="22"/>
              </w:rPr>
              <w:t xml:space="preserve"> podprogram. Ověří správnost jím navrženého postupu či programu, najde a opraví v něm případnou chybu</w:t>
            </w:r>
            <w:r w:rsidR="0040167D">
              <w:rPr>
                <w:rFonts w:asciiTheme="minorHAnsi" w:hAnsiTheme="minorHAnsi" w:cstheme="minorHAnsi"/>
                <w:color w:val="000000" w:themeColor="text1"/>
                <w:sz w:val="22"/>
                <w:szCs w:val="22"/>
              </w:rPr>
              <w:t>.</w:t>
            </w:r>
          </w:p>
        </w:tc>
        <w:tc>
          <w:tcPr>
            <w:tcW w:w="4976" w:type="dxa"/>
            <w:tcBorders>
              <w:top w:val="single" w:sz="6" w:space="0" w:color="auto"/>
            </w:tcBorders>
          </w:tcPr>
          <w:p w:rsidR="001C66D4" w:rsidRPr="001C66D4" w:rsidRDefault="006829DE" w:rsidP="001C66D4">
            <w:pPr>
              <w:spacing w:after="0" w:line="240" w:lineRule="auto"/>
              <w:rPr>
                <w:rFonts w:asciiTheme="minorHAnsi" w:eastAsia="Times New Roman" w:hAnsiTheme="minorHAnsi" w:cstheme="minorHAnsi"/>
                <w:b/>
                <w:color w:val="000000" w:themeColor="text1"/>
                <w:lang w:eastAsia="cs-CZ"/>
              </w:rPr>
            </w:pPr>
            <w:r w:rsidRPr="001C66D4">
              <w:rPr>
                <w:rFonts w:asciiTheme="minorHAnsi" w:eastAsia="Times New Roman" w:hAnsiTheme="minorHAnsi" w:cstheme="minorHAnsi"/>
                <w:b/>
                <w:color w:val="000000" w:themeColor="text1"/>
                <w:lang w:eastAsia="cs-CZ"/>
              </w:rPr>
              <w:t>Algoritmizace a programování</w:t>
            </w:r>
          </w:p>
          <w:p w:rsidR="003A60EE" w:rsidRPr="001C66D4" w:rsidRDefault="001C66D4" w:rsidP="008C0946">
            <w:pPr>
              <w:pStyle w:val="Odstavecseseznamem"/>
              <w:numPr>
                <w:ilvl w:val="0"/>
                <w:numId w:val="389"/>
              </w:numPr>
              <w:spacing w:after="0" w:line="240" w:lineRule="auto"/>
              <w:rPr>
                <w:rFonts w:asciiTheme="minorHAnsi" w:eastAsia="Times New Roman" w:hAnsiTheme="minorHAnsi" w:cstheme="minorHAnsi"/>
                <w:color w:val="000000" w:themeColor="text1"/>
                <w:lang w:eastAsia="cs-CZ"/>
              </w:rPr>
            </w:pPr>
            <w:r>
              <w:rPr>
                <w:rFonts w:asciiTheme="minorHAnsi" w:eastAsia="Times New Roman" w:hAnsiTheme="minorHAnsi" w:cstheme="minorHAnsi"/>
                <w:color w:val="000000" w:themeColor="text1"/>
                <w:lang w:eastAsia="cs-CZ"/>
              </w:rPr>
              <w:t>s</w:t>
            </w:r>
            <w:r w:rsidR="003A60EE" w:rsidRPr="001C66D4">
              <w:rPr>
                <w:rFonts w:asciiTheme="minorHAnsi" w:eastAsia="Times New Roman" w:hAnsiTheme="minorHAnsi" w:cstheme="minorHAnsi"/>
                <w:color w:val="000000" w:themeColor="text1"/>
                <w:lang w:eastAsia="cs-CZ"/>
              </w:rPr>
              <w:t>estavení programu a oživení robota</w:t>
            </w:r>
          </w:p>
          <w:p w:rsidR="003A60EE" w:rsidRPr="001C66D4" w:rsidRDefault="001C66D4" w:rsidP="001C66D4">
            <w:pPr>
              <w:pStyle w:val="Odstavecseseznamem"/>
              <w:numPr>
                <w:ilvl w:val="0"/>
                <w:numId w:val="233"/>
              </w:numPr>
              <w:spacing w:before="100" w:beforeAutospacing="1" w:after="0" w:line="240" w:lineRule="auto"/>
              <w:rPr>
                <w:rFonts w:asciiTheme="minorHAnsi" w:eastAsia="Times New Roman" w:hAnsiTheme="minorHAnsi" w:cstheme="minorHAnsi"/>
                <w:color w:val="000000" w:themeColor="text1"/>
                <w:lang w:eastAsia="cs-CZ"/>
              </w:rPr>
            </w:pPr>
            <w:r>
              <w:rPr>
                <w:rFonts w:asciiTheme="minorHAnsi" w:eastAsia="Times New Roman" w:hAnsiTheme="minorHAnsi" w:cstheme="minorHAnsi"/>
                <w:color w:val="000000" w:themeColor="text1"/>
                <w:lang w:eastAsia="cs-CZ"/>
              </w:rPr>
              <w:t>o</w:t>
            </w:r>
            <w:r w:rsidR="003A60EE" w:rsidRPr="001C66D4">
              <w:rPr>
                <w:rFonts w:asciiTheme="minorHAnsi" w:eastAsia="Times New Roman" w:hAnsiTheme="minorHAnsi" w:cstheme="minorHAnsi"/>
                <w:color w:val="000000" w:themeColor="text1"/>
                <w:lang w:eastAsia="cs-CZ"/>
              </w:rPr>
              <w:t>vládání světelného výstupu</w:t>
            </w:r>
          </w:p>
          <w:p w:rsidR="003A60EE" w:rsidRPr="001C66D4" w:rsidRDefault="001C66D4" w:rsidP="00BA1B38">
            <w:pPr>
              <w:pStyle w:val="Odstavecseseznamem"/>
              <w:numPr>
                <w:ilvl w:val="0"/>
                <w:numId w:val="233"/>
              </w:numPr>
              <w:spacing w:before="100" w:beforeAutospacing="1" w:after="0" w:line="240" w:lineRule="auto"/>
              <w:rPr>
                <w:rFonts w:asciiTheme="minorHAnsi" w:eastAsia="Times New Roman" w:hAnsiTheme="minorHAnsi" w:cstheme="minorHAnsi"/>
                <w:color w:val="000000" w:themeColor="text1"/>
                <w:lang w:eastAsia="cs-CZ"/>
              </w:rPr>
            </w:pPr>
            <w:r>
              <w:rPr>
                <w:rFonts w:asciiTheme="minorHAnsi" w:eastAsia="Times New Roman" w:hAnsiTheme="minorHAnsi" w:cstheme="minorHAnsi"/>
                <w:color w:val="000000" w:themeColor="text1"/>
                <w:lang w:eastAsia="cs-CZ"/>
              </w:rPr>
              <w:t>o</w:t>
            </w:r>
            <w:r w:rsidR="003A60EE" w:rsidRPr="001C66D4">
              <w:rPr>
                <w:rFonts w:asciiTheme="minorHAnsi" w:eastAsia="Times New Roman" w:hAnsiTheme="minorHAnsi" w:cstheme="minorHAnsi"/>
                <w:color w:val="000000" w:themeColor="text1"/>
                <w:lang w:eastAsia="cs-CZ"/>
              </w:rPr>
              <w:t>pakování příkazů</w:t>
            </w:r>
          </w:p>
          <w:p w:rsidR="003A60EE" w:rsidRPr="001C66D4" w:rsidRDefault="001C66D4" w:rsidP="00BA1B38">
            <w:pPr>
              <w:pStyle w:val="Odstavecseseznamem"/>
              <w:numPr>
                <w:ilvl w:val="0"/>
                <w:numId w:val="233"/>
              </w:numPr>
              <w:spacing w:before="100" w:beforeAutospacing="1" w:after="0" w:line="240" w:lineRule="auto"/>
              <w:rPr>
                <w:rFonts w:asciiTheme="minorHAnsi" w:eastAsia="Times New Roman" w:hAnsiTheme="minorHAnsi" w:cstheme="minorHAnsi"/>
                <w:color w:val="000000" w:themeColor="text1"/>
                <w:lang w:eastAsia="cs-CZ"/>
              </w:rPr>
            </w:pPr>
            <w:r>
              <w:rPr>
                <w:rFonts w:asciiTheme="minorHAnsi" w:eastAsia="Times New Roman" w:hAnsiTheme="minorHAnsi" w:cstheme="minorHAnsi"/>
                <w:color w:val="000000" w:themeColor="text1"/>
                <w:lang w:eastAsia="cs-CZ"/>
              </w:rPr>
              <w:t>o</w:t>
            </w:r>
            <w:r w:rsidR="003A60EE" w:rsidRPr="001C66D4">
              <w:rPr>
                <w:rFonts w:asciiTheme="minorHAnsi" w:eastAsia="Times New Roman" w:hAnsiTheme="minorHAnsi" w:cstheme="minorHAnsi"/>
                <w:color w:val="000000" w:themeColor="text1"/>
                <w:lang w:eastAsia="cs-CZ"/>
              </w:rPr>
              <w:t>vládání klávesnicí – události</w:t>
            </w:r>
          </w:p>
          <w:p w:rsidR="006829DE" w:rsidRPr="006A7A1B" w:rsidRDefault="006829DE" w:rsidP="00786679">
            <w:pPr>
              <w:pStyle w:val="Odstavecseseznamem"/>
              <w:spacing w:before="100" w:beforeAutospacing="1" w:after="0" w:line="240" w:lineRule="auto"/>
              <w:rPr>
                <w:b/>
                <w:color w:val="000000" w:themeColor="text1"/>
                <w:lang w:eastAsia="cs-CZ"/>
              </w:rPr>
            </w:pPr>
          </w:p>
        </w:tc>
        <w:tc>
          <w:tcPr>
            <w:tcW w:w="854" w:type="dxa"/>
            <w:tcBorders>
              <w:top w:val="single" w:sz="6" w:space="0" w:color="auto"/>
            </w:tcBorders>
          </w:tcPr>
          <w:p w:rsidR="006829DE" w:rsidRPr="006A7A1B" w:rsidRDefault="00086180" w:rsidP="007B49D6">
            <w:pPr>
              <w:pStyle w:val="Bezmezer"/>
              <w:jc w:val="center"/>
              <w:rPr>
                <w:color w:val="000000" w:themeColor="text1"/>
                <w:lang w:eastAsia="cs-CZ"/>
              </w:rPr>
            </w:pPr>
            <w:r w:rsidRPr="006A7A1B">
              <w:rPr>
                <w:color w:val="000000" w:themeColor="text1"/>
                <w:lang w:eastAsia="cs-CZ"/>
              </w:rPr>
              <w:t>4.</w:t>
            </w:r>
          </w:p>
        </w:tc>
        <w:tc>
          <w:tcPr>
            <w:tcW w:w="3981" w:type="dxa"/>
            <w:tcBorders>
              <w:top w:val="single" w:sz="6" w:space="0" w:color="auto"/>
            </w:tcBorders>
            <w:vAlign w:val="center"/>
          </w:tcPr>
          <w:p w:rsidR="006829DE" w:rsidRPr="006A7A1B" w:rsidRDefault="006829DE" w:rsidP="007B49D6">
            <w:pPr>
              <w:spacing w:before="100" w:beforeAutospacing="1" w:after="119" w:line="240" w:lineRule="auto"/>
              <w:rPr>
                <w:rFonts w:ascii="Times New Roman" w:hAnsi="Times New Roman"/>
                <w:color w:val="000000" w:themeColor="text1"/>
                <w:sz w:val="24"/>
                <w:szCs w:val="24"/>
                <w:lang w:eastAsia="cs-CZ"/>
              </w:rPr>
            </w:pPr>
          </w:p>
        </w:tc>
      </w:tr>
      <w:tr w:rsidR="00C8621A" w:rsidRPr="00245CA6" w:rsidTr="007E791C">
        <w:trPr>
          <w:tblCellSpacing w:w="0" w:type="dxa"/>
        </w:trPr>
        <w:tc>
          <w:tcPr>
            <w:tcW w:w="4499" w:type="dxa"/>
            <w:tcBorders>
              <w:top w:val="single" w:sz="6" w:space="0" w:color="auto"/>
            </w:tcBorders>
          </w:tcPr>
          <w:p w:rsidR="00C8621A" w:rsidRPr="006A7A1B" w:rsidRDefault="00C8621A" w:rsidP="001C66D4">
            <w:pPr>
              <w:pStyle w:val="OV"/>
              <w:ind w:left="0" w:firstLine="0"/>
              <w:jc w:val="both"/>
              <w:rPr>
                <w:rFonts w:asciiTheme="minorHAnsi" w:hAnsiTheme="minorHAnsi" w:cstheme="minorHAnsi"/>
                <w:iCs/>
                <w:color w:val="000000" w:themeColor="text1"/>
                <w:sz w:val="22"/>
                <w:szCs w:val="22"/>
              </w:rPr>
            </w:pPr>
            <w:r w:rsidRPr="006A7A1B">
              <w:rPr>
                <w:rFonts w:asciiTheme="minorHAnsi" w:hAnsiTheme="minorHAnsi" w:cstheme="minorHAnsi"/>
                <w:iCs/>
                <w:color w:val="000000" w:themeColor="text1"/>
                <w:sz w:val="22"/>
                <w:szCs w:val="22"/>
              </w:rPr>
              <w:t>Popíše konkrétní s</w:t>
            </w:r>
            <w:r w:rsidR="001C66D4">
              <w:rPr>
                <w:rFonts w:asciiTheme="minorHAnsi" w:hAnsiTheme="minorHAnsi" w:cstheme="minorHAnsi"/>
                <w:iCs/>
                <w:color w:val="000000" w:themeColor="text1"/>
                <w:sz w:val="22"/>
                <w:szCs w:val="22"/>
              </w:rPr>
              <w:t>ituaci, určí, co k ní již ví, a </w:t>
            </w:r>
            <w:r w:rsidRPr="006A7A1B">
              <w:rPr>
                <w:rFonts w:asciiTheme="minorHAnsi" w:hAnsiTheme="minorHAnsi" w:cstheme="minorHAnsi"/>
                <w:iCs/>
                <w:color w:val="000000" w:themeColor="text1"/>
                <w:sz w:val="22"/>
                <w:szCs w:val="22"/>
              </w:rPr>
              <w:t>znázorní ji.</w:t>
            </w:r>
          </w:p>
          <w:p w:rsidR="00C8621A" w:rsidRPr="006A7A1B" w:rsidRDefault="00C8621A" w:rsidP="001C66D4">
            <w:pPr>
              <w:pStyle w:val="OV"/>
              <w:ind w:left="0" w:firstLine="5"/>
              <w:jc w:val="both"/>
              <w:rPr>
                <w:rFonts w:asciiTheme="minorHAnsi" w:hAnsiTheme="minorHAnsi" w:cstheme="minorHAnsi"/>
                <w:iCs/>
                <w:color w:val="000000" w:themeColor="text1"/>
                <w:sz w:val="22"/>
                <w:szCs w:val="22"/>
              </w:rPr>
            </w:pPr>
            <w:r w:rsidRPr="006A7A1B">
              <w:rPr>
                <w:rFonts w:asciiTheme="minorHAnsi" w:hAnsiTheme="minorHAnsi" w:cstheme="minorHAnsi"/>
                <w:iCs/>
                <w:color w:val="000000" w:themeColor="text1"/>
                <w:sz w:val="22"/>
                <w:szCs w:val="22"/>
              </w:rPr>
              <w:t>Vyčte informace z daného modelu.</w:t>
            </w:r>
          </w:p>
          <w:p w:rsidR="00C8621A" w:rsidRPr="006A7A1B" w:rsidRDefault="00C8621A" w:rsidP="006829DE">
            <w:pPr>
              <w:pStyle w:val="Bezmezer"/>
              <w:rPr>
                <w:color w:val="000000" w:themeColor="text1"/>
                <w:lang w:eastAsia="cs-CZ"/>
              </w:rPr>
            </w:pPr>
          </w:p>
        </w:tc>
        <w:tc>
          <w:tcPr>
            <w:tcW w:w="4976" w:type="dxa"/>
            <w:tcBorders>
              <w:top w:val="single" w:sz="6" w:space="0" w:color="auto"/>
            </w:tcBorders>
          </w:tcPr>
          <w:p w:rsidR="001C66D4" w:rsidRDefault="00086180" w:rsidP="001C66D4">
            <w:pPr>
              <w:spacing w:after="0" w:line="240" w:lineRule="auto"/>
              <w:rPr>
                <w:rFonts w:asciiTheme="minorHAnsi" w:eastAsia="Times New Roman" w:hAnsiTheme="minorHAnsi" w:cstheme="minorHAnsi"/>
                <w:b/>
                <w:color w:val="000000" w:themeColor="text1"/>
                <w:lang w:eastAsia="cs-CZ"/>
              </w:rPr>
            </w:pPr>
            <w:r w:rsidRPr="001C66D4">
              <w:rPr>
                <w:rFonts w:asciiTheme="minorHAnsi" w:eastAsia="Times New Roman" w:hAnsiTheme="minorHAnsi" w:cstheme="minorHAnsi"/>
                <w:b/>
                <w:color w:val="000000" w:themeColor="text1"/>
                <w:lang w:eastAsia="cs-CZ"/>
              </w:rPr>
              <w:t>Data, informace a modelování</w:t>
            </w:r>
          </w:p>
          <w:p w:rsidR="00C8621A" w:rsidRPr="001C66D4" w:rsidRDefault="001C66D4" w:rsidP="008C0946">
            <w:pPr>
              <w:pStyle w:val="Odstavecseseznamem"/>
              <w:numPr>
                <w:ilvl w:val="0"/>
                <w:numId w:val="389"/>
              </w:numPr>
              <w:spacing w:after="0" w:line="240" w:lineRule="auto"/>
              <w:rPr>
                <w:rFonts w:asciiTheme="minorHAnsi" w:eastAsia="Times New Roman" w:hAnsiTheme="minorHAnsi" w:cstheme="minorHAnsi"/>
                <w:b/>
                <w:color w:val="000000" w:themeColor="text1"/>
                <w:lang w:eastAsia="cs-CZ"/>
              </w:rPr>
            </w:pPr>
            <w:r w:rsidRPr="001C66D4">
              <w:rPr>
                <w:rFonts w:asciiTheme="minorHAnsi" w:eastAsia="Times New Roman" w:hAnsiTheme="minorHAnsi" w:cstheme="minorHAnsi"/>
                <w:color w:val="000000" w:themeColor="text1"/>
                <w:lang w:eastAsia="cs-CZ"/>
              </w:rPr>
              <w:t>p</w:t>
            </w:r>
            <w:r w:rsidR="00C8621A" w:rsidRPr="001C66D4">
              <w:rPr>
                <w:rFonts w:asciiTheme="minorHAnsi" w:eastAsia="Times New Roman" w:hAnsiTheme="minorHAnsi" w:cstheme="minorHAnsi"/>
                <w:color w:val="000000" w:themeColor="text1"/>
                <w:lang w:eastAsia="cs-CZ"/>
              </w:rPr>
              <w:t>iktogramy, emodži</w:t>
            </w:r>
          </w:p>
          <w:p w:rsidR="00C8621A" w:rsidRPr="001C66D4" w:rsidRDefault="001C66D4" w:rsidP="001C66D4">
            <w:pPr>
              <w:pStyle w:val="Odstavecseseznamem"/>
              <w:numPr>
                <w:ilvl w:val="0"/>
                <w:numId w:val="234"/>
              </w:numPr>
              <w:spacing w:after="0" w:line="240" w:lineRule="auto"/>
              <w:rPr>
                <w:rFonts w:asciiTheme="minorHAnsi" w:eastAsia="Times New Roman" w:hAnsiTheme="minorHAnsi" w:cstheme="minorHAnsi"/>
                <w:color w:val="000000" w:themeColor="text1"/>
                <w:lang w:eastAsia="cs-CZ"/>
              </w:rPr>
            </w:pPr>
            <w:r>
              <w:rPr>
                <w:rFonts w:asciiTheme="minorHAnsi" w:eastAsia="Times New Roman" w:hAnsiTheme="minorHAnsi" w:cstheme="minorHAnsi"/>
                <w:color w:val="000000" w:themeColor="text1"/>
                <w:lang w:eastAsia="cs-CZ"/>
              </w:rPr>
              <w:t>k</w:t>
            </w:r>
            <w:r w:rsidR="00C8621A" w:rsidRPr="001C66D4">
              <w:rPr>
                <w:rFonts w:asciiTheme="minorHAnsi" w:eastAsia="Times New Roman" w:hAnsiTheme="minorHAnsi" w:cstheme="minorHAnsi"/>
                <w:color w:val="000000" w:themeColor="text1"/>
                <w:lang w:eastAsia="cs-CZ"/>
              </w:rPr>
              <w:t>ód</w:t>
            </w:r>
          </w:p>
          <w:p w:rsidR="00C8621A" w:rsidRPr="001C66D4" w:rsidRDefault="001C66D4" w:rsidP="001C66D4">
            <w:pPr>
              <w:pStyle w:val="Odstavecseseznamem"/>
              <w:numPr>
                <w:ilvl w:val="0"/>
                <w:numId w:val="234"/>
              </w:numPr>
              <w:spacing w:after="0" w:line="240" w:lineRule="auto"/>
              <w:rPr>
                <w:rFonts w:asciiTheme="minorHAnsi" w:eastAsia="Times New Roman" w:hAnsiTheme="minorHAnsi" w:cstheme="minorHAnsi"/>
                <w:color w:val="000000" w:themeColor="text1"/>
                <w:lang w:eastAsia="cs-CZ"/>
              </w:rPr>
            </w:pPr>
            <w:r>
              <w:rPr>
                <w:rFonts w:asciiTheme="minorHAnsi" w:eastAsia="Times New Roman" w:hAnsiTheme="minorHAnsi" w:cstheme="minorHAnsi"/>
                <w:color w:val="000000" w:themeColor="text1"/>
                <w:lang w:eastAsia="cs-CZ"/>
              </w:rPr>
              <w:t>p</w:t>
            </w:r>
            <w:r w:rsidR="00C8621A" w:rsidRPr="001C66D4">
              <w:rPr>
                <w:rFonts w:asciiTheme="minorHAnsi" w:eastAsia="Times New Roman" w:hAnsiTheme="minorHAnsi" w:cstheme="minorHAnsi"/>
                <w:color w:val="000000" w:themeColor="text1"/>
                <w:lang w:eastAsia="cs-CZ"/>
              </w:rPr>
              <w:t>řenos na dálku, šifra</w:t>
            </w:r>
          </w:p>
          <w:p w:rsidR="00C8621A" w:rsidRPr="001C66D4" w:rsidRDefault="001C66D4" w:rsidP="001C66D4">
            <w:pPr>
              <w:pStyle w:val="Odstavecseseznamem"/>
              <w:numPr>
                <w:ilvl w:val="0"/>
                <w:numId w:val="234"/>
              </w:numPr>
              <w:spacing w:after="0" w:line="240" w:lineRule="auto"/>
              <w:rPr>
                <w:rFonts w:asciiTheme="minorHAnsi" w:eastAsia="Times New Roman" w:hAnsiTheme="minorHAnsi" w:cstheme="minorHAnsi"/>
                <w:color w:val="000000" w:themeColor="text1"/>
                <w:lang w:eastAsia="cs-CZ"/>
              </w:rPr>
            </w:pPr>
            <w:r>
              <w:rPr>
                <w:rFonts w:asciiTheme="minorHAnsi" w:eastAsia="Times New Roman" w:hAnsiTheme="minorHAnsi" w:cstheme="minorHAnsi"/>
                <w:color w:val="000000" w:themeColor="text1"/>
                <w:lang w:eastAsia="cs-CZ"/>
              </w:rPr>
              <w:t>p</w:t>
            </w:r>
            <w:r w:rsidR="00C8621A" w:rsidRPr="001C66D4">
              <w:rPr>
                <w:rFonts w:asciiTheme="minorHAnsi" w:eastAsia="Times New Roman" w:hAnsiTheme="minorHAnsi" w:cstheme="minorHAnsi"/>
                <w:color w:val="000000" w:themeColor="text1"/>
                <w:lang w:eastAsia="cs-CZ"/>
              </w:rPr>
              <w:t>ixel, rastr, rozlišení</w:t>
            </w:r>
          </w:p>
          <w:p w:rsidR="00C8621A" w:rsidRPr="001C66D4" w:rsidRDefault="001C66D4" w:rsidP="001C66D4">
            <w:pPr>
              <w:pStyle w:val="Odstavecseseznamem"/>
              <w:numPr>
                <w:ilvl w:val="0"/>
                <w:numId w:val="234"/>
              </w:numPr>
              <w:spacing w:after="0" w:line="240" w:lineRule="auto"/>
              <w:rPr>
                <w:rFonts w:asciiTheme="minorHAnsi" w:eastAsia="Times New Roman" w:hAnsiTheme="minorHAnsi" w:cstheme="minorHAnsi"/>
                <w:color w:val="000000" w:themeColor="text1"/>
                <w:lang w:eastAsia="cs-CZ"/>
              </w:rPr>
            </w:pPr>
            <w:r>
              <w:rPr>
                <w:rFonts w:asciiTheme="minorHAnsi" w:eastAsia="Times New Roman" w:hAnsiTheme="minorHAnsi" w:cstheme="minorHAnsi"/>
                <w:color w:val="000000" w:themeColor="text1"/>
                <w:lang w:eastAsia="cs-CZ"/>
              </w:rPr>
              <w:t>t</w:t>
            </w:r>
            <w:r w:rsidR="00C8621A" w:rsidRPr="001C66D4">
              <w:rPr>
                <w:rFonts w:asciiTheme="minorHAnsi" w:eastAsia="Times New Roman" w:hAnsiTheme="minorHAnsi" w:cstheme="minorHAnsi"/>
                <w:color w:val="000000" w:themeColor="text1"/>
                <w:lang w:eastAsia="cs-CZ"/>
              </w:rPr>
              <w:t>vary, skládání obrazce</w:t>
            </w:r>
          </w:p>
          <w:p w:rsidR="00C8621A" w:rsidRPr="006A7A1B" w:rsidRDefault="00C8621A" w:rsidP="006829DE">
            <w:pPr>
              <w:spacing w:before="100" w:beforeAutospacing="1" w:after="0" w:line="240" w:lineRule="auto"/>
              <w:rPr>
                <w:rFonts w:ascii="Times New Roman" w:eastAsia="Times New Roman" w:hAnsi="Times New Roman"/>
                <w:color w:val="000000" w:themeColor="text1"/>
                <w:sz w:val="24"/>
                <w:szCs w:val="24"/>
                <w:lang w:eastAsia="cs-CZ"/>
              </w:rPr>
            </w:pPr>
          </w:p>
        </w:tc>
        <w:tc>
          <w:tcPr>
            <w:tcW w:w="854" w:type="dxa"/>
            <w:tcBorders>
              <w:top w:val="single" w:sz="6" w:space="0" w:color="auto"/>
            </w:tcBorders>
          </w:tcPr>
          <w:p w:rsidR="00C8621A" w:rsidRPr="006A7A1B" w:rsidRDefault="004B5827" w:rsidP="007B49D6">
            <w:pPr>
              <w:pStyle w:val="Bezmezer"/>
              <w:jc w:val="center"/>
              <w:rPr>
                <w:color w:val="000000" w:themeColor="text1"/>
                <w:lang w:eastAsia="cs-CZ"/>
              </w:rPr>
            </w:pPr>
            <w:r w:rsidRPr="006A7A1B">
              <w:rPr>
                <w:color w:val="000000" w:themeColor="text1"/>
                <w:lang w:eastAsia="cs-CZ"/>
              </w:rPr>
              <w:t>4.</w:t>
            </w:r>
          </w:p>
        </w:tc>
        <w:tc>
          <w:tcPr>
            <w:tcW w:w="3981" w:type="dxa"/>
            <w:tcBorders>
              <w:top w:val="single" w:sz="6" w:space="0" w:color="auto"/>
            </w:tcBorders>
            <w:vAlign w:val="center"/>
          </w:tcPr>
          <w:p w:rsidR="00C8621A" w:rsidRPr="006A7A1B" w:rsidRDefault="00C8621A" w:rsidP="007B49D6">
            <w:pPr>
              <w:spacing w:before="100" w:beforeAutospacing="1" w:after="119" w:line="240" w:lineRule="auto"/>
              <w:rPr>
                <w:rFonts w:ascii="Times New Roman" w:hAnsi="Times New Roman"/>
                <w:color w:val="000000" w:themeColor="text1"/>
                <w:sz w:val="24"/>
                <w:szCs w:val="24"/>
                <w:lang w:eastAsia="cs-CZ"/>
              </w:rPr>
            </w:pPr>
          </w:p>
        </w:tc>
      </w:tr>
      <w:tr w:rsidR="007B49D6" w:rsidRPr="00245CA6" w:rsidTr="007E791C">
        <w:trPr>
          <w:tblCellSpacing w:w="0" w:type="dxa"/>
        </w:trPr>
        <w:tc>
          <w:tcPr>
            <w:tcW w:w="4499" w:type="dxa"/>
            <w:tcBorders>
              <w:bottom w:val="single" w:sz="6" w:space="0" w:color="auto"/>
            </w:tcBorders>
          </w:tcPr>
          <w:p w:rsidR="00FF0271" w:rsidRDefault="005B0519" w:rsidP="00FF0271">
            <w:pPr>
              <w:pStyle w:val="OV"/>
              <w:ind w:left="0" w:firstLine="0"/>
              <w:jc w:val="both"/>
              <w:rPr>
                <w:rFonts w:asciiTheme="minorHAnsi" w:hAnsiTheme="minorHAnsi" w:cstheme="minorHAnsi"/>
                <w:color w:val="000000" w:themeColor="text1"/>
                <w:sz w:val="22"/>
                <w:szCs w:val="22"/>
              </w:rPr>
            </w:pPr>
            <w:r w:rsidRPr="001C66D4">
              <w:rPr>
                <w:rFonts w:asciiTheme="minorHAnsi" w:hAnsiTheme="minorHAnsi" w:cstheme="minorHAnsi"/>
                <w:color w:val="000000" w:themeColor="text1"/>
                <w:sz w:val="22"/>
                <w:szCs w:val="22"/>
              </w:rPr>
              <w:t>U</w:t>
            </w:r>
            <w:r w:rsidR="00CA0FA6" w:rsidRPr="001C66D4">
              <w:rPr>
                <w:rFonts w:asciiTheme="minorHAnsi" w:hAnsiTheme="minorHAnsi" w:cstheme="minorHAnsi"/>
                <w:color w:val="000000" w:themeColor="text1"/>
                <w:sz w:val="22"/>
                <w:szCs w:val="22"/>
              </w:rPr>
              <w:t>vede příklady dat, která ho obklopují a která mu mohou pom</w:t>
            </w:r>
            <w:r w:rsidR="00FF0271">
              <w:rPr>
                <w:rFonts w:asciiTheme="minorHAnsi" w:hAnsiTheme="minorHAnsi" w:cstheme="minorHAnsi"/>
                <w:color w:val="000000" w:themeColor="text1"/>
                <w:sz w:val="22"/>
                <w:szCs w:val="22"/>
              </w:rPr>
              <w:t>oci lépe se rozhodnout.</w:t>
            </w:r>
          </w:p>
          <w:p w:rsidR="00CA0FA6" w:rsidRPr="001C66D4" w:rsidRDefault="00FF0271" w:rsidP="00FF0271">
            <w:pPr>
              <w:pStyle w:val="OV"/>
              <w:ind w:left="0" w:firstLine="0"/>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w:t>
            </w:r>
            <w:r w:rsidR="00CA0FA6" w:rsidRPr="001C66D4">
              <w:rPr>
                <w:rFonts w:asciiTheme="minorHAnsi" w:hAnsiTheme="minorHAnsi" w:cstheme="minorHAnsi"/>
                <w:color w:val="000000" w:themeColor="text1"/>
                <w:sz w:val="22"/>
                <w:szCs w:val="22"/>
              </w:rPr>
              <w:t>yslovuje odpovědi na základě dat</w:t>
            </w:r>
            <w:r>
              <w:rPr>
                <w:rFonts w:asciiTheme="minorHAnsi" w:hAnsiTheme="minorHAnsi" w:cstheme="minorHAnsi"/>
                <w:color w:val="000000" w:themeColor="text1"/>
                <w:sz w:val="22"/>
                <w:szCs w:val="22"/>
              </w:rPr>
              <w:t xml:space="preserve"> </w:t>
            </w:r>
            <w:r w:rsidR="00CA0FA6" w:rsidRPr="001C66D4">
              <w:rPr>
                <w:rFonts w:asciiTheme="minorHAnsi" w:hAnsiTheme="minorHAnsi" w:cstheme="minorHAnsi"/>
                <w:color w:val="000000" w:themeColor="text1"/>
                <w:sz w:val="22"/>
                <w:szCs w:val="22"/>
              </w:rPr>
              <w:t>pro vymezený problém</w:t>
            </w:r>
            <w:r>
              <w:rPr>
                <w:rFonts w:asciiTheme="minorHAnsi" w:hAnsiTheme="minorHAnsi" w:cstheme="minorHAnsi"/>
                <w:color w:val="000000" w:themeColor="text1"/>
                <w:sz w:val="22"/>
                <w:szCs w:val="22"/>
              </w:rPr>
              <w:t>,</w:t>
            </w:r>
            <w:r w:rsidR="00CA0FA6" w:rsidRPr="001C66D4">
              <w:rPr>
                <w:rFonts w:asciiTheme="minorHAnsi" w:hAnsiTheme="minorHAnsi" w:cstheme="minorHAnsi"/>
                <w:color w:val="000000" w:themeColor="text1"/>
                <w:sz w:val="22"/>
                <w:szCs w:val="22"/>
              </w:rPr>
              <w:t xml:space="preserve"> zaznamenává do existující tabulky nebo seznamu číselná i nečíselná data</w:t>
            </w:r>
            <w:r w:rsidR="0040167D">
              <w:rPr>
                <w:rFonts w:asciiTheme="minorHAnsi" w:hAnsiTheme="minorHAnsi" w:cstheme="minorHAnsi"/>
                <w:color w:val="000000" w:themeColor="text1"/>
                <w:sz w:val="22"/>
                <w:szCs w:val="22"/>
              </w:rPr>
              <w:t>.</w:t>
            </w:r>
          </w:p>
          <w:p w:rsidR="00A913B9" w:rsidRPr="001C66D4" w:rsidRDefault="00A913B9" w:rsidP="00FF0271">
            <w:pPr>
              <w:pStyle w:val="OV"/>
              <w:ind w:left="0" w:firstLine="5"/>
              <w:jc w:val="both"/>
              <w:rPr>
                <w:rFonts w:asciiTheme="minorHAnsi" w:hAnsiTheme="minorHAnsi" w:cstheme="minorHAnsi"/>
                <w:bCs w:val="0"/>
                <w:iCs/>
                <w:color w:val="000000" w:themeColor="text1"/>
                <w:sz w:val="22"/>
                <w:szCs w:val="22"/>
              </w:rPr>
            </w:pPr>
            <w:r w:rsidRPr="001C66D4">
              <w:rPr>
                <w:rFonts w:asciiTheme="minorHAnsi" w:hAnsiTheme="minorHAnsi" w:cstheme="minorHAnsi"/>
                <w:bCs w:val="0"/>
                <w:iCs/>
                <w:color w:val="000000" w:themeColor="text1"/>
                <w:sz w:val="22"/>
                <w:szCs w:val="22"/>
              </w:rPr>
              <w:t>V systémech, které ho obklopují, rozezná jednotlivé prvky a vztahy mezi nimi.</w:t>
            </w:r>
          </w:p>
          <w:p w:rsidR="007B49D6" w:rsidRPr="006A7A1B" w:rsidRDefault="007B49D6" w:rsidP="007B49D6">
            <w:pPr>
              <w:pStyle w:val="OV"/>
              <w:ind w:left="57" w:firstLine="0"/>
              <w:rPr>
                <w:rFonts w:asciiTheme="minorHAnsi" w:hAnsiTheme="minorHAnsi" w:cstheme="minorHAnsi"/>
                <w:iCs/>
                <w:color w:val="000000" w:themeColor="text1"/>
                <w:sz w:val="22"/>
                <w:szCs w:val="22"/>
              </w:rPr>
            </w:pPr>
          </w:p>
        </w:tc>
        <w:tc>
          <w:tcPr>
            <w:tcW w:w="4976" w:type="dxa"/>
            <w:tcBorders>
              <w:bottom w:val="single" w:sz="6" w:space="0" w:color="auto"/>
            </w:tcBorders>
          </w:tcPr>
          <w:p w:rsidR="00A913B9" w:rsidRPr="00FF0271" w:rsidRDefault="00A913B9" w:rsidP="007B49D6">
            <w:pPr>
              <w:pStyle w:val="Bezmezer"/>
              <w:jc w:val="left"/>
              <w:rPr>
                <w:rFonts w:asciiTheme="minorHAnsi" w:hAnsiTheme="minorHAnsi" w:cstheme="minorHAnsi"/>
                <w:b/>
                <w:color w:val="000000" w:themeColor="text1"/>
              </w:rPr>
            </w:pPr>
            <w:r w:rsidRPr="00FF0271">
              <w:rPr>
                <w:rFonts w:asciiTheme="minorHAnsi" w:hAnsiTheme="minorHAnsi" w:cstheme="minorHAnsi"/>
                <w:b/>
                <w:color w:val="000000" w:themeColor="text1"/>
              </w:rPr>
              <w:t>Informační systémy – úvod do práce s daty</w:t>
            </w:r>
          </w:p>
          <w:p w:rsidR="00FF0271" w:rsidRDefault="00FF0271" w:rsidP="008C0946">
            <w:pPr>
              <w:pStyle w:val="Bezmezer"/>
              <w:numPr>
                <w:ilvl w:val="0"/>
                <w:numId w:val="389"/>
              </w:numPr>
              <w:jc w:val="left"/>
              <w:rPr>
                <w:color w:val="000000" w:themeColor="text1"/>
              </w:rPr>
            </w:pPr>
            <w:r>
              <w:rPr>
                <w:color w:val="000000" w:themeColor="text1"/>
              </w:rPr>
              <w:t>d</w:t>
            </w:r>
            <w:r w:rsidR="00CA0FA6" w:rsidRPr="006A7A1B">
              <w:rPr>
                <w:color w:val="000000" w:themeColor="text1"/>
              </w:rPr>
              <w:t>ata, druhy dat</w:t>
            </w:r>
          </w:p>
          <w:p w:rsidR="00FF0271" w:rsidRDefault="00FF0271" w:rsidP="008C0946">
            <w:pPr>
              <w:pStyle w:val="Bezmezer"/>
              <w:numPr>
                <w:ilvl w:val="0"/>
                <w:numId w:val="389"/>
              </w:numPr>
              <w:jc w:val="left"/>
              <w:rPr>
                <w:color w:val="000000" w:themeColor="text1"/>
              </w:rPr>
            </w:pPr>
            <w:r>
              <w:rPr>
                <w:color w:val="000000" w:themeColor="text1"/>
              </w:rPr>
              <w:t>d</w:t>
            </w:r>
            <w:r w:rsidR="00CA0FA6" w:rsidRPr="00FF0271">
              <w:rPr>
                <w:color w:val="000000" w:themeColor="text1"/>
              </w:rPr>
              <w:t xml:space="preserve">oplňování tabulky a datových řad </w:t>
            </w:r>
          </w:p>
          <w:p w:rsidR="00FF0271" w:rsidRDefault="00FF0271" w:rsidP="008C0946">
            <w:pPr>
              <w:pStyle w:val="Bezmezer"/>
              <w:numPr>
                <w:ilvl w:val="0"/>
                <w:numId w:val="389"/>
              </w:numPr>
              <w:jc w:val="left"/>
              <w:rPr>
                <w:color w:val="000000" w:themeColor="text1"/>
              </w:rPr>
            </w:pPr>
            <w:r>
              <w:rPr>
                <w:color w:val="000000" w:themeColor="text1"/>
              </w:rPr>
              <w:t>k</w:t>
            </w:r>
            <w:r w:rsidR="00CA0FA6" w:rsidRPr="00FF0271">
              <w:rPr>
                <w:color w:val="000000" w:themeColor="text1"/>
              </w:rPr>
              <w:t>ritéria kontroly dat</w:t>
            </w:r>
          </w:p>
          <w:p w:rsidR="00FF0271" w:rsidRDefault="00FF0271" w:rsidP="008C0946">
            <w:pPr>
              <w:pStyle w:val="Bezmezer"/>
              <w:numPr>
                <w:ilvl w:val="0"/>
                <w:numId w:val="389"/>
              </w:numPr>
              <w:jc w:val="left"/>
              <w:rPr>
                <w:color w:val="000000" w:themeColor="text1"/>
              </w:rPr>
            </w:pPr>
            <w:r>
              <w:rPr>
                <w:color w:val="000000" w:themeColor="text1"/>
              </w:rPr>
              <w:t>ř</w:t>
            </w:r>
            <w:r w:rsidR="00CA0FA6" w:rsidRPr="00FF0271">
              <w:rPr>
                <w:color w:val="000000" w:themeColor="text1"/>
              </w:rPr>
              <w:t>azení dat v</w:t>
            </w:r>
            <w:r>
              <w:rPr>
                <w:color w:val="000000" w:themeColor="text1"/>
              </w:rPr>
              <w:t> </w:t>
            </w:r>
            <w:r w:rsidR="00CA0FA6" w:rsidRPr="00FF0271">
              <w:rPr>
                <w:color w:val="000000" w:themeColor="text1"/>
              </w:rPr>
              <w:t>tabulce</w:t>
            </w:r>
          </w:p>
          <w:p w:rsidR="007B49D6" w:rsidRPr="00FF0271" w:rsidRDefault="00FF0271" w:rsidP="008C0946">
            <w:pPr>
              <w:pStyle w:val="Bezmezer"/>
              <w:numPr>
                <w:ilvl w:val="0"/>
                <w:numId w:val="389"/>
              </w:numPr>
              <w:jc w:val="left"/>
              <w:rPr>
                <w:color w:val="000000" w:themeColor="text1"/>
              </w:rPr>
            </w:pPr>
            <w:r>
              <w:rPr>
                <w:color w:val="000000" w:themeColor="text1"/>
              </w:rPr>
              <w:t>v</w:t>
            </w:r>
            <w:r w:rsidR="00CA0FA6" w:rsidRPr="00FF0271">
              <w:rPr>
                <w:color w:val="000000" w:themeColor="text1"/>
              </w:rPr>
              <w:t>izualizace dat v</w:t>
            </w:r>
            <w:r w:rsidR="00A913B9" w:rsidRPr="00FF0271">
              <w:rPr>
                <w:color w:val="000000" w:themeColor="text1"/>
              </w:rPr>
              <w:t> </w:t>
            </w:r>
            <w:r w:rsidR="00CA0FA6" w:rsidRPr="00FF0271">
              <w:rPr>
                <w:color w:val="000000" w:themeColor="text1"/>
              </w:rPr>
              <w:t>grafu</w:t>
            </w:r>
          </w:p>
          <w:p w:rsidR="00A913B9" w:rsidRPr="006A7A1B" w:rsidRDefault="00A913B9" w:rsidP="007B49D6">
            <w:pPr>
              <w:pStyle w:val="Bezmezer"/>
              <w:jc w:val="left"/>
              <w:rPr>
                <w:color w:val="000000" w:themeColor="text1"/>
              </w:rPr>
            </w:pPr>
          </w:p>
          <w:p w:rsidR="00FF0271" w:rsidRPr="00FF0271" w:rsidRDefault="00A913B9" w:rsidP="007B49D6">
            <w:pPr>
              <w:pStyle w:val="Bezmezer"/>
              <w:jc w:val="left"/>
              <w:rPr>
                <w:rFonts w:asciiTheme="minorHAnsi" w:hAnsiTheme="minorHAnsi" w:cstheme="minorHAnsi"/>
                <w:b/>
                <w:color w:val="000000" w:themeColor="text1"/>
              </w:rPr>
            </w:pPr>
            <w:r w:rsidRPr="00FF0271">
              <w:rPr>
                <w:rFonts w:asciiTheme="minorHAnsi" w:hAnsiTheme="minorHAnsi" w:cstheme="minorHAnsi"/>
                <w:b/>
                <w:color w:val="000000" w:themeColor="text1"/>
              </w:rPr>
              <w:t>Informační systémy</w:t>
            </w:r>
            <w:r w:rsidR="00FF0271" w:rsidRPr="00FF0271">
              <w:rPr>
                <w:rFonts w:asciiTheme="minorHAnsi" w:hAnsiTheme="minorHAnsi" w:cstheme="minorHAnsi"/>
                <w:b/>
                <w:color w:val="000000" w:themeColor="text1"/>
              </w:rPr>
              <w:t xml:space="preserve"> – úvod do informačních systémů</w:t>
            </w:r>
          </w:p>
          <w:p w:rsidR="00A913B9" w:rsidRPr="006A7A1B" w:rsidRDefault="00FF0271" w:rsidP="008C0946">
            <w:pPr>
              <w:pStyle w:val="Bezmezer"/>
              <w:numPr>
                <w:ilvl w:val="0"/>
                <w:numId w:val="390"/>
              </w:numPr>
              <w:jc w:val="left"/>
              <w:rPr>
                <w:b/>
                <w:color w:val="000000" w:themeColor="text1"/>
              </w:rPr>
            </w:pPr>
            <w:r>
              <w:rPr>
                <w:color w:val="000000" w:themeColor="text1"/>
              </w:rPr>
              <w:t>s</w:t>
            </w:r>
            <w:r w:rsidR="00A913B9" w:rsidRPr="006A7A1B">
              <w:rPr>
                <w:color w:val="000000" w:themeColor="text1"/>
              </w:rPr>
              <w:t>ystém, struktura, prvky, vztahy</w:t>
            </w:r>
          </w:p>
        </w:tc>
        <w:tc>
          <w:tcPr>
            <w:tcW w:w="854" w:type="dxa"/>
            <w:tcBorders>
              <w:bottom w:val="single" w:sz="6" w:space="0" w:color="auto"/>
            </w:tcBorders>
          </w:tcPr>
          <w:p w:rsidR="007B49D6" w:rsidRPr="006A7A1B" w:rsidRDefault="007B49D6" w:rsidP="007B49D6">
            <w:pPr>
              <w:pStyle w:val="Bezmezer"/>
              <w:jc w:val="center"/>
              <w:rPr>
                <w:color w:val="000000" w:themeColor="text1"/>
                <w:lang w:eastAsia="cs-CZ"/>
              </w:rPr>
            </w:pPr>
            <w:r w:rsidRPr="006A7A1B">
              <w:rPr>
                <w:color w:val="000000" w:themeColor="text1"/>
                <w:lang w:eastAsia="cs-CZ"/>
              </w:rPr>
              <w:t>5.</w:t>
            </w:r>
          </w:p>
        </w:tc>
        <w:tc>
          <w:tcPr>
            <w:tcW w:w="3981" w:type="dxa"/>
            <w:tcBorders>
              <w:bottom w:val="single" w:sz="6" w:space="0" w:color="auto"/>
            </w:tcBorders>
            <w:vAlign w:val="center"/>
          </w:tcPr>
          <w:p w:rsidR="007B49D6" w:rsidRPr="006A7A1B" w:rsidRDefault="007B49D6" w:rsidP="007B49D6">
            <w:pPr>
              <w:spacing w:before="100" w:beforeAutospacing="1" w:after="119" w:line="240" w:lineRule="auto"/>
              <w:rPr>
                <w:rFonts w:ascii="Times New Roman" w:hAnsi="Times New Roman"/>
                <w:color w:val="000000" w:themeColor="text1"/>
                <w:sz w:val="24"/>
                <w:szCs w:val="24"/>
                <w:lang w:eastAsia="cs-CZ"/>
              </w:rPr>
            </w:pPr>
          </w:p>
        </w:tc>
      </w:tr>
      <w:tr w:rsidR="00FF0271" w:rsidRPr="00245CA6" w:rsidTr="006829DE">
        <w:trPr>
          <w:tblCellSpacing w:w="0" w:type="dxa"/>
        </w:trPr>
        <w:tc>
          <w:tcPr>
            <w:tcW w:w="4499" w:type="dxa"/>
          </w:tcPr>
          <w:p w:rsidR="00FF0271" w:rsidRPr="00FF0271" w:rsidRDefault="00FF0271" w:rsidP="00FF0271">
            <w:pPr>
              <w:pStyle w:val="Bezmezer"/>
              <w:rPr>
                <w:rFonts w:asciiTheme="minorHAnsi" w:hAnsiTheme="minorHAnsi" w:cstheme="minorHAnsi"/>
                <w:color w:val="000000" w:themeColor="text1"/>
                <w:lang w:eastAsia="cs-CZ"/>
              </w:rPr>
            </w:pPr>
            <w:r w:rsidRPr="00FF0271">
              <w:rPr>
                <w:rFonts w:asciiTheme="minorHAnsi" w:hAnsiTheme="minorHAnsi" w:cstheme="minorHAnsi"/>
                <w:color w:val="000000" w:themeColor="text1"/>
                <w:lang w:eastAsia="cs-CZ"/>
              </w:rPr>
              <w:t>Sestavuje a testuje symbolické zápisy postupů.</w:t>
            </w:r>
          </w:p>
          <w:p w:rsidR="00FF0271" w:rsidRPr="00FF0271" w:rsidRDefault="00FF0271" w:rsidP="00FF0271">
            <w:pPr>
              <w:pStyle w:val="Bezmezer"/>
              <w:rPr>
                <w:rFonts w:asciiTheme="minorHAnsi" w:hAnsiTheme="minorHAnsi" w:cstheme="minorHAnsi"/>
                <w:color w:val="000000" w:themeColor="text1"/>
                <w:lang w:eastAsia="cs-CZ"/>
              </w:rPr>
            </w:pPr>
            <w:r w:rsidRPr="00FF0271">
              <w:rPr>
                <w:rFonts w:asciiTheme="minorHAnsi" w:hAnsiTheme="minorHAnsi" w:cstheme="minorHAnsi"/>
                <w:color w:val="000000" w:themeColor="text1"/>
                <w:lang w:eastAsia="cs-CZ"/>
              </w:rPr>
              <w:t xml:space="preserve">Popíše jednoduchý problém, navrhne a popíše jednotlivé kroky jeho řešení. </w:t>
            </w:r>
          </w:p>
          <w:p w:rsidR="00FF0271" w:rsidRDefault="00FF0271" w:rsidP="00FF0271">
            <w:pPr>
              <w:pStyle w:val="OV"/>
              <w:ind w:left="0" w:firstLine="0"/>
              <w:jc w:val="both"/>
              <w:rPr>
                <w:rFonts w:asciiTheme="minorHAnsi" w:hAnsiTheme="minorHAnsi" w:cstheme="minorHAnsi"/>
                <w:color w:val="000000" w:themeColor="text1"/>
                <w:sz w:val="22"/>
                <w:szCs w:val="22"/>
              </w:rPr>
            </w:pPr>
            <w:r w:rsidRPr="00FF0271">
              <w:rPr>
                <w:rFonts w:asciiTheme="minorHAnsi" w:hAnsiTheme="minorHAnsi" w:cstheme="minorHAnsi"/>
                <w:color w:val="000000" w:themeColor="text1"/>
                <w:sz w:val="22"/>
                <w:szCs w:val="22"/>
              </w:rPr>
              <w:t>V blokově orientovaném programovacím jazyce sestaví program; rozpozná opakující se vzory, používá opa</w:t>
            </w:r>
            <w:r>
              <w:rPr>
                <w:rFonts w:asciiTheme="minorHAnsi" w:hAnsiTheme="minorHAnsi" w:cstheme="minorHAnsi"/>
                <w:color w:val="000000" w:themeColor="text1"/>
                <w:sz w:val="22"/>
                <w:szCs w:val="22"/>
              </w:rPr>
              <w:t>kování a připravené podprogram.</w:t>
            </w:r>
          </w:p>
          <w:p w:rsidR="00FF0271" w:rsidRPr="001C66D4" w:rsidRDefault="00FF0271" w:rsidP="00FF0271">
            <w:pPr>
              <w:pStyle w:val="OV"/>
              <w:ind w:left="0" w:firstLine="0"/>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O</w:t>
            </w:r>
            <w:r w:rsidRPr="00FF0271">
              <w:rPr>
                <w:rFonts w:asciiTheme="minorHAnsi" w:hAnsiTheme="minorHAnsi" w:cstheme="minorHAnsi"/>
                <w:color w:val="000000" w:themeColor="text1"/>
                <w:sz w:val="22"/>
                <w:szCs w:val="22"/>
              </w:rPr>
              <w:t>věří správnost jím navrženého postupu či programu, najde a opraví v něm případnou chybu.</w:t>
            </w:r>
          </w:p>
        </w:tc>
        <w:tc>
          <w:tcPr>
            <w:tcW w:w="4976" w:type="dxa"/>
          </w:tcPr>
          <w:p w:rsidR="00FF0271" w:rsidRPr="00FF0271" w:rsidRDefault="00FF0271" w:rsidP="00FF0271">
            <w:pPr>
              <w:pStyle w:val="Uivo"/>
              <w:numPr>
                <w:ilvl w:val="0"/>
                <w:numId w:val="0"/>
              </w:numPr>
              <w:spacing w:before="40"/>
              <w:ind w:right="0"/>
              <w:rPr>
                <w:rFonts w:asciiTheme="minorHAnsi" w:hAnsiTheme="minorHAnsi" w:cstheme="minorHAnsi"/>
                <w:b/>
                <w:color w:val="000000" w:themeColor="text1"/>
              </w:rPr>
            </w:pPr>
            <w:r w:rsidRPr="00FF0271">
              <w:rPr>
                <w:rFonts w:asciiTheme="minorHAnsi" w:hAnsiTheme="minorHAnsi" w:cstheme="minorHAnsi"/>
                <w:b/>
                <w:color w:val="000000" w:themeColor="text1"/>
              </w:rPr>
              <w:t>Algoritmizace a programování – základy programování – příkazy, opakující se vzory</w:t>
            </w:r>
          </w:p>
          <w:p w:rsidR="00FF0271" w:rsidRPr="00FF0271" w:rsidRDefault="00FF0271" w:rsidP="008C0946">
            <w:pPr>
              <w:pStyle w:val="Uivo"/>
              <w:numPr>
                <w:ilvl w:val="0"/>
                <w:numId w:val="390"/>
              </w:numPr>
              <w:tabs>
                <w:tab w:val="clear" w:pos="567"/>
              </w:tabs>
              <w:spacing w:before="40"/>
              <w:ind w:right="0"/>
              <w:jc w:val="both"/>
              <w:rPr>
                <w:rFonts w:asciiTheme="minorHAnsi" w:hAnsiTheme="minorHAnsi" w:cstheme="minorHAnsi"/>
                <w:color w:val="000000" w:themeColor="text1"/>
              </w:rPr>
            </w:pPr>
            <w:r w:rsidRPr="00FF0271">
              <w:rPr>
                <w:rFonts w:asciiTheme="minorHAnsi" w:hAnsiTheme="minorHAnsi" w:cstheme="minorHAnsi"/>
                <w:color w:val="000000" w:themeColor="text1"/>
              </w:rPr>
              <w:t>příkazy a jejich spojování</w:t>
            </w:r>
          </w:p>
          <w:p w:rsidR="00FF0271" w:rsidRPr="00FF0271" w:rsidRDefault="00FF0271" w:rsidP="008C0946">
            <w:pPr>
              <w:pStyle w:val="Uivo"/>
              <w:numPr>
                <w:ilvl w:val="0"/>
                <w:numId w:val="390"/>
              </w:numPr>
              <w:tabs>
                <w:tab w:val="clear" w:pos="567"/>
              </w:tabs>
              <w:spacing w:before="40"/>
              <w:ind w:right="0"/>
              <w:jc w:val="both"/>
              <w:rPr>
                <w:rFonts w:asciiTheme="minorHAnsi" w:hAnsiTheme="minorHAnsi" w:cstheme="minorHAnsi"/>
                <w:color w:val="000000" w:themeColor="text1"/>
              </w:rPr>
            </w:pPr>
            <w:r w:rsidRPr="00FF0271">
              <w:rPr>
                <w:rFonts w:asciiTheme="minorHAnsi" w:hAnsiTheme="minorHAnsi" w:cstheme="minorHAnsi"/>
                <w:color w:val="000000" w:themeColor="text1"/>
              </w:rPr>
              <w:t>opakování příkazů</w:t>
            </w:r>
          </w:p>
          <w:p w:rsidR="00FF0271" w:rsidRPr="00FF0271" w:rsidRDefault="00FF0271" w:rsidP="008C0946">
            <w:pPr>
              <w:pStyle w:val="Uivo"/>
              <w:numPr>
                <w:ilvl w:val="0"/>
                <w:numId w:val="390"/>
              </w:numPr>
              <w:tabs>
                <w:tab w:val="clear" w:pos="567"/>
              </w:tabs>
              <w:spacing w:before="40"/>
              <w:ind w:right="0"/>
              <w:jc w:val="both"/>
              <w:rPr>
                <w:rFonts w:asciiTheme="minorHAnsi" w:hAnsiTheme="minorHAnsi" w:cstheme="minorHAnsi"/>
                <w:color w:val="000000" w:themeColor="text1"/>
              </w:rPr>
            </w:pPr>
            <w:r w:rsidRPr="00FF0271">
              <w:rPr>
                <w:rFonts w:asciiTheme="minorHAnsi" w:hAnsiTheme="minorHAnsi" w:cstheme="minorHAnsi"/>
                <w:color w:val="000000" w:themeColor="text1"/>
              </w:rPr>
              <w:t xml:space="preserve">pohyb a razítkování </w:t>
            </w:r>
          </w:p>
          <w:p w:rsidR="00FF0271" w:rsidRPr="00FF0271" w:rsidRDefault="00FF0271" w:rsidP="008C0946">
            <w:pPr>
              <w:pStyle w:val="Uivo"/>
              <w:numPr>
                <w:ilvl w:val="0"/>
                <w:numId w:val="390"/>
              </w:numPr>
              <w:tabs>
                <w:tab w:val="clear" w:pos="567"/>
              </w:tabs>
              <w:spacing w:before="40"/>
              <w:ind w:right="0"/>
              <w:jc w:val="both"/>
              <w:rPr>
                <w:rFonts w:asciiTheme="minorHAnsi" w:hAnsiTheme="minorHAnsi" w:cstheme="minorHAnsi"/>
                <w:color w:val="000000" w:themeColor="text1"/>
              </w:rPr>
            </w:pPr>
            <w:r w:rsidRPr="00FF0271">
              <w:rPr>
                <w:rFonts w:asciiTheme="minorHAnsi" w:hAnsiTheme="minorHAnsi" w:cstheme="minorHAnsi"/>
                <w:color w:val="000000" w:themeColor="text1"/>
              </w:rPr>
              <w:t xml:space="preserve">ke stejnému cíli vedou různé algoritmy </w:t>
            </w:r>
          </w:p>
          <w:p w:rsidR="00FF0271" w:rsidRPr="00FF0271" w:rsidRDefault="00FF0271" w:rsidP="008C0946">
            <w:pPr>
              <w:pStyle w:val="Uivo"/>
              <w:numPr>
                <w:ilvl w:val="0"/>
                <w:numId w:val="390"/>
              </w:numPr>
              <w:tabs>
                <w:tab w:val="clear" w:pos="567"/>
              </w:tabs>
              <w:spacing w:before="40"/>
              <w:ind w:right="0"/>
              <w:jc w:val="both"/>
              <w:rPr>
                <w:rFonts w:asciiTheme="minorHAnsi" w:hAnsiTheme="minorHAnsi" w:cstheme="minorHAnsi"/>
                <w:color w:val="000000" w:themeColor="text1"/>
              </w:rPr>
            </w:pPr>
            <w:r w:rsidRPr="00FF0271">
              <w:rPr>
                <w:rFonts w:asciiTheme="minorHAnsi" w:hAnsiTheme="minorHAnsi" w:cstheme="minorHAnsi"/>
                <w:color w:val="000000" w:themeColor="text1"/>
              </w:rPr>
              <w:t>vlastní bloky a jejich vytváření</w:t>
            </w:r>
          </w:p>
          <w:p w:rsidR="00FF0271" w:rsidRPr="00FF0271" w:rsidRDefault="00FF0271" w:rsidP="008C0946">
            <w:pPr>
              <w:pStyle w:val="Uivo"/>
              <w:numPr>
                <w:ilvl w:val="0"/>
                <w:numId w:val="390"/>
              </w:numPr>
              <w:tabs>
                <w:tab w:val="clear" w:pos="567"/>
              </w:tabs>
              <w:spacing w:before="40"/>
              <w:ind w:right="0"/>
              <w:jc w:val="both"/>
              <w:rPr>
                <w:rFonts w:asciiTheme="minorHAnsi" w:hAnsiTheme="minorHAnsi" w:cstheme="minorHAnsi"/>
                <w:color w:val="000000" w:themeColor="text1"/>
              </w:rPr>
            </w:pPr>
            <w:r w:rsidRPr="00FF0271">
              <w:rPr>
                <w:rFonts w:asciiTheme="minorHAnsi" w:hAnsiTheme="minorHAnsi" w:cstheme="minorHAnsi"/>
                <w:color w:val="000000" w:themeColor="text1"/>
              </w:rPr>
              <w:t>kombinace procedur</w:t>
            </w:r>
          </w:p>
          <w:p w:rsidR="00FF0271" w:rsidRPr="00FF0271" w:rsidRDefault="00FF0271" w:rsidP="00FF0271">
            <w:pPr>
              <w:pStyle w:val="Uivo"/>
              <w:numPr>
                <w:ilvl w:val="0"/>
                <w:numId w:val="0"/>
              </w:numPr>
              <w:spacing w:before="40"/>
              <w:ind w:right="0"/>
              <w:rPr>
                <w:rFonts w:asciiTheme="minorHAnsi" w:hAnsiTheme="minorHAnsi" w:cstheme="minorHAnsi"/>
                <w:color w:val="000000" w:themeColor="text1"/>
              </w:rPr>
            </w:pPr>
            <w:r w:rsidRPr="00FF0271">
              <w:rPr>
                <w:rFonts w:asciiTheme="minorHAnsi" w:hAnsiTheme="minorHAnsi" w:cstheme="minorHAnsi"/>
                <w:b/>
                <w:color w:val="000000" w:themeColor="text1"/>
              </w:rPr>
              <w:t>Algoritmizace a programování – základy programování – vlastní bloky, náhoda</w:t>
            </w:r>
          </w:p>
          <w:p w:rsidR="00FF0271" w:rsidRPr="00FF0271" w:rsidRDefault="00FF0271" w:rsidP="008C0946">
            <w:pPr>
              <w:pStyle w:val="Uivo"/>
              <w:numPr>
                <w:ilvl w:val="0"/>
                <w:numId w:val="390"/>
              </w:numPr>
              <w:tabs>
                <w:tab w:val="clear" w:pos="567"/>
              </w:tabs>
              <w:spacing w:before="40"/>
              <w:ind w:right="0"/>
              <w:jc w:val="both"/>
              <w:rPr>
                <w:rFonts w:asciiTheme="minorHAnsi" w:hAnsiTheme="minorHAnsi" w:cstheme="minorHAnsi"/>
                <w:color w:val="000000" w:themeColor="text1"/>
              </w:rPr>
            </w:pPr>
            <w:r w:rsidRPr="00FF0271">
              <w:rPr>
                <w:rFonts w:asciiTheme="minorHAnsi" w:hAnsiTheme="minorHAnsi" w:cstheme="minorHAnsi"/>
                <w:color w:val="000000" w:themeColor="text1"/>
              </w:rPr>
              <w:t xml:space="preserve">kreslení čar </w:t>
            </w:r>
          </w:p>
          <w:p w:rsidR="00FF0271" w:rsidRPr="00FF0271" w:rsidRDefault="00FF0271" w:rsidP="008C0946">
            <w:pPr>
              <w:pStyle w:val="Uivo"/>
              <w:numPr>
                <w:ilvl w:val="0"/>
                <w:numId w:val="390"/>
              </w:numPr>
              <w:tabs>
                <w:tab w:val="clear" w:pos="567"/>
              </w:tabs>
              <w:spacing w:before="40"/>
              <w:ind w:right="0"/>
              <w:jc w:val="both"/>
              <w:rPr>
                <w:rFonts w:asciiTheme="minorHAnsi" w:hAnsiTheme="minorHAnsi" w:cstheme="minorHAnsi"/>
                <w:color w:val="000000" w:themeColor="text1"/>
              </w:rPr>
            </w:pPr>
            <w:r w:rsidRPr="00FF0271">
              <w:rPr>
                <w:rFonts w:asciiTheme="minorHAnsi" w:hAnsiTheme="minorHAnsi" w:cstheme="minorHAnsi"/>
                <w:color w:val="000000" w:themeColor="text1"/>
              </w:rPr>
              <w:t>pevný počet opakování</w:t>
            </w:r>
          </w:p>
          <w:p w:rsidR="00FF0271" w:rsidRPr="00FF0271" w:rsidRDefault="00FF0271" w:rsidP="008C0946">
            <w:pPr>
              <w:pStyle w:val="Uivo"/>
              <w:numPr>
                <w:ilvl w:val="0"/>
                <w:numId w:val="390"/>
              </w:numPr>
              <w:tabs>
                <w:tab w:val="clear" w:pos="567"/>
              </w:tabs>
              <w:spacing w:before="40"/>
              <w:ind w:right="0"/>
              <w:jc w:val="both"/>
              <w:rPr>
                <w:rFonts w:asciiTheme="minorHAnsi" w:hAnsiTheme="minorHAnsi" w:cstheme="minorHAnsi"/>
                <w:color w:val="000000" w:themeColor="text1"/>
              </w:rPr>
            </w:pPr>
            <w:r w:rsidRPr="00FF0271">
              <w:rPr>
                <w:rFonts w:asciiTheme="minorHAnsi" w:hAnsiTheme="minorHAnsi" w:cstheme="minorHAnsi"/>
                <w:color w:val="000000" w:themeColor="text1"/>
              </w:rPr>
              <w:t xml:space="preserve">ladění, hledání chyb </w:t>
            </w:r>
          </w:p>
          <w:p w:rsidR="00FF0271" w:rsidRPr="00FF0271" w:rsidRDefault="00FF0271" w:rsidP="008C0946">
            <w:pPr>
              <w:pStyle w:val="Uivo"/>
              <w:numPr>
                <w:ilvl w:val="0"/>
                <w:numId w:val="390"/>
              </w:numPr>
              <w:tabs>
                <w:tab w:val="clear" w:pos="567"/>
              </w:tabs>
              <w:spacing w:before="40"/>
              <w:ind w:right="0"/>
              <w:jc w:val="both"/>
              <w:rPr>
                <w:rFonts w:asciiTheme="minorHAnsi" w:hAnsiTheme="minorHAnsi" w:cstheme="minorHAnsi"/>
                <w:color w:val="000000" w:themeColor="text1"/>
              </w:rPr>
            </w:pPr>
            <w:r w:rsidRPr="00FF0271">
              <w:rPr>
                <w:rFonts w:asciiTheme="minorHAnsi" w:hAnsiTheme="minorHAnsi" w:cstheme="minorHAnsi"/>
                <w:color w:val="000000" w:themeColor="text1"/>
              </w:rPr>
              <w:t xml:space="preserve">vlastní bloky a jejich vytváření </w:t>
            </w:r>
          </w:p>
          <w:p w:rsidR="00FF0271" w:rsidRPr="00FF0271" w:rsidRDefault="00FF0271" w:rsidP="008C0946">
            <w:pPr>
              <w:pStyle w:val="Uivo"/>
              <w:numPr>
                <w:ilvl w:val="0"/>
                <w:numId w:val="390"/>
              </w:numPr>
              <w:tabs>
                <w:tab w:val="clear" w:pos="567"/>
              </w:tabs>
              <w:spacing w:before="40"/>
              <w:ind w:right="0"/>
              <w:jc w:val="both"/>
              <w:rPr>
                <w:rFonts w:asciiTheme="minorHAnsi" w:hAnsiTheme="minorHAnsi" w:cstheme="minorHAnsi"/>
                <w:color w:val="000000" w:themeColor="text1"/>
              </w:rPr>
            </w:pPr>
            <w:r w:rsidRPr="00FF0271">
              <w:rPr>
                <w:rFonts w:asciiTheme="minorHAnsi" w:hAnsiTheme="minorHAnsi" w:cstheme="minorHAnsi"/>
                <w:color w:val="000000" w:themeColor="text1"/>
              </w:rPr>
              <w:t>změna vlastností postavy pomocí příkazu náhodné hodnoty</w:t>
            </w:r>
          </w:p>
          <w:p w:rsidR="00FF0271" w:rsidRPr="00FF0271" w:rsidRDefault="00FF0271" w:rsidP="008C0946">
            <w:pPr>
              <w:pStyle w:val="Uivo"/>
              <w:numPr>
                <w:ilvl w:val="0"/>
                <w:numId w:val="390"/>
              </w:numPr>
              <w:tabs>
                <w:tab w:val="clear" w:pos="567"/>
              </w:tabs>
              <w:spacing w:before="40"/>
              <w:ind w:right="0"/>
              <w:jc w:val="both"/>
              <w:rPr>
                <w:rFonts w:asciiTheme="minorHAnsi" w:hAnsiTheme="minorHAnsi" w:cstheme="minorHAnsi"/>
                <w:color w:val="000000" w:themeColor="text1"/>
              </w:rPr>
            </w:pPr>
            <w:r>
              <w:rPr>
                <w:rFonts w:asciiTheme="minorHAnsi" w:hAnsiTheme="minorHAnsi" w:cstheme="minorHAnsi"/>
                <w:color w:val="000000" w:themeColor="text1"/>
              </w:rPr>
              <w:t>č</w:t>
            </w:r>
            <w:r w:rsidRPr="00FF0271">
              <w:rPr>
                <w:rFonts w:asciiTheme="minorHAnsi" w:hAnsiTheme="minorHAnsi" w:cstheme="minorHAnsi"/>
                <w:color w:val="000000" w:themeColor="text1"/>
              </w:rPr>
              <w:t xml:space="preserve">tení programů </w:t>
            </w:r>
          </w:p>
          <w:p w:rsidR="00FF0271" w:rsidRPr="00FF0271" w:rsidRDefault="00FF0271" w:rsidP="008C0946">
            <w:pPr>
              <w:pStyle w:val="Uivo"/>
              <w:numPr>
                <w:ilvl w:val="0"/>
                <w:numId w:val="390"/>
              </w:numPr>
              <w:tabs>
                <w:tab w:val="clear" w:pos="567"/>
              </w:tabs>
              <w:spacing w:before="40"/>
              <w:ind w:right="0"/>
              <w:jc w:val="both"/>
              <w:rPr>
                <w:rFonts w:asciiTheme="minorHAnsi" w:hAnsiTheme="minorHAnsi" w:cstheme="minorHAnsi"/>
                <w:color w:val="000000" w:themeColor="text1"/>
              </w:rPr>
            </w:pPr>
            <w:r>
              <w:rPr>
                <w:rFonts w:asciiTheme="minorHAnsi" w:hAnsiTheme="minorHAnsi" w:cstheme="minorHAnsi"/>
                <w:color w:val="000000" w:themeColor="text1"/>
              </w:rPr>
              <w:t>p</w:t>
            </w:r>
            <w:r w:rsidRPr="00FF0271">
              <w:rPr>
                <w:rFonts w:asciiTheme="minorHAnsi" w:hAnsiTheme="minorHAnsi" w:cstheme="minorHAnsi"/>
                <w:color w:val="000000" w:themeColor="text1"/>
              </w:rPr>
              <w:t>rogramovací projekt</w:t>
            </w:r>
          </w:p>
          <w:p w:rsidR="00FF0271" w:rsidRPr="00FF0271" w:rsidRDefault="00FF0271" w:rsidP="00FF0271">
            <w:pPr>
              <w:pStyle w:val="Uivo"/>
              <w:numPr>
                <w:ilvl w:val="0"/>
                <w:numId w:val="0"/>
              </w:numPr>
              <w:spacing w:before="40"/>
              <w:ind w:right="0"/>
              <w:rPr>
                <w:rFonts w:asciiTheme="minorHAnsi" w:hAnsiTheme="minorHAnsi" w:cstheme="minorHAnsi"/>
                <w:color w:val="000000" w:themeColor="text1"/>
              </w:rPr>
            </w:pPr>
            <w:r w:rsidRPr="00FF0271">
              <w:rPr>
                <w:rFonts w:asciiTheme="minorHAnsi" w:hAnsiTheme="minorHAnsi" w:cstheme="minorHAnsi"/>
                <w:b/>
                <w:color w:val="000000" w:themeColor="text1"/>
              </w:rPr>
              <w:t>Algoritmizace a programování – základy programování – postavy a události</w:t>
            </w:r>
          </w:p>
          <w:p w:rsidR="00FF0271" w:rsidRPr="00FF0271" w:rsidRDefault="00FF0271" w:rsidP="008C0946">
            <w:pPr>
              <w:pStyle w:val="Uivo"/>
              <w:numPr>
                <w:ilvl w:val="0"/>
                <w:numId w:val="390"/>
              </w:numPr>
              <w:tabs>
                <w:tab w:val="clear" w:pos="567"/>
              </w:tabs>
              <w:spacing w:before="40"/>
              <w:ind w:right="0"/>
              <w:jc w:val="both"/>
              <w:rPr>
                <w:rFonts w:asciiTheme="minorHAnsi" w:hAnsiTheme="minorHAnsi" w:cstheme="minorHAnsi"/>
                <w:color w:val="000000" w:themeColor="text1"/>
              </w:rPr>
            </w:pPr>
            <w:r>
              <w:rPr>
                <w:rFonts w:asciiTheme="minorHAnsi" w:hAnsiTheme="minorHAnsi" w:cstheme="minorHAnsi"/>
                <w:color w:val="000000" w:themeColor="text1"/>
              </w:rPr>
              <w:t>o</w:t>
            </w:r>
            <w:r w:rsidRPr="00FF0271">
              <w:rPr>
                <w:rFonts w:asciiTheme="minorHAnsi" w:hAnsiTheme="minorHAnsi" w:cstheme="minorHAnsi"/>
                <w:color w:val="000000" w:themeColor="text1"/>
              </w:rPr>
              <w:t>vládání pohybu postav</w:t>
            </w:r>
          </w:p>
          <w:p w:rsidR="00FF0271" w:rsidRPr="00FF0271" w:rsidRDefault="00FF0271" w:rsidP="008C0946">
            <w:pPr>
              <w:pStyle w:val="Uivo"/>
              <w:numPr>
                <w:ilvl w:val="0"/>
                <w:numId w:val="390"/>
              </w:numPr>
              <w:tabs>
                <w:tab w:val="clear" w:pos="567"/>
              </w:tabs>
              <w:spacing w:before="40"/>
              <w:ind w:right="0"/>
              <w:jc w:val="both"/>
              <w:rPr>
                <w:rFonts w:asciiTheme="minorHAnsi" w:hAnsiTheme="minorHAnsi" w:cstheme="minorHAnsi"/>
                <w:color w:val="000000" w:themeColor="text1"/>
              </w:rPr>
            </w:pPr>
            <w:r>
              <w:rPr>
                <w:rFonts w:asciiTheme="minorHAnsi" w:hAnsiTheme="minorHAnsi" w:cstheme="minorHAnsi"/>
                <w:color w:val="000000" w:themeColor="text1"/>
              </w:rPr>
              <w:t>n</w:t>
            </w:r>
            <w:r w:rsidRPr="00FF0271">
              <w:rPr>
                <w:rFonts w:asciiTheme="minorHAnsi" w:hAnsiTheme="minorHAnsi" w:cstheme="minorHAnsi"/>
                <w:color w:val="000000" w:themeColor="text1"/>
              </w:rPr>
              <w:t xml:space="preserve">ásobné postavy a souběžné reakce </w:t>
            </w:r>
          </w:p>
          <w:p w:rsidR="00FF0271" w:rsidRPr="00FF0271" w:rsidRDefault="00FF0271" w:rsidP="008C0946">
            <w:pPr>
              <w:pStyle w:val="Uivo"/>
              <w:numPr>
                <w:ilvl w:val="0"/>
                <w:numId w:val="390"/>
              </w:numPr>
              <w:tabs>
                <w:tab w:val="clear" w:pos="567"/>
              </w:tabs>
              <w:spacing w:before="40"/>
              <w:ind w:right="0"/>
              <w:jc w:val="both"/>
              <w:rPr>
                <w:rFonts w:asciiTheme="minorHAnsi" w:hAnsiTheme="minorHAnsi" w:cstheme="minorHAnsi"/>
                <w:color w:val="000000" w:themeColor="text1"/>
              </w:rPr>
            </w:pPr>
            <w:r>
              <w:rPr>
                <w:rFonts w:asciiTheme="minorHAnsi" w:hAnsiTheme="minorHAnsi" w:cstheme="minorHAnsi"/>
                <w:color w:val="000000" w:themeColor="text1"/>
              </w:rPr>
              <w:t>m</w:t>
            </w:r>
            <w:r w:rsidRPr="00FF0271">
              <w:rPr>
                <w:rFonts w:asciiTheme="minorHAnsi" w:hAnsiTheme="minorHAnsi" w:cstheme="minorHAnsi"/>
                <w:color w:val="000000" w:themeColor="text1"/>
              </w:rPr>
              <w:t>odifikace programu</w:t>
            </w:r>
          </w:p>
          <w:p w:rsidR="00FF0271" w:rsidRPr="00FF0271" w:rsidRDefault="00FF0271" w:rsidP="008C0946">
            <w:pPr>
              <w:pStyle w:val="Uivo"/>
              <w:numPr>
                <w:ilvl w:val="0"/>
                <w:numId w:val="390"/>
              </w:numPr>
              <w:tabs>
                <w:tab w:val="clear" w:pos="567"/>
              </w:tabs>
              <w:spacing w:before="40"/>
              <w:ind w:right="0"/>
              <w:jc w:val="both"/>
              <w:rPr>
                <w:rFonts w:asciiTheme="minorHAnsi" w:hAnsiTheme="minorHAnsi" w:cstheme="minorHAnsi"/>
                <w:color w:val="000000" w:themeColor="text1"/>
              </w:rPr>
            </w:pPr>
            <w:r>
              <w:rPr>
                <w:rFonts w:asciiTheme="minorHAnsi" w:hAnsiTheme="minorHAnsi" w:cstheme="minorHAnsi"/>
                <w:color w:val="000000" w:themeColor="text1"/>
              </w:rPr>
              <w:t>a</w:t>
            </w:r>
            <w:r w:rsidRPr="00FF0271">
              <w:rPr>
                <w:rFonts w:asciiTheme="minorHAnsi" w:hAnsiTheme="minorHAnsi" w:cstheme="minorHAnsi"/>
                <w:color w:val="000000" w:themeColor="text1"/>
              </w:rPr>
              <w:t>nimace střídáním obrázků</w:t>
            </w:r>
          </w:p>
          <w:p w:rsidR="00FF0271" w:rsidRPr="00FF0271" w:rsidRDefault="00FF0271" w:rsidP="008C0946">
            <w:pPr>
              <w:pStyle w:val="Uivo"/>
              <w:numPr>
                <w:ilvl w:val="0"/>
                <w:numId w:val="390"/>
              </w:numPr>
              <w:tabs>
                <w:tab w:val="clear" w:pos="567"/>
              </w:tabs>
              <w:spacing w:before="40"/>
              <w:ind w:right="0"/>
              <w:jc w:val="both"/>
              <w:rPr>
                <w:rFonts w:asciiTheme="minorHAnsi" w:hAnsiTheme="minorHAnsi" w:cstheme="minorHAnsi"/>
                <w:color w:val="000000" w:themeColor="text1"/>
              </w:rPr>
            </w:pPr>
            <w:r>
              <w:rPr>
                <w:rFonts w:asciiTheme="minorHAnsi" w:hAnsiTheme="minorHAnsi" w:cstheme="minorHAnsi"/>
                <w:color w:val="000000" w:themeColor="text1"/>
              </w:rPr>
              <w:t>s</w:t>
            </w:r>
            <w:r w:rsidRPr="00FF0271">
              <w:rPr>
                <w:rFonts w:asciiTheme="minorHAnsi" w:hAnsiTheme="minorHAnsi" w:cstheme="minorHAnsi"/>
                <w:color w:val="000000" w:themeColor="text1"/>
              </w:rPr>
              <w:t xml:space="preserve">pouštění pomocí událostí </w:t>
            </w:r>
          </w:p>
          <w:p w:rsidR="00FF0271" w:rsidRPr="00FF0271" w:rsidRDefault="00FF0271" w:rsidP="008C0946">
            <w:pPr>
              <w:pStyle w:val="Uivo"/>
              <w:numPr>
                <w:ilvl w:val="0"/>
                <w:numId w:val="390"/>
              </w:numPr>
              <w:tabs>
                <w:tab w:val="clear" w:pos="567"/>
              </w:tabs>
              <w:spacing w:before="40"/>
              <w:ind w:right="0"/>
              <w:jc w:val="both"/>
              <w:rPr>
                <w:rFonts w:asciiTheme="minorHAnsi" w:hAnsiTheme="minorHAnsi" w:cstheme="minorHAnsi"/>
                <w:color w:val="000000" w:themeColor="text1"/>
              </w:rPr>
            </w:pPr>
            <w:r>
              <w:rPr>
                <w:rFonts w:asciiTheme="minorHAnsi" w:hAnsiTheme="minorHAnsi" w:cstheme="minorHAnsi"/>
                <w:color w:val="000000" w:themeColor="text1"/>
              </w:rPr>
              <w:t>v</w:t>
            </w:r>
            <w:r w:rsidRPr="00FF0271">
              <w:rPr>
                <w:rFonts w:asciiTheme="minorHAnsi" w:hAnsiTheme="minorHAnsi" w:cstheme="minorHAnsi"/>
                <w:color w:val="000000" w:themeColor="text1"/>
              </w:rPr>
              <w:t xml:space="preserve">ysílání zpráv mezi postavami </w:t>
            </w:r>
          </w:p>
          <w:p w:rsidR="00FF0271" w:rsidRDefault="00FF0271" w:rsidP="008C0946">
            <w:pPr>
              <w:pStyle w:val="Uivo"/>
              <w:numPr>
                <w:ilvl w:val="0"/>
                <w:numId w:val="390"/>
              </w:numPr>
              <w:tabs>
                <w:tab w:val="clear" w:pos="567"/>
              </w:tabs>
              <w:spacing w:before="40"/>
              <w:ind w:right="0"/>
              <w:jc w:val="both"/>
              <w:rPr>
                <w:rFonts w:asciiTheme="minorHAnsi" w:hAnsiTheme="minorHAnsi" w:cstheme="minorHAnsi"/>
                <w:color w:val="000000" w:themeColor="text1"/>
              </w:rPr>
            </w:pPr>
            <w:r>
              <w:rPr>
                <w:rFonts w:asciiTheme="minorHAnsi" w:hAnsiTheme="minorHAnsi" w:cstheme="minorHAnsi"/>
                <w:color w:val="000000" w:themeColor="text1"/>
              </w:rPr>
              <w:t>č</w:t>
            </w:r>
            <w:r w:rsidRPr="00FF0271">
              <w:rPr>
                <w:rFonts w:asciiTheme="minorHAnsi" w:hAnsiTheme="minorHAnsi" w:cstheme="minorHAnsi"/>
                <w:color w:val="000000" w:themeColor="text1"/>
              </w:rPr>
              <w:t>tení programů</w:t>
            </w:r>
          </w:p>
          <w:p w:rsidR="00FF0271" w:rsidRPr="006A7A1B" w:rsidRDefault="00FF0271" w:rsidP="008C0946">
            <w:pPr>
              <w:pStyle w:val="Uivo"/>
              <w:numPr>
                <w:ilvl w:val="0"/>
                <w:numId w:val="390"/>
              </w:numPr>
              <w:tabs>
                <w:tab w:val="clear" w:pos="567"/>
              </w:tabs>
              <w:spacing w:before="40"/>
              <w:ind w:right="0"/>
              <w:jc w:val="both"/>
              <w:rPr>
                <w:b/>
                <w:color w:val="000000" w:themeColor="text1"/>
              </w:rPr>
            </w:pPr>
            <w:r>
              <w:rPr>
                <w:rFonts w:asciiTheme="minorHAnsi" w:hAnsiTheme="minorHAnsi" w:cstheme="minorHAnsi"/>
                <w:color w:val="000000" w:themeColor="text1"/>
              </w:rPr>
              <w:t>p</w:t>
            </w:r>
            <w:r w:rsidRPr="00FF0271">
              <w:rPr>
                <w:rFonts w:asciiTheme="minorHAnsi" w:hAnsiTheme="minorHAnsi" w:cstheme="minorHAnsi"/>
                <w:color w:val="000000" w:themeColor="text1"/>
              </w:rPr>
              <w:t>rogramovací projekt</w:t>
            </w:r>
          </w:p>
        </w:tc>
        <w:tc>
          <w:tcPr>
            <w:tcW w:w="854" w:type="dxa"/>
          </w:tcPr>
          <w:p w:rsidR="00FF0271" w:rsidRPr="006A7A1B" w:rsidRDefault="00FF0271" w:rsidP="007B49D6">
            <w:pPr>
              <w:pStyle w:val="Bezmezer"/>
              <w:jc w:val="center"/>
              <w:rPr>
                <w:color w:val="000000" w:themeColor="text1"/>
                <w:lang w:eastAsia="cs-CZ"/>
              </w:rPr>
            </w:pPr>
            <w:r>
              <w:rPr>
                <w:color w:val="000000" w:themeColor="text1"/>
                <w:lang w:eastAsia="cs-CZ"/>
              </w:rPr>
              <w:t>5.</w:t>
            </w:r>
          </w:p>
        </w:tc>
        <w:tc>
          <w:tcPr>
            <w:tcW w:w="3981" w:type="dxa"/>
            <w:vAlign w:val="center"/>
          </w:tcPr>
          <w:p w:rsidR="00FF0271" w:rsidRPr="006A7A1B" w:rsidRDefault="00FF0271" w:rsidP="007B49D6">
            <w:pPr>
              <w:spacing w:before="100" w:beforeAutospacing="1" w:after="119" w:line="240" w:lineRule="auto"/>
              <w:rPr>
                <w:rFonts w:ascii="Times New Roman" w:hAnsi="Times New Roman"/>
                <w:color w:val="000000" w:themeColor="text1"/>
                <w:sz w:val="24"/>
                <w:szCs w:val="24"/>
                <w:lang w:eastAsia="cs-CZ"/>
              </w:rPr>
            </w:pPr>
          </w:p>
        </w:tc>
      </w:tr>
      <w:tr w:rsidR="008D1178" w:rsidRPr="00245CA6" w:rsidTr="007E791C">
        <w:trPr>
          <w:tblCellSpacing w:w="0" w:type="dxa"/>
        </w:trPr>
        <w:tc>
          <w:tcPr>
            <w:tcW w:w="4499" w:type="dxa"/>
            <w:tcBorders>
              <w:top w:val="single" w:sz="6" w:space="0" w:color="auto"/>
            </w:tcBorders>
          </w:tcPr>
          <w:p w:rsidR="008D1178" w:rsidRPr="006A7A1B" w:rsidRDefault="008D1178" w:rsidP="008D1178">
            <w:pPr>
              <w:pStyle w:val="OV"/>
              <w:ind w:left="0" w:firstLine="0"/>
              <w:jc w:val="both"/>
              <w:rPr>
                <w:rFonts w:asciiTheme="minorHAnsi" w:hAnsiTheme="minorHAnsi" w:cstheme="minorHAnsi"/>
                <w:iCs/>
                <w:color w:val="000000" w:themeColor="text1"/>
                <w:sz w:val="22"/>
                <w:szCs w:val="22"/>
              </w:rPr>
            </w:pPr>
            <w:r w:rsidRPr="006A7A1B">
              <w:rPr>
                <w:rFonts w:asciiTheme="minorHAnsi" w:hAnsiTheme="minorHAnsi" w:cstheme="minorHAnsi"/>
                <w:iCs/>
                <w:color w:val="000000" w:themeColor="text1"/>
                <w:sz w:val="22"/>
                <w:szCs w:val="22"/>
              </w:rPr>
              <w:t>Popíše konkrétní situaci, určí, co k ní již ví, a</w:t>
            </w:r>
            <w:r>
              <w:rPr>
                <w:rFonts w:asciiTheme="minorHAnsi" w:hAnsiTheme="minorHAnsi" w:cstheme="minorHAnsi"/>
                <w:iCs/>
                <w:color w:val="000000" w:themeColor="text1"/>
                <w:sz w:val="22"/>
                <w:szCs w:val="22"/>
              </w:rPr>
              <w:t> </w:t>
            </w:r>
            <w:r w:rsidRPr="006A7A1B">
              <w:rPr>
                <w:rFonts w:asciiTheme="minorHAnsi" w:hAnsiTheme="minorHAnsi" w:cstheme="minorHAnsi"/>
                <w:iCs/>
                <w:color w:val="000000" w:themeColor="text1"/>
                <w:sz w:val="22"/>
                <w:szCs w:val="22"/>
              </w:rPr>
              <w:t>znázorní ji.</w:t>
            </w:r>
          </w:p>
          <w:p w:rsidR="008D1178" w:rsidRPr="00FF0271" w:rsidRDefault="008D1178" w:rsidP="008D1178">
            <w:pPr>
              <w:pStyle w:val="Bezmezer"/>
              <w:rPr>
                <w:rFonts w:asciiTheme="minorHAnsi" w:hAnsiTheme="minorHAnsi" w:cstheme="minorHAnsi"/>
                <w:color w:val="000000" w:themeColor="text1"/>
                <w:lang w:eastAsia="cs-CZ"/>
              </w:rPr>
            </w:pPr>
            <w:r w:rsidRPr="006A7A1B">
              <w:rPr>
                <w:rFonts w:asciiTheme="minorHAnsi" w:hAnsiTheme="minorHAnsi" w:cstheme="minorHAnsi"/>
                <w:iCs/>
                <w:color w:val="000000" w:themeColor="text1"/>
              </w:rPr>
              <w:t>Vyčte informace z daného modelu.</w:t>
            </w:r>
          </w:p>
        </w:tc>
        <w:tc>
          <w:tcPr>
            <w:tcW w:w="4976" w:type="dxa"/>
            <w:tcBorders>
              <w:top w:val="single" w:sz="6" w:space="0" w:color="auto"/>
            </w:tcBorders>
          </w:tcPr>
          <w:p w:rsidR="008D1178" w:rsidRDefault="008D1178" w:rsidP="008D1178">
            <w:pPr>
              <w:pStyle w:val="Bezmezer"/>
              <w:jc w:val="left"/>
              <w:rPr>
                <w:rFonts w:asciiTheme="minorHAnsi" w:hAnsiTheme="minorHAnsi" w:cstheme="minorHAnsi"/>
                <w:b/>
                <w:color w:val="000000" w:themeColor="text1"/>
                <w:lang w:eastAsia="cs-CZ"/>
              </w:rPr>
            </w:pPr>
            <w:r w:rsidRPr="008D1178">
              <w:rPr>
                <w:rFonts w:asciiTheme="minorHAnsi" w:hAnsiTheme="minorHAnsi" w:cstheme="minorHAnsi"/>
                <w:b/>
                <w:color w:val="000000" w:themeColor="text1"/>
                <w:lang w:eastAsia="cs-CZ"/>
              </w:rPr>
              <w:t>Data, informace, modelování -úvod do modelování pomocí grafů a schémat</w:t>
            </w:r>
          </w:p>
          <w:p w:rsidR="008D1178" w:rsidRPr="008D1178" w:rsidRDefault="008D1178" w:rsidP="008C0946">
            <w:pPr>
              <w:pStyle w:val="Bezmezer"/>
              <w:numPr>
                <w:ilvl w:val="0"/>
                <w:numId w:val="391"/>
              </w:numPr>
              <w:jc w:val="left"/>
              <w:rPr>
                <w:rFonts w:asciiTheme="minorHAnsi" w:hAnsiTheme="minorHAnsi" w:cstheme="minorHAnsi"/>
                <w:b/>
                <w:color w:val="000000" w:themeColor="text1"/>
                <w:lang w:eastAsia="cs-CZ"/>
              </w:rPr>
            </w:pPr>
            <w:r>
              <w:rPr>
                <w:rFonts w:asciiTheme="minorHAnsi" w:hAnsiTheme="minorHAnsi" w:cstheme="minorHAnsi"/>
                <w:color w:val="000000" w:themeColor="text1"/>
              </w:rPr>
              <w:t>g</w:t>
            </w:r>
            <w:r w:rsidRPr="008D1178">
              <w:rPr>
                <w:rFonts w:asciiTheme="minorHAnsi" w:hAnsiTheme="minorHAnsi" w:cstheme="minorHAnsi"/>
                <w:color w:val="000000" w:themeColor="text1"/>
              </w:rPr>
              <w:t>raf, hledání cesty</w:t>
            </w:r>
          </w:p>
          <w:p w:rsidR="008D1178" w:rsidRPr="008D1178" w:rsidRDefault="008D1178" w:rsidP="008C0946">
            <w:pPr>
              <w:pStyle w:val="Bezmezer"/>
              <w:numPr>
                <w:ilvl w:val="0"/>
                <w:numId w:val="391"/>
              </w:numPr>
              <w:jc w:val="left"/>
              <w:rPr>
                <w:rFonts w:asciiTheme="minorHAnsi" w:hAnsiTheme="minorHAnsi" w:cstheme="minorHAnsi"/>
                <w:b/>
                <w:color w:val="000000" w:themeColor="text1"/>
                <w:lang w:eastAsia="cs-CZ"/>
              </w:rPr>
            </w:pPr>
            <w:r>
              <w:rPr>
                <w:rFonts w:asciiTheme="minorHAnsi" w:hAnsiTheme="minorHAnsi" w:cstheme="minorHAnsi"/>
                <w:color w:val="000000" w:themeColor="text1"/>
              </w:rPr>
              <w:t>s</w:t>
            </w:r>
            <w:r w:rsidRPr="008D1178">
              <w:rPr>
                <w:rFonts w:asciiTheme="minorHAnsi" w:hAnsiTheme="minorHAnsi" w:cstheme="minorHAnsi"/>
                <w:color w:val="000000" w:themeColor="text1"/>
              </w:rPr>
              <w:t>chémata, obrázkové modely</w:t>
            </w:r>
          </w:p>
        </w:tc>
        <w:tc>
          <w:tcPr>
            <w:tcW w:w="854" w:type="dxa"/>
            <w:tcBorders>
              <w:top w:val="single" w:sz="6" w:space="0" w:color="auto"/>
            </w:tcBorders>
          </w:tcPr>
          <w:p w:rsidR="008D1178" w:rsidRDefault="008D1178" w:rsidP="007B49D6">
            <w:pPr>
              <w:pStyle w:val="Bezmezer"/>
              <w:jc w:val="center"/>
              <w:rPr>
                <w:color w:val="000000" w:themeColor="text1"/>
                <w:lang w:eastAsia="cs-CZ"/>
              </w:rPr>
            </w:pPr>
            <w:r>
              <w:rPr>
                <w:color w:val="000000" w:themeColor="text1"/>
                <w:lang w:eastAsia="cs-CZ"/>
              </w:rPr>
              <w:t>5.</w:t>
            </w:r>
          </w:p>
        </w:tc>
        <w:tc>
          <w:tcPr>
            <w:tcW w:w="3981" w:type="dxa"/>
            <w:tcBorders>
              <w:top w:val="single" w:sz="6" w:space="0" w:color="auto"/>
            </w:tcBorders>
            <w:vAlign w:val="center"/>
          </w:tcPr>
          <w:p w:rsidR="008D1178" w:rsidRPr="006A7A1B" w:rsidRDefault="008D1178" w:rsidP="007B49D6">
            <w:pPr>
              <w:spacing w:before="100" w:beforeAutospacing="1" w:after="119" w:line="240" w:lineRule="auto"/>
              <w:rPr>
                <w:rFonts w:ascii="Times New Roman" w:hAnsi="Times New Roman"/>
                <w:color w:val="000000" w:themeColor="text1"/>
                <w:sz w:val="24"/>
                <w:szCs w:val="24"/>
                <w:lang w:eastAsia="cs-CZ"/>
              </w:rPr>
            </w:pPr>
          </w:p>
        </w:tc>
      </w:tr>
    </w:tbl>
    <w:p w:rsidR="007B49D6" w:rsidRPr="007971F2" w:rsidRDefault="007B49D6" w:rsidP="007B49D6">
      <w:pPr>
        <w:spacing w:before="100" w:beforeAutospacing="1" w:after="0" w:line="240" w:lineRule="auto"/>
        <w:rPr>
          <w:rFonts w:ascii="Times New Roman" w:hAnsi="Times New Roman"/>
          <w:sz w:val="24"/>
          <w:szCs w:val="24"/>
          <w:lang w:eastAsia="cs-CZ"/>
        </w:rPr>
      </w:pPr>
    </w:p>
    <w:p w:rsidR="007B49D6" w:rsidRPr="00153E72" w:rsidRDefault="007B49D6" w:rsidP="007B49D6">
      <w:pPr>
        <w:spacing w:after="0" w:line="240" w:lineRule="auto"/>
        <w:rPr>
          <w:lang w:eastAsia="cs-CZ"/>
        </w:rPr>
      </w:pPr>
      <w:r w:rsidRPr="00153E72">
        <w:rPr>
          <w:lang w:eastAsia="cs-CZ"/>
        </w:rPr>
        <w:t xml:space="preserve">Minimální doporučená úroveň pro úpravy očekávaných výstupů v rámci podpůrných opatření: </w:t>
      </w:r>
    </w:p>
    <w:p w:rsidR="009931BC" w:rsidRDefault="009931BC" w:rsidP="007B49D6">
      <w:pPr>
        <w:spacing w:after="0" w:line="240" w:lineRule="auto"/>
        <w:rPr>
          <w:lang w:eastAsia="cs-CZ"/>
        </w:rPr>
      </w:pPr>
    </w:p>
    <w:p w:rsidR="007B49D6" w:rsidRPr="006A7A1B" w:rsidRDefault="007B49D6" w:rsidP="007E4EA8">
      <w:pPr>
        <w:spacing w:line="240" w:lineRule="auto"/>
        <w:rPr>
          <w:color w:val="000000" w:themeColor="text1"/>
          <w:lang w:eastAsia="cs-CZ"/>
        </w:rPr>
      </w:pPr>
      <w:r w:rsidRPr="006A7A1B">
        <w:rPr>
          <w:color w:val="000000" w:themeColor="text1"/>
          <w:lang w:eastAsia="cs-CZ"/>
        </w:rPr>
        <w:t>Žák</w:t>
      </w:r>
    </w:p>
    <w:p w:rsidR="007B49D6" w:rsidRPr="007E4EA8" w:rsidRDefault="007E4EA8" w:rsidP="00E31E62">
      <w:pPr>
        <w:spacing w:after="0" w:line="240" w:lineRule="auto"/>
        <w:rPr>
          <w:b/>
          <w:color w:val="000000" w:themeColor="text1"/>
          <w:lang w:eastAsia="cs-CZ"/>
        </w:rPr>
      </w:pPr>
      <w:r w:rsidRPr="007E4EA8">
        <w:rPr>
          <w:b/>
          <w:color w:val="000000" w:themeColor="text1"/>
          <w:lang w:eastAsia="cs-CZ"/>
        </w:rPr>
        <w:t>DIGITÁLNÍ TECHNOLOGIE</w:t>
      </w:r>
    </w:p>
    <w:p w:rsidR="007B49D6" w:rsidRPr="006A7A1B" w:rsidRDefault="007E4EA8" w:rsidP="008C0946">
      <w:pPr>
        <w:pStyle w:val="OVp"/>
        <w:numPr>
          <w:ilvl w:val="0"/>
          <w:numId w:val="396"/>
        </w:numPr>
        <w:spacing w:line="276" w:lineRule="auto"/>
        <w:rPr>
          <w:rFonts w:asciiTheme="minorHAnsi" w:hAnsiTheme="minorHAnsi" w:cstheme="minorHAnsi"/>
          <w:bCs w:val="0"/>
          <w:i w:val="0"/>
          <w:color w:val="000000" w:themeColor="text1"/>
          <w:sz w:val="22"/>
          <w:szCs w:val="22"/>
        </w:rPr>
      </w:pPr>
      <w:r>
        <w:rPr>
          <w:rFonts w:asciiTheme="minorHAnsi" w:hAnsiTheme="minorHAnsi" w:cstheme="minorHAnsi"/>
          <w:bCs w:val="0"/>
          <w:i w:val="0"/>
          <w:color w:val="000000" w:themeColor="text1"/>
          <w:sz w:val="22"/>
          <w:szCs w:val="22"/>
        </w:rPr>
        <w:t xml:space="preserve">I-5-4-01p </w:t>
      </w:r>
      <w:r w:rsidR="007B49D6" w:rsidRPr="006A7A1B">
        <w:rPr>
          <w:rFonts w:asciiTheme="minorHAnsi" w:hAnsiTheme="minorHAnsi" w:cstheme="minorHAnsi"/>
          <w:bCs w:val="0"/>
          <w:i w:val="0"/>
          <w:color w:val="000000" w:themeColor="text1"/>
          <w:sz w:val="22"/>
          <w:szCs w:val="22"/>
        </w:rPr>
        <w:t>najde a spustí známou aplikaci, pracuje s daty různého typu</w:t>
      </w:r>
    </w:p>
    <w:p w:rsidR="007B49D6" w:rsidRPr="007E4EA8" w:rsidRDefault="007E4EA8" w:rsidP="008C0946">
      <w:pPr>
        <w:pStyle w:val="Odstavecseseznamem"/>
        <w:numPr>
          <w:ilvl w:val="0"/>
          <w:numId w:val="396"/>
        </w:numPr>
        <w:rPr>
          <w:rFonts w:asciiTheme="minorHAnsi" w:hAnsiTheme="minorHAnsi" w:cstheme="minorHAnsi"/>
          <w:color w:val="000000" w:themeColor="text1"/>
          <w:lang w:eastAsia="cs-CZ"/>
        </w:rPr>
      </w:pPr>
      <w:r w:rsidRPr="007E4EA8">
        <w:rPr>
          <w:rFonts w:asciiTheme="minorHAnsi" w:hAnsiTheme="minorHAnsi" w:cstheme="minorHAnsi"/>
          <w:color w:val="000000" w:themeColor="text1"/>
        </w:rPr>
        <w:t xml:space="preserve">I-5-4-03p </w:t>
      </w:r>
      <w:r w:rsidR="007B49D6" w:rsidRPr="007E4EA8">
        <w:rPr>
          <w:rFonts w:asciiTheme="minorHAnsi" w:hAnsiTheme="minorHAnsi" w:cstheme="minorHAnsi"/>
          <w:color w:val="000000" w:themeColor="text1"/>
        </w:rPr>
        <w:t>popíše bezpečnostní a jiná pravidla stanovená pro práci s digitálními technologiemi</w:t>
      </w:r>
    </w:p>
    <w:p w:rsidR="007B49D6" w:rsidRPr="007E4EA8" w:rsidRDefault="007B49D6" w:rsidP="00E31E62">
      <w:pPr>
        <w:spacing w:after="0" w:line="240" w:lineRule="auto"/>
        <w:rPr>
          <w:b/>
          <w:color w:val="000000" w:themeColor="text1"/>
          <w:lang w:eastAsia="cs-CZ"/>
        </w:rPr>
      </w:pPr>
      <w:r w:rsidRPr="007E4EA8">
        <w:rPr>
          <w:b/>
          <w:color w:val="000000" w:themeColor="text1"/>
          <w:lang w:eastAsia="cs-CZ"/>
        </w:rPr>
        <w:t>DATA, INFORMACE A MODELOVÁNÍ</w:t>
      </w:r>
    </w:p>
    <w:p w:rsidR="007B49D6" w:rsidRPr="007E4EA8" w:rsidRDefault="007E4EA8" w:rsidP="008C0946">
      <w:pPr>
        <w:pStyle w:val="OVp"/>
        <w:numPr>
          <w:ilvl w:val="0"/>
          <w:numId w:val="395"/>
        </w:numPr>
        <w:spacing w:line="276" w:lineRule="auto"/>
        <w:rPr>
          <w:rFonts w:asciiTheme="minorHAnsi" w:hAnsiTheme="minorHAnsi" w:cstheme="minorHAnsi"/>
          <w:bCs w:val="0"/>
          <w:i w:val="0"/>
          <w:color w:val="000000" w:themeColor="text1"/>
          <w:sz w:val="22"/>
          <w:szCs w:val="22"/>
        </w:rPr>
      </w:pPr>
      <w:r>
        <w:rPr>
          <w:rFonts w:asciiTheme="minorHAnsi" w:hAnsiTheme="minorHAnsi" w:cstheme="minorHAnsi"/>
          <w:bCs w:val="0"/>
          <w:i w:val="0"/>
          <w:color w:val="000000" w:themeColor="text1"/>
          <w:sz w:val="22"/>
          <w:szCs w:val="22"/>
        </w:rPr>
        <w:t xml:space="preserve">I-5-1-01p </w:t>
      </w:r>
      <w:r w:rsidR="007B49D6" w:rsidRPr="007E4EA8">
        <w:rPr>
          <w:rFonts w:asciiTheme="minorHAnsi" w:hAnsiTheme="minorHAnsi" w:cstheme="minorHAnsi"/>
          <w:bCs w:val="0"/>
          <w:i w:val="0"/>
          <w:color w:val="000000" w:themeColor="text1"/>
          <w:sz w:val="22"/>
          <w:szCs w:val="22"/>
        </w:rPr>
        <w:t>uvede příklady dat, která ho obklopují a která mu mohou pomoci lépe se rozhodnout; vyslovuje odpovědi na otázky</w:t>
      </w:r>
      <w:r>
        <w:rPr>
          <w:rFonts w:asciiTheme="minorHAnsi" w:hAnsiTheme="minorHAnsi" w:cstheme="minorHAnsi"/>
          <w:bCs w:val="0"/>
          <w:i w:val="0"/>
          <w:color w:val="000000" w:themeColor="text1"/>
          <w:sz w:val="22"/>
          <w:szCs w:val="22"/>
        </w:rPr>
        <w:t xml:space="preserve">, které se týkají jeho osoby na </w:t>
      </w:r>
      <w:r w:rsidR="007B49D6" w:rsidRPr="007E4EA8">
        <w:rPr>
          <w:rFonts w:asciiTheme="minorHAnsi" w:hAnsiTheme="minorHAnsi" w:cstheme="minorHAnsi"/>
          <w:bCs w:val="0"/>
          <w:i w:val="0"/>
          <w:color w:val="000000" w:themeColor="text1"/>
          <w:sz w:val="22"/>
          <w:szCs w:val="22"/>
        </w:rPr>
        <w:t>základě dat</w:t>
      </w:r>
    </w:p>
    <w:p w:rsidR="007B49D6" w:rsidRDefault="007E4EA8" w:rsidP="008C0946">
      <w:pPr>
        <w:pStyle w:val="Odstavecseseznamem"/>
        <w:numPr>
          <w:ilvl w:val="0"/>
          <w:numId w:val="395"/>
        </w:numPr>
        <w:spacing w:after="0"/>
        <w:rPr>
          <w:rFonts w:asciiTheme="minorHAnsi" w:hAnsiTheme="minorHAnsi" w:cstheme="minorHAnsi"/>
          <w:color w:val="000000" w:themeColor="text1"/>
          <w:lang w:eastAsia="cs-CZ"/>
        </w:rPr>
      </w:pPr>
      <w:r w:rsidRPr="007E4EA8">
        <w:rPr>
          <w:rFonts w:asciiTheme="minorHAnsi" w:hAnsiTheme="minorHAnsi" w:cstheme="minorHAnsi"/>
          <w:color w:val="000000" w:themeColor="text1"/>
        </w:rPr>
        <w:t xml:space="preserve">I-5-1-02p </w:t>
      </w:r>
      <w:r w:rsidR="007B49D6" w:rsidRPr="007E4EA8">
        <w:rPr>
          <w:rFonts w:asciiTheme="minorHAnsi" w:hAnsiTheme="minorHAnsi" w:cstheme="minorHAnsi"/>
          <w:color w:val="000000" w:themeColor="text1"/>
        </w:rPr>
        <w:t>popíše konkrétní situaci, která vychází z jeho opakované zkušenosti, určí, co k ní již ví</w:t>
      </w:r>
    </w:p>
    <w:p w:rsidR="00E31E62" w:rsidRPr="007E4EA8" w:rsidRDefault="00E31E62" w:rsidP="00E31E62">
      <w:pPr>
        <w:pStyle w:val="Odstavecseseznamem"/>
        <w:spacing w:after="0"/>
        <w:rPr>
          <w:rFonts w:asciiTheme="minorHAnsi" w:hAnsiTheme="minorHAnsi" w:cstheme="minorHAnsi"/>
          <w:color w:val="000000" w:themeColor="text1"/>
          <w:lang w:eastAsia="cs-CZ"/>
        </w:rPr>
      </w:pPr>
    </w:p>
    <w:p w:rsidR="007B49D6" w:rsidRPr="007E4EA8" w:rsidRDefault="007E4EA8" w:rsidP="00E31E62">
      <w:pPr>
        <w:spacing w:after="0" w:line="240" w:lineRule="auto"/>
        <w:rPr>
          <w:rFonts w:asciiTheme="minorHAnsi" w:hAnsiTheme="minorHAnsi" w:cstheme="minorHAnsi"/>
          <w:b/>
          <w:color w:val="000000" w:themeColor="text1"/>
          <w:lang w:eastAsia="cs-CZ"/>
        </w:rPr>
      </w:pPr>
      <w:r w:rsidRPr="007E4EA8">
        <w:rPr>
          <w:rFonts w:asciiTheme="minorHAnsi" w:hAnsiTheme="minorHAnsi" w:cstheme="minorHAnsi"/>
          <w:b/>
          <w:color w:val="000000" w:themeColor="text1"/>
          <w:lang w:eastAsia="cs-CZ"/>
        </w:rPr>
        <w:t>ALGORITMIZACE A PROGRAMOVÁNÍ</w:t>
      </w:r>
    </w:p>
    <w:p w:rsidR="007B49D6" w:rsidRPr="007E4EA8" w:rsidRDefault="007E4EA8" w:rsidP="008C0946">
      <w:pPr>
        <w:pStyle w:val="OVp"/>
        <w:numPr>
          <w:ilvl w:val="0"/>
          <w:numId w:val="393"/>
        </w:numPr>
        <w:spacing w:line="276" w:lineRule="auto"/>
        <w:rPr>
          <w:rFonts w:asciiTheme="minorHAnsi" w:hAnsiTheme="minorHAnsi" w:cstheme="minorHAnsi"/>
          <w:bCs w:val="0"/>
          <w:i w:val="0"/>
          <w:color w:val="000000" w:themeColor="text1"/>
          <w:sz w:val="22"/>
          <w:szCs w:val="22"/>
        </w:rPr>
      </w:pPr>
      <w:r>
        <w:rPr>
          <w:rFonts w:asciiTheme="minorHAnsi" w:hAnsiTheme="minorHAnsi" w:cstheme="minorHAnsi"/>
          <w:bCs w:val="0"/>
          <w:i w:val="0"/>
          <w:color w:val="000000" w:themeColor="text1"/>
          <w:sz w:val="22"/>
          <w:szCs w:val="22"/>
        </w:rPr>
        <w:t xml:space="preserve">I-5-2-01p </w:t>
      </w:r>
      <w:r w:rsidR="007B49D6" w:rsidRPr="007E4EA8">
        <w:rPr>
          <w:rFonts w:asciiTheme="minorHAnsi" w:hAnsiTheme="minorHAnsi" w:cstheme="minorHAnsi"/>
          <w:bCs w:val="0"/>
          <w:i w:val="0"/>
          <w:color w:val="000000" w:themeColor="text1"/>
          <w:sz w:val="22"/>
          <w:szCs w:val="22"/>
        </w:rPr>
        <w:t>sestavuje symbolické zápisy postupů</w:t>
      </w:r>
    </w:p>
    <w:p w:rsidR="007B49D6" w:rsidRPr="007E4EA8" w:rsidRDefault="007E4EA8" w:rsidP="008C0946">
      <w:pPr>
        <w:pStyle w:val="OVp"/>
        <w:numPr>
          <w:ilvl w:val="0"/>
          <w:numId w:val="393"/>
        </w:numPr>
        <w:spacing w:line="276" w:lineRule="auto"/>
        <w:rPr>
          <w:rFonts w:asciiTheme="minorHAnsi" w:hAnsiTheme="minorHAnsi" w:cstheme="minorHAnsi"/>
          <w:bCs w:val="0"/>
          <w:i w:val="0"/>
          <w:color w:val="000000" w:themeColor="text1"/>
          <w:sz w:val="22"/>
          <w:szCs w:val="22"/>
        </w:rPr>
      </w:pPr>
      <w:r>
        <w:rPr>
          <w:rFonts w:asciiTheme="minorHAnsi" w:hAnsiTheme="minorHAnsi" w:cstheme="minorHAnsi"/>
          <w:bCs w:val="0"/>
          <w:i w:val="0"/>
          <w:color w:val="000000" w:themeColor="text1"/>
          <w:sz w:val="22"/>
          <w:szCs w:val="22"/>
        </w:rPr>
        <w:t xml:space="preserve">I-5-2-02p </w:t>
      </w:r>
      <w:r w:rsidR="007B49D6" w:rsidRPr="007E4EA8">
        <w:rPr>
          <w:rFonts w:asciiTheme="minorHAnsi" w:hAnsiTheme="minorHAnsi" w:cstheme="minorHAnsi"/>
          <w:bCs w:val="0"/>
          <w:i w:val="0"/>
          <w:color w:val="000000" w:themeColor="text1"/>
          <w:sz w:val="22"/>
          <w:szCs w:val="22"/>
        </w:rPr>
        <w:t>popíše jednoduchý problém související s okruhem jeho zájmů a potřeb, navrhne a popíše podle předlohy jednotlivé kroky jeho řešení</w:t>
      </w:r>
    </w:p>
    <w:p w:rsidR="007B49D6" w:rsidRPr="007E4EA8" w:rsidRDefault="007E4EA8" w:rsidP="008C0946">
      <w:pPr>
        <w:pStyle w:val="Odstavecseseznamem"/>
        <w:numPr>
          <w:ilvl w:val="0"/>
          <w:numId w:val="393"/>
        </w:numPr>
        <w:rPr>
          <w:rFonts w:asciiTheme="minorHAnsi" w:hAnsiTheme="minorHAnsi" w:cstheme="minorHAnsi"/>
          <w:color w:val="000000" w:themeColor="text1"/>
        </w:rPr>
      </w:pPr>
      <w:r w:rsidRPr="007E4EA8">
        <w:rPr>
          <w:rFonts w:asciiTheme="minorHAnsi" w:hAnsiTheme="minorHAnsi" w:cstheme="minorHAnsi"/>
          <w:color w:val="000000" w:themeColor="text1"/>
        </w:rPr>
        <w:t xml:space="preserve">I-5-2-03p </w:t>
      </w:r>
      <w:r w:rsidR="007B49D6" w:rsidRPr="007E4EA8">
        <w:rPr>
          <w:rFonts w:asciiTheme="minorHAnsi" w:hAnsiTheme="minorHAnsi" w:cstheme="minorHAnsi"/>
          <w:color w:val="000000" w:themeColor="text1"/>
        </w:rPr>
        <w:t>rozpozná opakující se vzory, používá opakování známých postupů</w:t>
      </w:r>
    </w:p>
    <w:p w:rsidR="007B49D6" w:rsidRPr="007E4EA8" w:rsidRDefault="007B49D6" w:rsidP="00E31E62">
      <w:pPr>
        <w:spacing w:after="0" w:line="240" w:lineRule="auto"/>
        <w:rPr>
          <w:rFonts w:asciiTheme="minorHAnsi" w:hAnsiTheme="minorHAnsi" w:cstheme="minorHAnsi"/>
          <w:b/>
          <w:color w:val="000000" w:themeColor="text1"/>
        </w:rPr>
      </w:pPr>
      <w:r w:rsidRPr="007E4EA8">
        <w:rPr>
          <w:rFonts w:asciiTheme="minorHAnsi" w:hAnsiTheme="minorHAnsi" w:cstheme="minorHAnsi"/>
          <w:b/>
          <w:color w:val="000000" w:themeColor="text1"/>
        </w:rPr>
        <w:t>INFORMAČNÍ SYSTÉMY</w:t>
      </w:r>
    </w:p>
    <w:p w:rsidR="007B49D6" w:rsidRPr="007E4EA8" w:rsidRDefault="007E4EA8" w:rsidP="008C0946">
      <w:pPr>
        <w:pStyle w:val="OVp"/>
        <w:numPr>
          <w:ilvl w:val="0"/>
          <w:numId w:val="394"/>
        </w:numPr>
        <w:spacing w:line="276" w:lineRule="auto"/>
        <w:rPr>
          <w:rFonts w:asciiTheme="minorHAnsi" w:hAnsiTheme="minorHAnsi" w:cstheme="minorHAnsi"/>
          <w:bCs w:val="0"/>
          <w:i w:val="0"/>
          <w:color w:val="000000" w:themeColor="text1"/>
          <w:sz w:val="22"/>
          <w:szCs w:val="22"/>
        </w:rPr>
      </w:pPr>
      <w:r>
        <w:rPr>
          <w:rFonts w:asciiTheme="minorHAnsi" w:hAnsiTheme="minorHAnsi" w:cstheme="minorHAnsi"/>
          <w:bCs w:val="0"/>
          <w:i w:val="0"/>
          <w:color w:val="000000" w:themeColor="text1"/>
          <w:sz w:val="22"/>
          <w:szCs w:val="22"/>
        </w:rPr>
        <w:t xml:space="preserve">I-5-3-01p </w:t>
      </w:r>
      <w:r w:rsidR="007B49D6" w:rsidRPr="007E4EA8">
        <w:rPr>
          <w:rFonts w:asciiTheme="minorHAnsi" w:hAnsiTheme="minorHAnsi" w:cstheme="minorHAnsi"/>
          <w:bCs w:val="0"/>
          <w:i w:val="0"/>
          <w:color w:val="000000" w:themeColor="text1"/>
          <w:sz w:val="22"/>
          <w:szCs w:val="22"/>
        </w:rPr>
        <w:t xml:space="preserve">v systémech, které ho obklopují, rozezná jednotlivé prvky </w:t>
      </w:r>
    </w:p>
    <w:p w:rsidR="007B49D6" w:rsidRPr="007E4EA8" w:rsidRDefault="007E4EA8" w:rsidP="008C0946">
      <w:pPr>
        <w:pStyle w:val="Odstavecseseznamem"/>
        <w:numPr>
          <w:ilvl w:val="0"/>
          <w:numId w:val="392"/>
        </w:numPr>
        <w:spacing w:after="0"/>
        <w:rPr>
          <w:rFonts w:asciiTheme="minorHAnsi" w:hAnsiTheme="minorHAnsi" w:cstheme="minorHAnsi"/>
          <w:b/>
          <w:color w:val="000000" w:themeColor="text1"/>
          <w:lang w:eastAsia="cs-CZ"/>
        </w:rPr>
      </w:pPr>
      <w:r w:rsidRPr="007E4EA8">
        <w:rPr>
          <w:rFonts w:asciiTheme="minorHAnsi" w:hAnsiTheme="minorHAnsi" w:cstheme="minorHAnsi"/>
          <w:color w:val="000000" w:themeColor="text1"/>
        </w:rPr>
        <w:t xml:space="preserve">I-5-3-02p </w:t>
      </w:r>
      <w:r w:rsidR="007B49D6" w:rsidRPr="007E4EA8">
        <w:rPr>
          <w:rFonts w:asciiTheme="minorHAnsi" w:hAnsiTheme="minorHAnsi" w:cstheme="minorHAnsi"/>
          <w:color w:val="000000" w:themeColor="text1"/>
        </w:rPr>
        <w:t>pro vymezený problém, který opakovaně řešil, zaznamenává do existující tabulky nebo seznamu číselná i nečíselná data</w:t>
      </w:r>
      <w:r w:rsidR="00B61D77" w:rsidRPr="007E4EA8">
        <w:rPr>
          <w:rFonts w:asciiTheme="minorHAnsi" w:hAnsiTheme="minorHAnsi" w:cstheme="minorHAnsi"/>
          <w:b/>
          <w:color w:val="000000" w:themeColor="text1"/>
          <w:lang w:eastAsia="cs-CZ"/>
        </w:rPr>
        <w:t xml:space="preserve"> </w:t>
      </w:r>
    </w:p>
    <w:p w:rsidR="00B61D77" w:rsidRPr="006A7A1B" w:rsidRDefault="00B61D77">
      <w:pPr>
        <w:spacing w:after="0" w:line="240" w:lineRule="auto"/>
        <w:rPr>
          <w:b/>
          <w:i/>
          <w:color w:val="000000" w:themeColor="text1"/>
          <w:lang w:eastAsia="cs-CZ"/>
        </w:rPr>
      </w:pPr>
      <w:r w:rsidRPr="006A7A1B">
        <w:rPr>
          <w:b/>
          <w:i/>
          <w:color w:val="000000" w:themeColor="text1"/>
          <w:lang w:eastAsia="cs-CZ"/>
        </w:rPr>
        <w:br w:type="page"/>
      </w:r>
    </w:p>
    <w:p w:rsidR="00B61D77" w:rsidRPr="006A7A1B" w:rsidRDefault="00B61D77" w:rsidP="007B49D6">
      <w:pPr>
        <w:spacing w:after="0" w:line="240" w:lineRule="auto"/>
        <w:rPr>
          <w:b/>
          <w:i/>
          <w:color w:val="000000" w:themeColor="text1"/>
          <w:lang w:eastAsia="cs-CZ"/>
        </w:rPr>
      </w:pPr>
    </w:p>
    <w:p w:rsidR="007B49D6" w:rsidRPr="006A7A1B" w:rsidRDefault="007B49D6" w:rsidP="007B49D6">
      <w:pPr>
        <w:pStyle w:val="Bezmezer"/>
        <w:rPr>
          <w:b/>
          <w:i/>
          <w:color w:val="000000" w:themeColor="text1"/>
          <w:lang w:eastAsia="cs-CZ"/>
        </w:rPr>
      </w:pPr>
      <w:r w:rsidRPr="006A7A1B">
        <w:rPr>
          <w:b/>
          <w:i/>
          <w:color w:val="000000" w:themeColor="text1"/>
          <w:lang w:eastAsia="cs-CZ"/>
        </w:rPr>
        <w:t>2. stupeň</w:t>
      </w:r>
    </w:p>
    <w:tbl>
      <w:tblPr>
        <w:tblW w:w="14295" w:type="dxa"/>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75" w:type="dxa"/>
          <w:left w:w="75" w:type="dxa"/>
          <w:bottom w:w="75" w:type="dxa"/>
          <w:right w:w="75" w:type="dxa"/>
        </w:tblCellMar>
        <w:tblLook w:val="00A0" w:firstRow="1" w:lastRow="0" w:firstColumn="1" w:lastColumn="0" w:noHBand="0" w:noVBand="0"/>
      </w:tblPr>
      <w:tblGrid>
        <w:gridCol w:w="4490"/>
        <w:gridCol w:w="4967"/>
        <w:gridCol w:w="852"/>
        <w:gridCol w:w="3986"/>
      </w:tblGrid>
      <w:tr w:rsidR="006A7A1B" w:rsidRPr="006A7A1B" w:rsidTr="007E791C">
        <w:trPr>
          <w:trHeight w:val="180"/>
          <w:tblHeader/>
          <w:tblCellSpacing w:w="0" w:type="dxa"/>
        </w:trPr>
        <w:tc>
          <w:tcPr>
            <w:tcW w:w="4490" w:type="dxa"/>
            <w:tcBorders>
              <w:bottom w:val="single" w:sz="6" w:space="0" w:color="auto"/>
            </w:tcBorders>
            <w:shd w:val="clear" w:color="auto" w:fill="99CC00"/>
            <w:vAlign w:val="center"/>
          </w:tcPr>
          <w:p w:rsidR="00835E8E" w:rsidRPr="006A7A1B" w:rsidRDefault="00835E8E" w:rsidP="009129DD">
            <w:pPr>
              <w:pStyle w:val="Bezmezer"/>
              <w:jc w:val="center"/>
              <w:rPr>
                <w:b/>
                <w:color w:val="000000" w:themeColor="text1"/>
                <w:lang w:eastAsia="cs-CZ"/>
              </w:rPr>
            </w:pPr>
            <w:r w:rsidRPr="006A7A1B">
              <w:rPr>
                <w:b/>
                <w:color w:val="000000" w:themeColor="text1"/>
                <w:lang w:eastAsia="cs-CZ"/>
              </w:rPr>
              <w:t>Výstupy</w:t>
            </w:r>
          </w:p>
        </w:tc>
        <w:tc>
          <w:tcPr>
            <w:tcW w:w="4967" w:type="dxa"/>
            <w:tcBorders>
              <w:bottom w:val="single" w:sz="6" w:space="0" w:color="auto"/>
            </w:tcBorders>
            <w:shd w:val="clear" w:color="auto" w:fill="99CC00"/>
            <w:vAlign w:val="center"/>
          </w:tcPr>
          <w:p w:rsidR="00835E8E" w:rsidRPr="006A7A1B" w:rsidRDefault="00835E8E" w:rsidP="009129DD">
            <w:pPr>
              <w:pStyle w:val="Bezmezer"/>
              <w:jc w:val="center"/>
              <w:rPr>
                <w:b/>
                <w:color w:val="000000" w:themeColor="text1"/>
                <w:lang w:eastAsia="cs-CZ"/>
              </w:rPr>
            </w:pPr>
            <w:r w:rsidRPr="006A7A1B">
              <w:rPr>
                <w:b/>
                <w:color w:val="000000" w:themeColor="text1"/>
                <w:lang w:eastAsia="cs-CZ"/>
              </w:rPr>
              <w:t>Učivo</w:t>
            </w:r>
          </w:p>
        </w:tc>
        <w:tc>
          <w:tcPr>
            <w:tcW w:w="852" w:type="dxa"/>
            <w:tcBorders>
              <w:bottom w:val="single" w:sz="6" w:space="0" w:color="auto"/>
            </w:tcBorders>
            <w:shd w:val="clear" w:color="auto" w:fill="99CC00"/>
            <w:vAlign w:val="center"/>
          </w:tcPr>
          <w:p w:rsidR="00835E8E" w:rsidRPr="006A7A1B" w:rsidRDefault="00835E8E" w:rsidP="009129DD">
            <w:pPr>
              <w:pStyle w:val="Bezmezer"/>
              <w:jc w:val="center"/>
              <w:rPr>
                <w:b/>
                <w:color w:val="000000" w:themeColor="text1"/>
                <w:lang w:eastAsia="cs-CZ"/>
              </w:rPr>
            </w:pPr>
            <w:r w:rsidRPr="006A7A1B">
              <w:rPr>
                <w:b/>
                <w:color w:val="000000" w:themeColor="text1"/>
                <w:lang w:eastAsia="cs-CZ"/>
              </w:rPr>
              <w:t>Ročník</w:t>
            </w:r>
          </w:p>
        </w:tc>
        <w:tc>
          <w:tcPr>
            <w:tcW w:w="3986" w:type="dxa"/>
            <w:tcBorders>
              <w:bottom w:val="single" w:sz="6" w:space="0" w:color="auto"/>
            </w:tcBorders>
            <w:shd w:val="clear" w:color="auto" w:fill="99CC00"/>
            <w:vAlign w:val="center"/>
          </w:tcPr>
          <w:p w:rsidR="00835E8E" w:rsidRPr="006A7A1B" w:rsidRDefault="00835E8E" w:rsidP="009129DD">
            <w:pPr>
              <w:pStyle w:val="Bezmezer"/>
              <w:jc w:val="center"/>
              <w:rPr>
                <w:b/>
                <w:color w:val="000000" w:themeColor="text1"/>
                <w:lang w:eastAsia="cs-CZ"/>
              </w:rPr>
            </w:pPr>
            <w:r w:rsidRPr="006A7A1B">
              <w:rPr>
                <w:b/>
                <w:color w:val="000000" w:themeColor="text1"/>
                <w:lang w:eastAsia="cs-CZ"/>
              </w:rPr>
              <w:t>Průřezová témata</w:t>
            </w:r>
          </w:p>
          <w:p w:rsidR="00835E8E" w:rsidRPr="006A7A1B" w:rsidRDefault="00835E8E" w:rsidP="009129DD">
            <w:pPr>
              <w:pStyle w:val="Bezmezer"/>
              <w:jc w:val="center"/>
              <w:rPr>
                <w:b/>
                <w:color w:val="000000" w:themeColor="text1"/>
                <w:lang w:eastAsia="cs-CZ"/>
              </w:rPr>
            </w:pPr>
            <w:r w:rsidRPr="006A7A1B">
              <w:rPr>
                <w:b/>
                <w:color w:val="000000" w:themeColor="text1"/>
                <w:lang w:eastAsia="cs-CZ"/>
              </w:rPr>
              <w:t>Mezipředmětové vztahy</w:t>
            </w:r>
          </w:p>
        </w:tc>
      </w:tr>
      <w:tr w:rsidR="00B673E0" w:rsidRPr="00B673E0" w:rsidTr="007E791C">
        <w:trPr>
          <w:tblCellSpacing w:w="0" w:type="dxa"/>
        </w:trPr>
        <w:tc>
          <w:tcPr>
            <w:tcW w:w="4490" w:type="dxa"/>
            <w:tcBorders>
              <w:bottom w:val="single" w:sz="6" w:space="0" w:color="auto"/>
            </w:tcBorders>
          </w:tcPr>
          <w:p w:rsidR="00835E8E" w:rsidRPr="00B673E0" w:rsidRDefault="007F524E" w:rsidP="007E4EA8">
            <w:pPr>
              <w:pStyle w:val="Bezmezer"/>
              <w:rPr>
                <w:b/>
                <w:color w:val="FF0000"/>
                <w:lang w:eastAsia="cs-CZ"/>
              </w:rPr>
            </w:pPr>
            <w:r w:rsidRPr="00B673E0">
              <w:rPr>
                <w:color w:val="FF0000"/>
              </w:rPr>
              <w:t>Navrhuje a porovnává různé způsoby kódování dat s cílem jejich uložení a přenosu.</w:t>
            </w:r>
          </w:p>
        </w:tc>
        <w:tc>
          <w:tcPr>
            <w:tcW w:w="4967" w:type="dxa"/>
            <w:tcBorders>
              <w:bottom w:val="single" w:sz="6" w:space="0" w:color="auto"/>
            </w:tcBorders>
          </w:tcPr>
          <w:p w:rsidR="007F524E" w:rsidRPr="00B673E0" w:rsidRDefault="007F524E" w:rsidP="007F524E">
            <w:pPr>
              <w:tabs>
                <w:tab w:val="left" w:pos="736"/>
              </w:tabs>
              <w:spacing w:after="0" w:line="240" w:lineRule="auto"/>
              <w:rPr>
                <w:b/>
                <w:color w:val="FF0000"/>
              </w:rPr>
            </w:pPr>
            <w:r w:rsidRPr="00B673E0">
              <w:rPr>
                <w:b/>
                <w:color w:val="FF0000"/>
              </w:rPr>
              <w:t>Kódování a šifrování dat a informací</w:t>
            </w:r>
          </w:p>
          <w:p w:rsidR="007F524E" w:rsidRPr="00B673E0" w:rsidRDefault="007E4EA8" w:rsidP="00BA1B38">
            <w:pPr>
              <w:pStyle w:val="Odstavecseseznamem"/>
              <w:numPr>
                <w:ilvl w:val="0"/>
                <w:numId w:val="234"/>
              </w:numPr>
              <w:tabs>
                <w:tab w:val="left" w:pos="736"/>
              </w:tabs>
              <w:spacing w:after="0" w:line="240" w:lineRule="auto"/>
              <w:rPr>
                <w:b/>
                <w:color w:val="FF0000"/>
              </w:rPr>
            </w:pPr>
            <w:r>
              <w:rPr>
                <w:color w:val="FF0000"/>
              </w:rPr>
              <w:t>p</w:t>
            </w:r>
            <w:r w:rsidR="007F524E" w:rsidRPr="00B673E0">
              <w:rPr>
                <w:color w:val="FF0000"/>
              </w:rPr>
              <w:t>řenos informací, standardizované kódy</w:t>
            </w:r>
          </w:p>
          <w:p w:rsidR="007F524E" w:rsidRPr="00B673E0" w:rsidRDefault="007E4EA8" w:rsidP="00BA1B38">
            <w:pPr>
              <w:pStyle w:val="Odstavecseseznamem"/>
              <w:numPr>
                <w:ilvl w:val="0"/>
                <w:numId w:val="234"/>
              </w:numPr>
              <w:tabs>
                <w:tab w:val="left" w:pos="736"/>
              </w:tabs>
              <w:spacing w:after="0" w:line="240" w:lineRule="auto"/>
              <w:rPr>
                <w:b/>
                <w:color w:val="FF0000"/>
              </w:rPr>
            </w:pPr>
            <w:r>
              <w:rPr>
                <w:color w:val="FF0000"/>
              </w:rPr>
              <w:t>z</w:t>
            </w:r>
            <w:r w:rsidR="007F524E" w:rsidRPr="00B673E0">
              <w:rPr>
                <w:color w:val="FF0000"/>
              </w:rPr>
              <w:t>nakové sady</w:t>
            </w:r>
          </w:p>
          <w:p w:rsidR="007F524E" w:rsidRPr="00B673E0" w:rsidRDefault="007E4EA8" w:rsidP="00BA1B38">
            <w:pPr>
              <w:pStyle w:val="Odstavecseseznamem"/>
              <w:numPr>
                <w:ilvl w:val="0"/>
                <w:numId w:val="234"/>
              </w:numPr>
              <w:tabs>
                <w:tab w:val="left" w:pos="736"/>
              </w:tabs>
              <w:spacing w:after="0" w:line="240" w:lineRule="auto"/>
              <w:rPr>
                <w:b/>
                <w:color w:val="FF0000"/>
              </w:rPr>
            </w:pPr>
            <w:r>
              <w:rPr>
                <w:color w:val="FF0000"/>
              </w:rPr>
              <w:t>p</w:t>
            </w:r>
            <w:r w:rsidR="007F524E" w:rsidRPr="00B673E0">
              <w:rPr>
                <w:color w:val="FF0000"/>
              </w:rPr>
              <w:t>řenos dat, symetrická šifra</w:t>
            </w:r>
          </w:p>
          <w:p w:rsidR="007F524E" w:rsidRPr="00B673E0" w:rsidRDefault="007E4EA8" w:rsidP="00BA1B38">
            <w:pPr>
              <w:pStyle w:val="Odstavecseseznamem"/>
              <w:numPr>
                <w:ilvl w:val="0"/>
                <w:numId w:val="234"/>
              </w:numPr>
              <w:tabs>
                <w:tab w:val="left" w:pos="736"/>
              </w:tabs>
              <w:spacing w:after="0" w:line="240" w:lineRule="auto"/>
              <w:rPr>
                <w:b/>
                <w:color w:val="FF0000"/>
              </w:rPr>
            </w:pPr>
            <w:r>
              <w:rPr>
                <w:color w:val="FF0000"/>
              </w:rPr>
              <w:t>i</w:t>
            </w:r>
            <w:r w:rsidR="007F524E" w:rsidRPr="00B673E0">
              <w:rPr>
                <w:color w:val="FF0000"/>
              </w:rPr>
              <w:t>dentifikace barev, barevný model</w:t>
            </w:r>
          </w:p>
          <w:p w:rsidR="007F524E" w:rsidRPr="00B673E0" w:rsidRDefault="007E4EA8" w:rsidP="00BA1B38">
            <w:pPr>
              <w:pStyle w:val="Odstavecseseznamem"/>
              <w:numPr>
                <w:ilvl w:val="0"/>
                <w:numId w:val="234"/>
              </w:numPr>
              <w:tabs>
                <w:tab w:val="left" w:pos="736"/>
              </w:tabs>
              <w:spacing w:after="0" w:line="240" w:lineRule="auto"/>
              <w:rPr>
                <w:b/>
                <w:color w:val="FF0000"/>
              </w:rPr>
            </w:pPr>
            <w:r>
              <w:rPr>
                <w:color w:val="FF0000"/>
              </w:rPr>
              <w:t>v</w:t>
            </w:r>
            <w:r w:rsidR="007F524E" w:rsidRPr="00B673E0">
              <w:rPr>
                <w:color w:val="FF0000"/>
              </w:rPr>
              <w:t>ektorová grafika</w:t>
            </w:r>
          </w:p>
          <w:p w:rsidR="007F524E" w:rsidRPr="00B673E0" w:rsidRDefault="007E4EA8" w:rsidP="00BA1B38">
            <w:pPr>
              <w:pStyle w:val="Odstavecseseznamem"/>
              <w:numPr>
                <w:ilvl w:val="0"/>
                <w:numId w:val="234"/>
              </w:numPr>
              <w:tabs>
                <w:tab w:val="left" w:pos="736"/>
              </w:tabs>
              <w:spacing w:after="0" w:line="240" w:lineRule="auto"/>
              <w:rPr>
                <w:b/>
                <w:color w:val="FF0000"/>
              </w:rPr>
            </w:pPr>
            <w:r>
              <w:rPr>
                <w:color w:val="FF0000"/>
              </w:rPr>
              <w:t>z</w:t>
            </w:r>
            <w:r w:rsidR="007F524E" w:rsidRPr="00B673E0">
              <w:rPr>
                <w:color w:val="FF0000"/>
              </w:rPr>
              <w:t>jednodušení zápisu, kontrolní součet</w:t>
            </w:r>
          </w:p>
          <w:p w:rsidR="00835E8E" w:rsidRPr="007E4EA8" w:rsidRDefault="007E4EA8" w:rsidP="009129DD">
            <w:pPr>
              <w:pStyle w:val="Odstavecseseznamem"/>
              <w:numPr>
                <w:ilvl w:val="0"/>
                <w:numId w:val="234"/>
              </w:numPr>
              <w:tabs>
                <w:tab w:val="left" w:pos="736"/>
              </w:tabs>
              <w:spacing w:after="0" w:line="240" w:lineRule="auto"/>
              <w:rPr>
                <w:b/>
                <w:color w:val="FF0000"/>
              </w:rPr>
            </w:pPr>
            <w:r>
              <w:rPr>
                <w:color w:val="FF0000"/>
              </w:rPr>
              <w:t>b</w:t>
            </w:r>
            <w:r w:rsidR="007F524E" w:rsidRPr="00B673E0">
              <w:rPr>
                <w:color w:val="FF0000"/>
              </w:rPr>
              <w:t>inární kód, logické A a NEBO</w:t>
            </w:r>
          </w:p>
        </w:tc>
        <w:tc>
          <w:tcPr>
            <w:tcW w:w="852" w:type="dxa"/>
            <w:tcBorders>
              <w:bottom w:val="single" w:sz="6" w:space="0" w:color="auto"/>
            </w:tcBorders>
          </w:tcPr>
          <w:p w:rsidR="00835E8E" w:rsidRPr="00B673E0" w:rsidRDefault="00835E8E" w:rsidP="009129DD">
            <w:pPr>
              <w:pStyle w:val="Bezmezer"/>
              <w:jc w:val="center"/>
              <w:rPr>
                <w:color w:val="FF0000"/>
                <w:lang w:eastAsia="cs-CZ"/>
              </w:rPr>
            </w:pPr>
            <w:r w:rsidRPr="00B673E0">
              <w:rPr>
                <w:color w:val="FF0000"/>
                <w:lang w:eastAsia="cs-CZ"/>
              </w:rPr>
              <w:t>6.</w:t>
            </w:r>
          </w:p>
        </w:tc>
        <w:tc>
          <w:tcPr>
            <w:tcW w:w="3986" w:type="dxa"/>
            <w:tcBorders>
              <w:bottom w:val="single" w:sz="6" w:space="0" w:color="auto"/>
            </w:tcBorders>
          </w:tcPr>
          <w:p w:rsidR="00835E8E" w:rsidRPr="00B673E0" w:rsidRDefault="00835E8E" w:rsidP="009129DD">
            <w:pPr>
              <w:pStyle w:val="Bezmezer"/>
              <w:jc w:val="left"/>
              <w:rPr>
                <w:color w:val="FF0000"/>
                <w:lang w:eastAsia="cs-CZ"/>
              </w:rPr>
            </w:pPr>
          </w:p>
        </w:tc>
      </w:tr>
      <w:tr w:rsidR="00B673E0" w:rsidRPr="00B673E0" w:rsidTr="007E791C">
        <w:trPr>
          <w:tblCellSpacing w:w="0" w:type="dxa"/>
        </w:trPr>
        <w:tc>
          <w:tcPr>
            <w:tcW w:w="4490" w:type="dxa"/>
            <w:tcBorders>
              <w:bottom w:val="single" w:sz="6" w:space="0" w:color="auto"/>
            </w:tcBorders>
          </w:tcPr>
          <w:p w:rsidR="00596CAA" w:rsidRPr="00B673E0" w:rsidRDefault="00596CAA" w:rsidP="007E4EA8">
            <w:pPr>
              <w:pStyle w:val="Bezmezer"/>
              <w:rPr>
                <w:color w:val="FF0000"/>
                <w:lang w:eastAsia="cs-CZ"/>
              </w:rPr>
            </w:pPr>
            <w:r w:rsidRPr="00B673E0">
              <w:rPr>
                <w:color w:val="FF0000"/>
                <w:lang w:eastAsia="cs-CZ"/>
              </w:rPr>
              <w:t>Získá z dat informace, interpretuje data, odhaluje chyby v cizích interpretacích dat.</w:t>
            </w:r>
          </w:p>
          <w:p w:rsidR="00835E8E" w:rsidRPr="00B673E0" w:rsidRDefault="00596CAA" w:rsidP="007E4EA8">
            <w:pPr>
              <w:pStyle w:val="Bezmezer"/>
              <w:rPr>
                <w:color w:val="FF0000"/>
                <w:lang w:eastAsia="cs-CZ"/>
              </w:rPr>
            </w:pPr>
            <w:r w:rsidRPr="00B673E0">
              <w:rPr>
                <w:color w:val="FF0000"/>
                <w:lang w:eastAsia="cs-CZ"/>
              </w:rPr>
              <w:t>Sám evidenci vyzkouší a následně zh</w:t>
            </w:r>
            <w:r w:rsidR="0040167D">
              <w:rPr>
                <w:color w:val="FF0000"/>
                <w:lang w:eastAsia="cs-CZ"/>
              </w:rPr>
              <w:t xml:space="preserve">odnotí její funkčnost, případně </w:t>
            </w:r>
            <w:r w:rsidRPr="00B673E0">
              <w:rPr>
                <w:color w:val="FF0000"/>
                <w:lang w:eastAsia="cs-CZ"/>
              </w:rPr>
              <w:t>navrhne její úpravu.</w:t>
            </w:r>
          </w:p>
        </w:tc>
        <w:tc>
          <w:tcPr>
            <w:tcW w:w="4967" w:type="dxa"/>
            <w:tcBorders>
              <w:bottom w:val="single" w:sz="6" w:space="0" w:color="auto"/>
            </w:tcBorders>
          </w:tcPr>
          <w:p w:rsidR="00596CAA" w:rsidRPr="00B673E0" w:rsidRDefault="00596CAA" w:rsidP="00596CAA">
            <w:pPr>
              <w:tabs>
                <w:tab w:val="left" w:pos="736"/>
              </w:tabs>
              <w:spacing w:after="0" w:line="240" w:lineRule="auto"/>
              <w:rPr>
                <w:b/>
                <w:color w:val="FF0000"/>
              </w:rPr>
            </w:pPr>
            <w:r w:rsidRPr="00B673E0">
              <w:rPr>
                <w:b/>
                <w:color w:val="FF0000"/>
              </w:rPr>
              <w:t>Práce s daty</w:t>
            </w:r>
          </w:p>
          <w:p w:rsidR="00596CAA" w:rsidRPr="00B673E0" w:rsidRDefault="007E4EA8" w:rsidP="00BA1B38">
            <w:pPr>
              <w:pStyle w:val="Odstavecseseznamem"/>
              <w:numPr>
                <w:ilvl w:val="0"/>
                <w:numId w:val="234"/>
              </w:numPr>
              <w:tabs>
                <w:tab w:val="left" w:pos="736"/>
              </w:tabs>
              <w:spacing w:after="0" w:line="240" w:lineRule="auto"/>
              <w:rPr>
                <w:b/>
                <w:color w:val="FF0000"/>
              </w:rPr>
            </w:pPr>
            <w:r>
              <w:rPr>
                <w:color w:val="FF0000"/>
              </w:rPr>
              <w:t>d</w:t>
            </w:r>
            <w:r w:rsidR="00596CAA" w:rsidRPr="00B673E0">
              <w:rPr>
                <w:color w:val="FF0000"/>
              </w:rPr>
              <w:t>ata v grafu a tabulce</w:t>
            </w:r>
          </w:p>
          <w:p w:rsidR="00596CAA" w:rsidRPr="00B673E0" w:rsidRDefault="007E4EA8" w:rsidP="00BA1B38">
            <w:pPr>
              <w:pStyle w:val="Odstavecseseznamem"/>
              <w:numPr>
                <w:ilvl w:val="0"/>
                <w:numId w:val="234"/>
              </w:numPr>
              <w:tabs>
                <w:tab w:val="left" w:pos="736"/>
              </w:tabs>
              <w:spacing w:after="0" w:line="240" w:lineRule="auto"/>
              <w:rPr>
                <w:color w:val="FF0000"/>
              </w:rPr>
            </w:pPr>
            <w:r>
              <w:rPr>
                <w:color w:val="FF0000"/>
              </w:rPr>
              <w:t>e</w:t>
            </w:r>
            <w:r w:rsidR="00596CAA" w:rsidRPr="00B673E0">
              <w:rPr>
                <w:color w:val="FF0000"/>
              </w:rPr>
              <w:t>vidence dat, názvy a hodnoty v tabulce</w:t>
            </w:r>
          </w:p>
          <w:p w:rsidR="00596CAA" w:rsidRPr="00B673E0" w:rsidRDefault="007E4EA8" w:rsidP="00BA1B38">
            <w:pPr>
              <w:pStyle w:val="Odstavecseseznamem"/>
              <w:numPr>
                <w:ilvl w:val="0"/>
                <w:numId w:val="234"/>
              </w:numPr>
              <w:tabs>
                <w:tab w:val="left" w:pos="736"/>
              </w:tabs>
              <w:spacing w:after="0" w:line="240" w:lineRule="auto"/>
              <w:rPr>
                <w:color w:val="FF0000"/>
              </w:rPr>
            </w:pPr>
            <w:r>
              <w:rPr>
                <w:color w:val="FF0000"/>
              </w:rPr>
              <w:t>k</w:t>
            </w:r>
            <w:r w:rsidR="00596CAA" w:rsidRPr="00B673E0">
              <w:rPr>
                <w:color w:val="FF0000"/>
              </w:rPr>
              <w:t>ontrola hodnot v tabulce</w:t>
            </w:r>
          </w:p>
          <w:p w:rsidR="00596CAA" w:rsidRPr="00B673E0" w:rsidRDefault="007E4EA8" w:rsidP="00BA1B38">
            <w:pPr>
              <w:pStyle w:val="Odstavecseseznamem"/>
              <w:numPr>
                <w:ilvl w:val="0"/>
                <w:numId w:val="234"/>
              </w:numPr>
              <w:tabs>
                <w:tab w:val="left" w:pos="736"/>
              </w:tabs>
              <w:spacing w:after="0" w:line="240" w:lineRule="auto"/>
              <w:rPr>
                <w:color w:val="FF0000"/>
              </w:rPr>
            </w:pPr>
            <w:r>
              <w:rPr>
                <w:color w:val="FF0000"/>
              </w:rPr>
              <w:t>f</w:t>
            </w:r>
            <w:r w:rsidR="00596CAA" w:rsidRPr="00B673E0">
              <w:rPr>
                <w:color w:val="FF0000"/>
              </w:rPr>
              <w:t>iltrování, řazení a třídění dat</w:t>
            </w:r>
          </w:p>
          <w:p w:rsidR="00596CAA" w:rsidRPr="00B673E0" w:rsidRDefault="007E4EA8" w:rsidP="00BA1B38">
            <w:pPr>
              <w:pStyle w:val="Odstavecseseznamem"/>
              <w:numPr>
                <w:ilvl w:val="0"/>
                <w:numId w:val="234"/>
              </w:numPr>
              <w:tabs>
                <w:tab w:val="left" w:pos="736"/>
              </w:tabs>
              <w:spacing w:after="0" w:line="240" w:lineRule="auto"/>
              <w:rPr>
                <w:color w:val="FF0000"/>
              </w:rPr>
            </w:pPr>
            <w:r>
              <w:rPr>
                <w:color w:val="FF0000"/>
              </w:rPr>
              <w:t>p</w:t>
            </w:r>
            <w:r w:rsidR="00596CAA" w:rsidRPr="00B673E0">
              <w:rPr>
                <w:color w:val="FF0000"/>
              </w:rPr>
              <w:t>orovnání dat v tabulce a grafu</w:t>
            </w:r>
          </w:p>
          <w:p w:rsidR="00835E8E" w:rsidRPr="00B673E0" w:rsidRDefault="007E4EA8" w:rsidP="00BA1B38">
            <w:pPr>
              <w:pStyle w:val="Odstavecseseznamem"/>
              <w:numPr>
                <w:ilvl w:val="0"/>
                <w:numId w:val="234"/>
              </w:numPr>
              <w:tabs>
                <w:tab w:val="left" w:pos="736"/>
              </w:tabs>
              <w:spacing w:after="0" w:line="240" w:lineRule="auto"/>
              <w:rPr>
                <w:color w:val="FF0000"/>
              </w:rPr>
            </w:pPr>
            <w:r>
              <w:rPr>
                <w:color w:val="FF0000"/>
              </w:rPr>
              <w:t>ř</w:t>
            </w:r>
            <w:r w:rsidR="00596CAA" w:rsidRPr="00B673E0">
              <w:rPr>
                <w:color w:val="FF0000"/>
              </w:rPr>
              <w:t>ešení problémů s daty</w:t>
            </w:r>
          </w:p>
        </w:tc>
        <w:tc>
          <w:tcPr>
            <w:tcW w:w="852" w:type="dxa"/>
            <w:tcBorders>
              <w:bottom w:val="single" w:sz="6" w:space="0" w:color="auto"/>
            </w:tcBorders>
          </w:tcPr>
          <w:p w:rsidR="00835E8E" w:rsidRPr="00B673E0" w:rsidRDefault="00835E8E" w:rsidP="009129DD">
            <w:pPr>
              <w:pStyle w:val="Bezmezer"/>
              <w:jc w:val="center"/>
              <w:rPr>
                <w:color w:val="FF0000"/>
                <w:lang w:eastAsia="cs-CZ"/>
              </w:rPr>
            </w:pPr>
            <w:r w:rsidRPr="00B673E0">
              <w:rPr>
                <w:color w:val="FF0000"/>
                <w:lang w:eastAsia="cs-CZ"/>
              </w:rPr>
              <w:t>6.</w:t>
            </w:r>
          </w:p>
        </w:tc>
        <w:tc>
          <w:tcPr>
            <w:tcW w:w="3986" w:type="dxa"/>
            <w:tcBorders>
              <w:bottom w:val="single" w:sz="6" w:space="0" w:color="auto"/>
            </w:tcBorders>
          </w:tcPr>
          <w:p w:rsidR="00835E8E" w:rsidRPr="00B673E0" w:rsidRDefault="00835E8E" w:rsidP="009129DD">
            <w:pPr>
              <w:pStyle w:val="Bezmezer"/>
              <w:jc w:val="left"/>
              <w:rPr>
                <w:color w:val="FF0000"/>
                <w:lang w:eastAsia="cs-CZ"/>
              </w:rPr>
            </w:pPr>
          </w:p>
        </w:tc>
      </w:tr>
      <w:tr w:rsidR="00B673E0" w:rsidRPr="00B673E0" w:rsidTr="009129DD">
        <w:trPr>
          <w:cantSplit/>
          <w:tblCellSpacing w:w="0" w:type="dxa"/>
        </w:trPr>
        <w:tc>
          <w:tcPr>
            <w:tcW w:w="4490" w:type="dxa"/>
          </w:tcPr>
          <w:p w:rsidR="00596CAA" w:rsidRPr="00B673E0" w:rsidRDefault="00596CAA" w:rsidP="007E4EA8">
            <w:pPr>
              <w:pStyle w:val="Bezmezer"/>
              <w:spacing w:line="276" w:lineRule="auto"/>
              <w:rPr>
                <w:color w:val="FF0000"/>
                <w:lang w:eastAsia="cs-CZ"/>
              </w:rPr>
            </w:pPr>
            <w:r w:rsidRPr="00B673E0">
              <w:rPr>
                <w:color w:val="FF0000"/>
              </w:rPr>
              <w:t>Vysvětlí účel informačních systémů, které používá, identifikuje jejich jednotlivé prvky a</w:t>
            </w:r>
            <w:r w:rsidR="007E4EA8">
              <w:rPr>
                <w:color w:val="FF0000"/>
              </w:rPr>
              <w:t> </w:t>
            </w:r>
            <w:r w:rsidRPr="00B673E0">
              <w:rPr>
                <w:color w:val="FF0000"/>
              </w:rPr>
              <w:t>vztahy mezi nimi; zvažuje možná rizika při navrhování i užívání informačních systémů.</w:t>
            </w:r>
          </w:p>
        </w:tc>
        <w:tc>
          <w:tcPr>
            <w:tcW w:w="4967" w:type="dxa"/>
          </w:tcPr>
          <w:p w:rsidR="00596CAA" w:rsidRPr="00B673E0" w:rsidRDefault="00596CAA" w:rsidP="00596CAA">
            <w:pPr>
              <w:tabs>
                <w:tab w:val="left" w:pos="736"/>
              </w:tabs>
              <w:spacing w:after="0" w:line="240" w:lineRule="auto"/>
              <w:rPr>
                <w:b/>
                <w:color w:val="FF0000"/>
              </w:rPr>
            </w:pPr>
            <w:r w:rsidRPr="00B673E0">
              <w:rPr>
                <w:b/>
                <w:color w:val="FF0000"/>
              </w:rPr>
              <w:t>Informační systémy</w:t>
            </w:r>
          </w:p>
          <w:p w:rsidR="00596CAA" w:rsidRPr="00B673E0" w:rsidRDefault="007E4EA8" w:rsidP="008C0946">
            <w:pPr>
              <w:pStyle w:val="Odstavecseseznamem"/>
              <w:numPr>
                <w:ilvl w:val="0"/>
                <w:numId w:val="397"/>
              </w:numPr>
              <w:tabs>
                <w:tab w:val="left" w:pos="736"/>
              </w:tabs>
              <w:spacing w:after="0" w:line="240" w:lineRule="auto"/>
              <w:rPr>
                <w:b/>
                <w:color w:val="FF0000"/>
              </w:rPr>
            </w:pPr>
            <w:r>
              <w:rPr>
                <w:color w:val="FF0000"/>
              </w:rPr>
              <w:t>š</w:t>
            </w:r>
            <w:r w:rsidR="00596CAA" w:rsidRPr="00B673E0">
              <w:rPr>
                <w:color w:val="FF0000"/>
              </w:rPr>
              <w:t>kolní informační systém, uživatelé, činnosti, práva</w:t>
            </w:r>
          </w:p>
        </w:tc>
        <w:tc>
          <w:tcPr>
            <w:tcW w:w="852" w:type="dxa"/>
          </w:tcPr>
          <w:p w:rsidR="00596CAA" w:rsidRPr="00B673E0" w:rsidRDefault="00596CAA" w:rsidP="00596CAA">
            <w:pPr>
              <w:pStyle w:val="Bezmezer"/>
              <w:jc w:val="center"/>
              <w:rPr>
                <w:color w:val="FF0000"/>
                <w:lang w:eastAsia="cs-CZ"/>
              </w:rPr>
            </w:pPr>
            <w:r w:rsidRPr="00B673E0">
              <w:rPr>
                <w:color w:val="FF0000"/>
                <w:lang w:eastAsia="cs-CZ"/>
              </w:rPr>
              <w:t>6.</w:t>
            </w:r>
          </w:p>
        </w:tc>
        <w:tc>
          <w:tcPr>
            <w:tcW w:w="3986" w:type="dxa"/>
          </w:tcPr>
          <w:p w:rsidR="00596CAA" w:rsidRPr="00B673E0" w:rsidRDefault="00596CAA" w:rsidP="00596CAA">
            <w:pPr>
              <w:pStyle w:val="Bezmezer"/>
              <w:jc w:val="left"/>
              <w:rPr>
                <w:color w:val="FF0000"/>
                <w:lang w:eastAsia="cs-CZ"/>
              </w:rPr>
            </w:pPr>
          </w:p>
        </w:tc>
      </w:tr>
      <w:tr w:rsidR="00B673E0" w:rsidRPr="00B673E0" w:rsidTr="007E791C">
        <w:trPr>
          <w:tblCellSpacing w:w="0" w:type="dxa"/>
        </w:trPr>
        <w:tc>
          <w:tcPr>
            <w:tcW w:w="4490" w:type="dxa"/>
            <w:tcBorders>
              <w:top w:val="single" w:sz="6" w:space="0" w:color="auto"/>
            </w:tcBorders>
          </w:tcPr>
          <w:p w:rsidR="00596CAA" w:rsidRPr="00B673E0" w:rsidRDefault="00596CAA" w:rsidP="007E4EA8">
            <w:pPr>
              <w:spacing w:after="0"/>
              <w:jc w:val="both"/>
              <w:rPr>
                <w:color w:val="FF0000"/>
              </w:rPr>
            </w:pPr>
            <w:r w:rsidRPr="00B673E0">
              <w:rPr>
                <w:color w:val="FF0000"/>
              </w:rPr>
              <w:t>Po přečtení jednotlivých kroků algoritmu nebo programu vysvětlí celý postup; určí problém, který je daným algoritmem řešen.</w:t>
            </w:r>
          </w:p>
          <w:p w:rsidR="00596CAA" w:rsidRPr="00B673E0" w:rsidRDefault="00596CAA" w:rsidP="007E4EA8">
            <w:pPr>
              <w:spacing w:after="0"/>
              <w:jc w:val="both"/>
              <w:rPr>
                <w:color w:val="FF0000"/>
              </w:rPr>
            </w:pPr>
            <w:r w:rsidRPr="00B673E0">
              <w:rPr>
                <w:color w:val="FF0000"/>
              </w:rPr>
              <w:t>Vybere z více možností vhodný algoritmus pro řešený problém a svůj výběr zdůvodní; upraví daný algoritmus pro jiné problémy, navrhne různé algoritmy pro řešení problému.</w:t>
            </w:r>
          </w:p>
          <w:p w:rsidR="00596CAA" w:rsidRPr="00B673E0" w:rsidRDefault="00596CAA" w:rsidP="007E4EA8">
            <w:pPr>
              <w:spacing w:after="0"/>
              <w:jc w:val="both"/>
              <w:rPr>
                <w:color w:val="FF0000"/>
              </w:rPr>
            </w:pPr>
            <w:r w:rsidRPr="00B673E0">
              <w:rPr>
                <w:color w:val="FF0000"/>
              </w:rPr>
              <w:t>V blokově orientovaném programovacím jazyce vytvoří přehledný program s ohledem na jeho možné důsledky a svou odpovědnost za ně; program vyzkouší a opraví v něm případné chyby; používá opakování, větvení programu, proměnné.</w:t>
            </w:r>
          </w:p>
          <w:p w:rsidR="00596CAA" w:rsidRPr="00B673E0" w:rsidRDefault="00596CAA" w:rsidP="007E4EA8">
            <w:pPr>
              <w:spacing w:after="0"/>
              <w:jc w:val="both"/>
              <w:rPr>
                <w:color w:val="FF0000"/>
              </w:rPr>
            </w:pPr>
            <w:r w:rsidRPr="00B673E0">
              <w:rPr>
                <w:color w:val="FF0000"/>
              </w:rPr>
              <w:t>Ověří správnost postupu, najde a opraví v něm případnou chybu.</w:t>
            </w:r>
          </w:p>
        </w:tc>
        <w:tc>
          <w:tcPr>
            <w:tcW w:w="4967" w:type="dxa"/>
            <w:tcBorders>
              <w:top w:val="single" w:sz="6" w:space="0" w:color="auto"/>
            </w:tcBorders>
          </w:tcPr>
          <w:p w:rsidR="00596CAA" w:rsidRPr="00B673E0" w:rsidRDefault="00596CAA" w:rsidP="00596CAA">
            <w:pPr>
              <w:tabs>
                <w:tab w:val="left" w:pos="736"/>
              </w:tabs>
              <w:spacing w:after="0" w:line="240" w:lineRule="auto"/>
              <w:rPr>
                <w:b/>
                <w:color w:val="FF0000"/>
              </w:rPr>
            </w:pPr>
            <w:r w:rsidRPr="00B673E0">
              <w:rPr>
                <w:b/>
                <w:color w:val="FF0000"/>
              </w:rPr>
              <w:t xml:space="preserve">Programování – opakování a vlastní bloky </w:t>
            </w:r>
          </w:p>
          <w:p w:rsidR="00596CAA" w:rsidRPr="00B673E0" w:rsidRDefault="007E4EA8" w:rsidP="00BA1B38">
            <w:pPr>
              <w:pStyle w:val="Odstavecseseznamem"/>
              <w:numPr>
                <w:ilvl w:val="0"/>
                <w:numId w:val="234"/>
              </w:numPr>
              <w:tabs>
                <w:tab w:val="left" w:pos="736"/>
              </w:tabs>
              <w:spacing w:after="0" w:line="240" w:lineRule="auto"/>
              <w:rPr>
                <w:b/>
                <w:color w:val="FF0000"/>
              </w:rPr>
            </w:pPr>
            <w:r>
              <w:rPr>
                <w:color w:val="FF0000"/>
              </w:rPr>
              <w:t>v</w:t>
            </w:r>
            <w:r w:rsidR="00596CAA" w:rsidRPr="00B673E0">
              <w:rPr>
                <w:color w:val="FF0000"/>
              </w:rPr>
              <w:t xml:space="preserve">ytvoření programu </w:t>
            </w:r>
          </w:p>
          <w:p w:rsidR="00596CAA" w:rsidRPr="00B673E0" w:rsidRDefault="007E4EA8" w:rsidP="00BA1B38">
            <w:pPr>
              <w:pStyle w:val="Odstavecseseznamem"/>
              <w:numPr>
                <w:ilvl w:val="0"/>
                <w:numId w:val="234"/>
              </w:numPr>
              <w:tabs>
                <w:tab w:val="left" w:pos="736"/>
              </w:tabs>
              <w:spacing w:after="0" w:line="240" w:lineRule="auto"/>
              <w:rPr>
                <w:b/>
                <w:color w:val="FF0000"/>
              </w:rPr>
            </w:pPr>
            <w:r>
              <w:rPr>
                <w:color w:val="FF0000"/>
              </w:rPr>
              <w:t>o</w:t>
            </w:r>
            <w:r w:rsidR="00596CAA" w:rsidRPr="00B673E0">
              <w:rPr>
                <w:color w:val="FF0000"/>
              </w:rPr>
              <w:t xml:space="preserve">pakování  </w:t>
            </w:r>
          </w:p>
          <w:p w:rsidR="00596CAA" w:rsidRPr="00B673E0" w:rsidRDefault="007E4EA8" w:rsidP="00BA1B38">
            <w:pPr>
              <w:pStyle w:val="Odstavecseseznamem"/>
              <w:numPr>
                <w:ilvl w:val="0"/>
                <w:numId w:val="234"/>
              </w:numPr>
              <w:tabs>
                <w:tab w:val="left" w:pos="736"/>
              </w:tabs>
              <w:spacing w:after="0" w:line="240" w:lineRule="auto"/>
              <w:rPr>
                <w:b/>
                <w:color w:val="FF0000"/>
              </w:rPr>
            </w:pPr>
            <w:r>
              <w:rPr>
                <w:color w:val="FF0000"/>
              </w:rPr>
              <w:t>p</w:t>
            </w:r>
            <w:r w:rsidR="00596CAA" w:rsidRPr="00B673E0">
              <w:rPr>
                <w:color w:val="FF0000"/>
              </w:rPr>
              <w:t>odprogramy</w:t>
            </w:r>
          </w:p>
          <w:p w:rsidR="00596CAA" w:rsidRPr="00B673E0" w:rsidRDefault="00596CAA" w:rsidP="00596CAA">
            <w:pPr>
              <w:tabs>
                <w:tab w:val="left" w:pos="736"/>
              </w:tabs>
              <w:spacing w:after="0" w:line="240" w:lineRule="auto"/>
              <w:rPr>
                <w:b/>
                <w:color w:val="FF0000"/>
              </w:rPr>
            </w:pPr>
          </w:p>
          <w:p w:rsidR="00596CAA" w:rsidRPr="00B673E0" w:rsidRDefault="00596CAA" w:rsidP="00596CAA">
            <w:pPr>
              <w:tabs>
                <w:tab w:val="left" w:pos="736"/>
              </w:tabs>
              <w:spacing w:after="0" w:line="240" w:lineRule="auto"/>
              <w:rPr>
                <w:b/>
                <w:color w:val="FF0000"/>
              </w:rPr>
            </w:pPr>
            <w:r w:rsidRPr="00B673E0">
              <w:rPr>
                <w:b/>
                <w:color w:val="FF0000"/>
              </w:rPr>
              <w:t>Práce s iRobotem</w:t>
            </w:r>
          </w:p>
          <w:p w:rsidR="00596CAA" w:rsidRPr="00B673E0" w:rsidRDefault="007E4EA8" w:rsidP="00BA1B38">
            <w:pPr>
              <w:pStyle w:val="Odstavecseseznamem"/>
              <w:numPr>
                <w:ilvl w:val="0"/>
                <w:numId w:val="234"/>
              </w:numPr>
              <w:tabs>
                <w:tab w:val="left" w:pos="736"/>
              </w:tabs>
              <w:spacing w:after="0" w:line="240" w:lineRule="auto"/>
              <w:rPr>
                <w:b/>
                <w:color w:val="FF0000"/>
              </w:rPr>
            </w:pPr>
            <w:r>
              <w:rPr>
                <w:color w:val="FF0000"/>
              </w:rPr>
              <w:t>p</w:t>
            </w:r>
            <w:r w:rsidR="00596CAA" w:rsidRPr="00B673E0">
              <w:rPr>
                <w:color w:val="FF0000"/>
              </w:rPr>
              <w:t>ráce v programovacím prostředí</w:t>
            </w:r>
          </w:p>
          <w:p w:rsidR="00596CAA" w:rsidRPr="00B673E0" w:rsidRDefault="007E4EA8" w:rsidP="00BA1B38">
            <w:pPr>
              <w:pStyle w:val="Odstavecseseznamem"/>
              <w:numPr>
                <w:ilvl w:val="0"/>
                <w:numId w:val="234"/>
              </w:numPr>
              <w:tabs>
                <w:tab w:val="left" w:pos="736"/>
              </w:tabs>
              <w:spacing w:after="0" w:line="240" w:lineRule="auto"/>
              <w:rPr>
                <w:b/>
                <w:color w:val="FF0000"/>
              </w:rPr>
            </w:pPr>
            <w:r>
              <w:rPr>
                <w:color w:val="FF0000"/>
              </w:rPr>
              <w:t>p</w:t>
            </w:r>
            <w:r w:rsidR="00596CAA" w:rsidRPr="00B673E0">
              <w:rPr>
                <w:color w:val="FF0000"/>
              </w:rPr>
              <w:t>rogramování písmen a obrazců</w:t>
            </w:r>
          </w:p>
          <w:p w:rsidR="00596CAA" w:rsidRPr="00B673E0" w:rsidRDefault="007E4EA8" w:rsidP="00BA1B38">
            <w:pPr>
              <w:pStyle w:val="Odstavecseseznamem"/>
              <w:numPr>
                <w:ilvl w:val="0"/>
                <w:numId w:val="234"/>
              </w:numPr>
              <w:tabs>
                <w:tab w:val="left" w:pos="736"/>
              </w:tabs>
              <w:spacing w:after="0" w:line="240" w:lineRule="auto"/>
              <w:rPr>
                <w:b/>
                <w:color w:val="FF0000"/>
              </w:rPr>
            </w:pPr>
            <w:r>
              <w:rPr>
                <w:color w:val="FF0000"/>
              </w:rPr>
              <w:t>p</w:t>
            </w:r>
            <w:r w:rsidR="00596CAA" w:rsidRPr="00B673E0">
              <w:rPr>
                <w:color w:val="FF0000"/>
              </w:rPr>
              <w:t>rogramování jednoduché hry</w:t>
            </w:r>
          </w:p>
        </w:tc>
        <w:tc>
          <w:tcPr>
            <w:tcW w:w="852" w:type="dxa"/>
            <w:tcBorders>
              <w:top w:val="single" w:sz="6" w:space="0" w:color="auto"/>
            </w:tcBorders>
          </w:tcPr>
          <w:p w:rsidR="00596CAA" w:rsidRPr="00B673E0" w:rsidRDefault="00596CAA" w:rsidP="00596CAA">
            <w:pPr>
              <w:pStyle w:val="Bezmezer"/>
              <w:jc w:val="center"/>
              <w:rPr>
                <w:color w:val="FF0000"/>
                <w:lang w:eastAsia="cs-CZ"/>
              </w:rPr>
            </w:pPr>
            <w:r w:rsidRPr="00B673E0">
              <w:rPr>
                <w:color w:val="FF0000"/>
                <w:lang w:eastAsia="cs-CZ"/>
              </w:rPr>
              <w:t>6.</w:t>
            </w:r>
          </w:p>
        </w:tc>
        <w:tc>
          <w:tcPr>
            <w:tcW w:w="3986" w:type="dxa"/>
            <w:tcBorders>
              <w:top w:val="single" w:sz="6" w:space="0" w:color="auto"/>
            </w:tcBorders>
          </w:tcPr>
          <w:p w:rsidR="00596CAA" w:rsidRPr="00B673E0" w:rsidRDefault="00596CAA" w:rsidP="00596CAA">
            <w:pPr>
              <w:pStyle w:val="Bezmezer"/>
              <w:jc w:val="left"/>
              <w:rPr>
                <w:color w:val="FF0000"/>
                <w:lang w:eastAsia="cs-CZ"/>
              </w:rPr>
            </w:pPr>
          </w:p>
        </w:tc>
      </w:tr>
      <w:tr w:rsidR="00596CAA" w:rsidRPr="00B673E0" w:rsidTr="007E791C">
        <w:trPr>
          <w:tblCellSpacing w:w="0" w:type="dxa"/>
        </w:trPr>
        <w:tc>
          <w:tcPr>
            <w:tcW w:w="4490" w:type="dxa"/>
            <w:tcBorders>
              <w:top w:val="single" w:sz="6" w:space="0" w:color="auto"/>
            </w:tcBorders>
          </w:tcPr>
          <w:p w:rsidR="00596CAA" w:rsidRPr="00B673E0" w:rsidRDefault="00596CAA" w:rsidP="007E4EA8">
            <w:pPr>
              <w:spacing w:after="0"/>
              <w:jc w:val="both"/>
              <w:rPr>
                <w:color w:val="FF0000"/>
              </w:rPr>
            </w:pPr>
            <w:r w:rsidRPr="00B673E0">
              <w:rPr>
                <w:color w:val="FF0000"/>
              </w:rPr>
              <w:t>Po přečtení jednotlivých kroků algoritmu nebo programu vysvětlí celý postup; určí problém, který je daným algoritmem řešen.</w:t>
            </w:r>
          </w:p>
          <w:p w:rsidR="00596CAA" w:rsidRPr="00B673E0" w:rsidRDefault="00596CAA" w:rsidP="007E4EA8">
            <w:pPr>
              <w:spacing w:after="0"/>
              <w:jc w:val="both"/>
              <w:rPr>
                <w:color w:val="FF0000"/>
              </w:rPr>
            </w:pPr>
            <w:r w:rsidRPr="00B673E0">
              <w:rPr>
                <w:color w:val="FF0000"/>
              </w:rPr>
              <w:t>Vybere z více možností vhodný algoritmus pro řešený problém a svůj výběr zdůvodní; upraví daný algoritmus pro jiné problémy, navrhne různé algoritmy pro řešení problému.</w:t>
            </w:r>
          </w:p>
          <w:p w:rsidR="00596CAA" w:rsidRPr="00B673E0" w:rsidRDefault="00596CAA" w:rsidP="007E4EA8">
            <w:pPr>
              <w:spacing w:after="0"/>
              <w:jc w:val="both"/>
              <w:rPr>
                <w:color w:val="FF0000"/>
              </w:rPr>
            </w:pPr>
            <w:r w:rsidRPr="00B673E0">
              <w:rPr>
                <w:color w:val="FF0000"/>
              </w:rPr>
              <w:t xml:space="preserve">V blokově orientovaném programovacím jazyce vytvoří přehledný program s ohledem na jeho možné důsledky a svou odpovědnost za ně; program vyzkouší a opraví v něm případné chyby; používá opakování, větvení programu, proměnné. </w:t>
            </w:r>
          </w:p>
          <w:p w:rsidR="00596CAA" w:rsidRPr="00B673E0" w:rsidRDefault="00596CAA" w:rsidP="007E4EA8">
            <w:pPr>
              <w:spacing w:after="0"/>
              <w:jc w:val="both"/>
              <w:rPr>
                <w:color w:val="FF0000"/>
              </w:rPr>
            </w:pPr>
            <w:r w:rsidRPr="00B673E0">
              <w:rPr>
                <w:color w:val="FF0000"/>
              </w:rPr>
              <w:t>Ověří správnost postupu, najde a opraví v něm případnou chybu</w:t>
            </w:r>
          </w:p>
        </w:tc>
        <w:tc>
          <w:tcPr>
            <w:tcW w:w="4967" w:type="dxa"/>
            <w:tcBorders>
              <w:top w:val="single" w:sz="6" w:space="0" w:color="auto"/>
            </w:tcBorders>
          </w:tcPr>
          <w:p w:rsidR="00596CAA" w:rsidRPr="00B673E0" w:rsidRDefault="00596CAA" w:rsidP="00596CAA">
            <w:pPr>
              <w:tabs>
                <w:tab w:val="left" w:pos="736"/>
              </w:tabs>
              <w:spacing w:after="0" w:line="240" w:lineRule="auto"/>
              <w:rPr>
                <w:color w:val="FF0000"/>
              </w:rPr>
            </w:pPr>
            <w:r w:rsidRPr="00B673E0">
              <w:rPr>
                <w:b/>
                <w:color w:val="FF0000"/>
              </w:rPr>
              <w:t>Programování – podmínky, postavy a události</w:t>
            </w:r>
          </w:p>
          <w:p w:rsidR="00596CAA" w:rsidRPr="00B673E0" w:rsidRDefault="007E4EA8" w:rsidP="00BA1B38">
            <w:pPr>
              <w:pStyle w:val="Odstavecseseznamem"/>
              <w:numPr>
                <w:ilvl w:val="0"/>
                <w:numId w:val="234"/>
              </w:numPr>
              <w:tabs>
                <w:tab w:val="left" w:pos="736"/>
              </w:tabs>
              <w:spacing w:after="0" w:line="240" w:lineRule="auto"/>
              <w:rPr>
                <w:b/>
                <w:color w:val="FF0000"/>
              </w:rPr>
            </w:pPr>
            <w:r>
              <w:rPr>
                <w:color w:val="FF0000"/>
              </w:rPr>
              <w:t>o</w:t>
            </w:r>
            <w:r w:rsidR="00596CAA" w:rsidRPr="00B673E0">
              <w:rPr>
                <w:color w:val="FF0000"/>
              </w:rPr>
              <w:t>pakování s podmínkou</w:t>
            </w:r>
          </w:p>
          <w:p w:rsidR="00596CAA" w:rsidRPr="00B673E0" w:rsidRDefault="007E4EA8" w:rsidP="00BA1B38">
            <w:pPr>
              <w:pStyle w:val="Odstavecseseznamem"/>
              <w:numPr>
                <w:ilvl w:val="0"/>
                <w:numId w:val="234"/>
              </w:numPr>
              <w:tabs>
                <w:tab w:val="left" w:pos="736"/>
              </w:tabs>
              <w:spacing w:after="0" w:line="240" w:lineRule="auto"/>
              <w:rPr>
                <w:b/>
                <w:color w:val="FF0000"/>
              </w:rPr>
            </w:pPr>
            <w:r>
              <w:rPr>
                <w:color w:val="FF0000"/>
              </w:rPr>
              <w:t>u</w:t>
            </w:r>
            <w:r w:rsidR="00596CAA" w:rsidRPr="00B673E0">
              <w:rPr>
                <w:color w:val="FF0000"/>
              </w:rPr>
              <w:t>dálosti, vstupy</w:t>
            </w:r>
          </w:p>
          <w:p w:rsidR="00596CAA" w:rsidRPr="00B673E0" w:rsidRDefault="007E4EA8" w:rsidP="00BA1B38">
            <w:pPr>
              <w:pStyle w:val="Odstavecseseznamem"/>
              <w:numPr>
                <w:ilvl w:val="0"/>
                <w:numId w:val="234"/>
              </w:numPr>
              <w:tabs>
                <w:tab w:val="left" w:pos="736"/>
              </w:tabs>
              <w:spacing w:after="0" w:line="240" w:lineRule="auto"/>
              <w:rPr>
                <w:b/>
                <w:color w:val="FF0000"/>
              </w:rPr>
            </w:pPr>
            <w:r>
              <w:rPr>
                <w:color w:val="FF0000"/>
              </w:rPr>
              <w:t>o</w:t>
            </w:r>
            <w:r w:rsidR="00596CAA" w:rsidRPr="00B673E0">
              <w:rPr>
                <w:color w:val="FF0000"/>
              </w:rPr>
              <w:t>bjekty a komunikace mezi nimi</w:t>
            </w:r>
          </w:p>
          <w:p w:rsidR="00596CAA" w:rsidRPr="00B673E0" w:rsidRDefault="00596CAA" w:rsidP="00596CAA">
            <w:pPr>
              <w:pStyle w:val="Odstavecseseznamem"/>
              <w:tabs>
                <w:tab w:val="left" w:pos="736"/>
              </w:tabs>
              <w:spacing w:after="0" w:line="240" w:lineRule="auto"/>
              <w:rPr>
                <w:b/>
                <w:color w:val="FF0000"/>
              </w:rPr>
            </w:pPr>
          </w:p>
          <w:p w:rsidR="00596CAA" w:rsidRPr="00B673E0" w:rsidRDefault="00596CAA" w:rsidP="00596CAA">
            <w:pPr>
              <w:tabs>
                <w:tab w:val="left" w:pos="736"/>
              </w:tabs>
              <w:spacing w:after="0" w:line="240" w:lineRule="auto"/>
              <w:rPr>
                <w:b/>
                <w:color w:val="FF0000"/>
              </w:rPr>
            </w:pPr>
            <w:r w:rsidRPr="00B673E0">
              <w:rPr>
                <w:b/>
                <w:color w:val="FF0000"/>
              </w:rPr>
              <w:t>Programování - větvení, parametry a proměnné</w:t>
            </w:r>
          </w:p>
          <w:p w:rsidR="00596CAA" w:rsidRPr="00B673E0" w:rsidRDefault="007E4EA8" w:rsidP="00BA1B38">
            <w:pPr>
              <w:pStyle w:val="Odstavecseseznamem"/>
              <w:numPr>
                <w:ilvl w:val="0"/>
                <w:numId w:val="234"/>
              </w:numPr>
              <w:tabs>
                <w:tab w:val="left" w:pos="736"/>
              </w:tabs>
              <w:spacing w:after="0" w:line="240" w:lineRule="auto"/>
              <w:rPr>
                <w:b/>
                <w:color w:val="FF0000"/>
              </w:rPr>
            </w:pPr>
            <w:r>
              <w:rPr>
                <w:color w:val="FF0000"/>
              </w:rPr>
              <w:t>v</w:t>
            </w:r>
            <w:r w:rsidR="00596CAA" w:rsidRPr="00B673E0">
              <w:rPr>
                <w:color w:val="FF0000"/>
              </w:rPr>
              <w:t>ětvení programu, rozhodování</w:t>
            </w:r>
          </w:p>
          <w:p w:rsidR="00596CAA" w:rsidRPr="00B673E0" w:rsidRDefault="007E4EA8" w:rsidP="00BA1B38">
            <w:pPr>
              <w:pStyle w:val="Odstavecseseznamem"/>
              <w:numPr>
                <w:ilvl w:val="0"/>
                <w:numId w:val="234"/>
              </w:numPr>
              <w:tabs>
                <w:tab w:val="left" w:pos="736"/>
              </w:tabs>
              <w:spacing w:after="0" w:line="240" w:lineRule="auto"/>
              <w:rPr>
                <w:b/>
                <w:color w:val="FF0000"/>
              </w:rPr>
            </w:pPr>
            <w:r>
              <w:rPr>
                <w:color w:val="FF0000"/>
              </w:rPr>
              <w:t>g</w:t>
            </w:r>
            <w:r w:rsidR="00596CAA" w:rsidRPr="00B673E0">
              <w:rPr>
                <w:color w:val="FF0000"/>
              </w:rPr>
              <w:t>rafický výstup, souřadnice</w:t>
            </w:r>
          </w:p>
          <w:p w:rsidR="00596CAA" w:rsidRPr="00B673E0" w:rsidRDefault="007E4EA8" w:rsidP="00BA1B38">
            <w:pPr>
              <w:pStyle w:val="Odstavecseseznamem"/>
              <w:numPr>
                <w:ilvl w:val="0"/>
                <w:numId w:val="234"/>
              </w:numPr>
              <w:tabs>
                <w:tab w:val="left" w:pos="736"/>
              </w:tabs>
              <w:spacing w:after="0" w:line="240" w:lineRule="auto"/>
              <w:rPr>
                <w:b/>
                <w:color w:val="FF0000"/>
              </w:rPr>
            </w:pPr>
            <w:r>
              <w:rPr>
                <w:color w:val="FF0000"/>
              </w:rPr>
              <w:t>p</w:t>
            </w:r>
            <w:r w:rsidR="00596CAA" w:rsidRPr="00B673E0">
              <w:rPr>
                <w:color w:val="FF0000"/>
              </w:rPr>
              <w:t>odprogramy s parametry</w:t>
            </w:r>
          </w:p>
          <w:p w:rsidR="00596CAA" w:rsidRPr="00B673E0" w:rsidRDefault="007E4EA8" w:rsidP="00BA1B38">
            <w:pPr>
              <w:pStyle w:val="Odstavecseseznamem"/>
              <w:numPr>
                <w:ilvl w:val="0"/>
                <w:numId w:val="234"/>
              </w:numPr>
              <w:tabs>
                <w:tab w:val="left" w:pos="736"/>
              </w:tabs>
              <w:spacing w:after="0" w:line="240" w:lineRule="auto"/>
              <w:rPr>
                <w:b/>
                <w:color w:val="FF0000"/>
              </w:rPr>
            </w:pPr>
            <w:r>
              <w:rPr>
                <w:color w:val="FF0000"/>
              </w:rPr>
              <w:t>p</w:t>
            </w:r>
            <w:r w:rsidR="00596CAA" w:rsidRPr="00B673E0">
              <w:rPr>
                <w:color w:val="FF0000"/>
              </w:rPr>
              <w:t>roměnné</w:t>
            </w:r>
          </w:p>
        </w:tc>
        <w:tc>
          <w:tcPr>
            <w:tcW w:w="852" w:type="dxa"/>
            <w:tcBorders>
              <w:top w:val="single" w:sz="6" w:space="0" w:color="auto"/>
            </w:tcBorders>
          </w:tcPr>
          <w:p w:rsidR="00596CAA" w:rsidRPr="00B673E0" w:rsidRDefault="00596CAA" w:rsidP="00596CAA">
            <w:pPr>
              <w:pStyle w:val="Bezmezer"/>
              <w:jc w:val="center"/>
              <w:rPr>
                <w:color w:val="FF0000"/>
                <w:lang w:eastAsia="cs-CZ"/>
              </w:rPr>
            </w:pPr>
            <w:r w:rsidRPr="00B673E0">
              <w:rPr>
                <w:color w:val="FF0000"/>
                <w:lang w:eastAsia="cs-CZ"/>
              </w:rPr>
              <w:t>7.</w:t>
            </w:r>
          </w:p>
        </w:tc>
        <w:tc>
          <w:tcPr>
            <w:tcW w:w="3986" w:type="dxa"/>
            <w:tcBorders>
              <w:top w:val="single" w:sz="6" w:space="0" w:color="auto"/>
            </w:tcBorders>
          </w:tcPr>
          <w:p w:rsidR="00596CAA" w:rsidRPr="00B673E0" w:rsidRDefault="00596CAA" w:rsidP="00596CAA">
            <w:pPr>
              <w:pStyle w:val="Bezmezer"/>
              <w:jc w:val="left"/>
              <w:rPr>
                <w:color w:val="FF0000"/>
                <w:lang w:eastAsia="cs-CZ"/>
              </w:rPr>
            </w:pPr>
          </w:p>
        </w:tc>
      </w:tr>
      <w:tr w:rsidR="00596CAA" w:rsidRPr="00B673E0" w:rsidTr="007E791C">
        <w:trPr>
          <w:tblCellSpacing w:w="0" w:type="dxa"/>
        </w:trPr>
        <w:tc>
          <w:tcPr>
            <w:tcW w:w="4490" w:type="dxa"/>
            <w:tcBorders>
              <w:bottom w:val="single" w:sz="6" w:space="0" w:color="auto"/>
            </w:tcBorders>
          </w:tcPr>
          <w:p w:rsidR="00596CAA" w:rsidRPr="00B673E0" w:rsidRDefault="00596CAA" w:rsidP="007E4EA8">
            <w:pPr>
              <w:spacing w:after="0"/>
              <w:jc w:val="both"/>
              <w:rPr>
                <w:color w:val="FF0000"/>
              </w:rPr>
            </w:pPr>
            <w:r w:rsidRPr="00B673E0">
              <w:rPr>
                <w:color w:val="FF0000"/>
              </w:rPr>
              <w:t xml:space="preserve">Vymezí problém a určí, jaké informace bude potřebovat k jeho řešení; situaci modeluje pomocí grafů, případně obdobných schémat; porovná svůj </w:t>
            </w:r>
            <w:r w:rsidR="007E4EA8">
              <w:rPr>
                <w:color w:val="FF0000"/>
              </w:rPr>
              <w:t>navržený model s jinými modely k </w:t>
            </w:r>
            <w:r w:rsidRPr="00B673E0">
              <w:rPr>
                <w:color w:val="FF0000"/>
              </w:rPr>
              <w:t>řešení stejného problému a vybere vhodnější, svou volbu zdůvodní.</w:t>
            </w:r>
          </w:p>
          <w:p w:rsidR="00596CAA" w:rsidRPr="00B673E0" w:rsidRDefault="00596CAA" w:rsidP="007E4EA8">
            <w:pPr>
              <w:spacing w:after="0"/>
              <w:jc w:val="both"/>
              <w:rPr>
                <w:color w:val="FF0000"/>
              </w:rPr>
            </w:pPr>
            <w:r w:rsidRPr="00B673E0">
              <w:rPr>
                <w:color w:val="FF0000"/>
              </w:rPr>
              <w:t>Zhodnotí, zda jsou v modelu všechna data potřebná k řešení problému; vyhledá chybu v</w:t>
            </w:r>
            <w:r w:rsidR="007E4EA8">
              <w:rPr>
                <w:color w:val="FF0000"/>
              </w:rPr>
              <w:t> </w:t>
            </w:r>
            <w:r w:rsidRPr="00B673E0">
              <w:rPr>
                <w:color w:val="FF0000"/>
              </w:rPr>
              <w:t>modelu a opraví ji.</w:t>
            </w:r>
          </w:p>
        </w:tc>
        <w:tc>
          <w:tcPr>
            <w:tcW w:w="4967" w:type="dxa"/>
            <w:tcBorders>
              <w:bottom w:val="single" w:sz="6" w:space="0" w:color="auto"/>
            </w:tcBorders>
          </w:tcPr>
          <w:p w:rsidR="00596CAA" w:rsidRPr="00B673E0" w:rsidRDefault="00596CAA" w:rsidP="00596CAA">
            <w:pPr>
              <w:tabs>
                <w:tab w:val="left" w:pos="736"/>
              </w:tabs>
              <w:spacing w:after="0" w:line="240" w:lineRule="auto"/>
              <w:rPr>
                <w:b/>
                <w:color w:val="FF0000"/>
              </w:rPr>
            </w:pPr>
            <w:r w:rsidRPr="00B673E0">
              <w:rPr>
                <w:b/>
                <w:color w:val="FF0000"/>
              </w:rPr>
              <w:t>Modelování pomocí grafů a schémat</w:t>
            </w:r>
          </w:p>
          <w:p w:rsidR="00596CAA" w:rsidRPr="00B673E0" w:rsidRDefault="007E4EA8" w:rsidP="00BA1B38">
            <w:pPr>
              <w:pStyle w:val="Odstavecseseznamem"/>
              <w:numPr>
                <w:ilvl w:val="0"/>
                <w:numId w:val="234"/>
              </w:numPr>
              <w:tabs>
                <w:tab w:val="left" w:pos="736"/>
              </w:tabs>
              <w:spacing w:after="0" w:line="240" w:lineRule="auto"/>
              <w:rPr>
                <w:b/>
                <w:color w:val="FF0000"/>
              </w:rPr>
            </w:pPr>
            <w:r>
              <w:rPr>
                <w:color w:val="FF0000"/>
              </w:rPr>
              <w:t>s</w:t>
            </w:r>
            <w:r w:rsidR="00596CAA" w:rsidRPr="00B673E0">
              <w:rPr>
                <w:color w:val="FF0000"/>
              </w:rPr>
              <w:t>tandardizovaná schémata a modely</w:t>
            </w:r>
          </w:p>
          <w:p w:rsidR="00596CAA" w:rsidRPr="00B673E0" w:rsidRDefault="007E4EA8" w:rsidP="00BA1B38">
            <w:pPr>
              <w:pStyle w:val="Odstavecseseznamem"/>
              <w:numPr>
                <w:ilvl w:val="0"/>
                <w:numId w:val="234"/>
              </w:numPr>
              <w:tabs>
                <w:tab w:val="left" w:pos="736"/>
              </w:tabs>
              <w:spacing w:after="0" w:line="240" w:lineRule="auto"/>
              <w:rPr>
                <w:color w:val="FF0000"/>
              </w:rPr>
            </w:pPr>
            <w:r>
              <w:rPr>
                <w:color w:val="FF0000"/>
              </w:rPr>
              <w:t>o</w:t>
            </w:r>
            <w:r w:rsidR="00596CAA" w:rsidRPr="00B673E0">
              <w:rPr>
                <w:color w:val="FF0000"/>
              </w:rPr>
              <w:t>hodnocené grafy, minimální cesta grafu, kostra grafu</w:t>
            </w:r>
          </w:p>
          <w:p w:rsidR="00596CAA" w:rsidRPr="00B673E0" w:rsidRDefault="007E4EA8" w:rsidP="00BA1B38">
            <w:pPr>
              <w:pStyle w:val="Odstavecseseznamem"/>
              <w:numPr>
                <w:ilvl w:val="0"/>
                <w:numId w:val="234"/>
              </w:numPr>
              <w:tabs>
                <w:tab w:val="left" w:pos="736"/>
              </w:tabs>
              <w:spacing w:after="0" w:line="240" w:lineRule="auto"/>
              <w:rPr>
                <w:color w:val="FF0000"/>
              </w:rPr>
            </w:pPr>
            <w:r>
              <w:rPr>
                <w:color w:val="FF0000"/>
              </w:rPr>
              <w:t>o</w:t>
            </w:r>
            <w:r w:rsidR="00596CAA" w:rsidRPr="00B673E0">
              <w:rPr>
                <w:color w:val="FF0000"/>
              </w:rPr>
              <w:t>rientované grafy, automaty</w:t>
            </w:r>
          </w:p>
          <w:p w:rsidR="00596CAA" w:rsidRPr="00B673E0" w:rsidRDefault="007E4EA8" w:rsidP="00BA1B38">
            <w:pPr>
              <w:pStyle w:val="Odstavecseseznamem"/>
              <w:numPr>
                <w:ilvl w:val="0"/>
                <w:numId w:val="234"/>
              </w:numPr>
              <w:tabs>
                <w:tab w:val="left" w:pos="736"/>
              </w:tabs>
              <w:spacing w:after="0" w:line="240" w:lineRule="auto"/>
              <w:rPr>
                <w:color w:val="FF0000"/>
              </w:rPr>
            </w:pPr>
            <w:r>
              <w:rPr>
                <w:color w:val="FF0000"/>
              </w:rPr>
              <w:t>m</w:t>
            </w:r>
            <w:r w:rsidR="00596CAA" w:rsidRPr="00B673E0">
              <w:rPr>
                <w:color w:val="FF0000"/>
              </w:rPr>
              <w:t>odely, paralelní činnost</w:t>
            </w:r>
          </w:p>
        </w:tc>
        <w:tc>
          <w:tcPr>
            <w:tcW w:w="852" w:type="dxa"/>
            <w:tcBorders>
              <w:bottom w:val="single" w:sz="6" w:space="0" w:color="auto"/>
            </w:tcBorders>
          </w:tcPr>
          <w:p w:rsidR="00596CAA" w:rsidRPr="00B673E0" w:rsidRDefault="00596CAA" w:rsidP="00596CAA">
            <w:pPr>
              <w:pStyle w:val="Bezmezer"/>
              <w:jc w:val="center"/>
              <w:rPr>
                <w:color w:val="FF0000"/>
                <w:lang w:eastAsia="cs-CZ"/>
              </w:rPr>
            </w:pPr>
            <w:r w:rsidRPr="00B673E0">
              <w:rPr>
                <w:color w:val="FF0000"/>
                <w:lang w:eastAsia="cs-CZ"/>
              </w:rPr>
              <w:t>7.</w:t>
            </w:r>
          </w:p>
        </w:tc>
        <w:tc>
          <w:tcPr>
            <w:tcW w:w="3986" w:type="dxa"/>
            <w:tcBorders>
              <w:bottom w:val="single" w:sz="6" w:space="0" w:color="auto"/>
            </w:tcBorders>
          </w:tcPr>
          <w:p w:rsidR="00596CAA" w:rsidRPr="00B673E0" w:rsidRDefault="00596CAA" w:rsidP="00596CAA">
            <w:pPr>
              <w:pStyle w:val="Bezmezer"/>
              <w:jc w:val="left"/>
              <w:rPr>
                <w:color w:val="FF0000"/>
                <w:lang w:eastAsia="cs-CZ"/>
              </w:rPr>
            </w:pPr>
          </w:p>
        </w:tc>
      </w:tr>
      <w:tr w:rsidR="00B673E0" w:rsidRPr="00B673E0" w:rsidTr="009129DD">
        <w:trPr>
          <w:tblCellSpacing w:w="0" w:type="dxa"/>
        </w:trPr>
        <w:tc>
          <w:tcPr>
            <w:tcW w:w="4490" w:type="dxa"/>
          </w:tcPr>
          <w:p w:rsidR="00596CAA" w:rsidRPr="00B673E0" w:rsidRDefault="00596CAA" w:rsidP="007E4EA8">
            <w:pPr>
              <w:spacing w:after="0"/>
              <w:jc w:val="both"/>
              <w:rPr>
                <w:color w:val="FF0000"/>
              </w:rPr>
            </w:pPr>
            <w:r w:rsidRPr="00B673E0">
              <w:rPr>
                <w:color w:val="FF0000"/>
              </w:rPr>
              <w:t xml:space="preserve">Ukládá a spravuje svá data ve vhodném formátu s ohledem na jejich další zpracování či přenos. </w:t>
            </w:r>
          </w:p>
          <w:p w:rsidR="00596CAA" w:rsidRPr="00B673E0" w:rsidRDefault="00596CAA" w:rsidP="007E4EA8">
            <w:pPr>
              <w:spacing w:after="0"/>
              <w:jc w:val="both"/>
              <w:rPr>
                <w:color w:val="FF0000"/>
              </w:rPr>
            </w:pPr>
            <w:r w:rsidRPr="00B673E0">
              <w:rPr>
                <w:color w:val="FF0000"/>
              </w:rPr>
              <w:t>Vybírá nejvhodnější způsob připojení digitálních zařízení do počítačové sítě; uvede příklady sítí a popíše jejich charakteristické znaky.</w:t>
            </w:r>
          </w:p>
          <w:p w:rsidR="00596CAA" w:rsidRPr="00B673E0" w:rsidRDefault="00596CAA" w:rsidP="007E4EA8">
            <w:pPr>
              <w:spacing w:after="0"/>
              <w:jc w:val="both"/>
              <w:rPr>
                <w:color w:val="FF0000"/>
              </w:rPr>
            </w:pPr>
            <w:r w:rsidRPr="00B673E0">
              <w:rPr>
                <w:color w:val="FF0000"/>
              </w:rPr>
              <w:t>Poradí si s typickými závadami a chybovými stavy počítače.</w:t>
            </w:r>
          </w:p>
          <w:p w:rsidR="00596CAA" w:rsidRPr="00B673E0" w:rsidRDefault="00596CAA" w:rsidP="007E4EA8">
            <w:pPr>
              <w:spacing w:after="0"/>
              <w:jc w:val="both"/>
              <w:rPr>
                <w:color w:val="FF0000"/>
              </w:rPr>
            </w:pPr>
            <w:r w:rsidRPr="00B673E0">
              <w:rPr>
                <w:color w:val="FF0000"/>
              </w:rPr>
              <w:t>Dokáže usměrnit svoji činnost tak, aby minimalizoval riziko ztráty či zneužití dat; popíše fungování a diskutuje omezení zabezpečovacích řešení.</w:t>
            </w:r>
          </w:p>
        </w:tc>
        <w:tc>
          <w:tcPr>
            <w:tcW w:w="4967" w:type="dxa"/>
          </w:tcPr>
          <w:p w:rsidR="00596CAA" w:rsidRPr="00B673E0" w:rsidRDefault="00596CAA" w:rsidP="006E3691">
            <w:pPr>
              <w:tabs>
                <w:tab w:val="left" w:pos="736"/>
              </w:tabs>
              <w:spacing w:after="0" w:line="240" w:lineRule="auto"/>
              <w:rPr>
                <w:b/>
                <w:color w:val="FF0000"/>
              </w:rPr>
            </w:pPr>
            <w:r w:rsidRPr="00B673E0">
              <w:rPr>
                <w:b/>
                <w:color w:val="FF0000"/>
              </w:rPr>
              <w:t>Počítače</w:t>
            </w:r>
          </w:p>
          <w:p w:rsidR="00596CAA" w:rsidRPr="00B673E0" w:rsidRDefault="007E4EA8" w:rsidP="00BA1B38">
            <w:pPr>
              <w:pStyle w:val="Odstavecseseznamem"/>
              <w:numPr>
                <w:ilvl w:val="0"/>
                <w:numId w:val="234"/>
              </w:numPr>
              <w:tabs>
                <w:tab w:val="left" w:pos="736"/>
              </w:tabs>
              <w:spacing w:after="0" w:line="240" w:lineRule="auto"/>
              <w:rPr>
                <w:b/>
                <w:color w:val="FF0000"/>
              </w:rPr>
            </w:pPr>
            <w:r>
              <w:rPr>
                <w:color w:val="FF0000"/>
              </w:rPr>
              <w:t>d</w:t>
            </w:r>
            <w:r w:rsidR="00596CAA" w:rsidRPr="00B673E0">
              <w:rPr>
                <w:color w:val="FF0000"/>
              </w:rPr>
              <w:t xml:space="preserve">atové a programové soubory a jejich asociace v operačním systému </w:t>
            </w:r>
          </w:p>
          <w:p w:rsidR="00596CAA" w:rsidRPr="00B673E0" w:rsidRDefault="007E4EA8" w:rsidP="00BA1B38">
            <w:pPr>
              <w:pStyle w:val="Odstavecseseznamem"/>
              <w:numPr>
                <w:ilvl w:val="0"/>
                <w:numId w:val="234"/>
              </w:numPr>
              <w:tabs>
                <w:tab w:val="left" w:pos="736"/>
              </w:tabs>
              <w:spacing w:after="0" w:line="240" w:lineRule="auto"/>
              <w:rPr>
                <w:b/>
                <w:color w:val="FF0000"/>
              </w:rPr>
            </w:pPr>
            <w:r>
              <w:rPr>
                <w:color w:val="FF0000"/>
              </w:rPr>
              <w:t>s</w:t>
            </w:r>
            <w:r w:rsidR="00596CAA" w:rsidRPr="00B673E0">
              <w:rPr>
                <w:color w:val="FF0000"/>
              </w:rPr>
              <w:t xml:space="preserve">práva souborů, struktura složek </w:t>
            </w:r>
          </w:p>
          <w:p w:rsidR="00596CAA" w:rsidRPr="00B673E0" w:rsidRDefault="007E4EA8" w:rsidP="00BA1B38">
            <w:pPr>
              <w:pStyle w:val="Odstavecseseznamem"/>
              <w:numPr>
                <w:ilvl w:val="0"/>
                <w:numId w:val="234"/>
              </w:numPr>
              <w:tabs>
                <w:tab w:val="left" w:pos="736"/>
              </w:tabs>
              <w:spacing w:after="0" w:line="240" w:lineRule="auto"/>
              <w:rPr>
                <w:color w:val="FF0000"/>
              </w:rPr>
            </w:pPr>
            <w:r>
              <w:rPr>
                <w:color w:val="FF0000"/>
              </w:rPr>
              <w:t>i</w:t>
            </w:r>
            <w:r w:rsidR="00596CAA" w:rsidRPr="00B673E0">
              <w:rPr>
                <w:color w:val="FF0000"/>
              </w:rPr>
              <w:t xml:space="preserve">nstalace aplikací, aktualizace </w:t>
            </w:r>
          </w:p>
          <w:p w:rsidR="00596CAA" w:rsidRPr="00B673E0" w:rsidRDefault="007E4EA8" w:rsidP="00BA1B38">
            <w:pPr>
              <w:pStyle w:val="Odstavecseseznamem"/>
              <w:numPr>
                <w:ilvl w:val="0"/>
                <w:numId w:val="234"/>
              </w:numPr>
              <w:tabs>
                <w:tab w:val="left" w:pos="736"/>
              </w:tabs>
              <w:spacing w:after="0" w:line="240" w:lineRule="auto"/>
              <w:rPr>
                <w:color w:val="FF0000"/>
              </w:rPr>
            </w:pPr>
            <w:r>
              <w:rPr>
                <w:color w:val="FF0000"/>
              </w:rPr>
              <w:t>d</w:t>
            </w:r>
            <w:r w:rsidR="00596CAA" w:rsidRPr="00B673E0">
              <w:rPr>
                <w:color w:val="FF0000"/>
              </w:rPr>
              <w:t xml:space="preserve">omácí a školní počítačová síť </w:t>
            </w:r>
          </w:p>
          <w:p w:rsidR="00596CAA" w:rsidRPr="00B673E0" w:rsidRDefault="007E4EA8" w:rsidP="00BA1B38">
            <w:pPr>
              <w:pStyle w:val="Odstavecseseznamem"/>
              <w:numPr>
                <w:ilvl w:val="0"/>
                <w:numId w:val="234"/>
              </w:numPr>
              <w:tabs>
                <w:tab w:val="left" w:pos="736"/>
              </w:tabs>
              <w:spacing w:after="0" w:line="240" w:lineRule="auto"/>
              <w:rPr>
                <w:color w:val="FF0000"/>
              </w:rPr>
            </w:pPr>
            <w:r>
              <w:rPr>
                <w:color w:val="FF0000"/>
              </w:rPr>
              <w:t>f</w:t>
            </w:r>
            <w:r w:rsidR="00596CAA" w:rsidRPr="00B673E0">
              <w:rPr>
                <w:color w:val="FF0000"/>
              </w:rPr>
              <w:t>ungování a služby internetu</w:t>
            </w:r>
          </w:p>
          <w:p w:rsidR="00596CAA" w:rsidRPr="00B673E0" w:rsidRDefault="007E4EA8" w:rsidP="00BA1B38">
            <w:pPr>
              <w:pStyle w:val="Odstavecseseznamem"/>
              <w:numPr>
                <w:ilvl w:val="0"/>
                <w:numId w:val="234"/>
              </w:numPr>
              <w:tabs>
                <w:tab w:val="left" w:pos="736"/>
              </w:tabs>
              <w:spacing w:after="0" w:line="240" w:lineRule="auto"/>
              <w:rPr>
                <w:color w:val="FF0000"/>
              </w:rPr>
            </w:pPr>
            <w:r>
              <w:rPr>
                <w:color w:val="FF0000"/>
              </w:rPr>
              <w:t>p</w:t>
            </w:r>
            <w:r w:rsidR="00596CAA" w:rsidRPr="00B673E0">
              <w:rPr>
                <w:color w:val="FF0000"/>
              </w:rPr>
              <w:t xml:space="preserve">rincip e-mailu </w:t>
            </w:r>
          </w:p>
          <w:p w:rsidR="00596CAA" w:rsidRPr="00B673E0" w:rsidRDefault="007E4EA8" w:rsidP="00BA1B38">
            <w:pPr>
              <w:pStyle w:val="Odstavecseseznamem"/>
              <w:numPr>
                <w:ilvl w:val="0"/>
                <w:numId w:val="234"/>
              </w:numPr>
              <w:tabs>
                <w:tab w:val="left" w:pos="736"/>
              </w:tabs>
              <w:spacing w:after="0" w:line="240" w:lineRule="auto"/>
              <w:rPr>
                <w:color w:val="FF0000"/>
              </w:rPr>
            </w:pPr>
            <w:r>
              <w:rPr>
                <w:color w:val="FF0000"/>
              </w:rPr>
              <w:t>p</w:t>
            </w:r>
            <w:r w:rsidR="00596CAA" w:rsidRPr="00B673E0">
              <w:rPr>
                <w:color w:val="FF0000"/>
              </w:rPr>
              <w:t xml:space="preserve">řístup k datům: metody zabezpečení přístupu, role a přístupová práva (vidět obsah, číst obsah, měnit obsah, měnit práva), digitální stopa </w:t>
            </w:r>
          </w:p>
          <w:p w:rsidR="00596CAA" w:rsidRPr="00B673E0" w:rsidRDefault="007E4EA8" w:rsidP="00BA1B38">
            <w:pPr>
              <w:pStyle w:val="Odstavecseseznamem"/>
              <w:numPr>
                <w:ilvl w:val="0"/>
                <w:numId w:val="234"/>
              </w:numPr>
              <w:tabs>
                <w:tab w:val="left" w:pos="736"/>
              </w:tabs>
              <w:spacing w:after="0" w:line="240" w:lineRule="auto"/>
              <w:rPr>
                <w:color w:val="FF0000"/>
              </w:rPr>
            </w:pPr>
            <w:r>
              <w:rPr>
                <w:color w:val="FF0000"/>
              </w:rPr>
              <w:t>p</w:t>
            </w:r>
            <w:r w:rsidR="00596CAA" w:rsidRPr="00B673E0">
              <w:rPr>
                <w:color w:val="FF0000"/>
              </w:rPr>
              <w:t>ostup při řešení problému s digitálním zařízením (např. nepropojení, program bez odezvy, špatné nastavení, hlášení / dialogová okna)</w:t>
            </w:r>
          </w:p>
          <w:p w:rsidR="006E3691" w:rsidRPr="00B673E0" w:rsidRDefault="006E3691" w:rsidP="006E3691">
            <w:pPr>
              <w:pStyle w:val="Odstavecseseznamem"/>
              <w:tabs>
                <w:tab w:val="left" w:pos="736"/>
              </w:tabs>
              <w:spacing w:after="0" w:line="240" w:lineRule="auto"/>
              <w:rPr>
                <w:color w:val="FF0000"/>
              </w:rPr>
            </w:pPr>
          </w:p>
          <w:p w:rsidR="006E3691" w:rsidRPr="00B673E0" w:rsidRDefault="006E3691" w:rsidP="006E3691">
            <w:pPr>
              <w:pStyle w:val="Odstavecseseznamem"/>
              <w:tabs>
                <w:tab w:val="left" w:pos="736"/>
              </w:tabs>
              <w:spacing w:after="0" w:line="240" w:lineRule="auto"/>
              <w:rPr>
                <w:color w:val="FF0000"/>
              </w:rPr>
            </w:pPr>
          </w:p>
        </w:tc>
        <w:tc>
          <w:tcPr>
            <w:tcW w:w="852" w:type="dxa"/>
          </w:tcPr>
          <w:p w:rsidR="00596CAA" w:rsidRPr="00B673E0" w:rsidRDefault="00596CAA" w:rsidP="00596CAA">
            <w:pPr>
              <w:pStyle w:val="Bezmezer"/>
              <w:jc w:val="center"/>
              <w:rPr>
                <w:color w:val="FF0000"/>
                <w:lang w:eastAsia="cs-CZ"/>
              </w:rPr>
            </w:pPr>
            <w:r w:rsidRPr="00B673E0">
              <w:rPr>
                <w:color w:val="FF0000"/>
                <w:lang w:eastAsia="cs-CZ"/>
              </w:rPr>
              <w:t>7.</w:t>
            </w:r>
          </w:p>
        </w:tc>
        <w:tc>
          <w:tcPr>
            <w:tcW w:w="3986" w:type="dxa"/>
          </w:tcPr>
          <w:p w:rsidR="00596CAA" w:rsidRPr="00B673E0" w:rsidRDefault="00596CAA" w:rsidP="00596CAA">
            <w:pPr>
              <w:pStyle w:val="Bezmezer"/>
              <w:jc w:val="left"/>
              <w:rPr>
                <w:color w:val="FF0000"/>
                <w:lang w:eastAsia="cs-CZ"/>
              </w:rPr>
            </w:pPr>
          </w:p>
        </w:tc>
      </w:tr>
      <w:tr w:rsidR="00B673E0" w:rsidRPr="00B673E0" w:rsidTr="009129DD">
        <w:trPr>
          <w:tblCellSpacing w:w="0" w:type="dxa"/>
        </w:trPr>
        <w:tc>
          <w:tcPr>
            <w:tcW w:w="4490" w:type="dxa"/>
          </w:tcPr>
          <w:p w:rsidR="00596CAA" w:rsidRPr="00B673E0" w:rsidRDefault="00596CAA" w:rsidP="007E4EA8">
            <w:pPr>
              <w:spacing w:after="0"/>
              <w:jc w:val="both"/>
              <w:rPr>
                <w:color w:val="FF0000"/>
              </w:rPr>
            </w:pPr>
            <w:r w:rsidRPr="00B673E0">
              <w:rPr>
                <w:color w:val="FF0000"/>
              </w:rPr>
              <w:t>Rozdělí problém na jednotlivě řešitelné části a</w:t>
            </w:r>
            <w:r w:rsidR="007E4EA8">
              <w:rPr>
                <w:color w:val="FF0000"/>
              </w:rPr>
              <w:t> </w:t>
            </w:r>
            <w:r w:rsidRPr="00B673E0">
              <w:rPr>
                <w:color w:val="FF0000"/>
              </w:rPr>
              <w:t>navrhne a popíše kroky k jejich řešení.</w:t>
            </w:r>
          </w:p>
          <w:p w:rsidR="00596CAA" w:rsidRPr="00B673E0" w:rsidRDefault="00596CAA" w:rsidP="007E4EA8">
            <w:pPr>
              <w:spacing w:after="0"/>
              <w:jc w:val="both"/>
              <w:rPr>
                <w:color w:val="FF0000"/>
              </w:rPr>
            </w:pPr>
            <w:r w:rsidRPr="00B673E0">
              <w:rPr>
                <w:color w:val="FF0000"/>
              </w:rPr>
              <w:t>Vybere z více možností vhodný algoritmus pro řešený problém a svůj výběr zdůvodní; upraví daný algoritmus pro jiné problémy, navrhne různé algoritmy pro řešení problému.</w:t>
            </w:r>
          </w:p>
          <w:p w:rsidR="00596CAA" w:rsidRPr="00B673E0" w:rsidRDefault="00596CAA" w:rsidP="007E4EA8">
            <w:pPr>
              <w:spacing w:after="0"/>
              <w:jc w:val="both"/>
              <w:rPr>
                <w:color w:val="FF0000"/>
              </w:rPr>
            </w:pPr>
            <w:r w:rsidRPr="00B673E0">
              <w:rPr>
                <w:color w:val="FF0000"/>
              </w:rPr>
              <w:t>V blokově orientovaném programovacím jazyce vytvoří přehledný program s ohledem na jeho možné důsledky a svou odpovědnost za ně; program vyzkouší a opraví v něm případné chyby; používá opakování, větvení programu, proměnné.</w:t>
            </w:r>
          </w:p>
          <w:p w:rsidR="00596CAA" w:rsidRPr="00B673E0" w:rsidRDefault="00596CAA" w:rsidP="007E4EA8">
            <w:pPr>
              <w:spacing w:after="0"/>
              <w:jc w:val="both"/>
              <w:rPr>
                <w:color w:val="FF0000"/>
              </w:rPr>
            </w:pPr>
            <w:r w:rsidRPr="00B673E0">
              <w:rPr>
                <w:color w:val="FF0000"/>
              </w:rPr>
              <w:t>Ověří správnost postupu, najde a opraví v něm případnou chybu.</w:t>
            </w:r>
          </w:p>
        </w:tc>
        <w:tc>
          <w:tcPr>
            <w:tcW w:w="4967" w:type="dxa"/>
          </w:tcPr>
          <w:p w:rsidR="00596CAA" w:rsidRPr="00B673E0" w:rsidRDefault="00596CAA" w:rsidP="00596CAA">
            <w:pPr>
              <w:tabs>
                <w:tab w:val="left" w:pos="736"/>
              </w:tabs>
              <w:spacing w:after="0" w:line="240" w:lineRule="auto"/>
              <w:rPr>
                <w:b/>
                <w:color w:val="FF0000"/>
              </w:rPr>
            </w:pPr>
            <w:r w:rsidRPr="00B673E0">
              <w:rPr>
                <w:b/>
                <w:color w:val="FF0000"/>
              </w:rPr>
              <w:t>Programování robotické stavebnice</w:t>
            </w:r>
          </w:p>
          <w:p w:rsidR="00596CAA" w:rsidRPr="00B673E0" w:rsidRDefault="007E4EA8" w:rsidP="00BA1B38">
            <w:pPr>
              <w:pStyle w:val="Odstavecseseznamem"/>
              <w:numPr>
                <w:ilvl w:val="0"/>
                <w:numId w:val="234"/>
              </w:numPr>
              <w:tabs>
                <w:tab w:val="left" w:pos="736"/>
              </w:tabs>
              <w:spacing w:after="0" w:line="240" w:lineRule="auto"/>
              <w:rPr>
                <w:b/>
                <w:color w:val="FF0000"/>
              </w:rPr>
            </w:pPr>
            <w:r>
              <w:rPr>
                <w:color w:val="FF0000"/>
              </w:rPr>
              <w:t>s</w:t>
            </w:r>
            <w:r w:rsidR="00596CAA" w:rsidRPr="00B673E0">
              <w:rPr>
                <w:color w:val="FF0000"/>
              </w:rPr>
              <w:t>estavení a oživení robota</w:t>
            </w:r>
          </w:p>
          <w:p w:rsidR="00596CAA" w:rsidRPr="00B673E0" w:rsidRDefault="007E4EA8" w:rsidP="00BA1B38">
            <w:pPr>
              <w:pStyle w:val="Odstavecseseznamem"/>
              <w:numPr>
                <w:ilvl w:val="0"/>
                <w:numId w:val="234"/>
              </w:numPr>
              <w:tabs>
                <w:tab w:val="left" w:pos="736"/>
              </w:tabs>
              <w:spacing w:after="0" w:line="240" w:lineRule="auto"/>
              <w:rPr>
                <w:color w:val="FF0000"/>
              </w:rPr>
            </w:pPr>
            <w:r>
              <w:rPr>
                <w:color w:val="FF0000"/>
              </w:rPr>
              <w:t>s</w:t>
            </w:r>
            <w:r w:rsidR="00596CAA" w:rsidRPr="00B673E0">
              <w:rPr>
                <w:color w:val="FF0000"/>
              </w:rPr>
              <w:t>estavení programu s opakováním, s rozhodováním</w:t>
            </w:r>
          </w:p>
          <w:p w:rsidR="00596CAA" w:rsidRPr="00B673E0" w:rsidRDefault="007E4EA8" w:rsidP="00BA1B38">
            <w:pPr>
              <w:pStyle w:val="Odstavecseseznamem"/>
              <w:numPr>
                <w:ilvl w:val="0"/>
                <w:numId w:val="234"/>
              </w:numPr>
              <w:tabs>
                <w:tab w:val="left" w:pos="736"/>
              </w:tabs>
              <w:spacing w:after="0" w:line="240" w:lineRule="auto"/>
              <w:rPr>
                <w:color w:val="FF0000"/>
              </w:rPr>
            </w:pPr>
            <w:r>
              <w:rPr>
                <w:color w:val="FF0000"/>
              </w:rPr>
              <w:t>p</w:t>
            </w:r>
            <w:r w:rsidR="00596CAA" w:rsidRPr="00B673E0">
              <w:rPr>
                <w:color w:val="FF0000"/>
              </w:rPr>
              <w:t>oužívání výstupních zařízení robota (motory, displej, zvuk)</w:t>
            </w:r>
          </w:p>
          <w:p w:rsidR="00596CAA" w:rsidRPr="00B673E0" w:rsidRDefault="007E4EA8" w:rsidP="00BA1B38">
            <w:pPr>
              <w:pStyle w:val="Odstavecseseznamem"/>
              <w:numPr>
                <w:ilvl w:val="0"/>
                <w:numId w:val="234"/>
              </w:numPr>
              <w:tabs>
                <w:tab w:val="left" w:pos="736"/>
              </w:tabs>
              <w:spacing w:after="0" w:line="240" w:lineRule="auto"/>
              <w:rPr>
                <w:color w:val="FF0000"/>
              </w:rPr>
            </w:pPr>
            <w:r>
              <w:rPr>
                <w:color w:val="FF0000"/>
              </w:rPr>
              <w:t>p</w:t>
            </w:r>
            <w:r w:rsidR="00596CAA" w:rsidRPr="00B673E0">
              <w:rPr>
                <w:color w:val="FF0000"/>
              </w:rPr>
              <w:t>oužívání senzorů (tlačítka, vzdálenost, světlo/barva)</w:t>
            </w:r>
          </w:p>
          <w:p w:rsidR="00596CAA" w:rsidRPr="00B673E0" w:rsidRDefault="007E4EA8" w:rsidP="00BA1B38">
            <w:pPr>
              <w:pStyle w:val="Odstavecseseznamem"/>
              <w:numPr>
                <w:ilvl w:val="0"/>
                <w:numId w:val="234"/>
              </w:numPr>
              <w:tabs>
                <w:tab w:val="left" w:pos="736"/>
              </w:tabs>
              <w:spacing w:after="0" w:line="240" w:lineRule="auto"/>
              <w:rPr>
                <w:color w:val="FF0000"/>
              </w:rPr>
            </w:pPr>
            <w:r>
              <w:rPr>
                <w:color w:val="FF0000"/>
              </w:rPr>
              <w:t>č</w:t>
            </w:r>
            <w:r w:rsidR="00596CAA" w:rsidRPr="00B673E0">
              <w:rPr>
                <w:color w:val="FF0000"/>
              </w:rPr>
              <w:t>tení programu</w:t>
            </w:r>
          </w:p>
        </w:tc>
        <w:tc>
          <w:tcPr>
            <w:tcW w:w="852" w:type="dxa"/>
          </w:tcPr>
          <w:p w:rsidR="00596CAA" w:rsidRPr="00B673E0" w:rsidRDefault="00596CAA" w:rsidP="00596CAA">
            <w:pPr>
              <w:pStyle w:val="Bezmezer"/>
              <w:jc w:val="center"/>
              <w:rPr>
                <w:color w:val="FF0000"/>
                <w:lang w:eastAsia="cs-CZ"/>
              </w:rPr>
            </w:pPr>
            <w:r w:rsidRPr="00B673E0">
              <w:rPr>
                <w:color w:val="FF0000"/>
                <w:lang w:eastAsia="cs-CZ"/>
              </w:rPr>
              <w:t>8.</w:t>
            </w:r>
          </w:p>
        </w:tc>
        <w:tc>
          <w:tcPr>
            <w:tcW w:w="3986" w:type="dxa"/>
          </w:tcPr>
          <w:p w:rsidR="00596CAA" w:rsidRPr="00B673E0" w:rsidRDefault="00596CAA" w:rsidP="00596CAA">
            <w:pPr>
              <w:pStyle w:val="Bezmezer"/>
              <w:jc w:val="left"/>
              <w:rPr>
                <w:color w:val="FF0000"/>
                <w:lang w:eastAsia="cs-CZ"/>
              </w:rPr>
            </w:pPr>
          </w:p>
        </w:tc>
      </w:tr>
      <w:tr w:rsidR="006E3691" w:rsidRPr="00B673E0" w:rsidTr="007E791C">
        <w:trPr>
          <w:tblCellSpacing w:w="0" w:type="dxa"/>
        </w:trPr>
        <w:tc>
          <w:tcPr>
            <w:tcW w:w="4490" w:type="dxa"/>
            <w:tcBorders>
              <w:top w:val="single" w:sz="6" w:space="0" w:color="auto"/>
            </w:tcBorders>
          </w:tcPr>
          <w:p w:rsidR="006E3691" w:rsidRPr="00B673E0" w:rsidRDefault="006E3691" w:rsidP="007E4EA8">
            <w:pPr>
              <w:spacing w:after="0"/>
              <w:jc w:val="both"/>
              <w:rPr>
                <w:color w:val="FF0000"/>
              </w:rPr>
            </w:pPr>
            <w:r w:rsidRPr="00B673E0">
              <w:rPr>
                <w:color w:val="FF0000"/>
              </w:rPr>
              <w:t>Ověří správnost postupu, najde a opraví v něm případnou chybu.</w:t>
            </w:r>
          </w:p>
          <w:p w:rsidR="006E3691" w:rsidRPr="00B673E0" w:rsidRDefault="006E3691" w:rsidP="007E4EA8">
            <w:pPr>
              <w:spacing w:after="0"/>
              <w:jc w:val="both"/>
              <w:rPr>
                <w:color w:val="FF0000"/>
              </w:rPr>
            </w:pPr>
            <w:r w:rsidRPr="00B673E0">
              <w:rPr>
                <w:color w:val="FF0000"/>
              </w:rPr>
              <w:t>V blokově orientovaném programovacím jazyce vytvoří přehledný program s ohledem na jeho možné důsledky a svou odpovědnost za ně; program vyzkouší a opraví v něm případné chyby; používá opakování, větvení programu, proměnné.</w:t>
            </w:r>
          </w:p>
        </w:tc>
        <w:tc>
          <w:tcPr>
            <w:tcW w:w="4967" w:type="dxa"/>
            <w:tcBorders>
              <w:top w:val="single" w:sz="6" w:space="0" w:color="auto"/>
            </w:tcBorders>
          </w:tcPr>
          <w:p w:rsidR="006E3691" w:rsidRPr="00B673E0" w:rsidRDefault="006E3691" w:rsidP="006E3691">
            <w:pPr>
              <w:tabs>
                <w:tab w:val="left" w:pos="736"/>
              </w:tabs>
              <w:spacing w:after="0" w:line="240" w:lineRule="auto"/>
              <w:rPr>
                <w:b/>
                <w:color w:val="FF0000"/>
              </w:rPr>
            </w:pPr>
            <w:r w:rsidRPr="00B673E0">
              <w:rPr>
                <w:b/>
                <w:color w:val="FF0000"/>
              </w:rPr>
              <w:t>Programování hardwarové desky</w:t>
            </w:r>
          </w:p>
          <w:p w:rsidR="006E3691" w:rsidRPr="00B673E0" w:rsidRDefault="007E4EA8" w:rsidP="00BA1B38">
            <w:pPr>
              <w:pStyle w:val="Odstavecseseznamem"/>
              <w:numPr>
                <w:ilvl w:val="0"/>
                <w:numId w:val="234"/>
              </w:numPr>
              <w:tabs>
                <w:tab w:val="left" w:pos="736"/>
              </w:tabs>
              <w:spacing w:after="0" w:line="240" w:lineRule="auto"/>
              <w:rPr>
                <w:color w:val="FF0000"/>
              </w:rPr>
            </w:pPr>
            <w:r>
              <w:rPr>
                <w:color w:val="FF0000"/>
              </w:rPr>
              <w:t>s</w:t>
            </w:r>
            <w:r w:rsidR="006E3691" w:rsidRPr="00B673E0">
              <w:rPr>
                <w:color w:val="FF0000"/>
              </w:rPr>
              <w:t>estavení programu a oživení Micro:bitu</w:t>
            </w:r>
          </w:p>
          <w:p w:rsidR="006E3691" w:rsidRPr="00B673E0" w:rsidRDefault="007E4EA8" w:rsidP="00BA1B38">
            <w:pPr>
              <w:pStyle w:val="Odstavecseseznamem"/>
              <w:numPr>
                <w:ilvl w:val="0"/>
                <w:numId w:val="234"/>
              </w:numPr>
              <w:tabs>
                <w:tab w:val="left" w:pos="736"/>
              </w:tabs>
              <w:spacing w:after="0" w:line="240" w:lineRule="auto"/>
              <w:rPr>
                <w:color w:val="FF0000"/>
              </w:rPr>
            </w:pPr>
            <w:r>
              <w:rPr>
                <w:color w:val="FF0000"/>
              </w:rPr>
              <w:t>o</w:t>
            </w:r>
            <w:r w:rsidR="006E3691" w:rsidRPr="00B673E0">
              <w:rPr>
                <w:color w:val="FF0000"/>
              </w:rPr>
              <w:t>vládání LED displeje</w:t>
            </w:r>
          </w:p>
          <w:p w:rsidR="006E3691" w:rsidRPr="00B673E0" w:rsidRDefault="007E4EA8" w:rsidP="00BA1B38">
            <w:pPr>
              <w:pStyle w:val="Odstavecseseznamem"/>
              <w:numPr>
                <w:ilvl w:val="0"/>
                <w:numId w:val="234"/>
              </w:numPr>
              <w:tabs>
                <w:tab w:val="left" w:pos="736"/>
              </w:tabs>
              <w:spacing w:after="0" w:line="240" w:lineRule="auto"/>
              <w:rPr>
                <w:color w:val="FF0000"/>
              </w:rPr>
            </w:pPr>
            <w:r>
              <w:rPr>
                <w:color w:val="FF0000"/>
              </w:rPr>
              <w:t>t</w:t>
            </w:r>
            <w:r w:rsidR="006E3691" w:rsidRPr="00B673E0">
              <w:rPr>
                <w:color w:val="FF0000"/>
              </w:rPr>
              <w:t>lačítka a senzory náklonu</w:t>
            </w:r>
          </w:p>
          <w:p w:rsidR="006E3691" w:rsidRPr="00B673E0" w:rsidRDefault="007E4EA8" w:rsidP="00BA1B38">
            <w:pPr>
              <w:pStyle w:val="Odstavecseseznamem"/>
              <w:numPr>
                <w:ilvl w:val="0"/>
                <w:numId w:val="234"/>
              </w:numPr>
              <w:tabs>
                <w:tab w:val="left" w:pos="736"/>
              </w:tabs>
              <w:spacing w:after="0" w:line="240" w:lineRule="auto"/>
              <w:rPr>
                <w:color w:val="FF0000"/>
              </w:rPr>
            </w:pPr>
            <w:r>
              <w:rPr>
                <w:color w:val="FF0000"/>
              </w:rPr>
              <w:t>p</w:t>
            </w:r>
            <w:r w:rsidR="006E3691" w:rsidRPr="00B673E0">
              <w:rPr>
                <w:color w:val="FF0000"/>
              </w:rPr>
              <w:t>řipojení sluchátek, tvorba hudby</w:t>
            </w:r>
          </w:p>
          <w:p w:rsidR="006E3691" w:rsidRPr="00B673E0" w:rsidRDefault="007E4EA8" w:rsidP="00BA1B38">
            <w:pPr>
              <w:pStyle w:val="Odstavecseseznamem"/>
              <w:numPr>
                <w:ilvl w:val="0"/>
                <w:numId w:val="234"/>
              </w:numPr>
              <w:tabs>
                <w:tab w:val="left" w:pos="736"/>
              </w:tabs>
              <w:spacing w:after="0" w:line="240" w:lineRule="auto"/>
              <w:rPr>
                <w:color w:val="FF0000"/>
              </w:rPr>
            </w:pPr>
            <w:r>
              <w:rPr>
                <w:color w:val="FF0000"/>
              </w:rPr>
              <w:t>o</w:t>
            </w:r>
            <w:r w:rsidR="006E3691" w:rsidRPr="00B673E0">
              <w:rPr>
                <w:color w:val="FF0000"/>
              </w:rPr>
              <w:t>rientace a pohyb Micro:bitu v prostoru</w:t>
            </w:r>
          </w:p>
          <w:p w:rsidR="006E3691" w:rsidRPr="00B673E0" w:rsidRDefault="007E4EA8" w:rsidP="00BA1B38">
            <w:pPr>
              <w:pStyle w:val="Odstavecseseznamem"/>
              <w:numPr>
                <w:ilvl w:val="0"/>
                <w:numId w:val="234"/>
              </w:numPr>
              <w:tabs>
                <w:tab w:val="left" w:pos="736"/>
              </w:tabs>
              <w:spacing w:after="0" w:line="240" w:lineRule="auto"/>
              <w:rPr>
                <w:color w:val="FF0000"/>
              </w:rPr>
            </w:pPr>
            <w:r>
              <w:rPr>
                <w:color w:val="FF0000"/>
              </w:rPr>
              <w:t>p</w:t>
            </w:r>
            <w:r w:rsidR="006E3691" w:rsidRPr="00B673E0">
              <w:rPr>
                <w:color w:val="FF0000"/>
              </w:rPr>
              <w:t>ropojení dvou Micro:bitů pomocí kabelu a bezdrátově</w:t>
            </w:r>
          </w:p>
          <w:p w:rsidR="006E3691" w:rsidRPr="00B673E0" w:rsidRDefault="007E4EA8" w:rsidP="00BA1B38">
            <w:pPr>
              <w:pStyle w:val="Odstavecseseznamem"/>
              <w:numPr>
                <w:ilvl w:val="0"/>
                <w:numId w:val="234"/>
              </w:numPr>
              <w:tabs>
                <w:tab w:val="left" w:pos="736"/>
              </w:tabs>
              <w:spacing w:after="0" w:line="240" w:lineRule="auto"/>
              <w:rPr>
                <w:color w:val="FF0000"/>
              </w:rPr>
            </w:pPr>
            <w:r>
              <w:rPr>
                <w:color w:val="FF0000"/>
              </w:rPr>
              <w:t>p</w:t>
            </w:r>
            <w:r w:rsidR="006E3691" w:rsidRPr="00B673E0">
              <w:rPr>
                <w:color w:val="FF0000"/>
              </w:rPr>
              <w:t>řipojení a ovládání externích zařízení z Micro:bitu</w:t>
            </w:r>
          </w:p>
        </w:tc>
        <w:tc>
          <w:tcPr>
            <w:tcW w:w="852" w:type="dxa"/>
            <w:tcBorders>
              <w:top w:val="single" w:sz="6" w:space="0" w:color="auto"/>
            </w:tcBorders>
          </w:tcPr>
          <w:p w:rsidR="006E3691" w:rsidRPr="00B673E0" w:rsidRDefault="006E3691" w:rsidP="006E3691">
            <w:pPr>
              <w:pStyle w:val="Bezmezer"/>
              <w:jc w:val="center"/>
              <w:rPr>
                <w:color w:val="FF0000"/>
                <w:lang w:eastAsia="cs-CZ"/>
              </w:rPr>
            </w:pPr>
            <w:r w:rsidRPr="00B673E0">
              <w:rPr>
                <w:color w:val="FF0000"/>
                <w:lang w:eastAsia="cs-CZ"/>
              </w:rPr>
              <w:t xml:space="preserve">8. </w:t>
            </w:r>
          </w:p>
        </w:tc>
        <w:tc>
          <w:tcPr>
            <w:tcW w:w="3986" w:type="dxa"/>
            <w:tcBorders>
              <w:top w:val="single" w:sz="6" w:space="0" w:color="auto"/>
            </w:tcBorders>
          </w:tcPr>
          <w:p w:rsidR="006E3691" w:rsidRPr="00B673E0" w:rsidRDefault="006E3691" w:rsidP="006E3691">
            <w:pPr>
              <w:pStyle w:val="Bezmezer"/>
              <w:jc w:val="left"/>
              <w:rPr>
                <w:color w:val="FF0000"/>
                <w:lang w:eastAsia="cs-CZ"/>
              </w:rPr>
            </w:pPr>
          </w:p>
        </w:tc>
      </w:tr>
      <w:tr w:rsidR="00B673E0" w:rsidRPr="00B673E0" w:rsidTr="007E791C">
        <w:trPr>
          <w:tblCellSpacing w:w="0" w:type="dxa"/>
        </w:trPr>
        <w:tc>
          <w:tcPr>
            <w:tcW w:w="4490" w:type="dxa"/>
            <w:tcBorders>
              <w:top w:val="single" w:sz="6" w:space="0" w:color="auto"/>
              <w:bottom w:val="single" w:sz="6" w:space="0" w:color="auto"/>
            </w:tcBorders>
          </w:tcPr>
          <w:p w:rsidR="006E3691" w:rsidRPr="00B673E0" w:rsidRDefault="006E3691" w:rsidP="007E4EA8">
            <w:pPr>
              <w:spacing w:after="0"/>
              <w:jc w:val="both"/>
              <w:rPr>
                <w:color w:val="FF0000"/>
              </w:rPr>
            </w:pPr>
            <w:r w:rsidRPr="00B673E0">
              <w:rPr>
                <w:color w:val="FF0000"/>
              </w:rPr>
              <w:t>Vymezí problém a určí, jak při jeho řešení využije evidenci dat; na základě doporučeného i</w:t>
            </w:r>
            <w:r w:rsidR="007E4EA8">
              <w:rPr>
                <w:color w:val="FF0000"/>
              </w:rPr>
              <w:t> </w:t>
            </w:r>
            <w:r w:rsidRPr="00B673E0">
              <w:rPr>
                <w:color w:val="FF0000"/>
              </w:rPr>
              <w:t>vlastního návrhu sestaví tabulku pro evidenci dat a nastaví pravidla a postupy pro práci se záznamy v evidenci dat.</w:t>
            </w:r>
          </w:p>
          <w:p w:rsidR="006E3691" w:rsidRPr="00B673E0" w:rsidRDefault="006E3691" w:rsidP="007E4EA8">
            <w:pPr>
              <w:spacing w:after="0"/>
              <w:jc w:val="both"/>
              <w:rPr>
                <w:color w:val="FF0000"/>
              </w:rPr>
            </w:pPr>
            <w:r w:rsidRPr="00B673E0">
              <w:rPr>
                <w:color w:val="FF0000"/>
              </w:rPr>
              <w:t>Nastavuje zobrazení, řazení a filtrování dat v</w:t>
            </w:r>
            <w:r w:rsidR="007E4EA8">
              <w:rPr>
                <w:color w:val="FF0000"/>
              </w:rPr>
              <w:t> </w:t>
            </w:r>
            <w:r w:rsidRPr="00B673E0">
              <w:rPr>
                <w:color w:val="FF0000"/>
              </w:rPr>
              <w:t>tabulce, aby mohl odpovědět na položenou otázku; využívá funkce pro automatizaci zpracování dat.</w:t>
            </w:r>
          </w:p>
        </w:tc>
        <w:tc>
          <w:tcPr>
            <w:tcW w:w="4967" w:type="dxa"/>
            <w:tcBorders>
              <w:top w:val="single" w:sz="6" w:space="0" w:color="auto"/>
              <w:bottom w:val="single" w:sz="6" w:space="0" w:color="auto"/>
            </w:tcBorders>
          </w:tcPr>
          <w:p w:rsidR="006E3691" w:rsidRPr="00B673E0" w:rsidRDefault="006E3691" w:rsidP="006E3691">
            <w:pPr>
              <w:tabs>
                <w:tab w:val="left" w:pos="736"/>
              </w:tabs>
              <w:spacing w:after="0" w:line="240" w:lineRule="auto"/>
              <w:rPr>
                <w:b/>
                <w:color w:val="FF0000"/>
              </w:rPr>
            </w:pPr>
            <w:r w:rsidRPr="00B673E0">
              <w:rPr>
                <w:b/>
                <w:color w:val="FF0000"/>
              </w:rPr>
              <w:t>Hromadné zpracování dat</w:t>
            </w:r>
          </w:p>
          <w:p w:rsidR="006E3691" w:rsidRPr="00B673E0" w:rsidRDefault="007E4EA8" w:rsidP="00BA1B38">
            <w:pPr>
              <w:pStyle w:val="Odstavecseseznamem"/>
              <w:numPr>
                <w:ilvl w:val="0"/>
                <w:numId w:val="234"/>
              </w:numPr>
              <w:tabs>
                <w:tab w:val="left" w:pos="736"/>
              </w:tabs>
              <w:spacing w:after="0" w:line="240" w:lineRule="auto"/>
              <w:rPr>
                <w:color w:val="FF0000"/>
              </w:rPr>
            </w:pPr>
            <w:r>
              <w:rPr>
                <w:color w:val="FF0000"/>
              </w:rPr>
              <w:t>r</w:t>
            </w:r>
            <w:r w:rsidR="006E3691" w:rsidRPr="00B673E0">
              <w:rPr>
                <w:color w:val="FF0000"/>
              </w:rPr>
              <w:t>elativní a absolutní adresy buněk</w:t>
            </w:r>
          </w:p>
          <w:p w:rsidR="006E3691" w:rsidRPr="00B673E0" w:rsidRDefault="007E4EA8" w:rsidP="00BA1B38">
            <w:pPr>
              <w:pStyle w:val="Odstavecseseznamem"/>
              <w:numPr>
                <w:ilvl w:val="0"/>
                <w:numId w:val="234"/>
              </w:numPr>
              <w:tabs>
                <w:tab w:val="left" w:pos="736"/>
              </w:tabs>
              <w:spacing w:after="0" w:line="240" w:lineRule="auto"/>
              <w:rPr>
                <w:color w:val="FF0000"/>
              </w:rPr>
            </w:pPr>
            <w:r>
              <w:rPr>
                <w:color w:val="FF0000"/>
              </w:rPr>
              <w:t>p</w:t>
            </w:r>
            <w:r w:rsidR="006E3691" w:rsidRPr="00B673E0">
              <w:rPr>
                <w:color w:val="FF0000"/>
              </w:rPr>
              <w:t>oužití vzorců u různých typů dat</w:t>
            </w:r>
          </w:p>
          <w:p w:rsidR="006E3691" w:rsidRPr="00B673E0" w:rsidRDefault="007E4EA8" w:rsidP="00BA1B38">
            <w:pPr>
              <w:pStyle w:val="Odstavecseseznamem"/>
              <w:numPr>
                <w:ilvl w:val="0"/>
                <w:numId w:val="234"/>
              </w:numPr>
              <w:tabs>
                <w:tab w:val="left" w:pos="736"/>
              </w:tabs>
              <w:spacing w:after="0" w:line="240" w:lineRule="auto"/>
              <w:rPr>
                <w:color w:val="FF0000"/>
              </w:rPr>
            </w:pPr>
            <w:r>
              <w:rPr>
                <w:color w:val="FF0000"/>
              </w:rPr>
              <w:t>f</w:t>
            </w:r>
            <w:r w:rsidR="006E3691" w:rsidRPr="00B673E0">
              <w:rPr>
                <w:color w:val="FF0000"/>
              </w:rPr>
              <w:t>unkce s číselnými vstupy</w:t>
            </w:r>
          </w:p>
          <w:p w:rsidR="006E3691" w:rsidRPr="00B673E0" w:rsidRDefault="007E4EA8" w:rsidP="00BA1B38">
            <w:pPr>
              <w:pStyle w:val="Odstavecseseznamem"/>
              <w:numPr>
                <w:ilvl w:val="0"/>
                <w:numId w:val="234"/>
              </w:numPr>
              <w:tabs>
                <w:tab w:val="left" w:pos="736"/>
              </w:tabs>
              <w:spacing w:after="0" w:line="240" w:lineRule="auto"/>
              <w:rPr>
                <w:color w:val="FF0000"/>
              </w:rPr>
            </w:pPr>
            <w:r>
              <w:rPr>
                <w:color w:val="FF0000"/>
              </w:rPr>
              <w:t>f</w:t>
            </w:r>
            <w:r w:rsidR="006E3691" w:rsidRPr="00B673E0">
              <w:rPr>
                <w:color w:val="FF0000"/>
              </w:rPr>
              <w:t>unkce s textovými vstupy</w:t>
            </w:r>
          </w:p>
          <w:p w:rsidR="006E3691" w:rsidRPr="00B673E0" w:rsidRDefault="007E4EA8" w:rsidP="00BA1B38">
            <w:pPr>
              <w:pStyle w:val="Odstavecseseznamem"/>
              <w:numPr>
                <w:ilvl w:val="0"/>
                <w:numId w:val="234"/>
              </w:numPr>
              <w:tabs>
                <w:tab w:val="left" w:pos="736"/>
              </w:tabs>
              <w:spacing w:after="0" w:line="240" w:lineRule="auto"/>
              <w:rPr>
                <w:color w:val="FF0000"/>
              </w:rPr>
            </w:pPr>
            <w:r>
              <w:rPr>
                <w:color w:val="FF0000"/>
              </w:rPr>
              <w:t>v</w:t>
            </w:r>
            <w:r w:rsidR="006E3691" w:rsidRPr="00B673E0">
              <w:rPr>
                <w:color w:val="FF0000"/>
              </w:rPr>
              <w:t>kládání záznamu do databázové tabulky</w:t>
            </w:r>
          </w:p>
          <w:p w:rsidR="006E3691" w:rsidRPr="00B673E0" w:rsidRDefault="007E4EA8" w:rsidP="00BA1B38">
            <w:pPr>
              <w:pStyle w:val="Odstavecseseznamem"/>
              <w:numPr>
                <w:ilvl w:val="0"/>
                <w:numId w:val="234"/>
              </w:numPr>
              <w:tabs>
                <w:tab w:val="left" w:pos="736"/>
              </w:tabs>
              <w:spacing w:after="0" w:line="240" w:lineRule="auto"/>
              <w:rPr>
                <w:color w:val="FF0000"/>
              </w:rPr>
            </w:pPr>
            <w:r>
              <w:rPr>
                <w:color w:val="FF0000"/>
              </w:rPr>
              <w:t>ř</w:t>
            </w:r>
            <w:r w:rsidR="006E3691" w:rsidRPr="00B673E0">
              <w:rPr>
                <w:color w:val="FF0000"/>
              </w:rPr>
              <w:t>azení dat v tabulce</w:t>
            </w:r>
          </w:p>
          <w:p w:rsidR="006E3691" w:rsidRPr="00B673E0" w:rsidRDefault="007E4EA8" w:rsidP="00BA1B38">
            <w:pPr>
              <w:pStyle w:val="Odstavecseseznamem"/>
              <w:numPr>
                <w:ilvl w:val="0"/>
                <w:numId w:val="234"/>
              </w:numPr>
              <w:tabs>
                <w:tab w:val="left" w:pos="736"/>
              </w:tabs>
              <w:spacing w:after="0" w:line="240" w:lineRule="auto"/>
              <w:rPr>
                <w:color w:val="FF0000"/>
              </w:rPr>
            </w:pPr>
            <w:r>
              <w:rPr>
                <w:color w:val="FF0000"/>
              </w:rPr>
              <w:t>f</w:t>
            </w:r>
            <w:r w:rsidR="006E3691" w:rsidRPr="00B673E0">
              <w:rPr>
                <w:color w:val="FF0000"/>
              </w:rPr>
              <w:t>iltrování dat v tabulce</w:t>
            </w:r>
          </w:p>
          <w:p w:rsidR="006E3691" w:rsidRPr="00B673E0" w:rsidRDefault="007E4EA8" w:rsidP="00BA1B38">
            <w:pPr>
              <w:pStyle w:val="Odstavecseseznamem"/>
              <w:numPr>
                <w:ilvl w:val="0"/>
                <w:numId w:val="234"/>
              </w:numPr>
              <w:tabs>
                <w:tab w:val="left" w:pos="736"/>
              </w:tabs>
              <w:spacing w:after="0" w:line="240" w:lineRule="auto"/>
              <w:rPr>
                <w:color w:val="FF0000"/>
              </w:rPr>
            </w:pPr>
            <w:r>
              <w:rPr>
                <w:color w:val="FF0000"/>
              </w:rPr>
              <w:t>z</w:t>
            </w:r>
            <w:r w:rsidR="006E3691" w:rsidRPr="00B673E0">
              <w:rPr>
                <w:color w:val="FF0000"/>
              </w:rPr>
              <w:t>pracování výstupů z velkých souborů dat</w:t>
            </w:r>
          </w:p>
        </w:tc>
        <w:tc>
          <w:tcPr>
            <w:tcW w:w="852" w:type="dxa"/>
            <w:tcBorders>
              <w:top w:val="single" w:sz="6" w:space="0" w:color="auto"/>
              <w:bottom w:val="single" w:sz="6" w:space="0" w:color="auto"/>
            </w:tcBorders>
          </w:tcPr>
          <w:p w:rsidR="006E3691" w:rsidRPr="00B673E0" w:rsidRDefault="006E3691" w:rsidP="006E3691">
            <w:pPr>
              <w:pStyle w:val="Bezmezer"/>
              <w:jc w:val="center"/>
              <w:rPr>
                <w:color w:val="FF0000"/>
                <w:lang w:eastAsia="cs-CZ"/>
              </w:rPr>
            </w:pPr>
            <w:r w:rsidRPr="00B673E0">
              <w:rPr>
                <w:color w:val="FF0000"/>
                <w:lang w:eastAsia="cs-CZ"/>
              </w:rPr>
              <w:t>8.</w:t>
            </w:r>
          </w:p>
        </w:tc>
        <w:tc>
          <w:tcPr>
            <w:tcW w:w="3986" w:type="dxa"/>
            <w:tcBorders>
              <w:top w:val="single" w:sz="6" w:space="0" w:color="auto"/>
              <w:bottom w:val="single" w:sz="6" w:space="0" w:color="auto"/>
            </w:tcBorders>
          </w:tcPr>
          <w:p w:rsidR="006E3691" w:rsidRPr="00B673E0" w:rsidRDefault="006E3691" w:rsidP="006E3691">
            <w:pPr>
              <w:pStyle w:val="Bezmezer"/>
              <w:jc w:val="left"/>
              <w:rPr>
                <w:color w:val="FF0000"/>
                <w:lang w:eastAsia="cs-CZ"/>
              </w:rPr>
            </w:pPr>
          </w:p>
        </w:tc>
      </w:tr>
      <w:tr w:rsidR="00B673E0" w:rsidRPr="00B673E0" w:rsidTr="007E791C">
        <w:trPr>
          <w:tblCellSpacing w:w="0" w:type="dxa"/>
        </w:trPr>
        <w:tc>
          <w:tcPr>
            <w:tcW w:w="4490" w:type="dxa"/>
            <w:tcBorders>
              <w:bottom w:val="single" w:sz="6" w:space="0" w:color="auto"/>
            </w:tcBorders>
          </w:tcPr>
          <w:p w:rsidR="006E3691" w:rsidRPr="00B673E0" w:rsidRDefault="006E3691" w:rsidP="007E4EA8">
            <w:pPr>
              <w:spacing w:after="0"/>
              <w:jc w:val="both"/>
              <w:rPr>
                <w:color w:val="FF0000"/>
              </w:rPr>
            </w:pPr>
            <w:r w:rsidRPr="00B673E0">
              <w:rPr>
                <w:color w:val="FF0000"/>
              </w:rPr>
              <w:t>Rozdělí problém na jednotlivě řešitelné části a</w:t>
            </w:r>
            <w:r w:rsidR="00E85CB2">
              <w:rPr>
                <w:color w:val="FF0000"/>
              </w:rPr>
              <w:t> </w:t>
            </w:r>
            <w:r w:rsidRPr="00B673E0">
              <w:rPr>
                <w:color w:val="FF0000"/>
              </w:rPr>
              <w:t>navrhne a popíše kroky k jejich řešení.</w:t>
            </w:r>
          </w:p>
          <w:p w:rsidR="006E3691" w:rsidRPr="00B673E0" w:rsidRDefault="006E3691" w:rsidP="007E4EA8">
            <w:pPr>
              <w:spacing w:after="0"/>
              <w:jc w:val="both"/>
              <w:rPr>
                <w:color w:val="FF0000"/>
              </w:rPr>
            </w:pPr>
            <w:r w:rsidRPr="00B673E0">
              <w:rPr>
                <w:color w:val="FF0000"/>
              </w:rPr>
              <w:t>Vybere z více možností vhodný algoritmus pro řešený problém a svůj výběr zdůvodní; upraví daný algoritmus pro jiné problémy, navrhne různé algoritmy pro řešení problému.</w:t>
            </w:r>
          </w:p>
          <w:p w:rsidR="006E3691" w:rsidRPr="00B673E0" w:rsidRDefault="006E3691" w:rsidP="007E4EA8">
            <w:pPr>
              <w:spacing w:after="0"/>
              <w:jc w:val="both"/>
              <w:rPr>
                <w:color w:val="FF0000"/>
              </w:rPr>
            </w:pPr>
            <w:r w:rsidRPr="00B673E0">
              <w:rPr>
                <w:color w:val="FF0000"/>
              </w:rPr>
              <w:t>V blokově orientovaném programovacím jazyce vytvoří přehledný program s ohledem na jeho možné důsledky a svou odpovědnost za ně; program vyzkouší a opraví v něm případné chyby; používá opakování, větvení programu, proměnné.</w:t>
            </w:r>
          </w:p>
          <w:p w:rsidR="006E3691" w:rsidRPr="00B673E0" w:rsidRDefault="006E3691" w:rsidP="007E4EA8">
            <w:pPr>
              <w:spacing w:after="0"/>
              <w:jc w:val="both"/>
              <w:rPr>
                <w:color w:val="FF0000"/>
              </w:rPr>
            </w:pPr>
            <w:r w:rsidRPr="00B673E0">
              <w:rPr>
                <w:color w:val="FF0000"/>
              </w:rPr>
              <w:t>Ověří správnost postupu, najde a opraví v něm případnou chybu.</w:t>
            </w:r>
          </w:p>
        </w:tc>
        <w:tc>
          <w:tcPr>
            <w:tcW w:w="4967" w:type="dxa"/>
            <w:tcBorders>
              <w:bottom w:val="single" w:sz="6" w:space="0" w:color="auto"/>
            </w:tcBorders>
          </w:tcPr>
          <w:p w:rsidR="006E3691" w:rsidRPr="00B673E0" w:rsidRDefault="006E3691" w:rsidP="00C24DB2">
            <w:pPr>
              <w:tabs>
                <w:tab w:val="left" w:pos="736"/>
              </w:tabs>
              <w:spacing w:after="0" w:line="240" w:lineRule="auto"/>
              <w:rPr>
                <w:b/>
                <w:color w:val="FF0000"/>
              </w:rPr>
            </w:pPr>
            <w:r w:rsidRPr="00B673E0">
              <w:rPr>
                <w:b/>
                <w:color w:val="FF0000"/>
              </w:rPr>
              <w:t>Programovací projekty</w:t>
            </w:r>
          </w:p>
          <w:p w:rsidR="006E3691" w:rsidRPr="00B673E0" w:rsidRDefault="00E85CB2" w:rsidP="00BA1B38">
            <w:pPr>
              <w:pStyle w:val="Odstavecseseznamem"/>
              <w:numPr>
                <w:ilvl w:val="0"/>
                <w:numId w:val="234"/>
              </w:numPr>
              <w:tabs>
                <w:tab w:val="left" w:pos="736"/>
              </w:tabs>
              <w:spacing w:after="0" w:line="240" w:lineRule="auto"/>
              <w:rPr>
                <w:color w:val="FF0000"/>
              </w:rPr>
            </w:pPr>
            <w:r>
              <w:rPr>
                <w:color w:val="FF0000"/>
              </w:rPr>
              <w:t>p</w:t>
            </w:r>
            <w:r w:rsidR="006E3691" w:rsidRPr="00B673E0">
              <w:rPr>
                <w:color w:val="FF0000"/>
              </w:rPr>
              <w:t>rogramovací projekt a plán jeho realizace</w:t>
            </w:r>
          </w:p>
          <w:p w:rsidR="006E3691" w:rsidRPr="00B673E0" w:rsidRDefault="00E85CB2" w:rsidP="00BA1B38">
            <w:pPr>
              <w:pStyle w:val="Odstavecseseznamem"/>
              <w:numPr>
                <w:ilvl w:val="0"/>
                <w:numId w:val="234"/>
              </w:numPr>
              <w:tabs>
                <w:tab w:val="left" w:pos="736"/>
              </w:tabs>
              <w:spacing w:after="0" w:line="240" w:lineRule="auto"/>
              <w:rPr>
                <w:color w:val="FF0000"/>
              </w:rPr>
            </w:pPr>
            <w:r>
              <w:rPr>
                <w:color w:val="FF0000"/>
              </w:rPr>
              <w:t>p</w:t>
            </w:r>
            <w:r w:rsidR="006E3691" w:rsidRPr="00B673E0">
              <w:rPr>
                <w:color w:val="FF0000"/>
              </w:rPr>
              <w:t>opsání problému</w:t>
            </w:r>
          </w:p>
          <w:p w:rsidR="006E3691" w:rsidRPr="00B673E0" w:rsidRDefault="00E85CB2" w:rsidP="00BA1B38">
            <w:pPr>
              <w:pStyle w:val="Odstavecseseznamem"/>
              <w:numPr>
                <w:ilvl w:val="0"/>
                <w:numId w:val="234"/>
              </w:numPr>
              <w:tabs>
                <w:tab w:val="left" w:pos="736"/>
              </w:tabs>
              <w:spacing w:after="0" w:line="240" w:lineRule="auto"/>
              <w:rPr>
                <w:color w:val="FF0000"/>
              </w:rPr>
            </w:pPr>
            <w:r>
              <w:rPr>
                <w:color w:val="FF0000"/>
              </w:rPr>
              <w:t>t</w:t>
            </w:r>
            <w:r w:rsidR="006E3691" w:rsidRPr="00B673E0">
              <w:rPr>
                <w:color w:val="FF0000"/>
              </w:rPr>
              <w:t>estování, odladění, odstranění chyb</w:t>
            </w:r>
          </w:p>
          <w:p w:rsidR="006E3691" w:rsidRPr="00B673E0" w:rsidRDefault="00E85CB2" w:rsidP="00BA1B38">
            <w:pPr>
              <w:pStyle w:val="Odstavecseseznamem"/>
              <w:numPr>
                <w:ilvl w:val="0"/>
                <w:numId w:val="234"/>
              </w:numPr>
              <w:tabs>
                <w:tab w:val="left" w:pos="736"/>
              </w:tabs>
              <w:spacing w:after="0" w:line="240" w:lineRule="auto"/>
              <w:rPr>
                <w:color w:val="FF0000"/>
              </w:rPr>
            </w:pPr>
            <w:r>
              <w:rPr>
                <w:color w:val="FF0000"/>
              </w:rPr>
              <w:t>p</w:t>
            </w:r>
            <w:r w:rsidR="006E3691" w:rsidRPr="00B673E0">
              <w:rPr>
                <w:color w:val="FF0000"/>
              </w:rPr>
              <w:t>ohyb v souřadnicích</w:t>
            </w:r>
          </w:p>
          <w:p w:rsidR="006E3691" w:rsidRPr="00B673E0" w:rsidRDefault="00E85CB2" w:rsidP="00BA1B38">
            <w:pPr>
              <w:pStyle w:val="Odstavecseseznamem"/>
              <w:numPr>
                <w:ilvl w:val="0"/>
                <w:numId w:val="234"/>
              </w:numPr>
              <w:tabs>
                <w:tab w:val="left" w:pos="736"/>
              </w:tabs>
              <w:spacing w:after="0" w:line="240" w:lineRule="auto"/>
              <w:rPr>
                <w:color w:val="FF0000"/>
              </w:rPr>
            </w:pPr>
            <w:r>
              <w:rPr>
                <w:color w:val="FF0000"/>
              </w:rPr>
              <w:t>o</w:t>
            </w:r>
            <w:r w:rsidR="006E3691" w:rsidRPr="00B673E0">
              <w:rPr>
                <w:color w:val="FF0000"/>
              </w:rPr>
              <w:t>vládání myší, posílání zpráv</w:t>
            </w:r>
          </w:p>
          <w:p w:rsidR="006E3691" w:rsidRPr="00B673E0" w:rsidRDefault="00E85CB2" w:rsidP="00BA1B38">
            <w:pPr>
              <w:pStyle w:val="Odstavecseseznamem"/>
              <w:numPr>
                <w:ilvl w:val="0"/>
                <w:numId w:val="234"/>
              </w:numPr>
              <w:tabs>
                <w:tab w:val="left" w:pos="736"/>
              </w:tabs>
              <w:spacing w:after="0" w:line="240" w:lineRule="auto"/>
              <w:rPr>
                <w:color w:val="FF0000"/>
              </w:rPr>
            </w:pPr>
            <w:r>
              <w:rPr>
                <w:color w:val="FF0000"/>
              </w:rPr>
              <w:t>v</w:t>
            </w:r>
            <w:r w:rsidR="006E3691" w:rsidRPr="00B673E0">
              <w:rPr>
                <w:color w:val="FF0000"/>
              </w:rPr>
              <w:t>ytváření proměnné, seznamu, hodnoty prvků seznamu</w:t>
            </w:r>
          </w:p>
          <w:p w:rsidR="006E3691" w:rsidRPr="00B673E0" w:rsidRDefault="00E85CB2" w:rsidP="00BA1B38">
            <w:pPr>
              <w:pStyle w:val="Odstavecseseznamem"/>
              <w:numPr>
                <w:ilvl w:val="0"/>
                <w:numId w:val="234"/>
              </w:numPr>
              <w:tabs>
                <w:tab w:val="left" w:pos="736"/>
              </w:tabs>
              <w:spacing w:after="0" w:line="240" w:lineRule="auto"/>
              <w:rPr>
                <w:color w:val="FF0000"/>
              </w:rPr>
            </w:pPr>
            <w:r>
              <w:rPr>
                <w:color w:val="FF0000"/>
              </w:rPr>
              <w:t>n</w:t>
            </w:r>
            <w:r w:rsidR="006E3691" w:rsidRPr="00B673E0">
              <w:rPr>
                <w:color w:val="FF0000"/>
              </w:rPr>
              <w:t>ástroje zvuku, úpravy seznamu</w:t>
            </w:r>
          </w:p>
          <w:p w:rsidR="006E3691" w:rsidRPr="00B673E0" w:rsidRDefault="00E85CB2" w:rsidP="00BA1B38">
            <w:pPr>
              <w:pStyle w:val="Odstavecseseznamem"/>
              <w:numPr>
                <w:ilvl w:val="0"/>
                <w:numId w:val="234"/>
              </w:numPr>
              <w:tabs>
                <w:tab w:val="left" w:pos="736"/>
              </w:tabs>
              <w:spacing w:after="0" w:line="240" w:lineRule="auto"/>
              <w:rPr>
                <w:color w:val="FF0000"/>
              </w:rPr>
            </w:pPr>
            <w:r>
              <w:rPr>
                <w:color w:val="FF0000"/>
              </w:rPr>
              <w:t>i</w:t>
            </w:r>
            <w:r w:rsidR="006E3691" w:rsidRPr="00B673E0">
              <w:rPr>
                <w:color w:val="FF0000"/>
              </w:rPr>
              <w:t>mport a editace kostýmů, podmínky</w:t>
            </w:r>
          </w:p>
          <w:p w:rsidR="006E3691" w:rsidRPr="00B673E0" w:rsidRDefault="00E85CB2" w:rsidP="00BA1B38">
            <w:pPr>
              <w:pStyle w:val="Odstavecseseznamem"/>
              <w:numPr>
                <w:ilvl w:val="0"/>
                <w:numId w:val="234"/>
              </w:numPr>
              <w:tabs>
                <w:tab w:val="left" w:pos="736"/>
              </w:tabs>
              <w:spacing w:after="0" w:line="240" w:lineRule="auto"/>
              <w:rPr>
                <w:color w:val="FF0000"/>
              </w:rPr>
            </w:pPr>
            <w:r>
              <w:rPr>
                <w:color w:val="FF0000"/>
              </w:rPr>
              <w:t>n</w:t>
            </w:r>
            <w:r w:rsidR="006E3691" w:rsidRPr="00B673E0">
              <w:rPr>
                <w:color w:val="FF0000"/>
              </w:rPr>
              <w:t>ávrh postupu, klonování.</w:t>
            </w:r>
          </w:p>
          <w:p w:rsidR="006E3691" w:rsidRPr="00B673E0" w:rsidRDefault="00E85CB2" w:rsidP="00BA1B38">
            <w:pPr>
              <w:pStyle w:val="Odstavecseseznamem"/>
              <w:numPr>
                <w:ilvl w:val="0"/>
                <w:numId w:val="234"/>
              </w:numPr>
              <w:tabs>
                <w:tab w:val="left" w:pos="736"/>
              </w:tabs>
              <w:spacing w:after="0" w:line="240" w:lineRule="auto"/>
              <w:rPr>
                <w:color w:val="FF0000"/>
              </w:rPr>
            </w:pPr>
            <w:r>
              <w:rPr>
                <w:color w:val="FF0000"/>
              </w:rPr>
              <w:t>a</w:t>
            </w:r>
            <w:r w:rsidR="006E3691" w:rsidRPr="00B673E0">
              <w:rPr>
                <w:color w:val="FF0000"/>
              </w:rPr>
              <w:t>nimace kostýmů postav, události</w:t>
            </w:r>
          </w:p>
          <w:p w:rsidR="006E3691" w:rsidRPr="00B673E0" w:rsidRDefault="00E85CB2" w:rsidP="00BA1B38">
            <w:pPr>
              <w:pStyle w:val="Odstavecseseznamem"/>
              <w:numPr>
                <w:ilvl w:val="0"/>
                <w:numId w:val="234"/>
              </w:numPr>
              <w:tabs>
                <w:tab w:val="left" w:pos="736"/>
              </w:tabs>
              <w:spacing w:after="0" w:line="240" w:lineRule="auto"/>
              <w:rPr>
                <w:color w:val="FF0000"/>
              </w:rPr>
            </w:pPr>
            <w:r>
              <w:rPr>
                <w:color w:val="FF0000"/>
              </w:rPr>
              <w:t>a</w:t>
            </w:r>
            <w:r w:rsidR="006E3691" w:rsidRPr="00B673E0">
              <w:rPr>
                <w:color w:val="FF0000"/>
              </w:rPr>
              <w:t>nalýza a návrh hry, střídání pozadí, proměnné</w:t>
            </w:r>
          </w:p>
          <w:p w:rsidR="006E3691" w:rsidRPr="00B673E0" w:rsidRDefault="00E85CB2" w:rsidP="00BA1B38">
            <w:pPr>
              <w:pStyle w:val="Odstavecseseznamem"/>
              <w:numPr>
                <w:ilvl w:val="0"/>
                <w:numId w:val="234"/>
              </w:numPr>
              <w:tabs>
                <w:tab w:val="left" w:pos="736"/>
              </w:tabs>
              <w:spacing w:after="0" w:line="240" w:lineRule="auto"/>
              <w:rPr>
                <w:color w:val="FF0000"/>
              </w:rPr>
            </w:pPr>
            <w:r>
              <w:rPr>
                <w:color w:val="FF0000"/>
              </w:rPr>
              <w:t>v</w:t>
            </w:r>
            <w:r w:rsidR="006E3691" w:rsidRPr="00B673E0">
              <w:rPr>
                <w:color w:val="FF0000"/>
              </w:rPr>
              <w:t>ýrazy s proměnnou</w:t>
            </w:r>
          </w:p>
          <w:p w:rsidR="006E3691" w:rsidRPr="00B673E0" w:rsidRDefault="00E85CB2" w:rsidP="00BA1B38">
            <w:pPr>
              <w:pStyle w:val="Odstavecseseznamem"/>
              <w:numPr>
                <w:ilvl w:val="0"/>
                <w:numId w:val="234"/>
              </w:numPr>
              <w:tabs>
                <w:tab w:val="left" w:pos="736"/>
              </w:tabs>
              <w:spacing w:after="0" w:line="240" w:lineRule="auto"/>
              <w:rPr>
                <w:color w:val="FF0000"/>
              </w:rPr>
            </w:pPr>
            <w:r>
              <w:rPr>
                <w:color w:val="FF0000"/>
              </w:rPr>
              <w:t>t</w:t>
            </w:r>
            <w:r w:rsidR="006E3691" w:rsidRPr="00B673E0">
              <w:rPr>
                <w:color w:val="FF0000"/>
              </w:rPr>
              <w:t>vorba hry s ovládáním, více seznamů</w:t>
            </w:r>
          </w:p>
          <w:p w:rsidR="006E3691" w:rsidRPr="00B673E0" w:rsidRDefault="00E85CB2" w:rsidP="00BA1B38">
            <w:pPr>
              <w:pStyle w:val="Odstavecseseznamem"/>
              <w:numPr>
                <w:ilvl w:val="0"/>
                <w:numId w:val="234"/>
              </w:numPr>
              <w:tabs>
                <w:tab w:val="left" w:pos="736"/>
              </w:tabs>
              <w:spacing w:after="0" w:line="240" w:lineRule="auto"/>
              <w:rPr>
                <w:color w:val="FF0000"/>
              </w:rPr>
            </w:pPr>
            <w:r>
              <w:rPr>
                <w:color w:val="FF0000"/>
              </w:rPr>
              <w:t>t</w:t>
            </w:r>
            <w:r w:rsidR="006E3691" w:rsidRPr="00B673E0">
              <w:rPr>
                <w:color w:val="FF0000"/>
              </w:rPr>
              <w:t>vorba hry, příkazy hudby, proměnné a seznamy</w:t>
            </w:r>
          </w:p>
        </w:tc>
        <w:tc>
          <w:tcPr>
            <w:tcW w:w="852" w:type="dxa"/>
            <w:tcBorders>
              <w:bottom w:val="single" w:sz="6" w:space="0" w:color="auto"/>
            </w:tcBorders>
          </w:tcPr>
          <w:p w:rsidR="006E3691" w:rsidRPr="00B673E0" w:rsidRDefault="006E3691" w:rsidP="006E3691">
            <w:pPr>
              <w:pStyle w:val="Bezmezer"/>
              <w:jc w:val="center"/>
              <w:rPr>
                <w:color w:val="FF0000"/>
                <w:lang w:eastAsia="cs-CZ"/>
              </w:rPr>
            </w:pPr>
            <w:r w:rsidRPr="00B673E0">
              <w:rPr>
                <w:color w:val="FF0000"/>
                <w:lang w:eastAsia="cs-CZ"/>
              </w:rPr>
              <w:t>9.</w:t>
            </w:r>
          </w:p>
        </w:tc>
        <w:tc>
          <w:tcPr>
            <w:tcW w:w="3986" w:type="dxa"/>
            <w:tcBorders>
              <w:bottom w:val="single" w:sz="6" w:space="0" w:color="auto"/>
            </w:tcBorders>
          </w:tcPr>
          <w:p w:rsidR="006E3691" w:rsidRPr="00B673E0" w:rsidRDefault="006E3691" w:rsidP="006E3691">
            <w:pPr>
              <w:pStyle w:val="Bezmezer"/>
              <w:jc w:val="left"/>
              <w:rPr>
                <w:color w:val="FF0000"/>
                <w:lang w:eastAsia="cs-CZ"/>
              </w:rPr>
            </w:pPr>
          </w:p>
        </w:tc>
      </w:tr>
      <w:tr w:rsidR="006E3691" w:rsidRPr="00B673E0" w:rsidTr="009129DD">
        <w:trPr>
          <w:tblCellSpacing w:w="0" w:type="dxa"/>
        </w:trPr>
        <w:tc>
          <w:tcPr>
            <w:tcW w:w="4490" w:type="dxa"/>
          </w:tcPr>
          <w:p w:rsidR="006E3691" w:rsidRPr="00B673E0" w:rsidRDefault="006E3691" w:rsidP="007E4EA8">
            <w:pPr>
              <w:jc w:val="both"/>
              <w:rPr>
                <w:color w:val="FF0000"/>
              </w:rPr>
            </w:pPr>
            <w:r w:rsidRPr="00B673E0">
              <w:rPr>
                <w:color w:val="FF0000"/>
              </w:rPr>
              <w:t>Vytvoří model, který uloží do formátu vhodného pro 3D tisk.</w:t>
            </w:r>
          </w:p>
        </w:tc>
        <w:tc>
          <w:tcPr>
            <w:tcW w:w="4967" w:type="dxa"/>
          </w:tcPr>
          <w:p w:rsidR="006E3691" w:rsidRPr="00B673E0" w:rsidRDefault="006E3691" w:rsidP="00C24DB2">
            <w:pPr>
              <w:tabs>
                <w:tab w:val="left" w:pos="736"/>
              </w:tabs>
              <w:spacing w:after="0" w:line="240" w:lineRule="auto"/>
              <w:rPr>
                <w:color w:val="FF0000"/>
              </w:rPr>
            </w:pPr>
            <w:r w:rsidRPr="00B673E0">
              <w:rPr>
                <w:b/>
                <w:color w:val="FF0000"/>
              </w:rPr>
              <w:t>3D modelování</w:t>
            </w:r>
            <w:r w:rsidRPr="00B673E0">
              <w:rPr>
                <w:color w:val="FF0000"/>
              </w:rPr>
              <w:t xml:space="preserve"> </w:t>
            </w:r>
          </w:p>
          <w:p w:rsidR="006E3691" w:rsidRPr="00B673E0" w:rsidRDefault="00E85CB2" w:rsidP="008C0946">
            <w:pPr>
              <w:pStyle w:val="Odstavecseseznamem"/>
              <w:numPr>
                <w:ilvl w:val="0"/>
                <w:numId w:val="239"/>
              </w:numPr>
              <w:tabs>
                <w:tab w:val="left" w:pos="736"/>
              </w:tabs>
              <w:spacing w:after="0" w:line="240" w:lineRule="auto"/>
              <w:rPr>
                <w:color w:val="FF0000"/>
              </w:rPr>
            </w:pPr>
            <w:r>
              <w:rPr>
                <w:color w:val="FF0000"/>
              </w:rPr>
              <w:t>t</w:t>
            </w:r>
            <w:r w:rsidR="006E3691" w:rsidRPr="00B673E0">
              <w:rPr>
                <w:color w:val="FF0000"/>
              </w:rPr>
              <w:t xml:space="preserve">extury a materiály </w:t>
            </w:r>
          </w:p>
          <w:p w:rsidR="006E3691" w:rsidRPr="00B673E0" w:rsidRDefault="00E85CB2" w:rsidP="008C0946">
            <w:pPr>
              <w:pStyle w:val="Odstavecseseznamem"/>
              <w:numPr>
                <w:ilvl w:val="0"/>
                <w:numId w:val="239"/>
              </w:numPr>
              <w:tabs>
                <w:tab w:val="left" w:pos="736"/>
              </w:tabs>
              <w:spacing w:after="0" w:line="240" w:lineRule="auto"/>
              <w:rPr>
                <w:color w:val="FF0000"/>
              </w:rPr>
            </w:pPr>
            <w:r>
              <w:rPr>
                <w:color w:val="FF0000"/>
              </w:rPr>
              <w:t>r</w:t>
            </w:r>
            <w:r w:rsidR="006E3691" w:rsidRPr="00B673E0">
              <w:rPr>
                <w:color w:val="FF0000"/>
              </w:rPr>
              <w:t>enderování, nastavení parametrů</w:t>
            </w:r>
          </w:p>
          <w:p w:rsidR="006E3691" w:rsidRPr="00B673E0" w:rsidRDefault="00E85CB2" w:rsidP="008C0946">
            <w:pPr>
              <w:pStyle w:val="Odstavecseseznamem"/>
              <w:numPr>
                <w:ilvl w:val="0"/>
                <w:numId w:val="239"/>
              </w:numPr>
              <w:tabs>
                <w:tab w:val="left" w:pos="736"/>
              </w:tabs>
              <w:rPr>
                <w:b/>
                <w:color w:val="FF0000"/>
              </w:rPr>
            </w:pPr>
            <w:r>
              <w:rPr>
                <w:color w:val="FF0000"/>
              </w:rPr>
              <w:t>p</w:t>
            </w:r>
            <w:r w:rsidR="006E3691" w:rsidRPr="00B673E0">
              <w:rPr>
                <w:color w:val="FF0000"/>
              </w:rPr>
              <w:t>říprava modelu pro 3D tisk, nastavení vlastností, realizace 3D tisku</w:t>
            </w:r>
          </w:p>
        </w:tc>
        <w:tc>
          <w:tcPr>
            <w:tcW w:w="852" w:type="dxa"/>
          </w:tcPr>
          <w:p w:rsidR="006E3691" w:rsidRPr="00B673E0" w:rsidRDefault="006E3691" w:rsidP="006E3691">
            <w:pPr>
              <w:pStyle w:val="Bezmezer"/>
              <w:jc w:val="center"/>
              <w:rPr>
                <w:color w:val="FF0000"/>
                <w:lang w:eastAsia="cs-CZ"/>
              </w:rPr>
            </w:pPr>
            <w:r w:rsidRPr="00B673E0">
              <w:rPr>
                <w:color w:val="FF0000"/>
                <w:lang w:eastAsia="cs-CZ"/>
              </w:rPr>
              <w:t>9.</w:t>
            </w:r>
          </w:p>
        </w:tc>
        <w:tc>
          <w:tcPr>
            <w:tcW w:w="3986" w:type="dxa"/>
          </w:tcPr>
          <w:p w:rsidR="006E3691" w:rsidRPr="00B673E0" w:rsidRDefault="006E3691" w:rsidP="006E3691">
            <w:pPr>
              <w:pStyle w:val="Bezmezer"/>
              <w:jc w:val="left"/>
              <w:rPr>
                <w:color w:val="FF0000"/>
                <w:lang w:eastAsia="cs-CZ"/>
              </w:rPr>
            </w:pPr>
          </w:p>
        </w:tc>
      </w:tr>
      <w:tr w:rsidR="00B673E0" w:rsidRPr="00B673E0" w:rsidTr="004B31A3">
        <w:trPr>
          <w:tblCellSpacing w:w="0" w:type="dxa"/>
        </w:trPr>
        <w:tc>
          <w:tcPr>
            <w:tcW w:w="4490" w:type="dxa"/>
            <w:tcBorders>
              <w:top w:val="single" w:sz="6" w:space="0" w:color="auto"/>
            </w:tcBorders>
          </w:tcPr>
          <w:p w:rsidR="006E3691" w:rsidRPr="00B673E0" w:rsidRDefault="006E3691" w:rsidP="00E85CB2">
            <w:pPr>
              <w:spacing w:after="0"/>
              <w:jc w:val="both"/>
              <w:rPr>
                <w:color w:val="FF0000"/>
              </w:rPr>
            </w:pPr>
            <w:r w:rsidRPr="00B673E0">
              <w:rPr>
                <w:color w:val="FF0000"/>
              </w:rPr>
              <w:t>Popíše, jak funguje počítač po stránce hardwaru i operačního systému; diskutuje o fungování digitálních technologií určujících trendy ve světě.</w:t>
            </w:r>
          </w:p>
          <w:p w:rsidR="006E3691" w:rsidRPr="00B673E0" w:rsidRDefault="006E3691" w:rsidP="00E85CB2">
            <w:pPr>
              <w:spacing w:after="0"/>
              <w:jc w:val="both"/>
              <w:rPr>
                <w:color w:val="FF0000"/>
              </w:rPr>
            </w:pPr>
            <w:r w:rsidRPr="00B673E0">
              <w:rPr>
                <w:color w:val="FF0000"/>
              </w:rPr>
              <w:t>Ukládá a spravuje svá data ve vhodném formátu s ohledem na jejich další zpracování či přenos.</w:t>
            </w:r>
          </w:p>
          <w:p w:rsidR="006E3691" w:rsidRPr="00B673E0" w:rsidRDefault="006E3691" w:rsidP="00E85CB2">
            <w:pPr>
              <w:spacing w:after="0"/>
              <w:jc w:val="both"/>
              <w:rPr>
                <w:color w:val="FF0000"/>
              </w:rPr>
            </w:pPr>
            <w:r w:rsidRPr="00B673E0">
              <w:rPr>
                <w:color w:val="FF0000"/>
              </w:rPr>
              <w:t xml:space="preserve">Vybírá nejvhodnější způsob připojení digitálních zařízení do počítačové sítě; uvede příklady sítí a popíše jejich charakteristické znaky. </w:t>
            </w:r>
          </w:p>
          <w:p w:rsidR="006E3691" w:rsidRPr="00B673E0" w:rsidRDefault="006E3691" w:rsidP="00E85CB2">
            <w:pPr>
              <w:spacing w:after="0"/>
              <w:jc w:val="both"/>
              <w:rPr>
                <w:color w:val="FF0000"/>
              </w:rPr>
            </w:pPr>
            <w:r w:rsidRPr="00B673E0">
              <w:rPr>
                <w:color w:val="FF0000"/>
              </w:rPr>
              <w:t xml:space="preserve">Poradí si s typickými závadami a chybovými stavy počítače. </w:t>
            </w:r>
          </w:p>
          <w:p w:rsidR="006E3691" w:rsidRPr="00B673E0" w:rsidRDefault="006E3691" w:rsidP="00E85CB2">
            <w:pPr>
              <w:spacing w:after="0"/>
              <w:jc w:val="both"/>
              <w:rPr>
                <w:color w:val="FF0000"/>
              </w:rPr>
            </w:pPr>
            <w:r w:rsidRPr="00B673E0">
              <w:rPr>
                <w:color w:val="FF0000"/>
              </w:rPr>
              <w:t>Dokáže usměrnit svoji činnost tak, aby minimalizoval riziko ztráty či zneužití dat; popíše fungování a diskutuje omezení zabezpečovacích řešení.</w:t>
            </w:r>
          </w:p>
        </w:tc>
        <w:tc>
          <w:tcPr>
            <w:tcW w:w="4967" w:type="dxa"/>
            <w:tcBorders>
              <w:top w:val="single" w:sz="6" w:space="0" w:color="auto"/>
            </w:tcBorders>
          </w:tcPr>
          <w:p w:rsidR="006E3691" w:rsidRPr="00B673E0" w:rsidRDefault="006E3691" w:rsidP="006E3691">
            <w:pPr>
              <w:tabs>
                <w:tab w:val="left" w:pos="736"/>
              </w:tabs>
              <w:spacing w:after="0" w:line="240" w:lineRule="auto"/>
              <w:rPr>
                <w:b/>
                <w:color w:val="FF0000"/>
              </w:rPr>
            </w:pPr>
            <w:r w:rsidRPr="00B673E0">
              <w:rPr>
                <w:b/>
                <w:color w:val="FF0000"/>
              </w:rPr>
              <w:t xml:space="preserve">Digitální technologie </w:t>
            </w:r>
          </w:p>
          <w:p w:rsidR="006E3691" w:rsidRPr="00B673E0" w:rsidRDefault="006E3691" w:rsidP="006E3691">
            <w:pPr>
              <w:tabs>
                <w:tab w:val="left" w:pos="736"/>
              </w:tabs>
              <w:spacing w:after="0" w:line="240" w:lineRule="auto"/>
              <w:rPr>
                <w:color w:val="FF0000"/>
                <w:u w:val="single"/>
              </w:rPr>
            </w:pPr>
            <w:r w:rsidRPr="00B673E0">
              <w:rPr>
                <w:color w:val="FF0000"/>
                <w:u w:val="single"/>
              </w:rPr>
              <w:t>Hardware a software</w:t>
            </w:r>
          </w:p>
          <w:p w:rsidR="006E3691" w:rsidRPr="00B673E0" w:rsidRDefault="00E85CB2" w:rsidP="00BA1B38">
            <w:pPr>
              <w:pStyle w:val="Odstavecseseznamem"/>
              <w:numPr>
                <w:ilvl w:val="0"/>
                <w:numId w:val="234"/>
              </w:numPr>
              <w:tabs>
                <w:tab w:val="left" w:pos="736"/>
              </w:tabs>
              <w:spacing w:line="240" w:lineRule="auto"/>
              <w:rPr>
                <w:color w:val="FF0000"/>
                <w:u w:val="single"/>
              </w:rPr>
            </w:pPr>
            <w:r>
              <w:rPr>
                <w:color w:val="FF0000"/>
              </w:rPr>
              <w:t>s</w:t>
            </w:r>
            <w:r w:rsidR="006E3691" w:rsidRPr="00B673E0">
              <w:rPr>
                <w:color w:val="FF0000"/>
              </w:rPr>
              <w:t>ložení současného počítače a principy fungování jeho součástí</w:t>
            </w:r>
          </w:p>
          <w:p w:rsidR="006E3691" w:rsidRPr="00B673E0" w:rsidRDefault="00E85CB2" w:rsidP="00BA1B38">
            <w:pPr>
              <w:pStyle w:val="Odstavecseseznamem"/>
              <w:numPr>
                <w:ilvl w:val="0"/>
                <w:numId w:val="234"/>
              </w:numPr>
              <w:tabs>
                <w:tab w:val="left" w:pos="736"/>
              </w:tabs>
              <w:spacing w:line="240" w:lineRule="auto"/>
              <w:rPr>
                <w:color w:val="FF0000"/>
                <w:u w:val="single"/>
              </w:rPr>
            </w:pPr>
            <w:r>
              <w:rPr>
                <w:color w:val="FF0000"/>
              </w:rPr>
              <w:t>o</w:t>
            </w:r>
            <w:r w:rsidR="006E3691" w:rsidRPr="00B673E0">
              <w:rPr>
                <w:color w:val="FF0000"/>
              </w:rPr>
              <w:t>perační systémy: funkce, typy, typické využití</w:t>
            </w:r>
          </w:p>
          <w:p w:rsidR="006E3691" w:rsidRPr="00B673E0" w:rsidRDefault="00E85CB2" w:rsidP="00BA1B38">
            <w:pPr>
              <w:pStyle w:val="Odstavecseseznamem"/>
              <w:numPr>
                <w:ilvl w:val="0"/>
                <w:numId w:val="234"/>
              </w:numPr>
              <w:tabs>
                <w:tab w:val="left" w:pos="736"/>
              </w:tabs>
              <w:spacing w:line="240" w:lineRule="auto"/>
              <w:rPr>
                <w:color w:val="FF0000"/>
                <w:u w:val="single"/>
              </w:rPr>
            </w:pPr>
            <w:r>
              <w:rPr>
                <w:color w:val="FF0000"/>
              </w:rPr>
              <w:t>k</w:t>
            </w:r>
            <w:r w:rsidR="006E3691" w:rsidRPr="00B673E0">
              <w:rPr>
                <w:color w:val="FF0000"/>
              </w:rPr>
              <w:t>omprese a formáty souborů</w:t>
            </w:r>
          </w:p>
          <w:p w:rsidR="006E3691" w:rsidRPr="00B673E0" w:rsidRDefault="00E85CB2" w:rsidP="00BA1B38">
            <w:pPr>
              <w:pStyle w:val="Odstavecseseznamem"/>
              <w:numPr>
                <w:ilvl w:val="0"/>
                <w:numId w:val="234"/>
              </w:numPr>
              <w:tabs>
                <w:tab w:val="left" w:pos="736"/>
              </w:tabs>
              <w:spacing w:after="0" w:line="240" w:lineRule="auto"/>
              <w:rPr>
                <w:color w:val="FF0000"/>
                <w:u w:val="single"/>
              </w:rPr>
            </w:pPr>
            <w:r>
              <w:rPr>
                <w:color w:val="FF0000"/>
              </w:rPr>
              <w:t>f</w:t>
            </w:r>
            <w:r w:rsidR="006E3691" w:rsidRPr="00B673E0">
              <w:rPr>
                <w:color w:val="FF0000"/>
              </w:rPr>
              <w:t>ungování nových technologií kolem mě (např. smart technologie, virtuální realita, internet věcí, umělá inteligence)</w:t>
            </w:r>
          </w:p>
          <w:p w:rsidR="006E3691" w:rsidRPr="00B673E0" w:rsidRDefault="006E3691" w:rsidP="006E3691">
            <w:pPr>
              <w:tabs>
                <w:tab w:val="left" w:pos="736"/>
              </w:tabs>
              <w:spacing w:after="0" w:line="240" w:lineRule="auto"/>
              <w:rPr>
                <w:color w:val="FF0000"/>
                <w:u w:val="single"/>
              </w:rPr>
            </w:pPr>
            <w:r w:rsidRPr="00B673E0">
              <w:rPr>
                <w:color w:val="FF0000"/>
                <w:u w:val="single"/>
              </w:rPr>
              <w:t xml:space="preserve">Sítě </w:t>
            </w:r>
          </w:p>
          <w:p w:rsidR="006E3691" w:rsidRPr="00B673E0" w:rsidRDefault="00E85CB2" w:rsidP="00BA1B38">
            <w:pPr>
              <w:pStyle w:val="Odstavecseseznamem"/>
              <w:numPr>
                <w:ilvl w:val="0"/>
                <w:numId w:val="236"/>
              </w:numPr>
              <w:tabs>
                <w:tab w:val="left" w:pos="736"/>
              </w:tabs>
              <w:spacing w:after="0" w:line="240" w:lineRule="auto"/>
              <w:ind w:left="671"/>
              <w:rPr>
                <w:color w:val="FF0000"/>
                <w:u w:val="single"/>
              </w:rPr>
            </w:pPr>
            <w:r>
              <w:rPr>
                <w:color w:val="FF0000"/>
              </w:rPr>
              <w:t>t</w:t>
            </w:r>
            <w:r w:rsidR="006E3691" w:rsidRPr="00B673E0">
              <w:rPr>
                <w:color w:val="FF0000"/>
              </w:rPr>
              <w:t>ypy, služby a význam počítačových sítí</w:t>
            </w:r>
          </w:p>
          <w:p w:rsidR="006E3691" w:rsidRPr="00B673E0" w:rsidRDefault="00E85CB2" w:rsidP="00BA1B38">
            <w:pPr>
              <w:pStyle w:val="Odstavecseseznamem"/>
              <w:numPr>
                <w:ilvl w:val="0"/>
                <w:numId w:val="236"/>
              </w:numPr>
              <w:tabs>
                <w:tab w:val="left" w:pos="736"/>
              </w:tabs>
              <w:spacing w:after="0" w:line="240" w:lineRule="auto"/>
              <w:ind w:left="671"/>
              <w:rPr>
                <w:color w:val="FF0000"/>
                <w:u w:val="single"/>
              </w:rPr>
            </w:pPr>
            <w:r>
              <w:rPr>
                <w:color w:val="FF0000"/>
              </w:rPr>
              <w:t>f</w:t>
            </w:r>
            <w:r w:rsidR="006E3691" w:rsidRPr="00B673E0">
              <w:rPr>
                <w:color w:val="FF0000"/>
              </w:rPr>
              <w:t>ungování sítě: klient, server, switch, paketový přenos dat, IP adresa</w:t>
            </w:r>
          </w:p>
          <w:p w:rsidR="006E3691" w:rsidRPr="00B673E0" w:rsidRDefault="00E85CB2" w:rsidP="00BA1B38">
            <w:pPr>
              <w:pStyle w:val="Odstavecseseznamem"/>
              <w:numPr>
                <w:ilvl w:val="0"/>
                <w:numId w:val="236"/>
              </w:numPr>
              <w:tabs>
                <w:tab w:val="left" w:pos="736"/>
              </w:tabs>
              <w:spacing w:after="0" w:line="240" w:lineRule="auto"/>
              <w:ind w:left="671"/>
              <w:rPr>
                <w:color w:val="FF0000"/>
                <w:u w:val="single"/>
              </w:rPr>
            </w:pPr>
            <w:r>
              <w:rPr>
                <w:color w:val="FF0000"/>
              </w:rPr>
              <w:t>s</w:t>
            </w:r>
            <w:r w:rsidR="006E3691" w:rsidRPr="00B673E0">
              <w:rPr>
                <w:color w:val="FF0000"/>
              </w:rPr>
              <w:t>truktura a principy Internetu, datacentra, cloud</w:t>
            </w:r>
          </w:p>
          <w:p w:rsidR="006E3691" w:rsidRPr="00B673E0" w:rsidRDefault="00E85CB2" w:rsidP="00BA1B38">
            <w:pPr>
              <w:pStyle w:val="Odstavecseseznamem"/>
              <w:numPr>
                <w:ilvl w:val="0"/>
                <w:numId w:val="236"/>
              </w:numPr>
              <w:tabs>
                <w:tab w:val="left" w:pos="736"/>
              </w:tabs>
              <w:spacing w:after="0" w:line="240" w:lineRule="auto"/>
              <w:ind w:left="671"/>
              <w:rPr>
                <w:color w:val="FF0000"/>
                <w:u w:val="single"/>
              </w:rPr>
            </w:pPr>
            <w:r>
              <w:rPr>
                <w:color w:val="FF0000"/>
              </w:rPr>
              <w:t>w</w:t>
            </w:r>
            <w:r w:rsidR="006E3691" w:rsidRPr="00B673E0">
              <w:rPr>
                <w:color w:val="FF0000"/>
              </w:rPr>
              <w:t>eb: fungování webu, webová stránka, webový server, prohlížeč, odkaz/URL</w:t>
            </w:r>
          </w:p>
          <w:p w:rsidR="006E3691" w:rsidRPr="00B673E0" w:rsidRDefault="00E85CB2" w:rsidP="00BA1B38">
            <w:pPr>
              <w:pStyle w:val="Odstavecseseznamem"/>
              <w:numPr>
                <w:ilvl w:val="0"/>
                <w:numId w:val="236"/>
              </w:numPr>
              <w:tabs>
                <w:tab w:val="left" w:pos="736"/>
              </w:tabs>
              <w:spacing w:after="0" w:line="240" w:lineRule="auto"/>
              <w:ind w:left="671"/>
              <w:rPr>
                <w:color w:val="FF0000"/>
              </w:rPr>
            </w:pPr>
            <w:r>
              <w:rPr>
                <w:color w:val="FF0000"/>
              </w:rPr>
              <w:t>pr</w:t>
            </w:r>
            <w:r w:rsidR="006E3691" w:rsidRPr="00B673E0">
              <w:rPr>
                <w:color w:val="FF0000"/>
              </w:rPr>
              <w:t>incip cloudové aplikace (např. e-mail, e-shop, streamování)</w:t>
            </w:r>
          </w:p>
          <w:p w:rsidR="006E3691" w:rsidRPr="00B673E0" w:rsidRDefault="006E3691" w:rsidP="006E3691">
            <w:pPr>
              <w:tabs>
                <w:tab w:val="left" w:pos="736"/>
              </w:tabs>
              <w:spacing w:after="0" w:line="240" w:lineRule="auto"/>
              <w:ind w:left="45"/>
              <w:rPr>
                <w:color w:val="FF0000"/>
                <w:u w:val="single"/>
              </w:rPr>
            </w:pPr>
            <w:r w:rsidRPr="00B673E0">
              <w:rPr>
                <w:color w:val="FF0000"/>
                <w:u w:val="single"/>
              </w:rPr>
              <w:t xml:space="preserve">Bezpečnost </w:t>
            </w:r>
          </w:p>
          <w:p w:rsidR="006E3691" w:rsidRPr="00B673E0" w:rsidRDefault="00E85CB2" w:rsidP="00BA1B38">
            <w:pPr>
              <w:pStyle w:val="Odstavecseseznamem"/>
              <w:numPr>
                <w:ilvl w:val="0"/>
                <w:numId w:val="236"/>
              </w:numPr>
              <w:tabs>
                <w:tab w:val="left" w:pos="736"/>
              </w:tabs>
              <w:spacing w:after="0" w:line="240" w:lineRule="auto"/>
              <w:ind w:left="671"/>
              <w:rPr>
                <w:color w:val="FF0000"/>
                <w:u w:val="single"/>
              </w:rPr>
            </w:pPr>
            <w:r>
              <w:rPr>
                <w:color w:val="FF0000"/>
              </w:rPr>
              <w:t>b</w:t>
            </w:r>
            <w:r w:rsidR="006E3691" w:rsidRPr="00B673E0">
              <w:rPr>
                <w:color w:val="FF0000"/>
              </w:rPr>
              <w:t xml:space="preserve">ezpečnostní rizika: útoky (cíle a metody útočníků), nebezpečné aplikace a systémy </w:t>
            </w:r>
          </w:p>
          <w:p w:rsidR="006E3691" w:rsidRPr="00B673E0" w:rsidRDefault="00E85CB2" w:rsidP="00BA1B38">
            <w:pPr>
              <w:pStyle w:val="Odstavecseseznamem"/>
              <w:numPr>
                <w:ilvl w:val="0"/>
                <w:numId w:val="236"/>
              </w:numPr>
              <w:tabs>
                <w:tab w:val="left" w:pos="736"/>
              </w:tabs>
              <w:spacing w:after="0" w:line="240" w:lineRule="auto"/>
              <w:ind w:left="671"/>
              <w:rPr>
                <w:color w:val="FF0000"/>
              </w:rPr>
            </w:pPr>
            <w:r>
              <w:rPr>
                <w:color w:val="FF0000"/>
              </w:rPr>
              <w:t>z</w:t>
            </w:r>
            <w:r w:rsidR="006E3691" w:rsidRPr="00B673E0">
              <w:rPr>
                <w:color w:val="FF0000"/>
              </w:rPr>
              <w:t>abezpečení počítače a dat: aktualizace, antivir, firewall, zálohování a archivace dat</w:t>
            </w:r>
          </w:p>
          <w:p w:rsidR="00C24DB2" w:rsidRPr="00B673E0" w:rsidRDefault="00C24DB2" w:rsidP="00C24DB2">
            <w:pPr>
              <w:pStyle w:val="Odstavecseseznamem"/>
              <w:tabs>
                <w:tab w:val="left" w:pos="736"/>
              </w:tabs>
              <w:spacing w:after="0" w:line="240" w:lineRule="auto"/>
              <w:ind w:left="671"/>
              <w:rPr>
                <w:color w:val="FF0000"/>
              </w:rPr>
            </w:pPr>
          </w:p>
          <w:p w:rsidR="00C24DB2" w:rsidRPr="00B673E0" w:rsidRDefault="00C24DB2" w:rsidP="00C24DB2">
            <w:pPr>
              <w:pStyle w:val="Odstavecseseznamem"/>
              <w:tabs>
                <w:tab w:val="left" w:pos="736"/>
              </w:tabs>
              <w:spacing w:after="0" w:line="240" w:lineRule="auto"/>
              <w:ind w:left="671"/>
              <w:rPr>
                <w:color w:val="FF0000"/>
              </w:rPr>
            </w:pPr>
          </w:p>
          <w:p w:rsidR="006E3691" w:rsidRPr="00B673E0" w:rsidRDefault="006E3691" w:rsidP="006E3691">
            <w:pPr>
              <w:tabs>
                <w:tab w:val="left" w:pos="736"/>
              </w:tabs>
              <w:spacing w:after="0" w:line="240" w:lineRule="auto"/>
              <w:ind w:left="45"/>
              <w:rPr>
                <w:color w:val="FF0000"/>
                <w:u w:val="single"/>
              </w:rPr>
            </w:pPr>
            <w:r w:rsidRPr="00B673E0">
              <w:rPr>
                <w:color w:val="FF0000"/>
                <w:u w:val="single"/>
              </w:rPr>
              <w:t>Digitální identita</w:t>
            </w:r>
          </w:p>
          <w:p w:rsidR="006E3691" w:rsidRPr="00B673E0" w:rsidRDefault="00E85CB2" w:rsidP="00BA1B38">
            <w:pPr>
              <w:pStyle w:val="Odstavecseseznamem"/>
              <w:numPr>
                <w:ilvl w:val="0"/>
                <w:numId w:val="236"/>
              </w:numPr>
              <w:tabs>
                <w:tab w:val="left" w:pos="736"/>
              </w:tabs>
              <w:spacing w:after="0" w:line="240" w:lineRule="auto"/>
              <w:ind w:left="671"/>
              <w:rPr>
                <w:color w:val="FF0000"/>
              </w:rPr>
            </w:pPr>
            <w:r>
              <w:rPr>
                <w:color w:val="FF0000"/>
              </w:rPr>
              <w:t>d</w:t>
            </w:r>
            <w:r w:rsidR="006E3691" w:rsidRPr="00B673E0">
              <w:rPr>
                <w:color w:val="FF0000"/>
              </w:rPr>
              <w:t>igitální stopa: sledování polohy zařízení, záznamy o přihlašování a pohybu po internetu, sledování komunikace, informace o</w:t>
            </w:r>
            <w:r w:rsidR="00C24DB2" w:rsidRPr="00B673E0">
              <w:rPr>
                <w:color w:val="FF0000"/>
              </w:rPr>
              <w:t> </w:t>
            </w:r>
            <w:r w:rsidR="006E3691" w:rsidRPr="00B673E0">
              <w:rPr>
                <w:color w:val="FF0000"/>
              </w:rPr>
              <w:t>uživateli v souboru (metadata); sdílení a trvalost (nesmazatelnost) dat</w:t>
            </w:r>
          </w:p>
          <w:p w:rsidR="006E3691" w:rsidRPr="00B673E0" w:rsidRDefault="00E85CB2" w:rsidP="00BA1B38">
            <w:pPr>
              <w:pStyle w:val="Odstavecseseznamem"/>
              <w:numPr>
                <w:ilvl w:val="0"/>
                <w:numId w:val="236"/>
              </w:numPr>
              <w:tabs>
                <w:tab w:val="left" w:pos="736"/>
              </w:tabs>
              <w:spacing w:after="0" w:line="240" w:lineRule="auto"/>
              <w:ind w:left="671"/>
              <w:rPr>
                <w:color w:val="FF0000"/>
              </w:rPr>
            </w:pPr>
            <w:r>
              <w:rPr>
                <w:color w:val="FF0000"/>
              </w:rPr>
              <w:t>f</w:t>
            </w:r>
            <w:r w:rsidR="006E3691" w:rsidRPr="00B673E0">
              <w:rPr>
                <w:color w:val="FF0000"/>
              </w:rPr>
              <w:t>ungování a algoritmy sociálních sítí, vyhledávání a cookies</w:t>
            </w:r>
          </w:p>
        </w:tc>
        <w:tc>
          <w:tcPr>
            <w:tcW w:w="852" w:type="dxa"/>
            <w:tcBorders>
              <w:top w:val="single" w:sz="6" w:space="0" w:color="auto"/>
            </w:tcBorders>
          </w:tcPr>
          <w:p w:rsidR="006E3691" w:rsidRPr="00B673E0" w:rsidRDefault="006E3691" w:rsidP="006E3691">
            <w:pPr>
              <w:pStyle w:val="Bezmezer"/>
              <w:jc w:val="center"/>
              <w:rPr>
                <w:color w:val="FF0000"/>
                <w:lang w:eastAsia="cs-CZ"/>
              </w:rPr>
            </w:pPr>
            <w:r w:rsidRPr="00B673E0">
              <w:rPr>
                <w:color w:val="FF0000"/>
                <w:lang w:eastAsia="cs-CZ"/>
              </w:rPr>
              <w:t>9.</w:t>
            </w:r>
          </w:p>
        </w:tc>
        <w:tc>
          <w:tcPr>
            <w:tcW w:w="3986" w:type="dxa"/>
            <w:tcBorders>
              <w:top w:val="single" w:sz="6" w:space="0" w:color="auto"/>
            </w:tcBorders>
          </w:tcPr>
          <w:p w:rsidR="006E3691" w:rsidRPr="00B673E0" w:rsidRDefault="006E3691" w:rsidP="006E3691">
            <w:pPr>
              <w:pStyle w:val="Bezmezer"/>
              <w:jc w:val="left"/>
              <w:rPr>
                <w:color w:val="FF0000"/>
                <w:lang w:eastAsia="cs-CZ"/>
              </w:rPr>
            </w:pPr>
          </w:p>
        </w:tc>
      </w:tr>
    </w:tbl>
    <w:p w:rsidR="00306523" w:rsidRPr="00B673E0" w:rsidRDefault="00306523" w:rsidP="007B49D6">
      <w:pPr>
        <w:rPr>
          <w:color w:val="FF0000"/>
        </w:rPr>
      </w:pPr>
    </w:p>
    <w:p w:rsidR="007B49D6" w:rsidRPr="00B673E0" w:rsidRDefault="00306523" w:rsidP="006E3691">
      <w:pPr>
        <w:spacing w:after="0" w:line="240" w:lineRule="auto"/>
        <w:rPr>
          <w:color w:val="FF0000"/>
        </w:rPr>
      </w:pPr>
      <w:r w:rsidRPr="00B673E0">
        <w:rPr>
          <w:color w:val="FF0000"/>
        </w:rPr>
        <w:br w:type="page"/>
      </w:r>
    </w:p>
    <w:p w:rsidR="00C24DB2" w:rsidRPr="00B673E0" w:rsidRDefault="00C24DB2" w:rsidP="007B49D6">
      <w:pPr>
        <w:rPr>
          <w:color w:val="FF0000"/>
          <w:sz w:val="44"/>
          <w:szCs w:val="44"/>
        </w:rPr>
      </w:pPr>
      <w:r w:rsidRPr="00B673E0">
        <w:rPr>
          <w:b/>
          <w:color w:val="FF0000"/>
          <w:sz w:val="44"/>
          <w:szCs w:val="44"/>
          <w:u w:val="single"/>
        </w:rPr>
        <w:t>Přechodné ustanovení:</w:t>
      </w:r>
    </w:p>
    <w:p w:rsidR="00C24DB2" w:rsidRPr="00B673E0" w:rsidRDefault="00C24DB2" w:rsidP="008C0946">
      <w:pPr>
        <w:pStyle w:val="Odstavecseseznamem"/>
        <w:numPr>
          <w:ilvl w:val="0"/>
          <w:numId w:val="240"/>
        </w:numPr>
        <w:ind w:left="709"/>
        <w:jc w:val="both"/>
        <w:rPr>
          <w:color w:val="FF0000"/>
          <w:sz w:val="44"/>
          <w:szCs w:val="44"/>
        </w:rPr>
      </w:pPr>
      <w:r w:rsidRPr="00B673E0">
        <w:rPr>
          <w:color w:val="FF0000"/>
          <w:sz w:val="44"/>
          <w:szCs w:val="44"/>
        </w:rPr>
        <w:t xml:space="preserve">Žáci 7., 8. a 9. ročníku se ve školním roce 2024/2025 budou učit vzdělávací obsah 6. ročníku. </w:t>
      </w:r>
    </w:p>
    <w:p w:rsidR="00C24DB2" w:rsidRPr="00B673E0" w:rsidRDefault="00C24DB2" w:rsidP="008C0946">
      <w:pPr>
        <w:pStyle w:val="Odstavecseseznamem"/>
        <w:numPr>
          <w:ilvl w:val="0"/>
          <w:numId w:val="240"/>
        </w:numPr>
        <w:ind w:left="709"/>
        <w:jc w:val="both"/>
        <w:rPr>
          <w:color w:val="FF0000"/>
          <w:sz w:val="44"/>
          <w:szCs w:val="44"/>
        </w:rPr>
      </w:pPr>
      <w:r w:rsidRPr="00B673E0">
        <w:rPr>
          <w:color w:val="FF0000"/>
          <w:sz w:val="44"/>
          <w:szCs w:val="44"/>
        </w:rPr>
        <w:t>Z tohoto důvodu nedojde k naplnění očekávaných výstupů určených pro daný ročník.</w:t>
      </w:r>
    </w:p>
    <w:p w:rsidR="003C6635" w:rsidRDefault="00C24DB2" w:rsidP="008C0946">
      <w:pPr>
        <w:pStyle w:val="Odstavecseseznamem"/>
        <w:numPr>
          <w:ilvl w:val="0"/>
          <w:numId w:val="240"/>
        </w:numPr>
        <w:ind w:left="709"/>
        <w:jc w:val="both"/>
        <w:rPr>
          <w:color w:val="FF0000"/>
          <w:sz w:val="44"/>
          <w:szCs w:val="44"/>
        </w:rPr>
      </w:pPr>
      <w:r w:rsidRPr="00E85CB2">
        <w:rPr>
          <w:color w:val="FF0000"/>
          <w:sz w:val="44"/>
          <w:szCs w:val="44"/>
        </w:rPr>
        <w:t xml:space="preserve">Důvodem je postupný náběh nových vzdělávacích obsahů v předmětu informatika. </w:t>
      </w:r>
    </w:p>
    <w:p w:rsidR="00E85CB2" w:rsidRDefault="00E85CB2" w:rsidP="00E85CB2">
      <w:pPr>
        <w:jc w:val="both"/>
        <w:rPr>
          <w:color w:val="FF0000"/>
          <w:sz w:val="44"/>
          <w:szCs w:val="44"/>
        </w:rPr>
      </w:pPr>
    </w:p>
    <w:p w:rsidR="00E85CB2" w:rsidRDefault="00E85CB2" w:rsidP="00E85CB2">
      <w:pPr>
        <w:jc w:val="both"/>
        <w:rPr>
          <w:color w:val="FF0000"/>
          <w:sz w:val="44"/>
          <w:szCs w:val="44"/>
        </w:rPr>
      </w:pPr>
    </w:p>
    <w:p w:rsidR="00E85CB2" w:rsidRDefault="00E85CB2" w:rsidP="00E85CB2">
      <w:pPr>
        <w:jc w:val="both"/>
        <w:rPr>
          <w:color w:val="FF0000"/>
          <w:sz w:val="44"/>
          <w:szCs w:val="44"/>
        </w:rPr>
      </w:pPr>
    </w:p>
    <w:p w:rsidR="00E85CB2" w:rsidRDefault="00E85CB2" w:rsidP="00E85CB2">
      <w:pPr>
        <w:jc w:val="both"/>
        <w:rPr>
          <w:color w:val="FF0000"/>
          <w:sz w:val="10"/>
          <w:szCs w:val="10"/>
        </w:rPr>
      </w:pPr>
    </w:p>
    <w:p w:rsidR="00E85CB2" w:rsidRDefault="00E85CB2" w:rsidP="00E85CB2">
      <w:pPr>
        <w:jc w:val="both"/>
        <w:rPr>
          <w:color w:val="FF0000"/>
          <w:sz w:val="10"/>
          <w:szCs w:val="10"/>
        </w:rPr>
      </w:pPr>
    </w:p>
    <w:p w:rsidR="00E85CB2" w:rsidRPr="00E85CB2" w:rsidRDefault="00E85CB2" w:rsidP="00E85CB2">
      <w:pPr>
        <w:jc w:val="both"/>
        <w:rPr>
          <w:color w:val="FF0000"/>
          <w:sz w:val="10"/>
          <w:szCs w:val="10"/>
        </w:rPr>
      </w:pPr>
    </w:p>
    <w:p w:rsidR="00E85CB2" w:rsidRDefault="00E85CB2" w:rsidP="003C6635">
      <w:pPr>
        <w:rPr>
          <w:color w:val="FF0000"/>
          <w:sz w:val="44"/>
          <w:szCs w:val="44"/>
        </w:rPr>
      </w:pPr>
    </w:p>
    <w:p w:rsidR="00E85CB2" w:rsidRDefault="007B49D6" w:rsidP="007B49D6">
      <w:pPr>
        <w:rPr>
          <w:rFonts w:asciiTheme="minorHAnsi" w:hAnsiTheme="minorHAnsi" w:cstheme="minorHAnsi"/>
          <w:color w:val="FF0000"/>
        </w:rPr>
      </w:pPr>
      <w:r w:rsidRPr="00E85CB2">
        <w:rPr>
          <w:rFonts w:asciiTheme="minorHAnsi" w:hAnsiTheme="minorHAnsi" w:cstheme="minorHAnsi"/>
          <w:color w:val="FF0000"/>
        </w:rPr>
        <w:t>Minimální doporučená úroveň pro úpravy očekávaných výstup</w:t>
      </w:r>
      <w:r w:rsidR="00B61D77" w:rsidRPr="00E85CB2">
        <w:rPr>
          <w:rFonts w:asciiTheme="minorHAnsi" w:hAnsiTheme="minorHAnsi" w:cstheme="minorHAnsi"/>
          <w:color w:val="FF0000"/>
        </w:rPr>
        <w:t xml:space="preserve">ů v rámci podpůrných opatření: </w:t>
      </w:r>
    </w:p>
    <w:p w:rsidR="007B49D6" w:rsidRDefault="00E85CB2" w:rsidP="007B49D6">
      <w:pPr>
        <w:rPr>
          <w:rFonts w:asciiTheme="minorHAnsi" w:hAnsiTheme="minorHAnsi" w:cstheme="minorHAnsi"/>
          <w:color w:val="FF0000"/>
        </w:rPr>
      </w:pPr>
      <w:r>
        <w:rPr>
          <w:rFonts w:asciiTheme="minorHAnsi" w:hAnsiTheme="minorHAnsi" w:cstheme="minorHAnsi"/>
          <w:color w:val="FF0000"/>
        </w:rPr>
        <w:t>Ž</w:t>
      </w:r>
      <w:r w:rsidR="007B49D6" w:rsidRPr="00E85CB2">
        <w:rPr>
          <w:rFonts w:asciiTheme="minorHAnsi" w:hAnsiTheme="minorHAnsi" w:cstheme="minorHAnsi"/>
          <w:color w:val="FF0000"/>
        </w:rPr>
        <w:t>ák</w:t>
      </w:r>
    </w:p>
    <w:p w:rsidR="00E85CB2" w:rsidRPr="00E85CB2" w:rsidRDefault="00E85CB2" w:rsidP="00E31E62">
      <w:pPr>
        <w:spacing w:after="0"/>
        <w:rPr>
          <w:rFonts w:asciiTheme="minorHAnsi" w:hAnsiTheme="minorHAnsi" w:cstheme="minorHAnsi"/>
          <w:b/>
          <w:color w:val="FF0000"/>
        </w:rPr>
      </w:pPr>
      <w:r w:rsidRPr="00E85CB2">
        <w:rPr>
          <w:rFonts w:asciiTheme="minorHAnsi" w:hAnsiTheme="minorHAnsi" w:cstheme="minorHAnsi"/>
          <w:b/>
          <w:color w:val="FF0000"/>
        </w:rPr>
        <w:t xml:space="preserve">DATA, INFORMACE A MODELOVÁNÍ </w:t>
      </w:r>
    </w:p>
    <w:p w:rsidR="003C6635" w:rsidRPr="00E85CB2" w:rsidRDefault="00E85CB2" w:rsidP="008C0946">
      <w:pPr>
        <w:pStyle w:val="OVp"/>
        <w:numPr>
          <w:ilvl w:val="0"/>
          <w:numId w:val="398"/>
        </w:numPr>
        <w:rPr>
          <w:rFonts w:asciiTheme="minorHAnsi" w:hAnsiTheme="minorHAnsi" w:cstheme="minorHAnsi"/>
          <w:bCs w:val="0"/>
          <w:i w:val="0"/>
          <w:color w:val="FF0000"/>
          <w:sz w:val="22"/>
          <w:szCs w:val="22"/>
        </w:rPr>
      </w:pPr>
      <w:r>
        <w:rPr>
          <w:rFonts w:asciiTheme="minorHAnsi" w:hAnsiTheme="minorHAnsi" w:cstheme="minorHAnsi"/>
          <w:bCs w:val="0"/>
          <w:i w:val="0"/>
          <w:color w:val="FF0000"/>
          <w:sz w:val="22"/>
          <w:szCs w:val="22"/>
        </w:rPr>
        <w:t xml:space="preserve">I-9-1-01p </w:t>
      </w:r>
      <w:r w:rsidR="003C6635" w:rsidRPr="00E85CB2">
        <w:rPr>
          <w:rFonts w:asciiTheme="minorHAnsi" w:hAnsiTheme="minorHAnsi" w:cstheme="minorHAnsi"/>
          <w:bCs w:val="0"/>
          <w:i w:val="0"/>
          <w:color w:val="FF0000"/>
          <w:sz w:val="22"/>
          <w:szCs w:val="22"/>
        </w:rPr>
        <w:t xml:space="preserve">získá z dat informace, interpretuje data z oblastí, se kterými má zkušenosti </w:t>
      </w:r>
    </w:p>
    <w:p w:rsidR="003C6635" w:rsidRPr="00E85CB2" w:rsidRDefault="00E85CB2" w:rsidP="008C0946">
      <w:pPr>
        <w:pStyle w:val="OVp"/>
        <w:numPr>
          <w:ilvl w:val="0"/>
          <w:numId w:val="398"/>
        </w:numPr>
        <w:rPr>
          <w:rFonts w:asciiTheme="minorHAnsi" w:hAnsiTheme="minorHAnsi" w:cstheme="minorHAnsi"/>
          <w:bCs w:val="0"/>
          <w:i w:val="0"/>
          <w:color w:val="FF0000"/>
          <w:sz w:val="22"/>
          <w:szCs w:val="22"/>
        </w:rPr>
      </w:pPr>
      <w:r>
        <w:rPr>
          <w:rFonts w:asciiTheme="minorHAnsi" w:hAnsiTheme="minorHAnsi" w:cstheme="minorHAnsi"/>
          <w:bCs w:val="0"/>
          <w:i w:val="0"/>
          <w:color w:val="FF0000"/>
          <w:sz w:val="22"/>
          <w:szCs w:val="22"/>
        </w:rPr>
        <w:t xml:space="preserve">I-9-1-02p </w:t>
      </w:r>
      <w:r w:rsidR="003C6635" w:rsidRPr="00E85CB2">
        <w:rPr>
          <w:rFonts w:asciiTheme="minorHAnsi" w:hAnsiTheme="minorHAnsi" w:cstheme="minorHAnsi"/>
          <w:bCs w:val="0"/>
          <w:i w:val="0"/>
          <w:color w:val="FF0000"/>
          <w:sz w:val="22"/>
          <w:szCs w:val="22"/>
        </w:rPr>
        <w:t xml:space="preserve">zakóduje a dekóduje jednoduchý text a obrázek </w:t>
      </w:r>
    </w:p>
    <w:p w:rsidR="003C6635" w:rsidRPr="00E85CB2" w:rsidRDefault="00E85CB2" w:rsidP="003B2051">
      <w:pPr>
        <w:pStyle w:val="OVp"/>
        <w:numPr>
          <w:ilvl w:val="0"/>
          <w:numId w:val="398"/>
        </w:numPr>
        <w:jc w:val="both"/>
        <w:rPr>
          <w:rFonts w:asciiTheme="minorHAnsi" w:hAnsiTheme="minorHAnsi" w:cstheme="minorHAnsi"/>
          <w:bCs w:val="0"/>
          <w:i w:val="0"/>
          <w:color w:val="FF0000"/>
          <w:sz w:val="22"/>
          <w:szCs w:val="22"/>
        </w:rPr>
      </w:pPr>
      <w:r>
        <w:rPr>
          <w:rFonts w:asciiTheme="minorHAnsi" w:hAnsiTheme="minorHAnsi" w:cstheme="minorHAnsi"/>
          <w:bCs w:val="0"/>
          <w:i w:val="0"/>
          <w:color w:val="FF0000"/>
          <w:sz w:val="22"/>
          <w:szCs w:val="22"/>
        </w:rPr>
        <w:t xml:space="preserve">I-9-1-03p </w:t>
      </w:r>
      <w:r w:rsidR="003C6635" w:rsidRPr="00E85CB2">
        <w:rPr>
          <w:rFonts w:asciiTheme="minorHAnsi" w:hAnsiTheme="minorHAnsi" w:cstheme="minorHAnsi"/>
          <w:bCs w:val="0"/>
          <w:i w:val="0"/>
          <w:color w:val="FF0000"/>
          <w:sz w:val="22"/>
          <w:szCs w:val="22"/>
        </w:rPr>
        <w:t>popíše problém podle nastavených kritérií a na základě vlastní zkušenosti určí, jaké informace bude potřebovat k jeho řešení; k popisu problému používá grafické znázornění</w:t>
      </w:r>
    </w:p>
    <w:p w:rsidR="003C6635" w:rsidRDefault="00E85CB2" w:rsidP="008C0946">
      <w:pPr>
        <w:pStyle w:val="Odstavecseseznamem"/>
        <w:numPr>
          <w:ilvl w:val="0"/>
          <w:numId w:val="398"/>
        </w:numPr>
        <w:rPr>
          <w:rFonts w:asciiTheme="minorHAnsi" w:hAnsiTheme="minorHAnsi" w:cstheme="minorHAnsi"/>
          <w:color w:val="FF0000"/>
        </w:rPr>
      </w:pPr>
      <w:r>
        <w:rPr>
          <w:rFonts w:asciiTheme="minorHAnsi" w:hAnsiTheme="minorHAnsi" w:cstheme="minorHAnsi"/>
          <w:color w:val="FF0000"/>
        </w:rPr>
        <w:t xml:space="preserve">I-9-1-04p </w:t>
      </w:r>
      <w:r w:rsidR="003C6635" w:rsidRPr="00E85CB2">
        <w:rPr>
          <w:rFonts w:asciiTheme="minorHAnsi" w:hAnsiTheme="minorHAnsi" w:cstheme="minorHAnsi"/>
          <w:color w:val="FF0000"/>
        </w:rPr>
        <w:t>stanoví podle návodu, zda jsou v popisu problému všechny informace potřebné k jeho řešení</w:t>
      </w:r>
    </w:p>
    <w:p w:rsidR="00E85CB2" w:rsidRDefault="00E85CB2" w:rsidP="00E31E62">
      <w:pPr>
        <w:spacing w:after="0"/>
        <w:rPr>
          <w:rFonts w:asciiTheme="minorHAnsi" w:hAnsiTheme="minorHAnsi" w:cstheme="minorHAnsi"/>
          <w:b/>
          <w:color w:val="FF0000"/>
        </w:rPr>
      </w:pPr>
      <w:r w:rsidRPr="00E85CB2">
        <w:rPr>
          <w:rFonts w:asciiTheme="minorHAnsi" w:hAnsiTheme="minorHAnsi" w:cstheme="minorHAnsi"/>
          <w:b/>
          <w:color w:val="FF0000"/>
        </w:rPr>
        <w:t xml:space="preserve">ALGORITMIZACE A PROGRAMOVÁNÍ </w:t>
      </w:r>
    </w:p>
    <w:p w:rsidR="00E85CB2" w:rsidRPr="00E85CB2" w:rsidRDefault="00E85CB2" w:rsidP="008C0946">
      <w:pPr>
        <w:pStyle w:val="Odstavecseseznamem"/>
        <w:numPr>
          <w:ilvl w:val="0"/>
          <w:numId w:val="399"/>
        </w:numPr>
        <w:rPr>
          <w:rFonts w:asciiTheme="minorHAnsi" w:hAnsiTheme="minorHAnsi" w:cstheme="minorHAnsi"/>
          <w:color w:val="FF0000"/>
        </w:rPr>
      </w:pPr>
      <w:r>
        <w:rPr>
          <w:rFonts w:asciiTheme="minorHAnsi" w:hAnsiTheme="minorHAnsi" w:cstheme="minorHAnsi"/>
          <w:color w:val="FF0000"/>
        </w:rPr>
        <w:t xml:space="preserve">I-9-2-01p </w:t>
      </w:r>
      <w:r w:rsidRPr="00E85CB2">
        <w:rPr>
          <w:rFonts w:asciiTheme="minorHAnsi" w:hAnsiTheme="minorHAnsi" w:cstheme="minorHAnsi"/>
          <w:color w:val="FF0000"/>
        </w:rPr>
        <w:t>po přečtení jednotlivých kroků algoritmu vztahujícího se k praktické činnosti, kterou opakovaně řešil, uvede příklad takové činnosti</w:t>
      </w:r>
    </w:p>
    <w:p w:rsidR="00E85CB2" w:rsidRPr="00E85CB2" w:rsidRDefault="00E85CB2" w:rsidP="008C0946">
      <w:pPr>
        <w:pStyle w:val="Odstavecseseznamem"/>
        <w:numPr>
          <w:ilvl w:val="0"/>
          <w:numId w:val="399"/>
        </w:numPr>
        <w:rPr>
          <w:rFonts w:asciiTheme="minorHAnsi" w:hAnsiTheme="minorHAnsi" w:cstheme="minorHAnsi"/>
          <w:color w:val="FF0000"/>
        </w:rPr>
      </w:pPr>
      <w:r>
        <w:rPr>
          <w:rFonts w:asciiTheme="minorHAnsi" w:hAnsiTheme="minorHAnsi" w:cstheme="minorHAnsi"/>
          <w:color w:val="FF0000"/>
        </w:rPr>
        <w:t xml:space="preserve">I-9-2-02p </w:t>
      </w:r>
      <w:r w:rsidRPr="00E85CB2">
        <w:rPr>
          <w:rFonts w:asciiTheme="minorHAnsi" w:hAnsiTheme="minorHAnsi" w:cstheme="minorHAnsi"/>
          <w:color w:val="FF0000"/>
        </w:rPr>
        <w:t>rozdělí problém na jednotlivě řešitelné části a popíše podle návodu kroky k jejich řešení</w:t>
      </w:r>
    </w:p>
    <w:p w:rsidR="00E85CB2" w:rsidRPr="00E85CB2" w:rsidRDefault="00E85CB2" w:rsidP="008C0946">
      <w:pPr>
        <w:pStyle w:val="Odstavecseseznamem"/>
        <w:numPr>
          <w:ilvl w:val="0"/>
          <w:numId w:val="399"/>
        </w:numPr>
        <w:rPr>
          <w:rFonts w:asciiTheme="minorHAnsi" w:hAnsiTheme="minorHAnsi" w:cstheme="minorHAnsi"/>
          <w:color w:val="FF0000"/>
        </w:rPr>
      </w:pPr>
      <w:r>
        <w:rPr>
          <w:rFonts w:asciiTheme="minorHAnsi" w:hAnsiTheme="minorHAnsi" w:cstheme="minorHAnsi"/>
          <w:color w:val="FF0000"/>
        </w:rPr>
        <w:t xml:space="preserve">I-9-2-03p </w:t>
      </w:r>
      <w:r w:rsidRPr="00E85CB2">
        <w:rPr>
          <w:rFonts w:asciiTheme="minorHAnsi" w:hAnsiTheme="minorHAnsi" w:cstheme="minorHAnsi"/>
          <w:color w:val="FF0000"/>
        </w:rPr>
        <w:t>navrhne různé algoritmy pro řešení problému, s kterým se opakovaně setkal</w:t>
      </w:r>
    </w:p>
    <w:p w:rsidR="003F16E7" w:rsidRDefault="003F16E7" w:rsidP="00E31E62">
      <w:pPr>
        <w:spacing w:after="0"/>
        <w:rPr>
          <w:rFonts w:asciiTheme="minorHAnsi" w:hAnsiTheme="minorHAnsi" w:cstheme="minorHAnsi"/>
          <w:b/>
          <w:color w:val="FF0000"/>
        </w:rPr>
      </w:pPr>
      <w:r>
        <w:rPr>
          <w:rFonts w:asciiTheme="minorHAnsi" w:hAnsiTheme="minorHAnsi" w:cstheme="minorHAnsi"/>
          <w:b/>
          <w:color w:val="FF0000"/>
        </w:rPr>
        <w:t>INFORMAČNÍ SYSTÉMY</w:t>
      </w:r>
    </w:p>
    <w:p w:rsidR="003F16E7" w:rsidRPr="003F16E7" w:rsidRDefault="003F16E7" w:rsidP="008C0946">
      <w:pPr>
        <w:pStyle w:val="Odstavecseseznamem"/>
        <w:numPr>
          <w:ilvl w:val="0"/>
          <w:numId w:val="400"/>
        </w:numPr>
        <w:rPr>
          <w:rFonts w:asciiTheme="minorHAnsi" w:hAnsiTheme="minorHAnsi" w:cstheme="minorHAnsi"/>
          <w:color w:val="FF0000"/>
        </w:rPr>
      </w:pPr>
      <w:r>
        <w:rPr>
          <w:rFonts w:asciiTheme="minorHAnsi" w:hAnsiTheme="minorHAnsi" w:cstheme="minorHAnsi"/>
          <w:color w:val="FF0000"/>
        </w:rPr>
        <w:t xml:space="preserve">I-9-3-01p </w:t>
      </w:r>
      <w:r w:rsidRPr="003F16E7">
        <w:rPr>
          <w:rFonts w:asciiTheme="minorHAnsi" w:hAnsiTheme="minorHAnsi" w:cstheme="minorHAnsi"/>
          <w:color w:val="FF0000"/>
        </w:rPr>
        <w:t>popíše účel informačních systémů, které používá</w:t>
      </w:r>
    </w:p>
    <w:p w:rsidR="003F16E7" w:rsidRPr="003F16E7" w:rsidRDefault="003F16E7" w:rsidP="008C0946">
      <w:pPr>
        <w:pStyle w:val="Odstavecseseznamem"/>
        <w:numPr>
          <w:ilvl w:val="0"/>
          <w:numId w:val="400"/>
        </w:numPr>
        <w:rPr>
          <w:rFonts w:asciiTheme="minorHAnsi" w:hAnsiTheme="minorHAnsi" w:cstheme="minorHAnsi"/>
          <w:color w:val="FF0000"/>
        </w:rPr>
      </w:pPr>
      <w:r>
        <w:rPr>
          <w:rFonts w:asciiTheme="minorHAnsi" w:hAnsiTheme="minorHAnsi" w:cstheme="minorHAnsi"/>
          <w:color w:val="FF0000"/>
        </w:rPr>
        <w:t xml:space="preserve">I-9-3-02p </w:t>
      </w:r>
      <w:r w:rsidRPr="003F16E7">
        <w:rPr>
          <w:rFonts w:asciiTheme="minorHAnsi" w:hAnsiTheme="minorHAnsi" w:cstheme="minorHAnsi"/>
          <w:color w:val="FF0000"/>
        </w:rPr>
        <w:t>nastavuje zobrazení, řazení a filtrování dat v tabulce</w:t>
      </w:r>
    </w:p>
    <w:p w:rsidR="003F16E7" w:rsidRPr="003F16E7" w:rsidRDefault="003F16E7" w:rsidP="008C0946">
      <w:pPr>
        <w:pStyle w:val="Odstavecseseznamem"/>
        <w:numPr>
          <w:ilvl w:val="0"/>
          <w:numId w:val="400"/>
        </w:numPr>
        <w:rPr>
          <w:rFonts w:asciiTheme="minorHAnsi" w:hAnsiTheme="minorHAnsi" w:cstheme="minorHAnsi"/>
          <w:color w:val="FF0000"/>
        </w:rPr>
      </w:pPr>
      <w:r>
        <w:rPr>
          <w:rFonts w:asciiTheme="minorHAnsi" w:hAnsiTheme="minorHAnsi" w:cstheme="minorHAnsi"/>
          <w:color w:val="FF0000"/>
        </w:rPr>
        <w:t xml:space="preserve">I-9-3-03p </w:t>
      </w:r>
      <w:r w:rsidRPr="003F16E7">
        <w:rPr>
          <w:rFonts w:asciiTheme="minorHAnsi" w:hAnsiTheme="minorHAnsi" w:cstheme="minorHAnsi"/>
          <w:color w:val="FF0000"/>
        </w:rPr>
        <w:t>a základě doporučeného návrhu sestaví tabulku pro evidenci dat</w:t>
      </w:r>
    </w:p>
    <w:p w:rsidR="003F16E7" w:rsidRPr="003F16E7" w:rsidRDefault="003F16E7" w:rsidP="00E31E62">
      <w:pPr>
        <w:spacing w:after="0"/>
        <w:rPr>
          <w:rFonts w:asciiTheme="minorHAnsi" w:hAnsiTheme="minorHAnsi" w:cstheme="minorHAnsi"/>
          <w:b/>
          <w:color w:val="FF0000"/>
        </w:rPr>
      </w:pPr>
      <w:r w:rsidRPr="003F16E7">
        <w:rPr>
          <w:rFonts w:asciiTheme="minorHAnsi" w:hAnsiTheme="minorHAnsi" w:cstheme="minorHAnsi"/>
          <w:b/>
          <w:color w:val="FF0000"/>
        </w:rPr>
        <w:t xml:space="preserve">DIGITÁLNÍ TECHNOLOGIE </w:t>
      </w:r>
    </w:p>
    <w:p w:rsidR="003F16E7" w:rsidRPr="003F16E7" w:rsidRDefault="003F16E7" w:rsidP="008C0946">
      <w:pPr>
        <w:pStyle w:val="Odstavecseseznamem"/>
        <w:numPr>
          <w:ilvl w:val="0"/>
          <w:numId w:val="401"/>
        </w:numPr>
        <w:rPr>
          <w:rFonts w:asciiTheme="minorHAnsi" w:hAnsiTheme="minorHAnsi" w:cstheme="minorHAnsi"/>
          <w:color w:val="FF0000"/>
        </w:rPr>
      </w:pPr>
      <w:r>
        <w:rPr>
          <w:rFonts w:asciiTheme="minorHAnsi" w:hAnsiTheme="minorHAnsi" w:cstheme="minorHAnsi"/>
          <w:color w:val="FF0000"/>
        </w:rPr>
        <w:t xml:space="preserve">I-9-4-01p </w:t>
      </w:r>
      <w:r w:rsidRPr="003F16E7">
        <w:rPr>
          <w:rFonts w:asciiTheme="minorHAnsi" w:hAnsiTheme="minorHAnsi" w:cstheme="minorHAnsi"/>
          <w:color w:val="FF0000"/>
        </w:rPr>
        <w:t>rozlišuje funkce počítače po stránce hardwaru i operačního systému</w:t>
      </w:r>
    </w:p>
    <w:p w:rsidR="003F16E7" w:rsidRPr="003F16E7" w:rsidRDefault="003F16E7" w:rsidP="008C0946">
      <w:pPr>
        <w:pStyle w:val="Odstavecseseznamem"/>
        <w:numPr>
          <w:ilvl w:val="0"/>
          <w:numId w:val="401"/>
        </w:numPr>
        <w:rPr>
          <w:rFonts w:asciiTheme="minorHAnsi" w:hAnsiTheme="minorHAnsi" w:cstheme="minorHAnsi"/>
          <w:color w:val="FF0000"/>
        </w:rPr>
      </w:pPr>
      <w:r>
        <w:rPr>
          <w:rFonts w:asciiTheme="minorHAnsi" w:hAnsiTheme="minorHAnsi" w:cstheme="minorHAnsi"/>
          <w:color w:val="FF0000"/>
        </w:rPr>
        <w:t xml:space="preserve">I-9-4-02p </w:t>
      </w:r>
      <w:r w:rsidRPr="003F16E7">
        <w:rPr>
          <w:rFonts w:asciiTheme="minorHAnsi" w:hAnsiTheme="minorHAnsi" w:cstheme="minorHAnsi"/>
          <w:color w:val="FF0000"/>
        </w:rPr>
        <w:t>ukládá a spravuje svá data ve vhodném formátu</w:t>
      </w:r>
    </w:p>
    <w:p w:rsidR="003F16E7" w:rsidRPr="003F16E7" w:rsidRDefault="003F16E7" w:rsidP="003B2051">
      <w:pPr>
        <w:pStyle w:val="Odstavecseseznamem"/>
        <w:numPr>
          <w:ilvl w:val="0"/>
          <w:numId w:val="401"/>
        </w:numPr>
        <w:jc w:val="both"/>
        <w:rPr>
          <w:rFonts w:asciiTheme="minorHAnsi" w:hAnsiTheme="minorHAnsi" w:cstheme="minorHAnsi"/>
          <w:color w:val="FF0000"/>
        </w:rPr>
      </w:pPr>
      <w:r>
        <w:rPr>
          <w:rFonts w:asciiTheme="minorHAnsi" w:hAnsiTheme="minorHAnsi" w:cstheme="minorHAnsi"/>
          <w:color w:val="FF0000"/>
        </w:rPr>
        <w:t xml:space="preserve">I-9-4-03p </w:t>
      </w:r>
      <w:r w:rsidRPr="003F16E7">
        <w:rPr>
          <w:rFonts w:asciiTheme="minorHAnsi" w:hAnsiTheme="minorHAnsi" w:cstheme="minorHAnsi"/>
          <w:color w:val="FF0000"/>
        </w:rPr>
        <w:t>pracuje v online prostředí; propojí podle návodu digitální zařízení a na příkladech popíše možná rizika, která s takovým propojením souvisejí</w:t>
      </w:r>
    </w:p>
    <w:p w:rsidR="003F16E7" w:rsidRPr="003F16E7" w:rsidRDefault="003F16E7" w:rsidP="008C0946">
      <w:pPr>
        <w:pStyle w:val="Odstavecseseznamem"/>
        <w:numPr>
          <w:ilvl w:val="0"/>
          <w:numId w:val="401"/>
        </w:numPr>
        <w:rPr>
          <w:rFonts w:asciiTheme="minorHAnsi" w:hAnsiTheme="minorHAnsi" w:cstheme="minorHAnsi"/>
          <w:color w:val="FF0000"/>
        </w:rPr>
      </w:pPr>
      <w:r>
        <w:rPr>
          <w:rFonts w:asciiTheme="minorHAnsi" w:hAnsiTheme="minorHAnsi" w:cstheme="minorHAnsi"/>
          <w:color w:val="FF0000"/>
        </w:rPr>
        <w:t xml:space="preserve">I-9-4-04p </w:t>
      </w:r>
      <w:r w:rsidRPr="003F16E7">
        <w:rPr>
          <w:rFonts w:asciiTheme="minorHAnsi" w:hAnsiTheme="minorHAnsi" w:cstheme="minorHAnsi"/>
          <w:color w:val="FF0000"/>
        </w:rPr>
        <w:t>rozpozná typické závady a chybové stavy počítačů a obrátí se s žádostí o pomoc na dospělou osobu</w:t>
      </w:r>
    </w:p>
    <w:p w:rsidR="003F16E7" w:rsidRPr="003F16E7" w:rsidRDefault="003F16E7" w:rsidP="008C0946">
      <w:pPr>
        <w:pStyle w:val="Odstavecseseznamem"/>
        <w:numPr>
          <w:ilvl w:val="0"/>
          <w:numId w:val="401"/>
        </w:numPr>
        <w:rPr>
          <w:rFonts w:asciiTheme="minorHAnsi" w:hAnsiTheme="minorHAnsi" w:cstheme="minorHAnsi"/>
          <w:color w:val="FF0000"/>
        </w:rPr>
      </w:pPr>
      <w:r>
        <w:rPr>
          <w:rFonts w:asciiTheme="minorHAnsi" w:hAnsiTheme="minorHAnsi" w:cstheme="minorHAnsi"/>
          <w:color w:val="FF0000"/>
        </w:rPr>
        <w:t xml:space="preserve">I-9-4-05 </w:t>
      </w:r>
      <w:r w:rsidRPr="003F16E7">
        <w:rPr>
          <w:rFonts w:asciiTheme="minorHAnsi" w:hAnsiTheme="minorHAnsi" w:cstheme="minorHAnsi"/>
          <w:color w:val="FF0000"/>
        </w:rPr>
        <w:t>dokáže usměrnit svoji činnost tak, aby minimalizoval riziko ztráty či zneužití dat</w:t>
      </w:r>
    </w:p>
    <w:p w:rsidR="00C24DB2" w:rsidRPr="00C24DB2" w:rsidRDefault="00C24DB2" w:rsidP="00A640A5">
      <w:pPr>
        <w:rPr>
          <w:color w:val="FF0000"/>
        </w:rPr>
        <w:sectPr w:rsidR="00C24DB2" w:rsidRPr="00C24DB2" w:rsidSect="00305D52">
          <w:headerReference w:type="default" r:id="rId33"/>
          <w:pgSz w:w="16838" w:h="11906" w:orient="landscape"/>
          <w:pgMar w:top="1418" w:right="1418" w:bottom="567" w:left="1418" w:header="709" w:footer="0" w:gutter="0"/>
          <w:cols w:space="709"/>
          <w:titlePg/>
          <w:docGrid w:linePitch="360"/>
        </w:sectPr>
      </w:pPr>
    </w:p>
    <w:p w:rsidR="00133792" w:rsidRDefault="00133792" w:rsidP="00B27F79">
      <w:pPr>
        <w:pStyle w:val="Nadpis2"/>
      </w:pPr>
      <w:bookmarkStart w:id="51" w:name="_Toc317072126"/>
      <w:bookmarkStart w:id="52" w:name="_Toc133845390"/>
      <w:r>
        <w:t>5.4 Vzdělávací oblast: ČLOVĚK A PŘÍRODA</w:t>
      </w:r>
      <w:bookmarkEnd w:id="51"/>
      <w:bookmarkEnd w:id="52"/>
    </w:p>
    <w:p w:rsidR="00133792" w:rsidRDefault="00133792" w:rsidP="00C9298E">
      <w:pPr>
        <w:ind w:firstLine="708"/>
      </w:pPr>
      <w:r>
        <w:t xml:space="preserve">Vzdělávací oblast </w:t>
      </w:r>
      <w:r w:rsidRPr="00486D7D">
        <w:rPr>
          <w:b/>
        </w:rPr>
        <w:t>Člověk a příroda</w:t>
      </w:r>
      <w:r>
        <w:t xml:space="preserve"> je rozdělena na vzdělávací obory </w:t>
      </w:r>
      <w:r w:rsidRPr="00486D7D">
        <w:rPr>
          <w:b/>
        </w:rPr>
        <w:t>Fyzika</w:t>
      </w:r>
      <w:r>
        <w:t xml:space="preserve">, </w:t>
      </w:r>
      <w:r w:rsidRPr="00486D7D">
        <w:rPr>
          <w:b/>
        </w:rPr>
        <w:t>Chemie</w:t>
      </w:r>
      <w:r>
        <w:t xml:space="preserve">, </w:t>
      </w:r>
      <w:r w:rsidRPr="00486D7D">
        <w:rPr>
          <w:b/>
        </w:rPr>
        <w:t>Přírodopis</w:t>
      </w:r>
      <w:r>
        <w:t xml:space="preserve">, </w:t>
      </w:r>
      <w:r w:rsidRPr="00486D7D">
        <w:rPr>
          <w:b/>
        </w:rPr>
        <w:t>Zeměpis</w:t>
      </w:r>
      <w:r>
        <w:t xml:space="preserve"> a jejich vzdělávací obsah je realizován ve stejnojmenných předmětech pouze na druhém stupni.</w:t>
      </w:r>
    </w:p>
    <w:p w:rsidR="00C9298E" w:rsidRPr="00E50BE7" w:rsidRDefault="00C9298E" w:rsidP="00C9298E"/>
    <w:p w:rsidR="00133792" w:rsidRDefault="00133792" w:rsidP="00B27F79">
      <w:pPr>
        <w:pStyle w:val="Nadpis3"/>
        <w:rPr>
          <w:sz w:val="36"/>
          <w:szCs w:val="36"/>
        </w:rPr>
      </w:pPr>
      <w:bookmarkStart w:id="53" w:name="_Toc317072127"/>
      <w:bookmarkStart w:id="54" w:name="_Toc133845391"/>
      <w:r>
        <w:t>Předmět: Fyzika</w:t>
      </w:r>
      <w:bookmarkEnd w:id="53"/>
      <w:bookmarkEnd w:id="54"/>
    </w:p>
    <w:p w:rsidR="00C9298E" w:rsidRDefault="00C9298E" w:rsidP="00486D7D">
      <w:pPr>
        <w:pStyle w:val="Bezmezer"/>
        <w:rPr>
          <w:b/>
        </w:rPr>
      </w:pPr>
    </w:p>
    <w:p w:rsidR="00133792" w:rsidRPr="00486D7D" w:rsidRDefault="00133792" w:rsidP="00486D7D">
      <w:pPr>
        <w:pStyle w:val="Bezmezer"/>
        <w:rPr>
          <w:b/>
          <w:bCs/>
        </w:rPr>
      </w:pPr>
      <w:r w:rsidRPr="00486D7D">
        <w:rPr>
          <w:b/>
        </w:rPr>
        <w:t>Charakteristika vyučovacího předmětu:</w:t>
      </w:r>
    </w:p>
    <w:p w:rsidR="00133792" w:rsidRPr="009B2D3B" w:rsidRDefault="00133792" w:rsidP="00486D7D">
      <w:pPr>
        <w:pStyle w:val="Bezmezer"/>
        <w:ind w:firstLine="708"/>
        <w:rPr>
          <w:bCs/>
        </w:rPr>
      </w:pPr>
      <w:r w:rsidRPr="009B2D3B">
        <w:rPr>
          <w:bCs/>
        </w:rPr>
        <w:t>Předmět fyzika je vyučován jako samostatný předmět v 6.</w:t>
      </w:r>
      <w:r>
        <w:rPr>
          <w:bCs/>
        </w:rPr>
        <w:t xml:space="preserve"> –</w:t>
      </w:r>
      <w:r w:rsidRPr="009B2D3B">
        <w:rPr>
          <w:bCs/>
        </w:rPr>
        <w:t xml:space="preserve"> 9</w:t>
      </w:r>
      <w:r>
        <w:rPr>
          <w:bCs/>
        </w:rPr>
        <w:t xml:space="preserve">. </w:t>
      </w:r>
      <w:r w:rsidRPr="009B2D3B">
        <w:rPr>
          <w:bCs/>
        </w:rPr>
        <w:t>ročníku</w:t>
      </w:r>
      <w:r>
        <w:rPr>
          <w:bCs/>
        </w:rPr>
        <w:t>. S</w:t>
      </w:r>
      <w:r w:rsidRPr="00474F55">
        <w:rPr>
          <w:bCs/>
        </w:rPr>
        <w:t>měřuje k podpoře hledání a poznávání fyzikálních faktů a jejich vzájemných souvislostí</w:t>
      </w:r>
      <w:r>
        <w:rPr>
          <w:bCs/>
        </w:rPr>
        <w:t xml:space="preserve">, </w:t>
      </w:r>
      <w:r w:rsidRPr="009B2D3B">
        <w:rPr>
          <w:bCs/>
        </w:rPr>
        <w:t>vede k rozvíjení a upevňování dovedností objektivně pozorovat a měřit fyzikální vlastnosti a procesy</w:t>
      </w:r>
      <w:r>
        <w:rPr>
          <w:bCs/>
        </w:rPr>
        <w:t>. V</w:t>
      </w:r>
      <w:r w:rsidRPr="009B2D3B">
        <w:rPr>
          <w:bCs/>
        </w:rPr>
        <w:t>ede k vytváření a ověřování hypotéz</w:t>
      </w:r>
      <w:r>
        <w:rPr>
          <w:bCs/>
        </w:rPr>
        <w:t xml:space="preserve"> a </w:t>
      </w:r>
      <w:r w:rsidRPr="009B2D3B">
        <w:rPr>
          <w:bCs/>
        </w:rPr>
        <w:t xml:space="preserve">učí žáky zkoumat příčiny přírodních procesů, souvislosti a vztahy </w:t>
      </w:r>
      <w:r w:rsidRPr="00474F55">
        <w:rPr>
          <w:bCs/>
        </w:rPr>
        <w:t>mezi nimi. Směřuje k osvojení základních fyzikálních pojmů a odborné terminologie a podporuje logické myšlení, kritické a otevřené myšlení. Při výuce j</w:t>
      </w:r>
      <w:r>
        <w:rPr>
          <w:bCs/>
        </w:rPr>
        <w:t>sou</w:t>
      </w:r>
      <w:r w:rsidRPr="00474F55">
        <w:rPr>
          <w:bCs/>
        </w:rPr>
        <w:t xml:space="preserve"> využíván</w:t>
      </w:r>
      <w:r>
        <w:rPr>
          <w:bCs/>
        </w:rPr>
        <w:t>y metody</w:t>
      </w:r>
      <w:r w:rsidR="00F95CAB">
        <w:rPr>
          <w:bCs/>
        </w:rPr>
        <w:t xml:space="preserve"> </w:t>
      </w:r>
      <w:r w:rsidRPr="00474F55">
        <w:t>frontální výuk</w:t>
      </w:r>
      <w:r>
        <w:t>y</w:t>
      </w:r>
      <w:r w:rsidRPr="00474F55">
        <w:t>, skupinov</w:t>
      </w:r>
      <w:r>
        <w:t>é</w:t>
      </w:r>
      <w:r w:rsidRPr="00474F55">
        <w:t xml:space="preserve"> práce, samostatné</w:t>
      </w:r>
      <w:r>
        <w:t>ho</w:t>
      </w:r>
      <w:r w:rsidRPr="00474F55">
        <w:t xml:space="preserve"> pozorování a </w:t>
      </w:r>
      <w:r>
        <w:t xml:space="preserve">žáci zpracovávají </w:t>
      </w:r>
      <w:r w:rsidRPr="00474F55">
        <w:rPr>
          <w:bCs/>
        </w:rPr>
        <w:t>krátkodobé projekty.</w:t>
      </w:r>
    </w:p>
    <w:p w:rsidR="00133792" w:rsidRPr="009B2D3B" w:rsidRDefault="00133792" w:rsidP="00486D7D">
      <w:pPr>
        <w:pStyle w:val="Bezmezer"/>
        <w:ind w:firstLine="708"/>
        <w:rPr>
          <w:bCs/>
        </w:rPr>
      </w:pPr>
      <w:r>
        <w:rPr>
          <w:bCs/>
        </w:rPr>
        <w:t>Předmět f</w:t>
      </w:r>
      <w:r w:rsidRPr="009B2D3B">
        <w:rPr>
          <w:bCs/>
        </w:rPr>
        <w:t>yzika úzce souvisí s ostatními předměty vzdělávací oblasti Člověk a příroda</w:t>
      </w:r>
      <w:r>
        <w:rPr>
          <w:bCs/>
        </w:rPr>
        <w:t xml:space="preserve"> i s dalšími předměty</w:t>
      </w:r>
      <w:r w:rsidRPr="009B2D3B">
        <w:rPr>
          <w:bCs/>
        </w:rPr>
        <w:t>:</w:t>
      </w:r>
    </w:p>
    <w:p w:rsidR="00133792" w:rsidRPr="00474F55" w:rsidRDefault="00133792" w:rsidP="00486D7D">
      <w:pPr>
        <w:pStyle w:val="Bezmezer"/>
        <w:rPr>
          <w:bCs/>
        </w:rPr>
      </w:pPr>
      <w:r w:rsidRPr="00474F55">
        <w:rPr>
          <w:bCs/>
        </w:rPr>
        <w:t>-zeměpis</w:t>
      </w:r>
      <w:r w:rsidRPr="00474F55">
        <w:t>:</w:t>
      </w:r>
      <w:r w:rsidR="00F95CAB">
        <w:t xml:space="preserve"> </w:t>
      </w:r>
      <w:r w:rsidRPr="00474F55">
        <w:rPr>
          <w:bCs/>
        </w:rPr>
        <w:t>magnetické póly Země, kompas, sluneční soustava</w:t>
      </w:r>
    </w:p>
    <w:p w:rsidR="00133792" w:rsidRPr="00474F55" w:rsidRDefault="00133792" w:rsidP="00486D7D">
      <w:pPr>
        <w:pStyle w:val="Bezmezer"/>
        <w:rPr>
          <w:bCs/>
        </w:rPr>
      </w:pPr>
      <w:r w:rsidRPr="00474F55">
        <w:rPr>
          <w:bCs/>
        </w:rPr>
        <w:t>-přírodopis</w:t>
      </w:r>
      <w:r w:rsidRPr="00474F55">
        <w:t xml:space="preserve">: </w:t>
      </w:r>
      <w:r w:rsidRPr="00474F55">
        <w:rPr>
          <w:bCs/>
        </w:rPr>
        <w:t>světelná energie, optika – zrak, zvuk – sluch, přenos elektromagnetických signálů</w:t>
      </w:r>
    </w:p>
    <w:p w:rsidR="00133792" w:rsidRPr="00474F55" w:rsidRDefault="00133792" w:rsidP="00486D7D">
      <w:pPr>
        <w:pStyle w:val="Bezmezer"/>
        <w:rPr>
          <w:bCs/>
        </w:rPr>
      </w:pPr>
      <w:r w:rsidRPr="00474F55">
        <w:rPr>
          <w:bCs/>
        </w:rPr>
        <w:t>-chemie: jaderná reakce, radioaktivita, skupenství a vlastnosti látek, atomy, vedení el. proudu v kapalinách</w:t>
      </w:r>
    </w:p>
    <w:p w:rsidR="00133792" w:rsidRPr="00474F55" w:rsidRDefault="00133792" w:rsidP="00486D7D">
      <w:pPr>
        <w:pStyle w:val="Bezmezer"/>
        <w:rPr>
          <w:bCs/>
        </w:rPr>
      </w:pPr>
      <w:r w:rsidRPr="00474F55">
        <w:rPr>
          <w:bCs/>
        </w:rPr>
        <w:t>-matematika</w:t>
      </w:r>
      <w:r w:rsidRPr="00474F55">
        <w:t xml:space="preserve">: </w:t>
      </w:r>
      <w:r w:rsidRPr="00474F55">
        <w:rPr>
          <w:bCs/>
        </w:rPr>
        <w:t>fyzikální výpočty, převody jednotek</w:t>
      </w:r>
    </w:p>
    <w:p w:rsidR="00133792" w:rsidRDefault="00133792" w:rsidP="00B27F79">
      <w:pPr>
        <w:rPr>
          <w:b/>
          <w:sz w:val="24"/>
          <w:szCs w:val="24"/>
        </w:rPr>
      </w:pPr>
    </w:p>
    <w:p w:rsidR="00133792" w:rsidRDefault="00133792" w:rsidP="00486D7D">
      <w:pPr>
        <w:pStyle w:val="Bezmezer"/>
        <w:rPr>
          <w:b/>
        </w:rPr>
      </w:pPr>
      <w:r w:rsidRPr="000B2BDC">
        <w:rPr>
          <w:b/>
        </w:rPr>
        <w:t>Klíčové kompetence</w:t>
      </w:r>
      <w:r>
        <w:rPr>
          <w:b/>
        </w:rPr>
        <w:t>:</w:t>
      </w:r>
    </w:p>
    <w:p w:rsidR="00133792" w:rsidRPr="000B2BDC" w:rsidRDefault="00133792" w:rsidP="00486D7D">
      <w:pPr>
        <w:pStyle w:val="Bezmezer"/>
        <w:rPr>
          <w:b/>
          <w:sz w:val="28"/>
          <w:szCs w:val="28"/>
        </w:rPr>
      </w:pPr>
    </w:p>
    <w:p w:rsidR="00133792" w:rsidRPr="009B2D3B" w:rsidRDefault="00133792" w:rsidP="00486D7D">
      <w:pPr>
        <w:pStyle w:val="Bezmezer"/>
        <w:rPr>
          <w:bCs/>
          <w:sz w:val="28"/>
          <w:szCs w:val="28"/>
        </w:rPr>
      </w:pPr>
      <w:r w:rsidRPr="009B2D3B">
        <w:rPr>
          <w:bCs/>
          <w:u w:val="single"/>
        </w:rPr>
        <w:t>Kompetence k učení:</w:t>
      </w:r>
    </w:p>
    <w:p w:rsidR="00133792" w:rsidRPr="00474F55" w:rsidRDefault="00133792" w:rsidP="001578C5">
      <w:pPr>
        <w:pStyle w:val="Bezmezer"/>
        <w:numPr>
          <w:ilvl w:val="0"/>
          <w:numId w:val="19"/>
        </w:numPr>
        <w:rPr>
          <w:bCs/>
        </w:rPr>
      </w:pPr>
      <w:r w:rsidRPr="00474F55">
        <w:rPr>
          <w:bCs/>
        </w:rPr>
        <w:t>vedeme žáky k vyhledávání, třídění a propojování informací, k používání odborné terminologie, k samostatnému měření a experimentování</w:t>
      </w:r>
    </w:p>
    <w:p w:rsidR="00133792" w:rsidRDefault="00133792" w:rsidP="001578C5">
      <w:pPr>
        <w:pStyle w:val="Bezmezer"/>
        <w:numPr>
          <w:ilvl w:val="0"/>
          <w:numId w:val="19"/>
        </w:numPr>
      </w:pPr>
      <w:r w:rsidRPr="00474F55">
        <w:rPr>
          <w:bCs/>
        </w:rPr>
        <w:t>učíme žáky porovnávat získané informace a</w:t>
      </w:r>
      <w:r w:rsidRPr="00474F55">
        <w:t xml:space="preserve"> nalézat souvislosti mezi získanými daty</w:t>
      </w:r>
    </w:p>
    <w:p w:rsidR="00133792" w:rsidRDefault="00133792" w:rsidP="00B4226A">
      <w:pPr>
        <w:pStyle w:val="Bezmezer"/>
        <w:rPr>
          <w:bCs/>
          <w:u w:val="single"/>
        </w:rPr>
      </w:pPr>
    </w:p>
    <w:p w:rsidR="00133792" w:rsidRDefault="00133792">
      <w:pPr>
        <w:spacing w:after="0" w:line="240" w:lineRule="auto"/>
        <w:rPr>
          <w:bCs/>
          <w:u w:val="single"/>
        </w:rPr>
      </w:pPr>
    </w:p>
    <w:p w:rsidR="00133792" w:rsidRDefault="00133792" w:rsidP="00B4226A">
      <w:pPr>
        <w:pStyle w:val="Bezmezer"/>
        <w:rPr>
          <w:bCs/>
          <w:u w:val="single"/>
        </w:rPr>
      </w:pPr>
      <w:r w:rsidRPr="009B2D3B">
        <w:rPr>
          <w:bCs/>
          <w:u w:val="single"/>
        </w:rPr>
        <w:t>Kompetence k řešení problémů:</w:t>
      </w:r>
    </w:p>
    <w:p w:rsidR="00133792" w:rsidRPr="003F16E7" w:rsidRDefault="00133792" w:rsidP="001578C5">
      <w:pPr>
        <w:pStyle w:val="Bezmezer"/>
        <w:numPr>
          <w:ilvl w:val="0"/>
          <w:numId w:val="19"/>
        </w:numPr>
      </w:pPr>
      <w:r>
        <w:rPr>
          <w:bCs/>
        </w:rPr>
        <w:t>zadáváme</w:t>
      </w:r>
      <w:r w:rsidRPr="009B2D3B">
        <w:rPr>
          <w:bCs/>
        </w:rPr>
        <w:t xml:space="preserve"> úkoly, při kterých se žáci učí využívat základní postupy, nalézat problémy, formulovat závěry, hledat a zvolit postupy řešení,</w:t>
      </w:r>
      <w:r w:rsidR="00F95CAB">
        <w:rPr>
          <w:bCs/>
        </w:rPr>
        <w:t xml:space="preserve"> </w:t>
      </w:r>
      <w:r w:rsidRPr="009B2D3B">
        <w:rPr>
          <w:bCs/>
        </w:rPr>
        <w:t>vyhodnocovat</w:t>
      </w:r>
    </w:p>
    <w:p w:rsidR="003F16E7" w:rsidRDefault="003F16E7" w:rsidP="003F16E7">
      <w:pPr>
        <w:pStyle w:val="Bezmezer"/>
        <w:ind w:left="720"/>
        <w:rPr>
          <w:bCs/>
        </w:rPr>
      </w:pPr>
    </w:p>
    <w:p w:rsidR="003F16E7" w:rsidRPr="00B4226A" w:rsidRDefault="003F16E7" w:rsidP="003F16E7">
      <w:pPr>
        <w:pStyle w:val="Bezmezer"/>
        <w:ind w:left="720"/>
      </w:pPr>
    </w:p>
    <w:p w:rsidR="00133792" w:rsidRDefault="00133792" w:rsidP="00486D7D">
      <w:pPr>
        <w:pStyle w:val="Bezmezer"/>
        <w:rPr>
          <w:bCs/>
        </w:rPr>
      </w:pPr>
    </w:p>
    <w:p w:rsidR="00133792" w:rsidRDefault="00133792" w:rsidP="00E723C9">
      <w:pPr>
        <w:spacing w:after="0" w:line="240" w:lineRule="auto"/>
        <w:rPr>
          <w:u w:val="single"/>
          <w:lang w:eastAsia="ar-SA"/>
        </w:rPr>
      </w:pPr>
      <w:r>
        <w:rPr>
          <w:u w:val="single"/>
          <w:lang w:eastAsia="ar-SA"/>
        </w:rPr>
        <w:t>Kompetence komunikativní:</w:t>
      </w:r>
    </w:p>
    <w:p w:rsidR="00133792" w:rsidRDefault="00133792" w:rsidP="001578C5">
      <w:pPr>
        <w:pStyle w:val="Bezmezer"/>
        <w:numPr>
          <w:ilvl w:val="0"/>
          <w:numId w:val="22"/>
        </w:numPr>
        <w:rPr>
          <w:lang w:eastAsia="ar-SA"/>
        </w:rPr>
      </w:pPr>
      <w:r>
        <w:t xml:space="preserve">práce </w:t>
      </w:r>
      <w:r w:rsidRPr="00315686">
        <w:t>ve skupinách je založena na komunikaci mezi žáky, respektování názorů druhých, na diskusi s</w:t>
      </w:r>
      <w:r>
        <w:t> </w:t>
      </w:r>
      <w:r w:rsidRPr="00315686">
        <w:t>učitelem</w:t>
      </w:r>
      <w:r>
        <w:rPr>
          <w:lang w:eastAsia="ar-SA"/>
        </w:rPr>
        <w:t xml:space="preserve"> vedeme žáky k po</w:t>
      </w:r>
      <w:r w:rsidRPr="0030495A">
        <w:rPr>
          <w:lang w:eastAsia="ar-SA"/>
        </w:rPr>
        <w:t>rozumě</w:t>
      </w:r>
      <w:r>
        <w:rPr>
          <w:lang w:eastAsia="ar-SA"/>
        </w:rPr>
        <w:t>ní různých</w:t>
      </w:r>
      <w:r w:rsidRPr="0030495A">
        <w:rPr>
          <w:lang w:eastAsia="ar-SA"/>
        </w:rPr>
        <w:t xml:space="preserve"> typů textů, obrazových materiálů a záznamů</w:t>
      </w:r>
    </w:p>
    <w:p w:rsidR="00133792" w:rsidRPr="0030495A" w:rsidRDefault="00133792" w:rsidP="001578C5">
      <w:pPr>
        <w:pStyle w:val="Bezmezer"/>
        <w:numPr>
          <w:ilvl w:val="0"/>
          <w:numId w:val="22"/>
        </w:numPr>
        <w:rPr>
          <w:lang w:eastAsia="ar-SA"/>
        </w:rPr>
      </w:pPr>
      <w:r>
        <w:t xml:space="preserve">vedeme </w:t>
      </w:r>
      <w:r w:rsidRPr="00315686">
        <w:t>žáky k formulování svých myšlenek v písemné i slovní</w:t>
      </w:r>
      <w:r>
        <w:t xml:space="preserve"> formě</w:t>
      </w:r>
    </w:p>
    <w:p w:rsidR="00133792" w:rsidRDefault="00133792" w:rsidP="00B4226A">
      <w:pPr>
        <w:pStyle w:val="Bezmezer"/>
        <w:rPr>
          <w:lang w:eastAsia="ar-SA"/>
        </w:rPr>
      </w:pPr>
    </w:p>
    <w:p w:rsidR="00133792" w:rsidRDefault="00133792" w:rsidP="00B4226A">
      <w:pPr>
        <w:pStyle w:val="Bezmezer"/>
        <w:rPr>
          <w:u w:val="single"/>
          <w:lang w:eastAsia="ar-SA"/>
        </w:rPr>
      </w:pPr>
      <w:r>
        <w:rPr>
          <w:u w:val="single"/>
          <w:lang w:eastAsia="ar-SA"/>
        </w:rPr>
        <w:t>Kompetence sociální a personální:</w:t>
      </w:r>
    </w:p>
    <w:p w:rsidR="00133792" w:rsidRDefault="00133792" w:rsidP="001578C5">
      <w:pPr>
        <w:pStyle w:val="Bezmezer"/>
        <w:numPr>
          <w:ilvl w:val="0"/>
          <w:numId w:val="23"/>
        </w:numPr>
        <w:rPr>
          <w:lang w:eastAsia="ar-SA"/>
        </w:rPr>
      </w:pPr>
      <w:r w:rsidRPr="00705AFF">
        <w:rPr>
          <w:lang w:eastAsia="ar-SA"/>
        </w:rPr>
        <w:t xml:space="preserve">vedeme </w:t>
      </w:r>
      <w:r w:rsidRPr="00315686">
        <w:t>žáky k šetrnému využívání elektrické energie, k posuzování efektivity jednotlivých energetických zdrojů</w:t>
      </w:r>
    </w:p>
    <w:p w:rsidR="00133792" w:rsidRDefault="00133792" w:rsidP="001578C5">
      <w:pPr>
        <w:pStyle w:val="Bezmezer"/>
        <w:numPr>
          <w:ilvl w:val="0"/>
          <w:numId w:val="23"/>
        </w:numPr>
        <w:rPr>
          <w:lang w:eastAsia="ar-SA"/>
        </w:rPr>
      </w:pPr>
      <w:r>
        <w:rPr>
          <w:lang w:eastAsia="ar-SA"/>
        </w:rPr>
        <w:t xml:space="preserve">podněcujeme </w:t>
      </w:r>
      <w:r w:rsidRPr="00315686">
        <w:t>žáky k upřednostňování obnovitelných zdrojů ve svém budoucím životě</w:t>
      </w:r>
    </w:p>
    <w:p w:rsidR="00133792" w:rsidRDefault="00133792" w:rsidP="00B4226A">
      <w:pPr>
        <w:pStyle w:val="Bezmezer"/>
        <w:rPr>
          <w:lang w:eastAsia="ar-SA"/>
        </w:rPr>
      </w:pPr>
    </w:p>
    <w:p w:rsidR="00133792" w:rsidRPr="00C56409" w:rsidRDefault="00133792" w:rsidP="00B4226A">
      <w:pPr>
        <w:pStyle w:val="Bezmezer"/>
        <w:rPr>
          <w:u w:val="single"/>
          <w:lang w:eastAsia="ar-SA"/>
        </w:rPr>
      </w:pPr>
      <w:r w:rsidRPr="00C56409">
        <w:rPr>
          <w:u w:val="single"/>
          <w:lang w:eastAsia="ar-SA"/>
        </w:rPr>
        <w:t>Kompetence pracovní:</w:t>
      </w:r>
    </w:p>
    <w:p w:rsidR="00133792" w:rsidRPr="004B31A3" w:rsidRDefault="00133792" w:rsidP="001578C5">
      <w:pPr>
        <w:pStyle w:val="Bezmezer"/>
        <w:numPr>
          <w:ilvl w:val="0"/>
          <w:numId w:val="25"/>
        </w:numPr>
        <w:rPr>
          <w:lang w:eastAsia="ar-SA"/>
        </w:rPr>
      </w:pPr>
      <w:r w:rsidRPr="004B31A3">
        <w:rPr>
          <w:lang w:eastAsia="ar-SA"/>
        </w:rPr>
        <w:t xml:space="preserve">vedeme žáky </w:t>
      </w:r>
      <w:r w:rsidRPr="004B31A3">
        <w:t>k dodržování a upevňování bezpečného chování při práci s fyzikálními přístroji a pomůckami</w:t>
      </w:r>
    </w:p>
    <w:p w:rsidR="00B14119" w:rsidRPr="00B4226A" w:rsidRDefault="00B14119" w:rsidP="00B14119">
      <w:pPr>
        <w:pStyle w:val="Bezmezer"/>
        <w:ind w:left="720"/>
        <w:rPr>
          <w:lang w:eastAsia="ar-SA"/>
        </w:rPr>
      </w:pPr>
    </w:p>
    <w:p w:rsidR="007E5A37" w:rsidRPr="00F868DF" w:rsidRDefault="007E5A37" w:rsidP="007E5A37">
      <w:pPr>
        <w:pStyle w:val="Bezmezer"/>
        <w:rPr>
          <w:color w:val="000000" w:themeColor="text1"/>
          <w:u w:val="single"/>
          <w:lang w:eastAsia="cs-CZ"/>
        </w:rPr>
      </w:pPr>
      <w:r w:rsidRPr="00F868DF">
        <w:rPr>
          <w:color w:val="000000" w:themeColor="text1"/>
          <w:u w:val="single"/>
          <w:lang w:eastAsia="cs-CZ"/>
        </w:rPr>
        <w:t>Kompetence digitální:</w:t>
      </w:r>
    </w:p>
    <w:p w:rsidR="007E5A37" w:rsidRPr="00C050D5" w:rsidRDefault="007E5A37" w:rsidP="007E5A37">
      <w:pPr>
        <w:pStyle w:val="Bezmezer"/>
        <w:numPr>
          <w:ilvl w:val="0"/>
          <w:numId w:val="6"/>
        </w:numPr>
        <w:rPr>
          <w:lang w:eastAsia="cs-CZ"/>
        </w:rPr>
      </w:pPr>
      <w:r w:rsidRPr="00C050D5">
        <w:t>žáci používají běžná digitální zařízení</w:t>
      </w:r>
    </w:p>
    <w:p w:rsidR="007E5A37" w:rsidRPr="00C050D5" w:rsidRDefault="007E5A37" w:rsidP="007E5A37">
      <w:pPr>
        <w:pStyle w:val="Bezmezer"/>
        <w:numPr>
          <w:ilvl w:val="0"/>
          <w:numId w:val="6"/>
        </w:numPr>
        <w:rPr>
          <w:lang w:eastAsia="cs-CZ"/>
        </w:rPr>
      </w:pPr>
      <w:r w:rsidRPr="00C050D5">
        <w:rPr>
          <w:lang w:eastAsia="cs-CZ"/>
        </w:rPr>
        <w:t>vedeme žáky k využívání digitálních technologií, aby si usnadnili práci a zefektivnili pracovní postupy</w:t>
      </w:r>
    </w:p>
    <w:p w:rsidR="00133792" w:rsidRDefault="00133792" w:rsidP="00B27F79"/>
    <w:tbl>
      <w:tblPr>
        <w:tblW w:w="14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77"/>
        <w:gridCol w:w="4953"/>
        <w:gridCol w:w="851"/>
        <w:gridCol w:w="3964"/>
      </w:tblGrid>
      <w:tr w:rsidR="007E5A37" w:rsidRPr="00245CA6" w:rsidTr="0015555C">
        <w:trPr>
          <w:cantSplit/>
          <w:trHeight w:val="340"/>
          <w:tblHeader/>
        </w:trPr>
        <w:tc>
          <w:tcPr>
            <w:tcW w:w="4477" w:type="dxa"/>
            <w:shd w:val="clear" w:color="auto" w:fill="99CC00"/>
            <w:vAlign w:val="center"/>
          </w:tcPr>
          <w:p w:rsidR="007E5A37" w:rsidRPr="002E4D1B" w:rsidRDefault="007E5A37" w:rsidP="0015555C">
            <w:pPr>
              <w:pStyle w:val="Bezmezer"/>
              <w:jc w:val="center"/>
              <w:rPr>
                <w:b/>
              </w:rPr>
            </w:pPr>
            <w:r w:rsidRPr="002E4D1B">
              <w:rPr>
                <w:b/>
              </w:rPr>
              <w:t>Výstupy</w:t>
            </w:r>
          </w:p>
        </w:tc>
        <w:tc>
          <w:tcPr>
            <w:tcW w:w="4953" w:type="dxa"/>
            <w:shd w:val="clear" w:color="auto" w:fill="99CC00"/>
            <w:vAlign w:val="center"/>
          </w:tcPr>
          <w:p w:rsidR="007E5A37" w:rsidRPr="002E4D1B" w:rsidRDefault="007E5A37" w:rsidP="0015555C">
            <w:pPr>
              <w:pStyle w:val="Bezmezer"/>
              <w:jc w:val="center"/>
              <w:rPr>
                <w:b/>
              </w:rPr>
            </w:pPr>
            <w:r w:rsidRPr="002E4D1B">
              <w:rPr>
                <w:b/>
              </w:rPr>
              <w:t>Učivo</w:t>
            </w:r>
          </w:p>
        </w:tc>
        <w:tc>
          <w:tcPr>
            <w:tcW w:w="851" w:type="dxa"/>
            <w:shd w:val="clear" w:color="auto" w:fill="99CC00"/>
            <w:vAlign w:val="center"/>
          </w:tcPr>
          <w:p w:rsidR="007E5A37" w:rsidRPr="002E4D1B" w:rsidRDefault="007E5A37" w:rsidP="0015555C">
            <w:pPr>
              <w:pStyle w:val="Bezmezer"/>
              <w:jc w:val="center"/>
              <w:rPr>
                <w:b/>
              </w:rPr>
            </w:pPr>
            <w:r w:rsidRPr="002E4D1B">
              <w:rPr>
                <w:b/>
              </w:rPr>
              <w:t>Ročník</w:t>
            </w:r>
          </w:p>
        </w:tc>
        <w:tc>
          <w:tcPr>
            <w:tcW w:w="3964" w:type="dxa"/>
            <w:shd w:val="clear" w:color="auto" w:fill="99CC00"/>
            <w:vAlign w:val="center"/>
          </w:tcPr>
          <w:p w:rsidR="007E5A37" w:rsidRPr="002E4D1B" w:rsidRDefault="007E5A37" w:rsidP="0015555C">
            <w:pPr>
              <w:pStyle w:val="Bezmezer"/>
              <w:jc w:val="center"/>
              <w:rPr>
                <w:b/>
              </w:rPr>
            </w:pPr>
            <w:r w:rsidRPr="002E4D1B">
              <w:rPr>
                <w:b/>
              </w:rPr>
              <w:t>Průřezová témata</w:t>
            </w:r>
          </w:p>
          <w:p w:rsidR="007E5A37" w:rsidRPr="002E4D1B" w:rsidRDefault="007E5A37" w:rsidP="0015555C">
            <w:pPr>
              <w:pStyle w:val="Bezmezer"/>
              <w:jc w:val="center"/>
              <w:rPr>
                <w:b/>
              </w:rPr>
            </w:pPr>
            <w:r w:rsidRPr="002E4D1B">
              <w:rPr>
                <w:b/>
              </w:rPr>
              <w:t>Mezipředmětové vztahy</w:t>
            </w:r>
          </w:p>
        </w:tc>
      </w:tr>
      <w:tr w:rsidR="007E5A37" w:rsidRPr="00245CA6" w:rsidTr="0015555C">
        <w:trPr>
          <w:cantSplit/>
          <w:trHeight w:val="462"/>
        </w:trPr>
        <w:tc>
          <w:tcPr>
            <w:tcW w:w="14245" w:type="dxa"/>
            <w:gridSpan w:val="4"/>
            <w:shd w:val="clear" w:color="auto" w:fill="FABF8F" w:themeFill="accent6" w:themeFillTint="99"/>
            <w:vAlign w:val="center"/>
          </w:tcPr>
          <w:p w:rsidR="007E5A37" w:rsidRPr="00B071EA" w:rsidRDefault="007E5A37" w:rsidP="0015555C">
            <w:pPr>
              <w:pStyle w:val="Bezmezer"/>
              <w:jc w:val="center"/>
            </w:pPr>
            <w:r>
              <w:t>LÁTKY A TĚLESA</w:t>
            </w:r>
          </w:p>
        </w:tc>
      </w:tr>
      <w:tr w:rsidR="007E5A37" w:rsidRPr="00245CA6" w:rsidTr="0015555C">
        <w:trPr>
          <w:cantSplit/>
        </w:trPr>
        <w:tc>
          <w:tcPr>
            <w:tcW w:w="4477" w:type="dxa"/>
          </w:tcPr>
          <w:p w:rsidR="007E5A37" w:rsidRPr="00245CA6" w:rsidRDefault="007E5A37" w:rsidP="003F16E7">
            <w:pPr>
              <w:pStyle w:val="Bezmezer"/>
            </w:pPr>
            <w:r>
              <w:t>Změří vhodně zvolenými měřidly některé důležité fyzikální veličiny charakterizující látky a</w:t>
            </w:r>
            <w:r w:rsidR="003F16E7">
              <w:t> </w:t>
            </w:r>
            <w:r>
              <w:t>tělesa.</w:t>
            </w:r>
          </w:p>
        </w:tc>
        <w:tc>
          <w:tcPr>
            <w:tcW w:w="4953" w:type="dxa"/>
          </w:tcPr>
          <w:p w:rsidR="003F16E7" w:rsidRDefault="007E5A37" w:rsidP="008C0946">
            <w:pPr>
              <w:pStyle w:val="Bezmezer"/>
              <w:numPr>
                <w:ilvl w:val="0"/>
                <w:numId w:val="402"/>
              </w:numPr>
              <w:ind w:left="418"/>
              <w:jc w:val="left"/>
            </w:pPr>
            <w:r>
              <w:t>měřené veličiny</w:t>
            </w:r>
          </w:p>
          <w:p w:rsidR="003F16E7" w:rsidRDefault="007E5A37" w:rsidP="008C0946">
            <w:pPr>
              <w:pStyle w:val="Bezmezer"/>
              <w:numPr>
                <w:ilvl w:val="0"/>
                <w:numId w:val="402"/>
              </w:numPr>
              <w:ind w:left="418"/>
              <w:jc w:val="left"/>
            </w:pPr>
            <w:r>
              <w:t>délka</w:t>
            </w:r>
          </w:p>
          <w:p w:rsidR="003F16E7" w:rsidRDefault="007E5A37" w:rsidP="008C0946">
            <w:pPr>
              <w:pStyle w:val="Bezmezer"/>
              <w:numPr>
                <w:ilvl w:val="0"/>
                <w:numId w:val="402"/>
              </w:numPr>
              <w:ind w:left="418"/>
              <w:jc w:val="left"/>
            </w:pPr>
            <w:r>
              <w:t>objem</w:t>
            </w:r>
          </w:p>
          <w:p w:rsidR="003F16E7" w:rsidRDefault="007E5A37" w:rsidP="008C0946">
            <w:pPr>
              <w:pStyle w:val="Bezmezer"/>
              <w:numPr>
                <w:ilvl w:val="0"/>
                <w:numId w:val="402"/>
              </w:numPr>
              <w:ind w:left="418"/>
              <w:jc w:val="left"/>
            </w:pPr>
            <w:r>
              <w:t>hmotnost</w:t>
            </w:r>
          </w:p>
          <w:p w:rsidR="003F16E7" w:rsidRDefault="007E5A37" w:rsidP="008C0946">
            <w:pPr>
              <w:pStyle w:val="Bezmezer"/>
              <w:numPr>
                <w:ilvl w:val="0"/>
                <w:numId w:val="402"/>
              </w:numPr>
              <w:ind w:left="418"/>
              <w:jc w:val="left"/>
            </w:pPr>
            <w:r>
              <w:t>teplota a její změna</w:t>
            </w:r>
          </w:p>
          <w:p w:rsidR="007E5A37" w:rsidRPr="00245CA6" w:rsidRDefault="007E5A37" w:rsidP="008C0946">
            <w:pPr>
              <w:pStyle w:val="Bezmezer"/>
              <w:numPr>
                <w:ilvl w:val="0"/>
                <w:numId w:val="402"/>
              </w:numPr>
              <w:ind w:left="418"/>
              <w:jc w:val="left"/>
            </w:pPr>
            <w:r>
              <w:t>čas</w:t>
            </w:r>
          </w:p>
        </w:tc>
        <w:tc>
          <w:tcPr>
            <w:tcW w:w="851" w:type="dxa"/>
          </w:tcPr>
          <w:p w:rsidR="007E5A37" w:rsidRPr="00245CA6" w:rsidRDefault="007E5A37" w:rsidP="0015555C">
            <w:pPr>
              <w:pStyle w:val="Bezmezer"/>
              <w:jc w:val="center"/>
            </w:pPr>
            <w:r>
              <w:t>6. – 9.</w:t>
            </w:r>
          </w:p>
        </w:tc>
        <w:tc>
          <w:tcPr>
            <w:tcW w:w="3964" w:type="dxa"/>
          </w:tcPr>
          <w:p w:rsidR="007E5A37" w:rsidRDefault="007E5A37" w:rsidP="0015555C">
            <w:pPr>
              <w:pStyle w:val="Bezmezer"/>
              <w:jc w:val="left"/>
            </w:pPr>
            <w:r>
              <w:t>OSV – Sebopoznání a sebepojetí</w:t>
            </w:r>
          </w:p>
          <w:p w:rsidR="007E5A37" w:rsidRDefault="007E5A37" w:rsidP="0015555C">
            <w:pPr>
              <w:pStyle w:val="Bezmezer"/>
              <w:jc w:val="left"/>
            </w:pPr>
            <w:r>
              <w:t>OSV – Rozvoj schopností a poznávání</w:t>
            </w:r>
          </w:p>
          <w:p w:rsidR="007E5A37" w:rsidRDefault="007E5A37" w:rsidP="0015555C">
            <w:pPr>
              <w:pStyle w:val="Bezmezer"/>
              <w:jc w:val="left"/>
            </w:pPr>
            <w:r>
              <w:t>OSV – Seberegulace a sebeorganizace</w:t>
            </w:r>
          </w:p>
          <w:p w:rsidR="007E5A37" w:rsidRPr="00245CA6" w:rsidRDefault="007E5A37" w:rsidP="0015555C">
            <w:pPr>
              <w:pStyle w:val="Bezmezer"/>
              <w:jc w:val="left"/>
            </w:pPr>
            <w:r>
              <w:t>M6</w:t>
            </w:r>
          </w:p>
        </w:tc>
      </w:tr>
      <w:tr w:rsidR="007E5A37" w:rsidRPr="00245CA6" w:rsidTr="0015555C">
        <w:trPr>
          <w:cantSplit/>
        </w:trPr>
        <w:tc>
          <w:tcPr>
            <w:tcW w:w="4477" w:type="dxa"/>
          </w:tcPr>
          <w:p w:rsidR="007E5A37" w:rsidRPr="00245CA6" w:rsidRDefault="007E5A37" w:rsidP="003F16E7">
            <w:pPr>
              <w:pStyle w:val="Bezmezer"/>
            </w:pPr>
            <w:r>
              <w:t>Uvede konkrétní příklady jevů dokazujících, že částice látek se neustále pohybují a vzájemně na sebe působí.</w:t>
            </w:r>
          </w:p>
        </w:tc>
        <w:tc>
          <w:tcPr>
            <w:tcW w:w="4953" w:type="dxa"/>
          </w:tcPr>
          <w:p w:rsidR="003F16E7" w:rsidRDefault="007E5A37" w:rsidP="008C0946">
            <w:pPr>
              <w:pStyle w:val="Bezmezer"/>
              <w:numPr>
                <w:ilvl w:val="0"/>
                <w:numId w:val="403"/>
              </w:numPr>
              <w:ind w:left="418"/>
              <w:jc w:val="left"/>
            </w:pPr>
            <w:r>
              <w:t>částicové složení látek, složení atomu</w:t>
            </w:r>
          </w:p>
          <w:p w:rsidR="007E5A37" w:rsidRPr="00245CA6" w:rsidRDefault="007E5A37" w:rsidP="008C0946">
            <w:pPr>
              <w:pStyle w:val="Bezmezer"/>
              <w:numPr>
                <w:ilvl w:val="0"/>
                <w:numId w:val="403"/>
              </w:numPr>
              <w:ind w:left="418"/>
              <w:jc w:val="left"/>
            </w:pPr>
            <w:r>
              <w:t>látky a tělesa, pevná, kapalná, plynná</w:t>
            </w:r>
          </w:p>
        </w:tc>
        <w:tc>
          <w:tcPr>
            <w:tcW w:w="851" w:type="dxa"/>
          </w:tcPr>
          <w:p w:rsidR="007E5A37" w:rsidRPr="00245CA6" w:rsidRDefault="007E5A37" w:rsidP="0015555C">
            <w:pPr>
              <w:pStyle w:val="Bezmezer"/>
              <w:jc w:val="center"/>
            </w:pPr>
            <w:r>
              <w:t>6. – 9.</w:t>
            </w:r>
          </w:p>
        </w:tc>
        <w:tc>
          <w:tcPr>
            <w:tcW w:w="3964" w:type="dxa"/>
          </w:tcPr>
          <w:p w:rsidR="007E5A37" w:rsidRPr="00245CA6" w:rsidRDefault="007E5A37" w:rsidP="0015555C">
            <w:pPr>
              <w:pStyle w:val="Bezmezer"/>
              <w:jc w:val="left"/>
            </w:pPr>
            <w:r>
              <w:t>EV – Ekosystémy</w:t>
            </w:r>
          </w:p>
        </w:tc>
      </w:tr>
      <w:tr w:rsidR="007E5A37" w:rsidRPr="00245CA6" w:rsidTr="0015555C">
        <w:trPr>
          <w:cantSplit/>
        </w:trPr>
        <w:tc>
          <w:tcPr>
            <w:tcW w:w="4477" w:type="dxa"/>
          </w:tcPr>
          <w:p w:rsidR="007E5A37" w:rsidRPr="00245CA6" w:rsidRDefault="007E5A37" w:rsidP="003F16E7">
            <w:pPr>
              <w:pStyle w:val="Bezmezer"/>
            </w:pPr>
            <w:r>
              <w:t>Předpoví, jak se změní délka či objem tělesa při dané změně jeho tepoty.</w:t>
            </w:r>
          </w:p>
        </w:tc>
        <w:tc>
          <w:tcPr>
            <w:tcW w:w="4953" w:type="dxa"/>
          </w:tcPr>
          <w:p w:rsidR="007E5A37" w:rsidRPr="00245CA6" w:rsidRDefault="007E5A37" w:rsidP="008C0946">
            <w:pPr>
              <w:pStyle w:val="Bezmezer"/>
              <w:numPr>
                <w:ilvl w:val="0"/>
                <w:numId w:val="404"/>
              </w:numPr>
              <w:ind w:left="418"/>
              <w:jc w:val="left"/>
            </w:pPr>
            <w:r>
              <w:t>teplotní roztažnost látek</w:t>
            </w:r>
          </w:p>
        </w:tc>
        <w:tc>
          <w:tcPr>
            <w:tcW w:w="851" w:type="dxa"/>
          </w:tcPr>
          <w:p w:rsidR="007E5A37" w:rsidRPr="00245CA6" w:rsidRDefault="007E5A37" w:rsidP="0015555C">
            <w:pPr>
              <w:pStyle w:val="Bezmezer"/>
              <w:jc w:val="center"/>
            </w:pPr>
            <w:r>
              <w:t>6. – 9.</w:t>
            </w:r>
          </w:p>
        </w:tc>
        <w:tc>
          <w:tcPr>
            <w:tcW w:w="3964" w:type="dxa"/>
          </w:tcPr>
          <w:p w:rsidR="007E5A37" w:rsidRPr="00245CA6" w:rsidRDefault="007E5A37" w:rsidP="0015555C">
            <w:pPr>
              <w:pStyle w:val="Bezmezer"/>
              <w:jc w:val="left"/>
            </w:pPr>
          </w:p>
        </w:tc>
      </w:tr>
      <w:tr w:rsidR="007E5A37" w:rsidRPr="00245CA6" w:rsidTr="0015555C">
        <w:trPr>
          <w:cantSplit/>
        </w:trPr>
        <w:tc>
          <w:tcPr>
            <w:tcW w:w="4477" w:type="dxa"/>
          </w:tcPr>
          <w:p w:rsidR="007E5A37" w:rsidRDefault="007E5A37" w:rsidP="001F4EC0">
            <w:pPr>
              <w:pStyle w:val="Bezmezer"/>
            </w:pPr>
            <w:r>
              <w:t>Využívá s porozuměním vztah mezi hustotou, hmotností a objemem při řešení praktických problémů.</w:t>
            </w:r>
          </w:p>
          <w:p w:rsidR="001F4EC0" w:rsidRDefault="001F4EC0" w:rsidP="001F4EC0">
            <w:pPr>
              <w:pStyle w:val="Bezmezer"/>
            </w:pPr>
          </w:p>
        </w:tc>
        <w:tc>
          <w:tcPr>
            <w:tcW w:w="4953" w:type="dxa"/>
          </w:tcPr>
          <w:p w:rsidR="003F16E7" w:rsidRDefault="007E5A37" w:rsidP="008C0946">
            <w:pPr>
              <w:pStyle w:val="Bezmezer"/>
              <w:numPr>
                <w:ilvl w:val="0"/>
                <w:numId w:val="404"/>
              </w:numPr>
              <w:ind w:left="418"/>
              <w:jc w:val="left"/>
            </w:pPr>
            <w:r>
              <w:t>hustota</w:t>
            </w:r>
          </w:p>
          <w:p w:rsidR="007E5A37" w:rsidRDefault="007E5A37" w:rsidP="008C0946">
            <w:pPr>
              <w:pStyle w:val="Bezmezer"/>
              <w:numPr>
                <w:ilvl w:val="0"/>
                <w:numId w:val="404"/>
              </w:numPr>
              <w:ind w:left="418"/>
              <w:jc w:val="left"/>
            </w:pPr>
            <w:r>
              <w:t>hustoměr</w:t>
            </w:r>
          </w:p>
        </w:tc>
        <w:tc>
          <w:tcPr>
            <w:tcW w:w="851" w:type="dxa"/>
          </w:tcPr>
          <w:p w:rsidR="007E5A37" w:rsidRDefault="007E5A37" w:rsidP="0015555C">
            <w:pPr>
              <w:pStyle w:val="Bezmezer"/>
              <w:jc w:val="center"/>
            </w:pPr>
            <w:r>
              <w:t>7. – 9.</w:t>
            </w:r>
          </w:p>
        </w:tc>
        <w:tc>
          <w:tcPr>
            <w:tcW w:w="3964" w:type="dxa"/>
          </w:tcPr>
          <w:p w:rsidR="007E5A37" w:rsidRPr="00245CA6" w:rsidRDefault="007E5A37" w:rsidP="0015555C">
            <w:pPr>
              <w:pStyle w:val="Bezmezer"/>
              <w:jc w:val="left"/>
            </w:pPr>
          </w:p>
        </w:tc>
      </w:tr>
      <w:tr w:rsidR="007E5A37" w:rsidRPr="00245CA6" w:rsidTr="0015555C">
        <w:trPr>
          <w:cantSplit/>
          <w:trHeight w:val="407"/>
        </w:trPr>
        <w:tc>
          <w:tcPr>
            <w:tcW w:w="14245" w:type="dxa"/>
            <w:gridSpan w:val="4"/>
            <w:shd w:val="clear" w:color="auto" w:fill="FABF8F" w:themeFill="accent6" w:themeFillTint="99"/>
            <w:vAlign w:val="center"/>
          </w:tcPr>
          <w:p w:rsidR="007E5A37" w:rsidRPr="00245CA6" w:rsidRDefault="007E5A37" w:rsidP="0015555C">
            <w:pPr>
              <w:pStyle w:val="Bezmezer"/>
              <w:jc w:val="center"/>
            </w:pPr>
            <w:r>
              <w:t>POHYB TĚLES, SÍLY</w:t>
            </w:r>
          </w:p>
        </w:tc>
      </w:tr>
      <w:tr w:rsidR="007E5A37" w:rsidRPr="00245CA6" w:rsidTr="0015555C">
        <w:trPr>
          <w:cantSplit/>
        </w:trPr>
        <w:tc>
          <w:tcPr>
            <w:tcW w:w="4477" w:type="dxa"/>
          </w:tcPr>
          <w:p w:rsidR="007E5A37" w:rsidRPr="00245CA6" w:rsidRDefault="007E5A37" w:rsidP="003F16E7">
            <w:pPr>
              <w:pStyle w:val="Bezmezer"/>
            </w:pPr>
            <w:r>
              <w:t>Rozhodne, jaký druh pohybu těleso koná vzhledem k jinému tělesu.</w:t>
            </w:r>
          </w:p>
        </w:tc>
        <w:tc>
          <w:tcPr>
            <w:tcW w:w="4953" w:type="dxa"/>
          </w:tcPr>
          <w:p w:rsidR="003F16E7" w:rsidRDefault="007E5A37" w:rsidP="008C0946">
            <w:pPr>
              <w:pStyle w:val="Bezmezer"/>
              <w:numPr>
                <w:ilvl w:val="0"/>
                <w:numId w:val="405"/>
              </w:numPr>
              <w:ind w:left="418"/>
              <w:jc w:val="left"/>
            </w:pPr>
            <w:r>
              <w:t>pohyb rovnoměrný</w:t>
            </w:r>
          </w:p>
          <w:p w:rsidR="003F16E7" w:rsidRDefault="007E5A37" w:rsidP="008C0946">
            <w:pPr>
              <w:pStyle w:val="Bezmezer"/>
              <w:numPr>
                <w:ilvl w:val="0"/>
                <w:numId w:val="405"/>
              </w:numPr>
              <w:ind w:left="418"/>
              <w:jc w:val="left"/>
            </w:pPr>
            <w:r>
              <w:t>pohyb nerovnoměrný</w:t>
            </w:r>
          </w:p>
          <w:p w:rsidR="003F16E7" w:rsidRDefault="003F16E7" w:rsidP="008C0946">
            <w:pPr>
              <w:pStyle w:val="Bezmezer"/>
              <w:numPr>
                <w:ilvl w:val="0"/>
                <w:numId w:val="405"/>
              </w:numPr>
              <w:ind w:left="418"/>
              <w:jc w:val="left"/>
            </w:pPr>
            <w:r>
              <w:t>p</w:t>
            </w:r>
            <w:r w:rsidR="007E5A37">
              <w:t>ohyb posuvný</w:t>
            </w:r>
          </w:p>
          <w:p w:rsidR="003F16E7" w:rsidRDefault="007E5A37" w:rsidP="008C0946">
            <w:pPr>
              <w:pStyle w:val="Bezmezer"/>
              <w:numPr>
                <w:ilvl w:val="0"/>
                <w:numId w:val="405"/>
              </w:numPr>
              <w:ind w:left="418"/>
              <w:jc w:val="left"/>
            </w:pPr>
            <w:r>
              <w:t>pohyb otáčivý</w:t>
            </w:r>
          </w:p>
          <w:p w:rsidR="003F16E7" w:rsidRDefault="007E5A37" w:rsidP="008C0946">
            <w:pPr>
              <w:pStyle w:val="Bezmezer"/>
              <w:numPr>
                <w:ilvl w:val="0"/>
                <w:numId w:val="405"/>
              </w:numPr>
              <w:ind w:left="418"/>
              <w:jc w:val="left"/>
            </w:pPr>
            <w:r>
              <w:t>pohyb přímočarý</w:t>
            </w:r>
          </w:p>
          <w:p w:rsidR="007E5A37" w:rsidRPr="00245CA6" w:rsidRDefault="007E5A37" w:rsidP="008C0946">
            <w:pPr>
              <w:pStyle w:val="Bezmezer"/>
              <w:numPr>
                <w:ilvl w:val="0"/>
                <w:numId w:val="405"/>
              </w:numPr>
              <w:ind w:left="418"/>
              <w:jc w:val="left"/>
            </w:pPr>
            <w:r>
              <w:t>pohyb křivočarý</w:t>
            </w:r>
          </w:p>
        </w:tc>
        <w:tc>
          <w:tcPr>
            <w:tcW w:w="851" w:type="dxa"/>
          </w:tcPr>
          <w:p w:rsidR="007E5A37" w:rsidRPr="00245CA6" w:rsidRDefault="007E5A37" w:rsidP="0015555C">
            <w:pPr>
              <w:pStyle w:val="Bezmezer"/>
              <w:jc w:val="center"/>
            </w:pPr>
            <w:r>
              <w:t>7. – 9.</w:t>
            </w:r>
          </w:p>
        </w:tc>
        <w:tc>
          <w:tcPr>
            <w:tcW w:w="3964" w:type="dxa"/>
          </w:tcPr>
          <w:p w:rsidR="007E5A37" w:rsidRDefault="007E5A37" w:rsidP="0015555C">
            <w:pPr>
              <w:pStyle w:val="Bezmezer"/>
              <w:jc w:val="left"/>
            </w:pPr>
            <w:r>
              <w:t>OSV – Seberegulace a sebeorganizace</w:t>
            </w:r>
          </w:p>
          <w:p w:rsidR="007E5A37" w:rsidRPr="00245CA6" w:rsidRDefault="007E5A37" w:rsidP="0015555C">
            <w:pPr>
              <w:pStyle w:val="Bezmezer"/>
              <w:jc w:val="left"/>
            </w:pPr>
            <w:r>
              <w:t>M7</w:t>
            </w:r>
          </w:p>
        </w:tc>
      </w:tr>
      <w:tr w:rsidR="007E5A37" w:rsidRPr="00245CA6" w:rsidTr="0015555C">
        <w:trPr>
          <w:cantSplit/>
        </w:trPr>
        <w:tc>
          <w:tcPr>
            <w:tcW w:w="4477" w:type="dxa"/>
          </w:tcPr>
          <w:p w:rsidR="007E5A37" w:rsidRPr="00245CA6" w:rsidRDefault="007E5A37" w:rsidP="003F16E7">
            <w:pPr>
              <w:pStyle w:val="Bezmezer"/>
            </w:pPr>
            <w:r>
              <w:t>Využívá s porozuměním při řešení problémů a</w:t>
            </w:r>
            <w:r w:rsidR="003F16E7">
              <w:t> </w:t>
            </w:r>
            <w:r>
              <w:t>úloh vztah mezi rychlostí, dráhou a časem u</w:t>
            </w:r>
            <w:r w:rsidR="003F16E7">
              <w:t> </w:t>
            </w:r>
            <w:r>
              <w:t>rovnoměrného pohybu těles.</w:t>
            </w:r>
          </w:p>
        </w:tc>
        <w:tc>
          <w:tcPr>
            <w:tcW w:w="4953" w:type="dxa"/>
          </w:tcPr>
          <w:p w:rsidR="003F16E7" w:rsidRDefault="007E5A37" w:rsidP="008C0946">
            <w:pPr>
              <w:pStyle w:val="Bezmezer"/>
              <w:numPr>
                <w:ilvl w:val="0"/>
                <w:numId w:val="406"/>
              </w:numPr>
              <w:ind w:left="418"/>
              <w:jc w:val="left"/>
            </w:pPr>
            <w:r>
              <w:t>klid a pohyb tělesa</w:t>
            </w:r>
          </w:p>
          <w:p w:rsidR="003F16E7" w:rsidRDefault="007E5A37" w:rsidP="008C0946">
            <w:pPr>
              <w:pStyle w:val="Bezmezer"/>
              <w:numPr>
                <w:ilvl w:val="0"/>
                <w:numId w:val="406"/>
              </w:numPr>
              <w:ind w:left="418"/>
              <w:jc w:val="left"/>
            </w:pPr>
            <w:r>
              <w:t>rychlost, dráha a čas</w:t>
            </w:r>
          </w:p>
          <w:p w:rsidR="007E5A37" w:rsidRPr="00245CA6" w:rsidRDefault="007E5A37" w:rsidP="008C0946">
            <w:pPr>
              <w:pStyle w:val="Bezmezer"/>
              <w:numPr>
                <w:ilvl w:val="0"/>
                <w:numId w:val="406"/>
              </w:numPr>
              <w:ind w:left="418"/>
              <w:jc w:val="left"/>
            </w:pPr>
            <w:r>
              <w:t>průměrná rychlost rovnoměrného a nerovnoměrného pohybu</w:t>
            </w:r>
          </w:p>
        </w:tc>
        <w:tc>
          <w:tcPr>
            <w:tcW w:w="851" w:type="dxa"/>
          </w:tcPr>
          <w:p w:rsidR="007E5A37" w:rsidRPr="00245CA6" w:rsidRDefault="007E5A37" w:rsidP="0015555C">
            <w:pPr>
              <w:pStyle w:val="Bezmezer"/>
              <w:jc w:val="center"/>
            </w:pPr>
            <w:r>
              <w:t>7. – 9.</w:t>
            </w:r>
          </w:p>
        </w:tc>
        <w:tc>
          <w:tcPr>
            <w:tcW w:w="3964" w:type="dxa"/>
          </w:tcPr>
          <w:p w:rsidR="007E5A37" w:rsidRDefault="007E5A37" w:rsidP="0015555C">
            <w:pPr>
              <w:pStyle w:val="Bezmezer"/>
              <w:jc w:val="left"/>
            </w:pPr>
            <w:r>
              <w:t>OSV – Seberegulace a sebeorganizace</w:t>
            </w:r>
          </w:p>
          <w:p w:rsidR="007E5A37" w:rsidRPr="00245CA6" w:rsidRDefault="007E5A37" w:rsidP="0015555C">
            <w:pPr>
              <w:pStyle w:val="Bezmezer"/>
              <w:jc w:val="left"/>
            </w:pPr>
            <w:r>
              <w:t>M7</w:t>
            </w:r>
          </w:p>
        </w:tc>
      </w:tr>
      <w:tr w:rsidR="007E5A37" w:rsidRPr="00245CA6" w:rsidTr="0015555C">
        <w:trPr>
          <w:cantSplit/>
        </w:trPr>
        <w:tc>
          <w:tcPr>
            <w:tcW w:w="4477" w:type="dxa"/>
          </w:tcPr>
          <w:p w:rsidR="007E5A37" w:rsidRPr="00245CA6" w:rsidRDefault="007E5A37" w:rsidP="003F16E7">
            <w:pPr>
              <w:pStyle w:val="Bezmezer"/>
            </w:pPr>
            <w:r>
              <w:t>Určí v konkrétní jednoduché situaci druhy sil, působících na těleso, jejich velikosti, směry a</w:t>
            </w:r>
            <w:r w:rsidR="003F16E7">
              <w:t> </w:t>
            </w:r>
            <w:r>
              <w:t>výslednici.</w:t>
            </w:r>
          </w:p>
        </w:tc>
        <w:tc>
          <w:tcPr>
            <w:tcW w:w="4953" w:type="dxa"/>
          </w:tcPr>
          <w:p w:rsidR="003F16E7" w:rsidRDefault="007E5A37" w:rsidP="008C0946">
            <w:pPr>
              <w:pStyle w:val="Bezmezer"/>
              <w:numPr>
                <w:ilvl w:val="0"/>
                <w:numId w:val="407"/>
              </w:numPr>
              <w:ind w:left="418"/>
              <w:jc w:val="left"/>
            </w:pPr>
            <w:r>
              <w:t>síla</w:t>
            </w:r>
          </w:p>
          <w:p w:rsidR="003F16E7" w:rsidRDefault="007E5A37" w:rsidP="008C0946">
            <w:pPr>
              <w:pStyle w:val="Bezmezer"/>
              <w:numPr>
                <w:ilvl w:val="0"/>
                <w:numId w:val="407"/>
              </w:numPr>
              <w:ind w:left="418"/>
              <w:jc w:val="left"/>
            </w:pPr>
            <w:r>
              <w:t>měření síly</w:t>
            </w:r>
          </w:p>
          <w:p w:rsidR="003F16E7" w:rsidRDefault="003F16E7" w:rsidP="008C0946">
            <w:pPr>
              <w:pStyle w:val="Bezmezer"/>
              <w:numPr>
                <w:ilvl w:val="0"/>
                <w:numId w:val="407"/>
              </w:numPr>
              <w:ind w:left="418"/>
              <w:jc w:val="left"/>
            </w:pPr>
            <w:r>
              <w:t>z</w:t>
            </w:r>
            <w:r w:rsidR="007E5A37">
              <w:t>názornění síly</w:t>
            </w:r>
          </w:p>
          <w:p w:rsidR="003F16E7" w:rsidRDefault="007E5A37" w:rsidP="008C0946">
            <w:pPr>
              <w:pStyle w:val="Bezmezer"/>
              <w:numPr>
                <w:ilvl w:val="0"/>
                <w:numId w:val="407"/>
              </w:numPr>
              <w:ind w:left="418"/>
              <w:jc w:val="left"/>
            </w:pPr>
            <w:r>
              <w:t>gravitační pole</w:t>
            </w:r>
          </w:p>
          <w:p w:rsidR="003F16E7" w:rsidRDefault="007E5A37" w:rsidP="008C0946">
            <w:pPr>
              <w:pStyle w:val="Bezmezer"/>
              <w:numPr>
                <w:ilvl w:val="0"/>
                <w:numId w:val="407"/>
              </w:numPr>
              <w:ind w:left="418"/>
              <w:jc w:val="left"/>
            </w:pPr>
            <w:r>
              <w:t>gravitační síla</w:t>
            </w:r>
          </w:p>
          <w:p w:rsidR="003F16E7" w:rsidRDefault="007E5A37" w:rsidP="008C0946">
            <w:pPr>
              <w:pStyle w:val="Bezmezer"/>
              <w:numPr>
                <w:ilvl w:val="0"/>
                <w:numId w:val="407"/>
              </w:numPr>
              <w:ind w:left="418"/>
              <w:jc w:val="left"/>
            </w:pPr>
            <w:r>
              <w:t>přímá úměrnost mezi gravitační silou a hmotností tělesa</w:t>
            </w:r>
          </w:p>
          <w:p w:rsidR="003F16E7" w:rsidRDefault="007E5A37" w:rsidP="008C0946">
            <w:pPr>
              <w:pStyle w:val="Bezmezer"/>
              <w:numPr>
                <w:ilvl w:val="0"/>
                <w:numId w:val="407"/>
              </w:numPr>
              <w:ind w:left="418"/>
              <w:jc w:val="left"/>
            </w:pPr>
            <w:r>
              <w:t>třecí síla</w:t>
            </w:r>
          </w:p>
          <w:p w:rsidR="003F16E7" w:rsidRDefault="007E5A37" w:rsidP="008C0946">
            <w:pPr>
              <w:pStyle w:val="Bezmezer"/>
              <w:numPr>
                <w:ilvl w:val="0"/>
                <w:numId w:val="407"/>
              </w:numPr>
              <w:ind w:left="418"/>
              <w:jc w:val="left"/>
            </w:pPr>
            <w:r>
              <w:t>tlaková síla a tlak</w:t>
            </w:r>
          </w:p>
          <w:p w:rsidR="003F16E7" w:rsidRDefault="007E5A37" w:rsidP="008C0946">
            <w:pPr>
              <w:pStyle w:val="Bezmezer"/>
              <w:numPr>
                <w:ilvl w:val="0"/>
                <w:numId w:val="407"/>
              </w:numPr>
              <w:ind w:left="418"/>
              <w:jc w:val="left"/>
            </w:pPr>
            <w:r>
              <w:t>výslednice dvou sil stejných a opačných směrů</w:t>
            </w:r>
          </w:p>
          <w:p w:rsidR="003F16E7" w:rsidRDefault="007E5A37" w:rsidP="008C0946">
            <w:pPr>
              <w:pStyle w:val="Bezmezer"/>
              <w:numPr>
                <w:ilvl w:val="0"/>
                <w:numId w:val="407"/>
              </w:numPr>
              <w:ind w:left="418"/>
              <w:jc w:val="left"/>
            </w:pPr>
            <w:r>
              <w:t>těžiště tělesa</w:t>
            </w:r>
          </w:p>
          <w:p w:rsidR="003F16E7" w:rsidRDefault="007E5A37" w:rsidP="008C0946">
            <w:pPr>
              <w:pStyle w:val="Bezmezer"/>
              <w:numPr>
                <w:ilvl w:val="0"/>
                <w:numId w:val="407"/>
              </w:numPr>
              <w:ind w:left="418"/>
              <w:jc w:val="left"/>
            </w:pPr>
            <w:r>
              <w:t>otáčivé účinky síly</w:t>
            </w:r>
          </w:p>
          <w:p w:rsidR="007E5A37" w:rsidRDefault="007E5A37" w:rsidP="008C0946">
            <w:pPr>
              <w:pStyle w:val="Bezmezer"/>
              <w:numPr>
                <w:ilvl w:val="0"/>
                <w:numId w:val="407"/>
              </w:numPr>
              <w:ind w:left="418"/>
              <w:jc w:val="left"/>
            </w:pPr>
            <w:r>
              <w:t>NPZ</w:t>
            </w:r>
          </w:p>
          <w:p w:rsidR="003F16E7" w:rsidRDefault="003F16E7" w:rsidP="003F16E7">
            <w:pPr>
              <w:pStyle w:val="Bezmezer"/>
              <w:ind w:left="418"/>
              <w:jc w:val="left"/>
            </w:pPr>
          </w:p>
          <w:p w:rsidR="001F4EC0" w:rsidRDefault="001F4EC0" w:rsidP="003F16E7">
            <w:pPr>
              <w:pStyle w:val="Bezmezer"/>
              <w:ind w:left="418"/>
              <w:jc w:val="left"/>
            </w:pPr>
          </w:p>
          <w:p w:rsidR="001F4EC0" w:rsidRPr="00245CA6" w:rsidRDefault="001F4EC0" w:rsidP="003F16E7">
            <w:pPr>
              <w:pStyle w:val="Bezmezer"/>
              <w:ind w:left="418"/>
              <w:jc w:val="left"/>
            </w:pPr>
          </w:p>
        </w:tc>
        <w:tc>
          <w:tcPr>
            <w:tcW w:w="851" w:type="dxa"/>
          </w:tcPr>
          <w:p w:rsidR="007E5A37" w:rsidRPr="00245CA6" w:rsidRDefault="007E5A37" w:rsidP="0015555C">
            <w:pPr>
              <w:pStyle w:val="Bezmezer"/>
              <w:jc w:val="center"/>
            </w:pPr>
            <w:r>
              <w:t>7. – 9.</w:t>
            </w:r>
          </w:p>
        </w:tc>
        <w:tc>
          <w:tcPr>
            <w:tcW w:w="3964" w:type="dxa"/>
          </w:tcPr>
          <w:p w:rsidR="007E5A37" w:rsidRPr="00245CA6" w:rsidRDefault="007E5A37" w:rsidP="0015555C">
            <w:pPr>
              <w:pStyle w:val="Bezmezer"/>
              <w:jc w:val="left"/>
            </w:pPr>
          </w:p>
        </w:tc>
      </w:tr>
      <w:tr w:rsidR="007E5A37" w:rsidRPr="00245CA6" w:rsidTr="0015555C">
        <w:trPr>
          <w:cantSplit/>
          <w:trHeight w:val="355"/>
        </w:trPr>
        <w:tc>
          <w:tcPr>
            <w:tcW w:w="14245" w:type="dxa"/>
            <w:gridSpan w:val="4"/>
            <w:shd w:val="clear" w:color="auto" w:fill="FABF8F" w:themeFill="accent6" w:themeFillTint="99"/>
            <w:vAlign w:val="center"/>
          </w:tcPr>
          <w:p w:rsidR="007E5A37" w:rsidRPr="00245CA6" w:rsidRDefault="007E5A37" w:rsidP="0015555C">
            <w:pPr>
              <w:pStyle w:val="Bezmezer"/>
              <w:jc w:val="center"/>
            </w:pPr>
            <w:r>
              <w:t>MECHANICKÉ VLASTNOSTI TEKUTIN</w:t>
            </w:r>
          </w:p>
        </w:tc>
      </w:tr>
      <w:tr w:rsidR="007E5A37" w:rsidRPr="00245CA6" w:rsidTr="0015555C">
        <w:trPr>
          <w:cantSplit/>
        </w:trPr>
        <w:tc>
          <w:tcPr>
            <w:tcW w:w="4477" w:type="dxa"/>
          </w:tcPr>
          <w:p w:rsidR="007E5A37" w:rsidRPr="00245CA6" w:rsidRDefault="007E5A37" w:rsidP="003F16E7">
            <w:pPr>
              <w:pStyle w:val="Bezmezer"/>
            </w:pPr>
            <w:r>
              <w:t>Využívá poznatky o zákonitostech tlaku v klidných tekutinách pro řešení konkrétních praktických problémů.</w:t>
            </w:r>
          </w:p>
        </w:tc>
        <w:tc>
          <w:tcPr>
            <w:tcW w:w="4953" w:type="dxa"/>
          </w:tcPr>
          <w:p w:rsidR="003F16E7" w:rsidRDefault="007E5A37" w:rsidP="008C0946">
            <w:pPr>
              <w:pStyle w:val="Bezmezer"/>
              <w:numPr>
                <w:ilvl w:val="0"/>
                <w:numId w:val="408"/>
              </w:numPr>
              <w:ind w:left="418"/>
              <w:jc w:val="left"/>
            </w:pPr>
            <w:r>
              <w:t>Pascalův zákon</w:t>
            </w:r>
          </w:p>
          <w:p w:rsidR="003F16E7" w:rsidRDefault="007E5A37" w:rsidP="008C0946">
            <w:pPr>
              <w:pStyle w:val="Bezmezer"/>
              <w:numPr>
                <w:ilvl w:val="0"/>
                <w:numId w:val="408"/>
              </w:numPr>
              <w:ind w:left="418"/>
              <w:jc w:val="left"/>
            </w:pPr>
            <w:r>
              <w:t>hydraulická zařízení</w:t>
            </w:r>
          </w:p>
          <w:p w:rsidR="003F16E7" w:rsidRDefault="007E5A37" w:rsidP="008C0946">
            <w:pPr>
              <w:pStyle w:val="Bezmezer"/>
              <w:numPr>
                <w:ilvl w:val="0"/>
                <w:numId w:val="408"/>
              </w:numPr>
              <w:ind w:left="418"/>
              <w:jc w:val="left"/>
            </w:pPr>
            <w:r>
              <w:t>hydrostatický a atmosférický tlak</w:t>
            </w:r>
          </w:p>
          <w:p w:rsidR="003F16E7" w:rsidRDefault="007E5A37" w:rsidP="008C0946">
            <w:pPr>
              <w:pStyle w:val="Bezmezer"/>
              <w:numPr>
                <w:ilvl w:val="0"/>
                <w:numId w:val="408"/>
              </w:numPr>
              <w:ind w:left="418"/>
              <w:jc w:val="left"/>
            </w:pPr>
            <w:r>
              <w:t>Archimédův zákon</w:t>
            </w:r>
          </w:p>
          <w:p w:rsidR="003F16E7" w:rsidRDefault="007E5A37" w:rsidP="008C0946">
            <w:pPr>
              <w:pStyle w:val="Bezmezer"/>
              <w:numPr>
                <w:ilvl w:val="0"/>
                <w:numId w:val="408"/>
              </w:numPr>
              <w:ind w:left="418"/>
              <w:jc w:val="left"/>
            </w:pPr>
            <w:r>
              <w:t>vztlaková síla</w:t>
            </w:r>
          </w:p>
          <w:p w:rsidR="003F16E7" w:rsidRDefault="007E5A37" w:rsidP="008C0946">
            <w:pPr>
              <w:pStyle w:val="Bezmezer"/>
              <w:numPr>
                <w:ilvl w:val="0"/>
                <w:numId w:val="408"/>
              </w:numPr>
              <w:ind w:left="418"/>
              <w:jc w:val="left"/>
            </w:pPr>
            <w:r>
              <w:t>potápění, vznášení se, plování</w:t>
            </w:r>
          </w:p>
          <w:p w:rsidR="007E5A37" w:rsidRDefault="007E5A37" w:rsidP="008C0946">
            <w:pPr>
              <w:pStyle w:val="Bezmezer"/>
              <w:numPr>
                <w:ilvl w:val="0"/>
                <w:numId w:val="408"/>
              </w:numPr>
              <w:ind w:left="418"/>
              <w:jc w:val="left"/>
            </w:pPr>
            <w:r>
              <w:t>atmosférický tlak</w:t>
            </w:r>
          </w:p>
          <w:p w:rsidR="001F4EC0" w:rsidRPr="00245CA6" w:rsidRDefault="001F4EC0" w:rsidP="001F4EC0">
            <w:pPr>
              <w:pStyle w:val="Bezmezer"/>
              <w:ind w:left="418"/>
              <w:jc w:val="left"/>
            </w:pPr>
          </w:p>
        </w:tc>
        <w:tc>
          <w:tcPr>
            <w:tcW w:w="851" w:type="dxa"/>
          </w:tcPr>
          <w:p w:rsidR="007E5A37" w:rsidRPr="00245CA6" w:rsidRDefault="007E5A37" w:rsidP="0015555C">
            <w:pPr>
              <w:pStyle w:val="Bezmezer"/>
              <w:jc w:val="center"/>
            </w:pPr>
            <w:r>
              <w:t>7. – 9.</w:t>
            </w:r>
          </w:p>
        </w:tc>
        <w:tc>
          <w:tcPr>
            <w:tcW w:w="3964" w:type="dxa"/>
          </w:tcPr>
          <w:p w:rsidR="007E5A37" w:rsidRDefault="007E5A37" w:rsidP="0015555C">
            <w:pPr>
              <w:pStyle w:val="Bezmezer"/>
              <w:jc w:val="left"/>
            </w:pPr>
            <w:r>
              <w:t>OSV – Psychohygiena</w:t>
            </w:r>
          </w:p>
          <w:p w:rsidR="007E5A37" w:rsidRDefault="007E5A37" w:rsidP="0015555C">
            <w:pPr>
              <w:pStyle w:val="Bezmezer"/>
              <w:jc w:val="left"/>
            </w:pPr>
            <w:r>
              <w:t>M7</w:t>
            </w:r>
          </w:p>
          <w:p w:rsidR="007E5A37" w:rsidRDefault="007E5A37" w:rsidP="0015555C">
            <w:pPr>
              <w:pStyle w:val="Bezmezer"/>
              <w:jc w:val="left"/>
            </w:pPr>
            <w:r>
              <w:t>EV – Základní podmínky života</w:t>
            </w:r>
          </w:p>
          <w:p w:rsidR="007E5A37" w:rsidRPr="00245CA6" w:rsidRDefault="007E5A37" w:rsidP="0015555C">
            <w:pPr>
              <w:pStyle w:val="Bezmezer"/>
              <w:jc w:val="left"/>
            </w:pPr>
          </w:p>
        </w:tc>
      </w:tr>
      <w:tr w:rsidR="007E5A37" w:rsidRPr="00245CA6" w:rsidTr="0015555C">
        <w:trPr>
          <w:cantSplit/>
          <w:trHeight w:val="377"/>
        </w:trPr>
        <w:tc>
          <w:tcPr>
            <w:tcW w:w="14245" w:type="dxa"/>
            <w:gridSpan w:val="4"/>
            <w:shd w:val="clear" w:color="auto" w:fill="FFCC99"/>
            <w:vAlign w:val="center"/>
          </w:tcPr>
          <w:p w:rsidR="007E5A37" w:rsidRPr="00245CA6" w:rsidRDefault="007E5A37" w:rsidP="0015555C">
            <w:pPr>
              <w:pStyle w:val="Bezmezer"/>
              <w:jc w:val="center"/>
            </w:pPr>
            <w:r>
              <w:t>ENERGIE</w:t>
            </w:r>
          </w:p>
        </w:tc>
      </w:tr>
      <w:tr w:rsidR="007E5A37" w:rsidRPr="00245CA6" w:rsidTr="0015555C">
        <w:trPr>
          <w:cantSplit/>
        </w:trPr>
        <w:tc>
          <w:tcPr>
            <w:tcW w:w="4477" w:type="dxa"/>
          </w:tcPr>
          <w:p w:rsidR="007E5A37" w:rsidRPr="00245CA6" w:rsidRDefault="007E5A37" w:rsidP="003F16E7">
            <w:pPr>
              <w:pStyle w:val="Bezmezer"/>
            </w:pPr>
            <w:r>
              <w:t>Využívá s porozuměním vztah mezi výkonem, vykonanou prací a časem.</w:t>
            </w:r>
          </w:p>
        </w:tc>
        <w:tc>
          <w:tcPr>
            <w:tcW w:w="4953" w:type="dxa"/>
          </w:tcPr>
          <w:p w:rsidR="003F16E7" w:rsidRDefault="007E5A37" w:rsidP="008C0946">
            <w:pPr>
              <w:pStyle w:val="Bezmezer"/>
              <w:numPr>
                <w:ilvl w:val="0"/>
                <w:numId w:val="409"/>
              </w:numPr>
              <w:ind w:left="418"/>
              <w:jc w:val="left"/>
            </w:pPr>
            <w:r>
              <w:t>formy energie</w:t>
            </w:r>
          </w:p>
          <w:p w:rsidR="003F16E7" w:rsidRDefault="007E5A37" w:rsidP="008C0946">
            <w:pPr>
              <w:pStyle w:val="Bezmezer"/>
              <w:numPr>
                <w:ilvl w:val="0"/>
                <w:numId w:val="409"/>
              </w:numPr>
              <w:ind w:left="418"/>
              <w:jc w:val="left"/>
            </w:pPr>
            <w:r>
              <w:t>pohybová a polohová energie</w:t>
            </w:r>
          </w:p>
          <w:p w:rsidR="003F16E7" w:rsidRDefault="007E5A37" w:rsidP="008C0946">
            <w:pPr>
              <w:pStyle w:val="Bezmezer"/>
              <w:numPr>
                <w:ilvl w:val="0"/>
                <w:numId w:val="409"/>
              </w:numPr>
              <w:ind w:left="418"/>
              <w:jc w:val="left"/>
            </w:pPr>
            <w:r>
              <w:t>vnitřní energie</w:t>
            </w:r>
          </w:p>
          <w:p w:rsidR="003F16E7" w:rsidRDefault="007E5A37" w:rsidP="008C0946">
            <w:pPr>
              <w:pStyle w:val="Bezmezer"/>
              <w:numPr>
                <w:ilvl w:val="0"/>
                <w:numId w:val="409"/>
              </w:numPr>
              <w:ind w:left="418"/>
              <w:jc w:val="left"/>
            </w:pPr>
            <w:r>
              <w:t>elektrická energie</w:t>
            </w:r>
          </w:p>
          <w:p w:rsidR="001F4EC0" w:rsidRDefault="007E5A37" w:rsidP="008C0946">
            <w:pPr>
              <w:pStyle w:val="Bezmezer"/>
              <w:numPr>
                <w:ilvl w:val="0"/>
                <w:numId w:val="409"/>
              </w:numPr>
              <w:ind w:left="418"/>
              <w:jc w:val="left"/>
            </w:pPr>
            <w:r>
              <w:t>mechanická práce</w:t>
            </w:r>
          </w:p>
          <w:p w:rsidR="001F4EC0" w:rsidRDefault="007E5A37" w:rsidP="008C0946">
            <w:pPr>
              <w:pStyle w:val="Bezmezer"/>
              <w:numPr>
                <w:ilvl w:val="0"/>
                <w:numId w:val="409"/>
              </w:numPr>
              <w:ind w:left="418"/>
              <w:jc w:val="left"/>
            </w:pPr>
            <w:r>
              <w:t>výkon</w:t>
            </w:r>
          </w:p>
          <w:p w:rsidR="001F4EC0" w:rsidRDefault="007E5A37" w:rsidP="008C0946">
            <w:pPr>
              <w:pStyle w:val="Bezmezer"/>
              <w:numPr>
                <w:ilvl w:val="0"/>
                <w:numId w:val="409"/>
              </w:numPr>
              <w:ind w:left="418"/>
              <w:jc w:val="left"/>
            </w:pPr>
            <w:r>
              <w:t>zákon zachování energie</w:t>
            </w:r>
          </w:p>
          <w:p w:rsidR="001F4EC0" w:rsidRDefault="007E5A37" w:rsidP="008C0946">
            <w:pPr>
              <w:pStyle w:val="Bezmezer"/>
              <w:numPr>
                <w:ilvl w:val="0"/>
                <w:numId w:val="409"/>
              </w:numPr>
              <w:ind w:left="418"/>
              <w:jc w:val="left"/>
            </w:pPr>
            <w:r>
              <w:t>výroba a přenos elektrické energie</w:t>
            </w:r>
          </w:p>
          <w:p w:rsidR="001F4EC0" w:rsidRDefault="007E5A37" w:rsidP="008C0946">
            <w:pPr>
              <w:pStyle w:val="Bezmezer"/>
              <w:numPr>
                <w:ilvl w:val="0"/>
                <w:numId w:val="409"/>
              </w:numPr>
              <w:ind w:left="418"/>
              <w:jc w:val="left"/>
            </w:pPr>
            <w:r>
              <w:t>přeměna energie</w:t>
            </w:r>
          </w:p>
          <w:p w:rsidR="001F4EC0" w:rsidRDefault="007E5A37" w:rsidP="008C0946">
            <w:pPr>
              <w:pStyle w:val="Bezmezer"/>
              <w:numPr>
                <w:ilvl w:val="0"/>
                <w:numId w:val="409"/>
              </w:numPr>
              <w:ind w:left="418"/>
              <w:jc w:val="left"/>
            </w:pPr>
            <w:r>
              <w:t>změny skupenství</w:t>
            </w:r>
          </w:p>
          <w:p w:rsidR="001F4EC0" w:rsidRDefault="007E5A37" w:rsidP="008C0946">
            <w:pPr>
              <w:pStyle w:val="Bezmezer"/>
              <w:numPr>
                <w:ilvl w:val="0"/>
                <w:numId w:val="409"/>
              </w:numPr>
              <w:ind w:left="418"/>
              <w:jc w:val="left"/>
            </w:pPr>
            <w:r>
              <w:t>tání a tuhnutí</w:t>
            </w:r>
          </w:p>
          <w:p w:rsidR="001F4EC0" w:rsidRDefault="007E5A37" w:rsidP="008C0946">
            <w:pPr>
              <w:pStyle w:val="Bezmezer"/>
              <w:numPr>
                <w:ilvl w:val="0"/>
                <w:numId w:val="409"/>
              </w:numPr>
              <w:ind w:left="418"/>
              <w:jc w:val="left"/>
            </w:pPr>
            <w:r>
              <w:t>vypařování</w:t>
            </w:r>
          </w:p>
          <w:p w:rsidR="001F4EC0" w:rsidRDefault="007E5A37" w:rsidP="008C0946">
            <w:pPr>
              <w:pStyle w:val="Bezmezer"/>
              <w:numPr>
                <w:ilvl w:val="0"/>
                <w:numId w:val="409"/>
              </w:numPr>
              <w:ind w:left="418"/>
              <w:jc w:val="left"/>
            </w:pPr>
            <w:r>
              <w:t>var, kapalnění</w:t>
            </w:r>
          </w:p>
          <w:p w:rsidR="003B2051" w:rsidRPr="00245CA6" w:rsidRDefault="007E5A37" w:rsidP="0015555C">
            <w:pPr>
              <w:pStyle w:val="Bezmezer"/>
              <w:numPr>
                <w:ilvl w:val="0"/>
                <w:numId w:val="409"/>
              </w:numPr>
              <w:ind w:left="418"/>
              <w:jc w:val="left"/>
            </w:pPr>
            <w:r>
              <w:t>faktory ovlivňující vypařování a teplotu varu kapaliny</w:t>
            </w:r>
          </w:p>
        </w:tc>
        <w:tc>
          <w:tcPr>
            <w:tcW w:w="851" w:type="dxa"/>
          </w:tcPr>
          <w:p w:rsidR="007E5A37" w:rsidRPr="00245CA6" w:rsidRDefault="007E5A37" w:rsidP="0015555C">
            <w:pPr>
              <w:pStyle w:val="Bezmezer"/>
              <w:jc w:val="center"/>
            </w:pPr>
            <w:r>
              <w:t>8. – 9.</w:t>
            </w:r>
          </w:p>
        </w:tc>
        <w:tc>
          <w:tcPr>
            <w:tcW w:w="3964" w:type="dxa"/>
          </w:tcPr>
          <w:p w:rsidR="007E5A37" w:rsidRDefault="007E5A37" w:rsidP="0015555C">
            <w:pPr>
              <w:pStyle w:val="Bezmezer"/>
              <w:jc w:val="left"/>
            </w:pPr>
            <w:r>
              <w:t>EV – Základní podmínky života</w:t>
            </w:r>
          </w:p>
          <w:p w:rsidR="007E5A37" w:rsidRDefault="007E5A37" w:rsidP="0015555C">
            <w:pPr>
              <w:pStyle w:val="Bezmezer"/>
              <w:jc w:val="left"/>
            </w:pPr>
            <w:r>
              <w:t>Ch 8</w:t>
            </w:r>
          </w:p>
          <w:p w:rsidR="007E5A37" w:rsidRPr="00245CA6" w:rsidRDefault="007E5A37" w:rsidP="0015555C">
            <w:pPr>
              <w:pStyle w:val="Bezmezer"/>
              <w:jc w:val="left"/>
            </w:pPr>
            <w:r>
              <w:t>Inf6</w:t>
            </w:r>
          </w:p>
        </w:tc>
      </w:tr>
      <w:tr w:rsidR="007E5A37" w:rsidRPr="00245CA6" w:rsidTr="0015555C">
        <w:trPr>
          <w:cantSplit/>
        </w:trPr>
        <w:tc>
          <w:tcPr>
            <w:tcW w:w="4477" w:type="dxa"/>
          </w:tcPr>
          <w:p w:rsidR="007E5A37" w:rsidRDefault="007E5A37" w:rsidP="001F4EC0">
            <w:pPr>
              <w:pStyle w:val="Bezmezer"/>
            </w:pPr>
            <w:r>
              <w:t>Zhodnotí výhody a nevýhody využívání různých energetických zdrojů z hlediska vlivu na životní prostředí.</w:t>
            </w:r>
          </w:p>
        </w:tc>
        <w:tc>
          <w:tcPr>
            <w:tcW w:w="4953" w:type="dxa"/>
          </w:tcPr>
          <w:p w:rsidR="001F4EC0" w:rsidRDefault="007E5A37" w:rsidP="008C0946">
            <w:pPr>
              <w:pStyle w:val="Bezmezer"/>
              <w:numPr>
                <w:ilvl w:val="0"/>
                <w:numId w:val="410"/>
              </w:numPr>
              <w:ind w:left="418"/>
              <w:jc w:val="left"/>
            </w:pPr>
            <w:r>
              <w:t>obnovitelné a neobnovitelné zdroje energie</w:t>
            </w:r>
          </w:p>
          <w:p w:rsidR="001F4EC0" w:rsidRDefault="007E5A37" w:rsidP="008C0946">
            <w:pPr>
              <w:pStyle w:val="Bezmezer"/>
              <w:numPr>
                <w:ilvl w:val="0"/>
                <w:numId w:val="410"/>
              </w:numPr>
              <w:ind w:left="418"/>
              <w:jc w:val="left"/>
            </w:pPr>
            <w:r>
              <w:t>jaderná energie</w:t>
            </w:r>
          </w:p>
          <w:p w:rsidR="001F4EC0" w:rsidRDefault="007E5A37" w:rsidP="008C0946">
            <w:pPr>
              <w:pStyle w:val="Bezmezer"/>
              <w:numPr>
                <w:ilvl w:val="0"/>
                <w:numId w:val="410"/>
              </w:numPr>
              <w:ind w:left="418"/>
              <w:jc w:val="left"/>
            </w:pPr>
            <w:r>
              <w:t>štěpení atomového jádra</w:t>
            </w:r>
          </w:p>
          <w:p w:rsidR="001F4EC0" w:rsidRDefault="007E5A37" w:rsidP="008C0946">
            <w:pPr>
              <w:pStyle w:val="Bezmezer"/>
              <w:numPr>
                <w:ilvl w:val="0"/>
                <w:numId w:val="410"/>
              </w:numPr>
              <w:ind w:left="418"/>
              <w:jc w:val="left"/>
            </w:pPr>
            <w:r>
              <w:t>jaderný reaktor</w:t>
            </w:r>
          </w:p>
          <w:p w:rsidR="007E5A37" w:rsidRDefault="007E5A37" w:rsidP="008C0946">
            <w:pPr>
              <w:pStyle w:val="Bezmezer"/>
              <w:numPr>
                <w:ilvl w:val="0"/>
                <w:numId w:val="410"/>
              </w:numPr>
              <w:ind w:left="418"/>
              <w:jc w:val="left"/>
            </w:pPr>
            <w:r>
              <w:t>užití radioaktivního záření</w:t>
            </w:r>
          </w:p>
          <w:p w:rsidR="001F4EC0" w:rsidRDefault="001F4EC0" w:rsidP="001F4EC0">
            <w:pPr>
              <w:pStyle w:val="Bezmezer"/>
              <w:ind w:left="418"/>
              <w:jc w:val="left"/>
            </w:pPr>
          </w:p>
        </w:tc>
        <w:tc>
          <w:tcPr>
            <w:tcW w:w="851" w:type="dxa"/>
          </w:tcPr>
          <w:p w:rsidR="007E5A37" w:rsidRDefault="007E5A37" w:rsidP="0015555C">
            <w:pPr>
              <w:pStyle w:val="Bezmezer"/>
              <w:jc w:val="center"/>
            </w:pPr>
            <w:r>
              <w:t>9.</w:t>
            </w:r>
          </w:p>
        </w:tc>
        <w:tc>
          <w:tcPr>
            <w:tcW w:w="3964" w:type="dxa"/>
          </w:tcPr>
          <w:p w:rsidR="007E5A37" w:rsidRDefault="007E5A37" w:rsidP="0015555C">
            <w:pPr>
              <w:pStyle w:val="Bezmezer"/>
              <w:jc w:val="left"/>
            </w:pPr>
            <w:r>
              <w:t>Ch 8</w:t>
            </w:r>
          </w:p>
          <w:p w:rsidR="007E5A37" w:rsidRDefault="007E5A37" w:rsidP="0015555C">
            <w:pPr>
              <w:pStyle w:val="Bezmezer"/>
              <w:jc w:val="left"/>
            </w:pPr>
            <w:r>
              <w:t>Inf</w:t>
            </w:r>
            <w:r w:rsidR="001F4EC0">
              <w:t xml:space="preserve"> </w:t>
            </w:r>
            <w:r>
              <w:t>6</w:t>
            </w:r>
          </w:p>
        </w:tc>
      </w:tr>
      <w:tr w:rsidR="007E5A37" w:rsidRPr="00245CA6" w:rsidTr="0015555C">
        <w:trPr>
          <w:cantSplit/>
          <w:trHeight w:val="379"/>
        </w:trPr>
        <w:tc>
          <w:tcPr>
            <w:tcW w:w="14245" w:type="dxa"/>
            <w:gridSpan w:val="4"/>
            <w:shd w:val="clear" w:color="auto" w:fill="FABF8F" w:themeFill="accent6" w:themeFillTint="99"/>
            <w:vAlign w:val="center"/>
          </w:tcPr>
          <w:p w:rsidR="007E5A37" w:rsidRPr="00245CA6" w:rsidRDefault="007E5A37" w:rsidP="0015555C">
            <w:pPr>
              <w:pStyle w:val="Bezmezer"/>
              <w:jc w:val="center"/>
            </w:pPr>
            <w:r>
              <w:t>ZVUKOVÉ DĚJE</w:t>
            </w:r>
          </w:p>
        </w:tc>
      </w:tr>
      <w:tr w:rsidR="007E5A37" w:rsidRPr="00245CA6" w:rsidTr="0015555C">
        <w:trPr>
          <w:cantSplit/>
        </w:trPr>
        <w:tc>
          <w:tcPr>
            <w:tcW w:w="4477" w:type="dxa"/>
          </w:tcPr>
          <w:p w:rsidR="007E5A37" w:rsidRPr="00245CA6" w:rsidRDefault="007E5A37" w:rsidP="001F4EC0">
            <w:pPr>
              <w:pStyle w:val="Bezmezer"/>
            </w:pPr>
            <w:r>
              <w:t>Rozpozná ve svém okolí zdroje zvuku a</w:t>
            </w:r>
            <w:r w:rsidR="001F4EC0">
              <w:t> </w:t>
            </w:r>
            <w:r>
              <w:t>kvalitativně analyzuje příhodnost daného prostředí pro šíření zvuku.</w:t>
            </w:r>
          </w:p>
        </w:tc>
        <w:tc>
          <w:tcPr>
            <w:tcW w:w="4953" w:type="dxa"/>
          </w:tcPr>
          <w:p w:rsidR="001F4EC0" w:rsidRDefault="007E5A37" w:rsidP="008C0946">
            <w:pPr>
              <w:pStyle w:val="Bezmezer"/>
              <w:numPr>
                <w:ilvl w:val="0"/>
                <w:numId w:val="411"/>
              </w:numPr>
              <w:ind w:left="418"/>
              <w:jc w:val="left"/>
            </w:pPr>
            <w:r>
              <w:t>zdroj zvuku</w:t>
            </w:r>
          </w:p>
          <w:p w:rsidR="001F4EC0" w:rsidRDefault="007E5A37" w:rsidP="008C0946">
            <w:pPr>
              <w:pStyle w:val="Bezmezer"/>
              <w:numPr>
                <w:ilvl w:val="0"/>
                <w:numId w:val="411"/>
              </w:numPr>
              <w:ind w:left="418"/>
              <w:jc w:val="left"/>
            </w:pPr>
            <w:r>
              <w:t>šíření zvuku</w:t>
            </w:r>
          </w:p>
          <w:p w:rsidR="001F4EC0" w:rsidRDefault="007E5A37" w:rsidP="008C0946">
            <w:pPr>
              <w:pStyle w:val="Bezmezer"/>
              <w:numPr>
                <w:ilvl w:val="0"/>
                <w:numId w:val="411"/>
              </w:numPr>
              <w:ind w:left="418"/>
              <w:jc w:val="left"/>
            </w:pPr>
            <w:r>
              <w:t>rychlost zvuku</w:t>
            </w:r>
          </w:p>
          <w:p w:rsidR="001F4EC0" w:rsidRDefault="007E5A37" w:rsidP="008C0946">
            <w:pPr>
              <w:pStyle w:val="Bezmezer"/>
              <w:numPr>
                <w:ilvl w:val="0"/>
                <w:numId w:val="411"/>
              </w:numPr>
              <w:ind w:left="418"/>
              <w:jc w:val="left"/>
            </w:pPr>
            <w:r>
              <w:t>odraz zvuku</w:t>
            </w:r>
          </w:p>
          <w:p w:rsidR="001F4EC0" w:rsidRDefault="007E5A37" w:rsidP="008C0946">
            <w:pPr>
              <w:pStyle w:val="Bezmezer"/>
              <w:numPr>
                <w:ilvl w:val="0"/>
                <w:numId w:val="411"/>
              </w:numPr>
              <w:ind w:left="418"/>
              <w:jc w:val="left"/>
            </w:pPr>
            <w:r>
              <w:t>výška tónu</w:t>
            </w:r>
          </w:p>
          <w:p w:rsidR="007E5A37" w:rsidRPr="00245CA6" w:rsidRDefault="007E5A37" w:rsidP="008C0946">
            <w:pPr>
              <w:pStyle w:val="Bezmezer"/>
              <w:numPr>
                <w:ilvl w:val="0"/>
                <w:numId w:val="411"/>
              </w:numPr>
              <w:ind w:left="418"/>
              <w:jc w:val="left"/>
            </w:pPr>
            <w:r>
              <w:t>kmitočet tónu</w:t>
            </w:r>
          </w:p>
        </w:tc>
        <w:tc>
          <w:tcPr>
            <w:tcW w:w="851" w:type="dxa"/>
          </w:tcPr>
          <w:p w:rsidR="007E5A37" w:rsidRPr="00245CA6" w:rsidRDefault="007E5A37" w:rsidP="0015555C">
            <w:pPr>
              <w:pStyle w:val="Bezmezer"/>
              <w:jc w:val="center"/>
            </w:pPr>
            <w:r>
              <w:t>8. – 9.</w:t>
            </w:r>
          </w:p>
        </w:tc>
        <w:tc>
          <w:tcPr>
            <w:tcW w:w="3964" w:type="dxa"/>
          </w:tcPr>
          <w:p w:rsidR="007E5A37" w:rsidRDefault="007E5A37" w:rsidP="0015555C">
            <w:pPr>
              <w:pStyle w:val="Bezmezer"/>
              <w:jc w:val="left"/>
            </w:pPr>
            <w:r>
              <w:t>EV – Základní podmínky života</w:t>
            </w:r>
          </w:p>
          <w:p w:rsidR="007E5A37" w:rsidRDefault="007E5A37" w:rsidP="0015555C">
            <w:pPr>
              <w:pStyle w:val="Bezmezer"/>
              <w:jc w:val="left"/>
            </w:pPr>
            <w:r>
              <w:t>Př 8</w:t>
            </w:r>
          </w:p>
          <w:p w:rsidR="007E5A37" w:rsidRPr="00245CA6" w:rsidRDefault="007E5A37" w:rsidP="0015555C">
            <w:pPr>
              <w:pStyle w:val="Bezmezer"/>
              <w:jc w:val="left"/>
            </w:pPr>
            <w:r>
              <w:t>Hv 8</w:t>
            </w:r>
          </w:p>
        </w:tc>
      </w:tr>
      <w:tr w:rsidR="007E5A37" w:rsidRPr="00245CA6" w:rsidTr="0015555C">
        <w:trPr>
          <w:cantSplit/>
        </w:trPr>
        <w:tc>
          <w:tcPr>
            <w:tcW w:w="4477" w:type="dxa"/>
          </w:tcPr>
          <w:p w:rsidR="007E5A37" w:rsidRPr="00245CA6" w:rsidRDefault="007E5A37" w:rsidP="001F4EC0">
            <w:pPr>
              <w:pStyle w:val="Bezmezer"/>
            </w:pPr>
            <w:r>
              <w:t>Posoudí možnosti zmenšování vlivu nadměrného hluku na životní prostředí.</w:t>
            </w:r>
          </w:p>
        </w:tc>
        <w:tc>
          <w:tcPr>
            <w:tcW w:w="4953" w:type="dxa"/>
          </w:tcPr>
          <w:p w:rsidR="001F4EC0" w:rsidRDefault="007E5A37" w:rsidP="008C0946">
            <w:pPr>
              <w:pStyle w:val="Bezmezer"/>
              <w:numPr>
                <w:ilvl w:val="0"/>
                <w:numId w:val="412"/>
              </w:numPr>
              <w:ind w:left="418"/>
              <w:jc w:val="left"/>
            </w:pPr>
            <w:r>
              <w:t>ozvěna</w:t>
            </w:r>
          </w:p>
          <w:p w:rsidR="007E5A37" w:rsidRDefault="007E5A37" w:rsidP="008C0946">
            <w:pPr>
              <w:pStyle w:val="Bezmezer"/>
              <w:numPr>
                <w:ilvl w:val="0"/>
                <w:numId w:val="412"/>
              </w:numPr>
              <w:ind w:left="418"/>
              <w:jc w:val="left"/>
            </w:pPr>
            <w:r>
              <w:t>pohlcování zvuku</w:t>
            </w:r>
          </w:p>
          <w:p w:rsidR="001F4EC0" w:rsidRPr="00245CA6" w:rsidRDefault="001F4EC0" w:rsidP="001F4EC0">
            <w:pPr>
              <w:pStyle w:val="Bezmezer"/>
              <w:ind w:left="418"/>
              <w:jc w:val="left"/>
            </w:pPr>
          </w:p>
        </w:tc>
        <w:tc>
          <w:tcPr>
            <w:tcW w:w="851" w:type="dxa"/>
          </w:tcPr>
          <w:p w:rsidR="007E5A37" w:rsidRPr="00245CA6" w:rsidRDefault="007E5A37" w:rsidP="0015555C">
            <w:pPr>
              <w:pStyle w:val="Bezmezer"/>
              <w:jc w:val="center"/>
            </w:pPr>
            <w:r>
              <w:t>8. – 9.</w:t>
            </w:r>
          </w:p>
        </w:tc>
        <w:tc>
          <w:tcPr>
            <w:tcW w:w="3964" w:type="dxa"/>
          </w:tcPr>
          <w:p w:rsidR="007E5A37" w:rsidRPr="00245CA6" w:rsidRDefault="007E5A37" w:rsidP="0015555C">
            <w:pPr>
              <w:pStyle w:val="Bezmezer"/>
              <w:jc w:val="left"/>
            </w:pPr>
            <w:r>
              <w:t>Př 8</w:t>
            </w:r>
          </w:p>
        </w:tc>
      </w:tr>
      <w:tr w:rsidR="007E5A37" w:rsidRPr="00245CA6" w:rsidTr="0015555C">
        <w:trPr>
          <w:cantSplit/>
          <w:trHeight w:val="329"/>
        </w:trPr>
        <w:tc>
          <w:tcPr>
            <w:tcW w:w="14245" w:type="dxa"/>
            <w:gridSpan w:val="4"/>
            <w:shd w:val="clear" w:color="auto" w:fill="FABF8F" w:themeFill="accent6" w:themeFillTint="99"/>
            <w:vAlign w:val="center"/>
          </w:tcPr>
          <w:p w:rsidR="007E5A37" w:rsidRPr="00245CA6" w:rsidRDefault="007E5A37" w:rsidP="0015555C">
            <w:pPr>
              <w:pStyle w:val="Bezmezer"/>
              <w:jc w:val="center"/>
            </w:pPr>
            <w:r>
              <w:t>ELEKTROMAGNETICKÉ A SVĚTELNÉ DĚJE</w:t>
            </w:r>
          </w:p>
        </w:tc>
      </w:tr>
      <w:tr w:rsidR="007E5A37" w:rsidRPr="00245CA6" w:rsidTr="0015555C">
        <w:trPr>
          <w:cantSplit/>
        </w:trPr>
        <w:tc>
          <w:tcPr>
            <w:tcW w:w="4477" w:type="dxa"/>
          </w:tcPr>
          <w:p w:rsidR="007E5A37" w:rsidRPr="00245CA6" w:rsidRDefault="007E5A37" w:rsidP="001F4EC0">
            <w:pPr>
              <w:pStyle w:val="Bezmezer"/>
            </w:pPr>
            <w:r>
              <w:t>Sestaví správně podle schématu elektrický obvod a analyzuje správně schéma reálného obvodu.</w:t>
            </w:r>
          </w:p>
        </w:tc>
        <w:tc>
          <w:tcPr>
            <w:tcW w:w="4953" w:type="dxa"/>
          </w:tcPr>
          <w:p w:rsidR="001F4EC0" w:rsidRDefault="001F4EC0" w:rsidP="008C0946">
            <w:pPr>
              <w:pStyle w:val="Bezmezer"/>
              <w:numPr>
                <w:ilvl w:val="0"/>
                <w:numId w:val="413"/>
              </w:numPr>
              <w:ind w:left="418"/>
              <w:jc w:val="left"/>
            </w:pPr>
            <w:r>
              <w:t>z</w:t>
            </w:r>
            <w:r w:rsidR="007E5A37">
              <w:t>droj napětí</w:t>
            </w:r>
          </w:p>
          <w:p w:rsidR="001F4EC0" w:rsidRDefault="007E5A37" w:rsidP="008C0946">
            <w:pPr>
              <w:pStyle w:val="Bezmezer"/>
              <w:numPr>
                <w:ilvl w:val="0"/>
                <w:numId w:val="413"/>
              </w:numPr>
              <w:ind w:left="418"/>
              <w:jc w:val="left"/>
            </w:pPr>
            <w:r>
              <w:t>spotřebič</w:t>
            </w:r>
          </w:p>
          <w:p w:rsidR="001F4EC0" w:rsidRDefault="007E5A37" w:rsidP="008C0946">
            <w:pPr>
              <w:pStyle w:val="Bezmezer"/>
              <w:numPr>
                <w:ilvl w:val="0"/>
                <w:numId w:val="413"/>
              </w:numPr>
              <w:ind w:left="418"/>
              <w:jc w:val="left"/>
            </w:pPr>
            <w:r>
              <w:t>spínač</w:t>
            </w:r>
          </w:p>
          <w:p w:rsidR="001F4EC0" w:rsidRDefault="007E5A37" w:rsidP="008C0946">
            <w:pPr>
              <w:pStyle w:val="Bezmezer"/>
              <w:numPr>
                <w:ilvl w:val="0"/>
                <w:numId w:val="413"/>
              </w:numPr>
              <w:ind w:left="418"/>
              <w:jc w:val="left"/>
            </w:pPr>
            <w:r>
              <w:t>elektrický náboj</w:t>
            </w:r>
          </w:p>
          <w:p w:rsidR="007E5A37" w:rsidRPr="00245CA6" w:rsidRDefault="007E5A37" w:rsidP="008C0946">
            <w:pPr>
              <w:pStyle w:val="Bezmezer"/>
              <w:numPr>
                <w:ilvl w:val="0"/>
                <w:numId w:val="413"/>
              </w:numPr>
              <w:ind w:left="418"/>
              <w:jc w:val="left"/>
            </w:pPr>
            <w:r>
              <w:t>jednoduchý a rozvětvený elektrický obvod</w:t>
            </w:r>
          </w:p>
        </w:tc>
        <w:tc>
          <w:tcPr>
            <w:tcW w:w="851" w:type="dxa"/>
          </w:tcPr>
          <w:p w:rsidR="007E5A37" w:rsidRPr="00245CA6" w:rsidRDefault="007E5A37" w:rsidP="0015555C">
            <w:pPr>
              <w:pStyle w:val="Bezmezer"/>
              <w:jc w:val="center"/>
            </w:pPr>
            <w:r>
              <w:t>9.</w:t>
            </w:r>
          </w:p>
        </w:tc>
        <w:tc>
          <w:tcPr>
            <w:tcW w:w="3964" w:type="dxa"/>
          </w:tcPr>
          <w:p w:rsidR="007E5A37" w:rsidRPr="00245CA6" w:rsidRDefault="007E5A37" w:rsidP="0015555C">
            <w:pPr>
              <w:pStyle w:val="Bezmezer"/>
              <w:jc w:val="left"/>
            </w:pPr>
            <w:r>
              <w:t>OSV – Rozvoj schopností a poznávání</w:t>
            </w:r>
          </w:p>
        </w:tc>
      </w:tr>
      <w:tr w:rsidR="007E5A37" w:rsidRPr="00245CA6" w:rsidTr="0015555C">
        <w:trPr>
          <w:cantSplit/>
        </w:trPr>
        <w:tc>
          <w:tcPr>
            <w:tcW w:w="4477" w:type="dxa"/>
          </w:tcPr>
          <w:p w:rsidR="007E5A37" w:rsidRPr="00245CA6" w:rsidRDefault="007E5A37" w:rsidP="001F4EC0">
            <w:pPr>
              <w:pStyle w:val="Bezmezer"/>
            </w:pPr>
            <w:r>
              <w:t>Rozliší stejnosměrný proud od střídavého a změří elektrický proud a napětí.</w:t>
            </w:r>
          </w:p>
        </w:tc>
        <w:tc>
          <w:tcPr>
            <w:tcW w:w="4953" w:type="dxa"/>
          </w:tcPr>
          <w:p w:rsidR="001F4EC0" w:rsidRDefault="007E5A37" w:rsidP="008C0946">
            <w:pPr>
              <w:pStyle w:val="Bezmezer"/>
              <w:numPr>
                <w:ilvl w:val="0"/>
                <w:numId w:val="414"/>
              </w:numPr>
              <w:ind w:left="418"/>
              <w:jc w:val="left"/>
            </w:pPr>
            <w:r>
              <w:t>elektrické napětí</w:t>
            </w:r>
          </w:p>
          <w:p w:rsidR="001F4EC0" w:rsidRDefault="007E5A37" w:rsidP="008C0946">
            <w:pPr>
              <w:pStyle w:val="Bezmezer"/>
              <w:numPr>
                <w:ilvl w:val="0"/>
                <w:numId w:val="414"/>
              </w:numPr>
              <w:ind w:left="418"/>
              <w:jc w:val="left"/>
            </w:pPr>
            <w:r>
              <w:t>elektrický proud</w:t>
            </w:r>
          </w:p>
          <w:p w:rsidR="001F4EC0" w:rsidRDefault="007E5A37" w:rsidP="008C0946">
            <w:pPr>
              <w:pStyle w:val="Bezmezer"/>
              <w:numPr>
                <w:ilvl w:val="0"/>
                <w:numId w:val="414"/>
              </w:numPr>
              <w:ind w:left="418"/>
              <w:jc w:val="left"/>
            </w:pPr>
            <w:r>
              <w:t>ampérmetr</w:t>
            </w:r>
          </w:p>
          <w:p w:rsidR="001F4EC0" w:rsidRDefault="007E5A37" w:rsidP="008C0946">
            <w:pPr>
              <w:pStyle w:val="Bezmezer"/>
              <w:numPr>
                <w:ilvl w:val="0"/>
                <w:numId w:val="414"/>
              </w:numPr>
              <w:ind w:left="418"/>
              <w:jc w:val="left"/>
            </w:pPr>
            <w:r>
              <w:t>voltmetr</w:t>
            </w:r>
          </w:p>
          <w:p w:rsidR="001F4EC0" w:rsidRDefault="001F4EC0" w:rsidP="008C0946">
            <w:pPr>
              <w:pStyle w:val="Bezmezer"/>
              <w:numPr>
                <w:ilvl w:val="0"/>
                <w:numId w:val="414"/>
              </w:numPr>
              <w:ind w:left="418"/>
              <w:jc w:val="left"/>
            </w:pPr>
            <w:r>
              <w:t>s</w:t>
            </w:r>
            <w:r w:rsidR="007E5A37">
              <w:t>tejnosměrný elektromotor</w:t>
            </w:r>
          </w:p>
          <w:p w:rsidR="001F4EC0" w:rsidRDefault="007E5A37" w:rsidP="008C0946">
            <w:pPr>
              <w:pStyle w:val="Bezmezer"/>
              <w:numPr>
                <w:ilvl w:val="0"/>
                <w:numId w:val="414"/>
              </w:numPr>
              <w:ind w:left="418"/>
              <w:jc w:val="left"/>
            </w:pPr>
            <w:r>
              <w:t>transformátor</w:t>
            </w:r>
          </w:p>
          <w:p w:rsidR="001F4EC0" w:rsidRDefault="007E5A37" w:rsidP="008C0946">
            <w:pPr>
              <w:pStyle w:val="Bezmezer"/>
              <w:numPr>
                <w:ilvl w:val="0"/>
                <w:numId w:val="414"/>
              </w:numPr>
              <w:ind w:left="418"/>
              <w:jc w:val="left"/>
            </w:pPr>
            <w:r>
              <w:t>Ohmův zákon</w:t>
            </w:r>
          </w:p>
          <w:p w:rsidR="007E5A37" w:rsidRPr="00245CA6" w:rsidRDefault="007E5A37" w:rsidP="008C0946">
            <w:pPr>
              <w:pStyle w:val="Bezmezer"/>
              <w:numPr>
                <w:ilvl w:val="0"/>
                <w:numId w:val="414"/>
              </w:numPr>
              <w:ind w:left="418"/>
              <w:jc w:val="left"/>
            </w:pPr>
            <w:r>
              <w:t>odpor vodiče</w:t>
            </w:r>
          </w:p>
        </w:tc>
        <w:tc>
          <w:tcPr>
            <w:tcW w:w="851" w:type="dxa"/>
          </w:tcPr>
          <w:p w:rsidR="007E5A37" w:rsidRPr="00245CA6" w:rsidRDefault="007E5A37" w:rsidP="0015555C">
            <w:pPr>
              <w:pStyle w:val="Bezmezer"/>
              <w:jc w:val="center"/>
            </w:pPr>
            <w:r>
              <w:t>9.</w:t>
            </w:r>
          </w:p>
        </w:tc>
        <w:tc>
          <w:tcPr>
            <w:tcW w:w="3964" w:type="dxa"/>
          </w:tcPr>
          <w:p w:rsidR="007E5A37" w:rsidRPr="00245CA6" w:rsidRDefault="007E5A37" w:rsidP="0015555C">
            <w:pPr>
              <w:pStyle w:val="Bezmezer"/>
              <w:jc w:val="left"/>
            </w:pPr>
          </w:p>
        </w:tc>
      </w:tr>
      <w:tr w:rsidR="007E5A37" w:rsidRPr="00245CA6" w:rsidTr="0015555C">
        <w:trPr>
          <w:cantSplit/>
        </w:trPr>
        <w:tc>
          <w:tcPr>
            <w:tcW w:w="4477" w:type="dxa"/>
          </w:tcPr>
          <w:p w:rsidR="007E5A37" w:rsidRPr="00245CA6" w:rsidRDefault="007E5A37" w:rsidP="001F4EC0">
            <w:pPr>
              <w:pStyle w:val="Bezmezer"/>
            </w:pPr>
            <w:r>
              <w:t>Rozliší vodič, izolant a polovodič na základě analýzy jejich vlastností.</w:t>
            </w:r>
          </w:p>
        </w:tc>
        <w:tc>
          <w:tcPr>
            <w:tcW w:w="4953" w:type="dxa"/>
          </w:tcPr>
          <w:p w:rsidR="001F4EC0" w:rsidRDefault="007E5A37" w:rsidP="008C0946">
            <w:pPr>
              <w:pStyle w:val="Bezmezer"/>
              <w:numPr>
                <w:ilvl w:val="0"/>
                <w:numId w:val="415"/>
              </w:numPr>
              <w:ind w:left="418"/>
              <w:jc w:val="left"/>
            </w:pPr>
            <w:r>
              <w:t>vedení elektrického proudu v kovech, kapalinách, plynech</w:t>
            </w:r>
          </w:p>
          <w:p w:rsidR="007E5A37" w:rsidRPr="00245CA6" w:rsidRDefault="007E5A37" w:rsidP="008C0946">
            <w:pPr>
              <w:pStyle w:val="Bezmezer"/>
              <w:numPr>
                <w:ilvl w:val="0"/>
                <w:numId w:val="415"/>
              </w:numPr>
              <w:ind w:left="418"/>
              <w:jc w:val="left"/>
            </w:pPr>
            <w:r>
              <w:t>polovodiče</w:t>
            </w:r>
          </w:p>
        </w:tc>
        <w:tc>
          <w:tcPr>
            <w:tcW w:w="851" w:type="dxa"/>
          </w:tcPr>
          <w:p w:rsidR="007E5A37" w:rsidRPr="00245CA6" w:rsidRDefault="007E5A37" w:rsidP="0015555C">
            <w:pPr>
              <w:pStyle w:val="Bezmezer"/>
              <w:jc w:val="center"/>
            </w:pPr>
            <w:r>
              <w:t>9.</w:t>
            </w:r>
          </w:p>
        </w:tc>
        <w:tc>
          <w:tcPr>
            <w:tcW w:w="3964" w:type="dxa"/>
          </w:tcPr>
          <w:p w:rsidR="007E5A37" w:rsidRPr="00245CA6" w:rsidRDefault="007E5A37" w:rsidP="0015555C">
            <w:pPr>
              <w:pStyle w:val="Bezmezer"/>
              <w:jc w:val="left"/>
            </w:pPr>
            <w:r>
              <w:t>Ch 9</w:t>
            </w:r>
          </w:p>
        </w:tc>
      </w:tr>
      <w:tr w:rsidR="007E5A37" w:rsidRPr="00245CA6" w:rsidTr="0015555C">
        <w:trPr>
          <w:cantSplit/>
        </w:trPr>
        <w:tc>
          <w:tcPr>
            <w:tcW w:w="4477" w:type="dxa"/>
          </w:tcPr>
          <w:p w:rsidR="007E5A37" w:rsidRPr="00245CA6" w:rsidRDefault="007E5A37" w:rsidP="001F4EC0">
            <w:pPr>
              <w:pStyle w:val="Bezmezer"/>
            </w:pPr>
            <w:r>
              <w:t>Využívá prakticky poznatky o působení magnetického pole na magnet a cívku s proudem a o vlivu změny magnetického pole v okolí cívky na vznik indukovaného napětí v ní.</w:t>
            </w:r>
          </w:p>
        </w:tc>
        <w:tc>
          <w:tcPr>
            <w:tcW w:w="4953" w:type="dxa"/>
          </w:tcPr>
          <w:p w:rsidR="001F4EC0" w:rsidRDefault="007E5A37" w:rsidP="008C0946">
            <w:pPr>
              <w:pStyle w:val="Bezmezer"/>
              <w:numPr>
                <w:ilvl w:val="0"/>
                <w:numId w:val="416"/>
              </w:numPr>
              <w:ind w:left="418"/>
              <w:jc w:val="left"/>
            </w:pPr>
            <w:r>
              <w:t>elektrické a magnetické pole</w:t>
            </w:r>
          </w:p>
          <w:p w:rsidR="001F4EC0" w:rsidRDefault="007E5A37" w:rsidP="008C0946">
            <w:pPr>
              <w:pStyle w:val="Bezmezer"/>
              <w:numPr>
                <w:ilvl w:val="0"/>
                <w:numId w:val="416"/>
              </w:numPr>
              <w:ind w:left="418"/>
              <w:jc w:val="left"/>
            </w:pPr>
            <w:r>
              <w:t>elektromagnetická indukce</w:t>
            </w:r>
          </w:p>
          <w:p w:rsidR="001F4EC0" w:rsidRDefault="007E5A37" w:rsidP="008C0946">
            <w:pPr>
              <w:pStyle w:val="Bezmezer"/>
              <w:numPr>
                <w:ilvl w:val="0"/>
                <w:numId w:val="416"/>
              </w:numPr>
              <w:ind w:left="418"/>
              <w:jc w:val="left"/>
            </w:pPr>
            <w:r>
              <w:t>střídavý proud</w:t>
            </w:r>
          </w:p>
          <w:p w:rsidR="001F4EC0" w:rsidRDefault="007E5A37" w:rsidP="008C0946">
            <w:pPr>
              <w:pStyle w:val="Bezmezer"/>
              <w:numPr>
                <w:ilvl w:val="0"/>
                <w:numId w:val="416"/>
              </w:numPr>
              <w:ind w:left="418"/>
              <w:jc w:val="left"/>
            </w:pPr>
            <w:r>
              <w:t>vedení elektrického proudu v</w:t>
            </w:r>
            <w:r w:rsidR="001F4EC0">
              <w:t> </w:t>
            </w:r>
            <w:r>
              <w:t>polovodičích</w:t>
            </w:r>
          </w:p>
          <w:p w:rsidR="007E5A37" w:rsidRPr="00245CA6" w:rsidRDefault="007E5A37" w:rsidP="008C0946">
            <w:pPr>
              <w:pStyle w:val="Bezmezer"/>
              <w:numPr>
                <w:ilvl w:val="0"/>
                <w:numId w:val="416"/>
              </w:numPr>
              <w:ind w:left="418"/>
              <w:jc w:val="left"/>
            </w:pPr>
            <w:r>
              <w:t>polovodičová dioda v propustném a závěrném směru</w:t>
            </w:r>
          </w:p>
        </w:tc>
        <w:tc>
          <w:tcPr>
            <w:tcW w:w="851" w:type="dxa"/>
          </w:tcPr>
          <w:p w:rsidR="007E5A37" w:rsidRPr="00245CA6" w:rsidRDefault="007E5A37" w:rsidP="0015555C">
            <w:pPr>
              <w:pStyle w:val="Bezmezer"/>
              <w:jc w:val="center"/>
            </w:pPr>
            <w:r>
              <w:t>9.</w:t>
            </w:r>
          </w:p>
        </w:tc>
        <w:tc>
          <w:tcPr>
            <w:tcW w:w="3964" w:type="dxa"/>
          </w:tcPr>
          <w:p w:rsidR="007E5A37" w:rsidRPr="00245CA6" w:rsidRDefault="007E5A37" w:rsidP="0015555C">
            <w:pPr>
              <w:pStyle w:val="Bezmezer"/>
              <w:jc w:val="left"/>
            </w:pPr>
          </w:p>
        </w:tc>
      </w:tr>
      <w:tr w:rsidR="007E5A37" w:rsidRPr="00245CA6" w:rsidTr="0015555C">
        <w:trPr>
          <w:cantSplit/>
        </w:trPr>
        <w:tc>
          <w:tcPr>
            <w:tcW w:w="4477" w:type="dxa"/>
          </w:tcPr>
          <w:p w:rsidR="007E5A37" w:rsidRDefault="007E5A37" w:rsidP="001F4EC0">
            <w:pPr>
              <w:pStyle w:val="Bezmezer"/>
            </w:pPr>
            <w:r>
              <w:t>Využívá zákona o přímočarém šíření světla ve stejnorodém optickém prostředí a zákona odrazu světla při řešení problémů a úloh.</w:t>
            </w:r>
          </w:p>
        </w:tc>
        <w:tc>
          <w:tcPr>
            <w:tcW w:w="4953" w:type="dxa"/>
          </w:tcPr>
          <w:p w:rsidR="001F4EC0" w:rsidRDefault="007E5A37" w:rsidP="008C0946">
            <w:pPr>
              <w:pStyle w:val="Bezmezer"/>
              <w:numPr>
                <w:ilvl w:val="0"/>
                <w:numId w:val="417"/>
              </w:numPr>
              <w:ind w:left="418"/>
              <w:jc w:val="left"/>
            </w:pPr>
            <w:r>
              <w:t>světlo</w:t>
            </w:r>
          </w:p>
          <w:p w:rsidR="001F4EC0" w:rsidRDefault="007E5A37" w:rsidP="008C0946">
            <w:pPr>
              <w:pStyle w:val="Bezmezer"/>
              <w:numPr>
                <w:ilvl w:val="0"/>
                <w:numId w:val="417"/>
              </w:numPr>
              <w:ind w:left="418"/>
              <w:jc w:val="left"/>
            </w:pPr>
            <w:r>
              <w:t>zdroj světla</w:t>
            </w:r>
          </w:p>
          <w:p w:rsidR="001F4EC0" w:rsidRDefault="007E5A37" w:rsidP="008C0946">
            <w:pPr>
              <w:pStyle w:val="Bezmezer"/>
              <w:numPr>
                <w:ilvl w:val="0"/>
                <w:numId w:val="417"/>
              </w:numPr>
              <w:ind w:left="418"/>
              <w:jc w:val="left"/>
            </w:pPr>
            <w:r>
              <w:t>přímočaré šíření světla</w:t>
            </w:r>
          </w:p>
          <w:p w:rsidR="007E5A37" w:rsidRDefault="007E5A37" w:rsidP="008C0946">
            <w:pPr>
              <w:pStyle w:val="Bezmezer"/>
              <w:numPr>
                <w:ilvl w:val="0"/>
                <w:numId w:val="417"/>
              </w:numPr>
              <w:ind w:left="418"/>
              <w:jc w:val="left"/>
            </w:pPr>
            <w:r>
              <w:t>odraz světelného paprsku</w:t>
            </w:r>
          </w:p>
        </w:tc>
        <w:tc>
          <w:tcPr>
            <w:tcW w:w="851" w:type="dxa"/>
          </w:tcPr>
          <w:p w:rsidR="007E5A37" w:rsidRDefault="007E5A37" w:rsidP="0015555C">
            <w:pPr>
              <w:pStyle w:val="Bezmezer"/>
              <w:jc w:val="center"/>
            </w:pPr>
            <w:r>
              <w:t>8. – 9.</w:t>
            </w:r>
          </w:p>
        </w:tc>
        <w:tc>
          <w:tcPr>
            <w:tcW w:w="3964" w:type="dxa"/>
          </w:tcPr>
          <w:p w:rsidR="007E5A37" w:rsidRDefault="007E5A37" w:rsidP="0015555C">
            <w:pPr>
              <w:pStyle w:val="Bezmezer"/>
              <w:jc w:val="left"/>
            </w:pPr>
            <w:r>
              <w:t>Př 8</w:t>
            </w:r>
          </w:p>
          <w:p w:rsidR="007E5A37" w:rsidRPr="00245CA6" w:rsidRDefault="007E5A37" w:rsidP="0015555C">
            <w:pPr>
              <w:pStyle w:val="Bezmezer"/>
              <w:jc w:val="left"/>
            </w:pPr>
            <w:r>
              <w:t>Inf</w:t>
            </w:r>
            <w:r w:rsidR="001F4EC0">
              <w:t xml:space="preserve"> </w:t>
            </w:r>
            <w:r>
              <w:t>6</w:t>
            </w:r>
          </w:p>
        </w:tc>
      </w:tr>
      <w:tr w:rsidR="007E5A37" w:rsidRPr="00245CA6" w:rsidTr="0015555C">
        <w:trPr>
          <w:cantSplit/>
        </w:trPr>
        <w:tc>
          <w:tcPr>
            <w:tcW w:w="4477" w:type="dxa"/>
          </w:tcPr>
          <w:p w:rsidR="007E5A37" w:rsidRDefault="007E5A37" w:rsidP="001F4EC0">
            <w:pPr>
              <w:pStyle w:val="Bezmezer"/>
            </w:pPr>
            <w:r>
              <w:t>Rozhodne ze znalosti rychlostí světla ve dvou různých prostředích, zda se světlo bude lámat ke kolmici či od kolmice, a využívá této skutečnosti při analýze průchodu světla čočkami.</w:t>
            </w:r>
          </w:p>
        </w:tc>
        <w:tc>
          <w:tcPr>
            <w:tcW w:w="4953" w:type="dxa"/>
          </w:tcPr>
          <w:p w:rsidR="001F4EC0" w:rsidRDefault="007E5A37" w:rsidP="008C0946">
            <w:pPr>
              <w:pStyle w:val="Bezmezer"/>
              <w:numPr>
                <w:ilvl w:val="0"/>
                <w:numId w:val="418"/>
              </w:numPr>
              <w:ind w:left="418"/>
              <w:jc w:val="left"/>
            </w:pPr>
            <w:r>
              <w:t>rychlost světla</w:t>
            </w:r>
          </w:p>
          <w:p w:rsidR="001F4EC0" w:rsidRDefault="007E5A37" w:rsidP="008C0946">
            <w:pPr>
              <w:pStyle w:val="Bezmezer"/>
              <w:numPr>
                <w:ilvl w:val="0"/>
                <w:numId w:val="418"/>
              </w:numPr>
              <w:ind w:left="418"/>
              <w:jc w:val="left"/>
            </w:pPr>
            <w:r>
              <w:t>zrcadla</w:t>
            </w:r>
          </w:p>
          <w:p w:rsidR="001F4EC0" w:rsidRDefault="007E5A37" w:rsidP="008C0946">
            <w:pPr>
              <w:pStyle w:val="Bezmezer"/>
              <w:numPr>
                <w:ilvl w:val="0"/>
                <w:numId w:val="418"/>
              </w:numPr>
              <w:ind w:left="418"/>
              <w:jc w:val="left"/>
            </w:pPr>
            <w:r>
              <w:t>lom světla</w:t>
            </w:r>
          </w:p>
          <w:p w:rsidR="001F4EC0" w:rsidRDefault="007E5A37" w:rsidP="008C0946">
            <w:pPr>
              <w:pStyle w:val="Bezmezer"/>
              <w:numPr>
                <w:ilvl w:val="0"/>
                <w:numId w:val="418"/>
              </w:numPr>
              <w:ind w:left="418"/>
              <w:jc w:val="left"/>
            </w:pPr>
            <w:r>
              <w:t>optické čočky</w:t>
            </w:r>
          </w:p>
          <w:p w:rsidR="001F4EC0" w:rsidRDefault="007E5A37" w:rsidP="008C0946">
            <w:pPr>
              <w:pStyle w:val="Bezmezer"/>
              <w:numPr>
                <w:ilvl w:val="0"/>
                <w:numId w:val="418"/>
              </w:numPr>
              <w:ind w:left="418"/>
              <w:jc w:val="left"/>
            </w:pPr>
            <w:r>
              <w:t>spojky a rozptylky</w:t>
            </w:r>
          </w:p>
          <w:p w:rsidR="007E5A37" w:rsidRDefault="007E5A37" w:rsidP="008C0946">
            <w:pPr>
              <w:pStyle w:val="Bezmezer"/>
              <w:numPr>
                <w:ilvl w:val="0"/>
                <w:numId w:val="418"/>
              </w:numPr>
              <w:ind w:left="418"/>
              <w:jc w:val="left"/>
            </w:pPr>
            <w:r>
              <w:t>rozklad světla</w:t>
            </w:r>
          </w:p>
        </w:tc>
        <w:tc>
          <w:tcPr>
            <w:tcW w:w="851" w:type="dxa"/>
          </w:tcPr>
          <w:p w:rsidR="007E5A37" w:rsidRDefault="007E5A37" w:rsidP="0015555C">
            <w:pPr>
              <w:pStyle w:val="Bezmezer"/>
              <w:jc w:val="center"/>
            </w:pPr>
            <w:r>
              <w:t>8. – 9.</w:t>
            </w:r>
          </w:p>
        </w:tc>
        <w:tc>
          <w:tcPr>
            <w:tcW w:w="3964" w:type="dxa"/>
          </w:tcPr>
          <w:p w:rsidR="007E5A37" w:rsidRDefault="007E5A37" w:rsidP="0015555C">
            <w:pPr>
              <w:pStyle w:val="Bezmezer"/>
              <w:jc w:val="left"/>
            </w:pPr>
          </w:p>
        </w:tc>
      </w:tr>
      <w:tr w:rsidR="007E5A37" w:rsidRPr="00245CA6" w:rsidTr="0015555C">
        <w:trPr>
          <w:cantSplit/>
          <w:trHeight w:val="369"/>
        </w:trPr>
        <w:tc>
          <w:tcPr>
            <w:tcW w:w="14245" w:type="dxa"/>
            <w:gridSpan w:val="4"/>
            <w:shd w:val="clear" w:color="auto" w:fill="FABF8F" w:themeFill="accent6" w:themeFillTint="99"/>
            <w:vAlign w:val="center"/>
          </w:tcPr>
          <w:p w:rsidR="007E5A37" w:rsidRPr="00245CA6" w:rsidRDefault="007E5A37" w:rsidP="0015555C">
            <w:pPr>
              <w:pStyle w:val="Bezmezer"/>
              <w:jc w:val="center"/>
            </w:pPr>
            <w:r>
              <w:t>VESMÍR</w:t>
            </w:r>
          </w:p>
        </w:tc>
      </w:tr>
      <w:tr w:rsidR="007E5A37" w:rsidRPr="00245CA6" w:rsidTr="0015555C">
        <w:trPr>
          <w:cantSplit/>
        </w:trPr>
        <w:tc>
          <w:tcPr>
            <w:tcW w:w="4477" w:type="dxa"/>
          </w:tcPr>
          <w:p w:rsidR="007E5A37" w:rsidRPr="00860DE0" w:rsidRDefault="007E5A37" w:rsidP="001F4EC0">
            <w:pPr>
              <w:pStyle w:val="Bezmezer"/>
            </w:pPr>
            <w:r>
              <w:t>Objasní (kvalitativně) pomocí poznatků o</w:t>
            </w:r>
            <w:r w:rsidR="001F4EC0">
              <w:t> </w:t>
            </w:r>
            <w:r>
              <w:t>gravitačních silách pohyb planet kolem Slunce a měsíců planet kolem planet.</w:t>
            </w:r>
          </w:p>
        </w:tc>
        <w:tc>
          <w:tcPr>
            <w:tcW w:w="4953" w:type="dxa"/>
          </w:tcPr>
          <w:p w:rsidR="001F4EC0" w:rsidRDefault="007E5A37" w:rsidP="008C0946">
            <w:pPr>
              <w:pStyle w:val="Bezmezer"/>
              <w:numPr>
                <w:ilvl w:val="0"/>
                <w:numId w:val="419"/>
              </w:numPr>
              <w:ind w:left="418"/>
              <w:jc w:val="left"/>
            </w:pPr>
            <w:r>
              <w:t>Sluneční soustava</w:t>
            </w:r>
          </w:p>
          <w:p w:rsidR="001F4EC0" w:rsidRDefault="007E5A37" w:rsidP="008C0946">
            <w:pPr>
              <w:pStyle w:val="Bezmezer"/>
              <w:numPr>
                <w:ilvl w:val="0"/>
                <w:numId w:val="419"/>
              </w:numPr>
              <w:ind w:left="418"/>
              <w:jc w:val="left"/>
            </w:pPr>
            <w:r>
              <w:t>hlavní složky Sluneční soustavy</w:t>
            </w:r>
          </w:p>
          <w:p w:rsidR="001F4EC0" w:rsidRDefault="007E5A37" w:rsidP="008C0946">
            <w:pPr>
              <w:pStyle w:val="Bezmezer"/>
              <w:numPr>
                <w:ilvl w:val="0"/>
                <w:numId w:val="419"/>
              </w:numPr>
              <w:ind w:left="418"/>
              <w:jc w:val="left"/>
            </w:pPr>
            <w:r>
              <w:t>měsíční fáze</w:t>
            </w:r>
          </w:p>
          <w:p w:rsidR="007E5A37" w:rsidRPr="00245CA6" w:rsidRDefault="007E5A37" w:rsidP="008C0946">
            <w:pPr>
              <w:pStyle w:val="Bezmezer"/>
              <w:numPr>
                <w:ilvl w:val="0"/>
                <w:numId w:val="419"/>
              </w:numPr>
              <w:ind w:left="418"/>
              <w:jc w:val="left"/>
            </w:pPr>
            <w:r>
              <w:t>zatmění Slunce a Měsíce</w:t>
            </w:r>
          </w:p>
        </w:tc>
        <w:tc>
          <w:tcPr>
            <w:tcW w:w="851" w:type="dxa"/>
          </w:tcPr>
          <w:p w:rsidR="007E5A37" w:rsidRPr="00245CA6" w:rsidRDefault="007E5A37" w:rsidP="0015555C">
            <w:pPr>
              <w:pStyle w:val="Bezmezer"/>
              <w:jc w:val="center"/>
            </w:pPr>
            <w:r>
              <w:t xml:space="preserve">8. – </w:t>
            </w:r>
            <w:r w:rsidRPr="00245CA6">
              <w:t>9.</w:t>
            </w:r>
          </w:p>
        </w:tc>
        <w:tc>
          <w:tcPr>
            <w:tcW w:w="3964" w:type="dxa"/>
          </w:tcPr>
          <w:p w:rsidR="007E5A37" w:rsidRPr="00245CA6" w:rsidRDefault="007E5A37" w:rsidP="0015555C">
            <w:pPr>
              <w:pStyle w:val="Bezmezer"/>
              <w:jc w:val="left"/>
            </w:pPr>
            <w:r>
              <w:t>Inf</w:t>
            </w:r>
            <w:r w:rsidR="001F4EC0">
              <w:t xml:space="preserve"> </w:t>
            </w:r>
            <w:r>
              <w:t>6</w:t>
            </w:r>
          </w:p>
        </w:tc>
      </w:tr>
    </w:tbl>
    <w:p w:rsidR="00306523" w:rsidRDefault="00306523" w:rsidP="007E5A37"/>
    <w:p w:rsidR="007E5A37" w:rsidRDefault="00306523" w:rsidP="001F4EC0">
      <w:pPr>
        <w:spacing w:after="0" w:line="240" w:lineRule="auto"/>
      </w:pPr>
      <w:r>
        <w:br w:type="page"/>
      </w:r>
    </w:p>
    <w:p w:rsidR="007E5A37" w:rsidRPr="00153E72" w:rsidRDefault="007E5A37" w:rsidP="007E5A37">
      <w:r w:rsidRPr="00153E72">
        <w:t>Minimální doporučená úroveň pro úpravy očekávaných výstupů v rámci podpůrných opatření:</w:t>
      </w:r>
    </w:p>
    <w:p w:rsidR="007E5A37" w:rsidRPr="00153E72" w:rsidRDefault="007E5A37" w:rsidP="007E5A37">
      <w:r w:rsidRPr="00153E72">
        <w:t xml:space="preserve"> Žák</w:t>
      </w:r>
    </w:p>
    <w:p w:rsidR="007E5A37" w:rsidRPr="001F4EC0" w:rsidRDefault="007E5A37" w:rsidP="00E31E62">
      <w:pPr>
        <w:spacing w:after="0"/>
        <w:rPr>
          <w:b/>
        </w:rPr>
      </w:pPr>
      <w:r w:rsidRPr="001F4EC0">
        <w:rPr>
          <w:b/>
        </w:rPr>
        <w:t>LÁTKY A TĚLESA</w:t>
      </w:r>
    </w:p>
    <w:p w:rsidR="007E5A37" w:rsidRPr="00153E72" w:rsidRDefault="007E5A37" w:rsidP="003B2051">
      <w:pPr>
        <w:pStyle w:val="Odstavecseseznamem"/>
        <w:numPr>
          <w:ilvl w:val="0"/>
          <w:numId w:val="25"/>
        </w:numPr>
        <w:jc w:val="both"/>
      </w:pPr>
      <w:r w:rsidRPr="00153E72">
        <w:t xml:space="preserve">F-9-1-01p změří v jednoduchých konkrétních případech vhodně zvolenými měřidly důležité fyzikální veličiny charakterizující látky a tělesa – délku, hmotnost, čas </w:t>
      </w:r>
    </w:p>
    <w:p w:rsidR="007E5A37" w:rsidRPr="001F4EC0" w:rsidRDefault="007E5A37" w:rsidP="00E31E62">
      <w:pPr>
        <w:spacing w:after="0"/>
        <w:rPr>
          <w:b/>
        </w:rPr>
      </w:pPr>
      <w:r w:rsidRPr="001F4EC0">
        <w:rPr>
          <w:b/>
        </w:rPr>
        <w:t>POHYB TĚLES; SÍLY</w:t>
      </w:r>
    </w:p>
    <w:p w:rsidR="007E5A37" w:rsidRPr="00153E72" w:rsidRDefault="007E5A37" w:rsidP="00BA1B38">
      <w:pPr>
        <w:pStyle w:val="Odstavecseseznamem"/>
        <w:numPr>
          <w:ilvl w:val="0"/>
          <w:numId w:val="163"/>
        </w:numPr>
      </w:pPr>
      <w:r w:rsidRPr="00153E72">
        <w:t>F-9-2-01p rozeznává, že je těleso v klidu, či pohybu vůči jinému tělesu</w:t>
      </w:r>
    </w:p>
    <w:p w:rsidR="007E5A37" w:rsidRPr="00153E72" w:rsidRDefault="007E5A37" w:rsidP="00BA1B38">
      <w:pPr>
        <w:pStyle w:val="Odstavecseseznamem"/>
        <w:numPr>
          <w:ilvl w:val="0"/>
          <w:numId w:val="163"/>
        </w:numPr>
      </w:pPr>
      <w:r w:rsidRPr="00153E72">
        <w:t>F-9-2-02p zná vztah mezi rychlostí, dráhou a časem u rovnoměrného přímočarého pohybu těles při řešení jednoduchých problémů</w:t>
      </w:r>
    </w:p>
    <w:p w:rsidR="007E5A37" w:rsidRPr="00153E72" w:rsidRDefault="007E5A37" w:rsidP="00BA1B38">
      <w:pPr>
        <w:pStyle w:val="Odstavecseseznamem"/>
        <w:numPr>
          <w:ilvl w:val="0"/>
          <w:numId w:val="163"/>
        </w:numPr>
      </w:pPr>
      <w:r w:rsidRPr="00153E72">
        <w:t>F-9-2-04p rozezná, zda na těleso v konkrétní situaci působí síla</w:t>
      </w:r>
    </w:p>
    <w:p w:rsidR="007E5A37" w:rsidRPr="001F4EC0" w:rsidRDefault="007E5A37" w:rsidP="00E31E62">
      <w:pPr>
        <w:spacing w:after="0"/>
        <w:rPr>
          <w:b/>
        </w:rPr>
      </w:pPr>
      <w:r w:rsidRPr="001F4EC0">
        <w:rPr>
          <w:b/>
        </w:rPr>
        <w:t xml:space="preserve">MECHANICKÉ VLASTNOSTI TEKUTIN </w:t>
      </w:r>
    </w:p>
    <w:p w:rsidR="007E5A37" w:rsidRPr="00153E72" w:rsidRDefault="007E5A37" w:rsidP="00BA1B38">
      <w:pPr>
        <w:pStyle w:val="Odstavecseseznamem"/>
        <w:numPr>
          <w:ilvl w:val="0"/>
          <w:numId w:val="164"/>
        </w:numPr>
      </w:pPr>
      <w:r w:rsidRPr="00153E72">
        <w:t>F-9-3-01p využívá poznatky o zákonitostech tlaku v klidných tekutinách pro řešení jednoduchých praktických problémů</w:t>
      </w:r>
    </w:p>
    <w:p w:rsidR="007E5A37" w:rsidRPr="001F4EC0" w:rsidRDefault="007E5A37" w:rsidP="00E31E62">
      <w:pPr>
        <w:spacing w:after="0"/>
        <w:rPr>
          <w:b/>
        </w:rPr>
      </w:pPr>
      <w:r w:rsidRPr="001F4EC0">
        <w:rPr>
          <w:b/>
        </w:rPr>
        <w:t>ENERGIE</w:t>
      </w:r>
    </w:p>
    <w:p w:rsidR="007E5A37" w:rsidRPr="00153E72" w:rsidRDefault="007E5A37" w:rsidP="00BA1B38">
      <w:pPr>
        <w:pStyle w:val="Odstavecseseznamem"/>
        <w:numPr>
          <w:ilvl w:val="0"/>
          <w:numId w:val="165"/>
        </w:numPr>
      </w:pPr>
      <w:r w:rsidRPr="00153E72">
        <w:t>F-9-4-02p uvede vzájemný vztah mezi výkonem, vykonanou prací a časem (bez vzorců)</w:t>
      </w:r>
    </w:p>
    <w:p w:rsidR="007E5A37" w:rsidRPr="00153E72" w:rsidRDefault="007E5A37" w:rsidP="00BA1B38">
      <w:pPr>
        <w:pStyle w:val="Odstavecseseznamem"/>
        <w:numPr>
          <w:ilvl w:val="0"/>
          <w:numId w:val="165"/>
        </w:numPr>
      </w:pPr>
      <w:r w:rsidRPr="00153E72">
        <w:t>F-9-4-03p rozpozná vzájemné přeměny různých forem energie, jejich přenosu a využití</w:t>
      </w:r>
    </w:p>
    <w:p w:rsidR="007E5A37" w:rsidRPr="00153E72" w:rsidRDefault="007E5A37" w:rsidP="00BA1B38">
      <w:pPr>
        <w:pStyle w:val="Odstavecseseznamem"/>
        <w:numPr>
          <w:ilvl w:val="0"/>
          <w:numId w:val="165"/>
        </w:numPr>
      </w:pPr>
      <w:r w:rsidRPr="00153E72">
        <w:t>F-9-4-05p pojmenuje výhody a nevýhody využívání různých energetických zdrojů z hlediska vlivu na životní prostředí</w:t>
      </w:r>
    </w:p>
    <w:p w:rsidR="007E5A37" w:rsidRPr="001F4EC0" w:rsidRDefault="007E5A37" w:rsidP="00E31E62">
      <w:pPr>
        <w:spacing w:after="0"/>
        <w:rPr>
          <w:b/>
        </w:rPr>
      </w:pPr>
      <w:r w:rsidRPr="001F4EC0">
        <w:rPr>
          <w:b/>
        </w:rPr>
        <w:t>ZVUKOVÉ DĚJE</w:t>
      </w:r>
    </w:p>
    <w:p w:rsidR="007E5A37" w:rsidRPr="00153E72" w:rsidRDefault="007E5A37" w:rsidP="00E31E62">
      <w:pPr>
        <w:pStyle w:val="Odstavecseseznamem"/>
        <w:numPr>
          <w:ilvl w:val="0"/>
          <w:numId w:val="166"/>
        </w:numPr>
      </w:pPr>
      <w:r w:rsidRPr="00153E72">
        <w:t>F-9-5-01p rozpozná zdroje zvuku, jeho šíření a odraz</w:t>
      </w:r>
    </w:p>
    <w:p w:rsidR="001F4EC0" w:rsidRPr="00153E72" w:rsidRDefault="007E5A37" w:rsidP="00E31E62">
      <w:pPr>
        <w:pStyle w:val="Odstavecseseznamem"/>
        <w:numPr>
          <w:ilvl w:val="0"/>
          <w:numId w:val="166"/>
        </w:numPr>
      </w:pPr>
      <w:r w:rsidRPr="00153E72">
        <w:t>F-9-5-02p posoudí vliv nadměrného hluku na životní prostředí a zdraví člověka</w:t>
      </w:r>
    </w:p>
    <w:p w:rsidR="007E5A37" w:rsidRPr="001F4EC0" w:rsidRDefault="007E5A37" w:rsidP="00E31E62">
      <w:pPr>
        <w:spacing w:after="0"/>
        <w:rPr>
          <w:b/>
        </w:rPr>
      </w:pPr>
      <w:r w:rsidRPr="001F4EC0">
        <w:rPr>
          <w:b/>
        </w:rPr>
        <w:t>ELEKTROMAGNETICKÉ A SVĚTELNÉ DĚJE</w:t>
      </w:r>
    </w:p>
    <w:p w:rsidR="007E5A37" w:rsidRPr="00153E72" w:rsidRDefault="007E5A37" w:rsidP="00BA1B38">
      <w:pPr>
        <w:pStyle w:val="Odstavecseseznamem"/>
        <w:numPr>
          <w:ilvl w:val="0"/>
          <w:numId w:val="167"/>
        </w:numPr>
      </w:pPr>
      <w:r w:rsidRPr="00153E72">
        <w:t>F-9-6-01p sestaví podle schématu jednoduchý elektrický obvod</w:t>
      </w:r>
    </w:p>
    <w:p w:rsidR="007E5A37" w:rsidRPr="00153E72" w:rsidRDefault="007E5A37" w:rsidP="00BA1B38">
      <w:pPr>
        <w:pStyle w:val="Odstavecseseznamem"/>
        <w:numPr>
          <w:ilvl w:val="0"/>
          <w:numId w:val="167"/>
        </w:numPr>
      </w:pPr>
      <w:r w:rsidRPr="00153E72">
        <w:t>F-9-6-02p vyjmenuje zdroje elektrického proudu</w:t>
      </w:r>
    </w:p>
    <w:p w:rsidR="007E5A37" w:rsidRPr="00153E72" w:rsidRDefault="007E5A37" w:rsidP="003B2051">
      <w:pPr>
        <w:pStyle w:val="Odstavecseseznamem"/>
        <w:numPr>
          <w:ilvl w:val="0"/>
          <w:numId w:val="167"/>
        </w:numPr>
        <w:jc w:val="both"/>
      </w:pPr>
      <w:r w:rsidRPr="00153E72">
        <w:t xml:space="preserve">F-9-6-03p rozliší vodiče od izolantů na základě jejich vlastností; zná zásady bezpečnosti při práci s elektrickými přístroji a zařízeními; zná druhy magnetů a jejich praktické využití; rozpozná, zda těleso je, či není zdrojem světla </w:t>
      </w:r>
    </w:p>
    <w:p w:rsidR="007E5A37" w:rsidRPr="00153E72" w:rsidRDefault="007E5A37" w:rsidP="00BA1B38">
      <w:pPr>
        <w:pStyle w:val="Odstavecseseznamem"/>
        <w:numPr>
          <w:ilvl w:val="0"/>
          <w:numId w:val="167"/>
        </w:numPr>
      </w:pPr>
      <w:r w:rsidRPr="00153E72">
        <w:t xml:space="preserve">F-9-6-07p zná způsob šíření světla ve stejnorodém optickém prostředí; rozliší spojnou čočku od rozptylky a zná jejich využití </w:t>
      </w:r>
    </w:p>
    <w:p w:rsidR="007E5A37" w:rsidRPr="001F4EC0" w:rsidRDefault="007E5A37" w:rsidP="00E31E62">
      <w:pPr>
        <w:spacing w:after="0"/>
        <w:rPr>
          <w:b/>
        </w:rPr>
      </w:pPr>
      <w:r w:rsidRPr="001F4EC0">
        <w:rPr>
          <w:b/>
        </w:rPr>
        <w:t>VESMÍR</w:t>
      </w:r>
    </w:p>
    <w:p w:rsidR="007E5A37" w:rsidRPr="00153E72" w:rsidRDefault="007E5A37" w:rsidP="00BA1B38">
      <w:pPr>
        <w:pStyle w:val="Odstavecseseznamem"/>
        <w:numPr>
          <w:ilvl w:val="0"/>
          <w:numId w:val="168"/>
        </w:numPr>
      </w:pPr>
      <w:r w:rsidRPr="00153E72">
        <w:t>F-9-7-01p objasní pohyb planety Země kolem Slunce a pohyb Měsíce kolem Země</w:t>
      </w:r>
    </w:p>
    <w:p w:rsidR="00306523" w:rsidRDefault="007E5A37" w:rsidP="003B2051">
      <w:pPr>
        <w:pStyle w:val="Odstavecseseznamem"/>
        <w:numPr>
          <w:ilvl w:val="0"/>
          <w:numId w:val="168"/>
        </w:numPr>
        <w:jc w:val="both"/>
        <w:sectPr w:rsidR="00306523" w:rsidSect="00305D52">
          <w:headerReference w:type="default" r:id="rId34"/>
          <w:headerReference w:type="first" r:id="rId35"/>
          <w:pgSz w:w="16838" w:h="11906" w:orient="landscape"/>
          <w:pgMar w:top="1418" w:right="1418" w:bottom="567" w:left="1418" w:header="709" w:footer="0" w:gutter="0"/>
          <w:cols w:space="709"/>
          <w:docGrid w:linePitch="360"/>
        </w:sectPr>
      </w:pPr>
      <w:r w:rsidRPr="00153E72">
        <w:t>F-9-7-02 zná planety sluneční soustavy a jejich postavení vzhledem ke Slunci - osvojí si základní vědomosti o Zemi jako vesmírném tě</w:t>
      </w:r>
      <w:r w:rsidR="001F4EC0">
        <w:t>lese a jejím postavení ve vesmí</w:t>
      </w:r>
      <w:r w:rsidR="00E31E62">
        <w:t>ru</w:t>
      </w:r>
    </w:p>
    <w:p w:rsidR="00133792" w:rsidRDefault="00133792" w:rsidP="008215D5">
      <w:pPr>
        <w:pStyle w:val="Nadpis3"/>
        <w:rPr>
          <w:lang w:eastAsia="ar-SA"/>
        </w:rPr>
      </w:pPr>
      <w:bookmarkStart w:id="55" w:name="_Toc317072128"/>
      <w:bookmarkStart w:id="56" w:name="_Toc133845392"/>
      <w:r>
        <w:rPr>
          <w:lang w:eastAsia="ar-SA"/>
        </w:rPr>
        <w:t>Předmět: Chemie</w:t>
      </w:r>
      <w:bookmarkEnd w:id="55"/>
      <w:bookmarkEnd w:id="56"/>
    </w:p>
    <w:p w:rsidR="00133792" w:rsidRDefault="00133792" w:rsidP="00B27F79">
      <w:pPr>
        <w:rPr>
          <w:b/>
          <w:sz w:val="28"/>
          <w:lang w:eastAsia="ar-SA"/>
        </w:rPr>
      </w:pPr>
    </w:p>
    <w:p w:rsidR="00133792" w:rsidRDefault="00133792" w:rsidP="00C56409">
      <w:pPr>
        <w:pStyle w:val="Bezmezer"/>
        <w:rPr>
          <w:b/>
          <w:lang w:eastAsia="ar-SA"/>
        </w:rPr>
      </w:pPr>
      <w:r w:rsidRPr="00C56409">
        <w:rPr>
          <w:b/>
          <w:lang w:eastAsia="ar-SA"/>
        </w:rPr>
        <w:t>Charakteristika vyučovacího předmětu:</w:t>
      </w:r>
    </w:p>
    <w:p w:rsidR="00133792" w:rsidRPr="00C56409" w:rsidRDefault="00133792" w:rsidP="00C56409">
      <w:pPr>
        <w:pStyle w:val="Bezmezer"/>
        <w:ind w:firstLine="708"/>
        <w:rPr>
          <w:b/>
          <w:lang w:eastAsia="ar-SA"/>
        </w:rPr>
      </w:pPr>
      <w:r>
        <w:rPr>
          <w:lang w:eastAsia="ar-SA"/>
        </w:rPr>
        <w:t>Chemie je povinný předmět, který je vyučován v osmém a devátém ročníku. Výuka probíhá v učebně přírodopisu a chemie vybavené interaktivní tabulí a v počítačové učebně.</w:t>
      </w:r>
    </w:p>
    <w:p w:rsidR="00133792" w:rsidRDefault="00133792" w:rsidP="00C56409">
      <w:pPr>
        <w:pStyle w:val="Bezmezer"/>
        <w:ind w:firstLine="708"/>
        <w:rPr>
          <w:lang w:eastAsia="ar-SA"/>
        </w:rPr>
      </w:pPr>
      <w:r>
        <w:rPr>
          <w:lang w:eastAsia="ar-SA"/>
        </w:rPr>
        <w:t>Cílem předmětu je poskytnout žákům prostředky k poznání a porozumění vztahům mezi předměty a látkami, z nichž se skládají, k pochopení souvislostí chemických změn spojených s životem rostlin a člověka. Pomáhá uvědomit si využití těchto změn při výrobě výrobků používaných v běžném životě. Důraz je kladen na účelné a rozumné využití získaných poznatků k ochraně životního prostředí, aniž bychom se vzdali všech výrobků, které nám zpříjemňují život. Dále seznamuje s nebezpečnými látkami, jejich označováním a učí, jak s nimi nakládat. Učí poznat základní chemické sklo a pracovat s ním při rozvíjení dovednosti objektivně pozorovat, experimentovat a měřit.</w:t>
      </w:r>
    </w:p>
    <w:p w:rsidR="00133792" w:rsidRDefault="00133792" w:rsidP="00C56409">
      <w:pPr>
        <w:pStyle w:val="Bezmezer"/>
        <w:ind w:firstLine="708"/>
        <w:rPr>
          <w:lang w:eastAsia="ar-SA"/>
        </w:rPr>
      </w:pPr>
      <w:r>
        <w:rPr>
          <w:lang w:eastAsia="ar-SA"/>
        </w:rPr>
        <w:t xml:space="preserve">Do výuky jsou zařazována praktická cvičení, kde si žáci ověřují jednoduchými pokusy získané poznatky nebo zkoumají a pozorují děje související s běžným životem. K experimentům jsou často využívány látky známé a běžně dostupné. K procvičování základního učiva slouží program na PC. Samostatnost a kreativita žáků je rozvíjena formou projektů, při kterých se učí informace vyhledávat, třídit a zpracovávat. </w:t>
      </w:r>
    </w:p>
    <w:p w:rsidR="00133792" w:rsidRDefault="00133792" w:rsidP="00B27F79">
      <w:pPr>
        <w:tabs>
          <w:tab w:val="left" w:pos="285"/>
        </w:tabs>
        <w:jc w:val="both"/>
        <w:rPr>
          <w:lang w:eastAsia="ar-SA"/>
        </w:rPr>
      </w:pPr>
    </w:p>
    <w:p w:rsidR="00133792" w:rsidRPr="00DC74DF" w:rsidRDefault="00133792" w:rsidP="00C56409">
      <w:pPr>
        <w:pStyle w:val="Bezmezer"/>
        <w:rPr>
          <w:b/>
          <w:lang w:eastAsia="ar-SA"/>
        </w:rPr>
      </w:pPr>
      <w:r w:rsidRPr="00DC74DF">
        <w:rPr>
          <w:b/>
          <w:lang w:eastAsia="ar-SA"/>
        </w:rPr>
        <w:t>Klíčové kompetence:</w:t>
      </w:r>
    </w:p>
    <w:p w:rsidR="00133792" w:rsidRDefault="00133792" w:rsidP="00C56409">
      <w:pPr>
        <w:pStyle w:val="Bezmezer"/>
        <w:rPr>
          <w:lang w:eastAsia="ar-SA"/>
        </w:rPr>
      </w:pPr>
    </w:p>
    <w:p w:rsidR="00133792" w:rsidRDefault="00133792" w:rsidP="00C56409">
      <w:pPr>
        <w:pStyle w:val="Bezmezer"/>
        <w:rPr>
          <w:u w:val="single"/>
          <w:lang w:eastAsia="ar-SA"/>
        </w:rPr>
      </w:pPr>
      <w:r>
        <w:rPr>
          <w:u w:val="single"/>
          <w:lang w:eastAsia="ar-SA"/>
        </w:rPr>
        <w:t>Kompetence k učení:</w:t>
      </w:r>
    </w:p>
    <w:p w:rsidR="00133792" w:rsidRPr="00662D72" w:rsidRDefault="00133792" w:rsidP="001578C5">
      <w:pPr>
        <w:pStyle w:val="Bezmezer"/>
        <w:numPr>
          <w:ilvl w:val="0"/>
          <w:numId w:val="20"/>
        </w:numPr>
        <w:rPr>
          <w:lang w:eastAsia="ar-SA"/>
        </w:rPr>
      </w:pPr>
      <w:r w:rsidRPr="00662D72">
        <w:rPr>
          <w:lang w:eastAsia="ar-SA"/>
        </w:rPr>
        <w:t>učíme žáky vyhledávat, třídit a pochopit informace, efektivně je využívat v běžném životě</w:t>
      </w:r>
      <w:r>
        <w:rPr>
          <w:lang w:eastAsia="ar-SA"/>
        </w:rPr>
        <w:t xml:space="preserve"> a </w:t>
      </w:r>
      <w:r w:rsidRPr="00662D72">
        <w:rPr>
          <w:lang w:eastAsia="ar-SA"/>
        </w:rPr>
        <w:t>operovat s obecně užívanými termíny, znaky a symboly, uvádět věci do souvislostí a tím si vytvářet komplexnější pohled na přírodní vědy a společenské jevy</w:t>
      </w:r>
    </w:p>
    <w:p w:rsidR="00133792" w:rsidRPr="0030495A" w:rsidRDefault="00133792" w:rsidP="001578C5">
      <w:pPr>
        <w:pStyle w:val="Bezmezer"/>
        <w:numPr>
          <w:ilvl w:val="0"/>
          <w:numId w:val="20"/>
        </w:numPr>
        <w:rPr>
          <w:lang w:eastAsia="ar-SA"/>
        </w:rPr>
      </w:pPr>
      <w:r>
        <w:rPr>
          <w:lang w:eastAsia="ar-SA"/>
        </w:rPr>
        <w:t xml:space="preserve">vedeme žáky </w:t>
      </w:r>
      <w:r w:rsidRPr="0030495A">
        <w:rPr>
          <w:lang w:eastAsia="ar-SA"/>
        </w:rPr>
        <w:t>samostatně pozorovat a experimentovat, získané výsledky porovnat a závěry využít v budoucnosti</w:t>
      </w:r>
    </w:p>
    <w:p w:rsidR="00133792" w:rsidRDefault="00133792" w:rsidP="00C56409">
      <w:pPr>
        <w:pStyle w:val="Bezmezer"/>
        <w:rPr>
          <w:lang w:eastAsia="ar-SA"/>
        </w:rPr>
      </w:pPr>
    </w:p>
    <w:p w:rsidR="00133792" w:rsidRDefault="00133792" w:rsidP="00C56409">
      <w:pPr>
        <w:pStyle w:val="Bezmezer"/>
        <w:rPr>
          <w:u w:val="single"/>
          <w:lang w:eastAsia="ar-SA"/>
        </w:rPr>
      </w:pPr>
      <w:r>
        <w:rPr>
          <w:u w:val="single"/>
          <w:lang w:eastAsia="ar-SA"/>
        </w:rPr>
        <w:t>Kompetence k řešení problému:</w:t>
      </w:r>
    </w:p>
    <w:p w:rsidR="00133792" w:rsidRPr="00662D72" w:rsidRDefault="00133792" w:rsidP="001578C5">
      <w:pPr>
        <w:pStyle w:val="Bezmezer"/>
        <w:numPr>
          <w:ilvl w:val="0"/>
          <w:numId w:val="21"/>
        </w:numPr>
        <w:rPr>
          <w:lang w:eastAsia="ar-SA"/>
        </w:rPr>
      </w:pPr>
      <w:r>
        <w:rPr>
          <w:lang w:eastAsia="ar-SA"/>
        </w:rPr>
        <w:t xml:space="preserve">učíme žáky </w:t>
      </w:r>
      <w:r w:rsidRPr="0030495A">
        <w:rPr>
          <w:lang w:eastAsia="ar-SA"/>
        </w:rPr>
        <w:t xml:space="preserve">řešit jednoduché problémy samostatně, volit vhodné postupy </w:t>
      </w:r>
      <w:r>
        <w:rPr>
          <w:lang w:eastAsia="ar-SA"/>
        </w:rPr>
        <w:t xml:space="preserve">a </w:t>
      </w:r>
      <w:r w:rsidRPr="00662D72">
        <w:rPr>
          <w:lang w:eastAsia="ar-SA"/>
        </w:rPr>
        <w:t>nacházet odlišné, podobné a shodné znaky, osvědčené postupy aplikovat při obdobných situacích</w:t>
      </w:r>
    </w:p>
    <w:p w:rsidR="00133792" w:rsidRPr="0030495A" w:rsidRDefault="00133792" w:rsidP="001578C5">
      <w:pPr>
        <w:pStyle w:val="Bezmezer"/>
        <w:numPr>
          <w:ilvl w:val="0"/>
          <w:numId w:val="21"/>
        </w:numPr>
        <w:rPr>
          <w:lang w:eastAsia="ar-SA"/>
        </w:rPr>
      </w:pPr>
      <w:r>
        <w:rPr>
          <w:lang w:eastAsia="ar-SA"/>
        </w:rPr>
        <w:t xml:space="preserve">učíme žáky </w:t>
      </w:r>
      <w:r w:rsidRPr="0030495A">
        <w:rPr>
          <w:lang w:eastAsia="ar-SA"/>
        </w:rPr>
        <w:t>kriticky obhájit a zhodnotit svá rozhodnutí</w:t>
      </w:r>
    </w:p>
    <w:p w:rsidR="00133792" w:rsidRDefault="00133792" w:rsidP="00C56409">
      <w:pPr>
        <w:pStyle w:val="Bezmezer"/>
        <w:rPr>
          <w:lang w:eastAsia="ar-SA"/>
        </w:rPr>
      </w:pPr>
    </w:p>
    <w:p w:rsidR="00133792" w:rsidRDefault="00133792" w:rsidP="00C56409">
      <w:pPr>
        <w:pStyle w:val="Bezmezer"/>
        <w:rPr>
          <w:u w:val="single"/>
          <w:lang w:eastAsia="ar-SA"/>
        </w:rPr>
      </w:pPr>
      <w:r>
        <w:rPr>
          <w:u w:val="single"/>
          <w:lang w:eastAsia="ar-SA"/>
        </w:rPr>
        <w:t>Kompetence komunikativní:</w:t>
      </w:r>
    </w:p>
    <w:p w:rsidR="00133792" w:rsidRPr="00705AFF" w:rsidRDefault="00133792" w:rsidP="001578C5">
      <w:pPr>
        <w:pStyle w:val="Bezmezer"/>
        <w:numPr>
          <w:ilvl w:val="0"/>
          <w:numId w:val="22"/>
        </w:numPr>
        <w:rPr>
          <w:lang w:eastAsia="ar-SA"/>
        </w:rPr>
      </w:pPr>
      <w:r>
        <w:rPr>
          <w:lang w:eastAsia="ar-SA"/>
        </w:rPr>
        <w:t xml:space="preserve">učíme žáky </w:t>
      </w:r>
      <w:r w:rsidRPr="0030495A">
        <w:rPr>
          <w:lang w:eastAsia="ar-SA"/>
        </w:rPr>
        <w:t xml:space="preserve">formulovat </w:t>
      </w:r>
      <w:r>
        <w:rPr>
          <w:lang w:eastAsia="ar-SA"/>
        </w:rPr>
        <w:t>a vyjádřit své myšlenky</w:t>
      </w:r>
      <w:r w:rsidRPr="0030495A">
        <w:rPr>
          <w:lang w:eastAsia="ar-SA"/>
        </w:rPr>
        <w:t xml:space="preserve"> písemně i ústně</w:t>
      </w:r>
      <w:r>
        <w:rPr>
          <w:lang w:eastAsia="ar-SA"/>
        </w:rPr>
        <w:t xml:space="preserve">, </w:t>
      </w:r>
      <w:r w:rsidRPr="00705AFF">
        <w:rPr>
          <w:lang w:eastAsia="ar-SA"/>
        </w:rPr>
        <w:t>účinně diskutovat, vhodně argumentovat a obhajovat svůj názor, respektovat názor druhých</w:t>
      </w:r>
    </w:p>
    <w:p w:rsidR="00133792" w:rsidRDefault="00133792" w:rsidP="001578C5">
      <w:pPr>
        <w:pStyle w:val="Bezmezer"/>
        <w:numPr>
          <w:ilvl w:val="0"/>
          <w:numId w:val="22"/>
        </w:numPr>
        <w:rPr>
          <w:lang w:eastAsia="ar-SA"/>
        </w:rPr>
      </w:pPr>
      <w:r>
        <w:rPr>
          <w:lang w:eastAsia="ar-SA"/>
        </w:rPr>
        <w:t>vedeme žáky k po</w:t>
      </w:r>
      <w:r w:rsidRPr="0030495A">
        <w:rPr>
          <w:lang w:eastAsia="ar-SA"/>
        </w:rPr>
        <w:t>rozumě</w:t>
      </w:r>
      <w:r>
        <w:rPr>
          <w:lang w:eastAsia="ar-SA"/>
        </w:rPr>
        <w:t>ní různých</w:t>
      </w:r>
      <w:r w:rsidRPr="0030495A">
        <w:rPr>
          <w:lang w:eastAsia="ar-SA"/>
        </w:rPr>
        <w:t xml:space="preserve"> typů textů, obrazových materiálů a záznamů</w:t>
      </w:r>
    </w:p>
    <w:p w:rsidR="001F4EC0" w:rsidRPr="0030495A" w:rsidRDefault="001F4EC0" w:rsidP="001F4EC0">
      <w:pPr>
        <w:pStyle w:val="Bezmezer"/>
        <w:ind w:left="720"/>
        <w:rPr>
          <w:lang w:eastAsia="ar-SA"/>
        </w:rPr>
      </w:pPr>
    </w:p>
    <w:p w:rsidR="00133792" w:rsidRDefault="00133792" w:rsidP="00C56409">
      <w:pPr>
        <w:pStyle w:val="Bezmezer"/>
        <w:rPr>
          <w:lang w:eastAsia="ar-SA"/>
        </w:rPr>
      </w:pPr>
    </w:p>
    <w:p w:rsidR="00133792" w:rsidRDefault="00133792" w:rsidP="000E5BB2">
      <w:pPr>
        <w:spacing w:after="0" w:line="240" w:lineRule="auto"/>
        <w:rPr>
          <w:u w:val="single"/>
          <w:lang w:eastAsia="ar-SA"/>
        </w:rPr>
      </w:pPr>
      <w:r>
        <w:rPr>
          <w:u w:val="single"/>
          <w:lang w:eastAsia="ar-SA"/>
        </w:rPr>
        <w:t>Kompetence sociální a personální:</w:t>
      </w:r>
    </w:p>
    <w:p w:rsidR="00133792" w:rsidRDefault="00133792" w:rsidP="001578C5">
      <w:pPr>
        <w:pStyle w:val="Bezmezer"/>
        <w:numPr>
          <w:ilvl w:val="0"/>
          <w:numId w:val="23"/>
        </w:numPr>
        <w:rPr>
          <w:lang w:eastAsia="ar-SA"/>
        </w:rPr>
      </w:pPr>
      <w:r w:rsidRPr="00705AFF">
        <w:rPr>
          <w:lang w:eastAsia="ar-SA"/>
        </w:rPr>
        <w:t>vedeme žáky ke spolupráci ve skupině na řešení úkolu, k přijímání pravidel práce</w:t>
      </w:r>
    </w:p>
    <w:p w:rsidR="00133792" w:rsidRPr="00705AFF" w:rsidRDefault="00133792" w:rsidP="001578C5">
      <w:pPr>
        <w:pStyle w:val="Bezmezer"/>
        <w:numPr>
          <w:ilvl w:val="0"/>
          <w:numId w:val="23"/>
        </w:numPr>
        <w:rPr>
          <w:lang w:eastAsia="ar-SA"/>
        </w:rPr>
      </w:pPr>
      <w:r>
        <w:rPr>
          <w:lang w:eastAsia="ar-SA"/>
        </w:rPr>
        <w:t xml:space="preserve">učíme žáky </w:t>
      </w:r>
      <w:r w:rsidRPr="00705AFF">
        <w:rPr>
          <w:lang w:eastAsia="ar-SA"/>
        </w:rPr>
        <w:t>respektovat a přijímat zkušenosti druhých lidí</w:t>
      </w:r>
    </w:p>
    <w:p w:rsidR="00133792" w:rsidRDefault="00133792" w:rsidP="00B27F79">
      <w:pPr>
        <w:jc w:val="both"/>
        <w:rPr>
          <w:lang w:eastAsia="ar-SA"/>
        </w:rPr>
      </w:pPr>
    </w:p>
    <w:p w:rsidR="00133792" w:rsidRPr="00C56409" w:rsidRDefault="00133792" w:rsidP="00C56409">
      <w:pPr>
        <w:pStyle w:val="Bezmezer"/>
        <w:rPr>
          <w:u w:val="single"/>
          <w:lang w:eastAsia="ar-SA"/>
        </w:rPr>
      </w:pPr>
      <w:r w:rsidRPr="00C56409">
        <w:rPr>
          <w:u w:val="single"/>
          <w:lang w:eastAsia="ar-SA"/>
        </w:rPr>
        <w:t>Kompetence občanské:</w:t>
      </w:r>
    </w:p>
    <w:p w:rsidR="00133792" w:rsidRPr="00705AFF" w:rsidRDefault="00133792" w:rsidP="001578C5">
      <w:pPr>
        <w:pStyle w:val="Bezmezer"/>
        <w:numPr>
          <w:ilvl w:val="0"/>
          <w:numId w:val="24"/>
        </w:numPr>
        <w:rPr>
          <w:lang w:eastAsia="ar-SA"/>
        </w:rPr>
      </w:pPr>
      <w:r>
        <w:rPr>
          <w:lang w:eastAsia="ar-SA"/>
        </w:rPr>
        <w:t xml:space="preserve">pomáháme žákům </w:t>
      </w:r>
      <w:r w:rsidRPr="0030495A">
        <w:rPr>
          <w:lang w:eastAsia="ar-SA"/>
        </w:rPr>
        <w:t>chápat ekologické souvislosti</w:t>
      </w:r>
      <w:r>
        <w:rPr>
          <w:lang w:eastAsia="ar-SA"/>
        </w:rPr>
        <w:t xml:space="preserve"> a </w:t>
      </w:r>
      <w:r w:rsidRPr="00705AFF">
        <w:rPr>
          <w:lang w:eastAsia="ar-SA"/>
        </w:rPr>
        <w:t>respektovat požadavky na kvalitní životní prostředí</w:t>
      </w:r>
    </w:p>
    <w:p w:rsidR="00133792" w:rsidRPr="0030495A" w:rsidRDefault="00133792" w:rsidP="001578C5">
      <w:pPr>
        <w:pStyle w:val="Bezmezer"/>
        <w:numPr>
          <w:ilvl w:val="0"/>
          <w:numId w:val="24"/>
        </w:numPr>
        <w:rPr>
          <w:lang w:eastAsia="ar-SA"/>
        </w:rPr>
      </w:pPr>
      <w:r>
        <w:rPr>
          <w:lang w:eastAsia="ar-SA"/>
        </w:rPr>
        <w:t xml:space="preserve">učíme žáky </w:t>
      </w:r>
      <w:r w:rsidRPr="0030495A">
        <w:rPr>
          <w:lang w:eastAsia="ar-SA"/>
        </w:rPr>
        <w:t>rozhodovat se v zájmu ochrany zdraví</w:t>
      </w:r>
    </w:p>
    <w:p w:rsidR="00133792" w:rsidRDefault="00133792" w:rsidP="00C56409">
      <w:pPr>
        <w:pStyle w:val="Bezmezer"/>
        <w:rPr>
          <w:lang w:eastAsia="ar-SA"/>
        </w:rPr>
      </w:pPr>
    </w:p>
    <w:p w:rsidR="00133792" w:rsidRPr="00C56409" w:rsidRDefault="00133792" w:rsidP="00C56409">
      <w:pPr>
        <w:pStyle w:val="Bezmezer"/>
        <w:rPr>
          <w:u w:val="single"/>
          <w:lang w:eastAsia="ar-SA"/>
        </w:rPr>
      </w:pPr>
      <w:r w:rsidRPr="00C56409">
        <w:rPr>
          <w:u w:val="single"/>
          <w:lang w:eastAsia="ar-SA"/>
        </w:rPr>
        <w:t>Kompetence pracovní:</w:t>
      </w:r>
    </w:p>
    <w:p w:rsidR="00133792" w:rsidRPr="00705AFF" w:rsidRDefault="00133792" w:rsidP="001578C5">
      <w:pPr>
        <w:pStyle w:val="Bezmezer"/>
        <w:numPr>
          <w:ilvl w:val="0"/>
          <w:numId w:val="25"/>
        </w:numPr>
        <w:rPr>
          <w:lang w:eastAsia="ar-SA"/>
        </w:rPr>
      </w:pPr>
      <w:r>
        <w:rPr>
          <w:lang w:eastAsia="ar-SA"/>
        </w:rPr>
        <w:t xml:space="preserve">učíme žáky </w:t>
      </w:r>
      <w:r w:rsidRPr="0030495A">
        <w:rPr>
          <w:lang w:eastAsia="ar-SA"/>
        </w:rPr>
        <w:t>používat bezpečně a efektivně chemické látky, nástroje a vybavení</w:t>
      </w:r>
      <w:r>
        <w:rPr>
          <w:lang w:eastAsia="ar-SA"/>
        </w:rPr>
        <w:t xml:space="preserve">, </w:t>
      </w:r>
      <w:r w:rsidRPr="00705AFF">
        <w:rPr>
          <w:lang w:eastAsia="ar-SA"/>
        </w:rPr>
        <w:t>dodržovat vymezená pravidla, adaptovat se na nové nebo změněné pracovní podmínky</w:t>
      </w:r>
    </w:p>
    <w:p w:rsidR="00133792" w:rsidRDefault="00133792" w:rsidP="001578C5">
      <w:pPr>
        <w:pStyle w:val="Bezmezer"/>
        <w:numPr>
          <w:ilvl w:val="0"/>
          <w:numId w:val="25"/>
        </w:numPr>
        <w:rPr>
          <w:lang w:eastAsia="ar-SA"/>
        </w:rPr>
      </w:pPr>
      <w:r>
        <w:rPr>
          <w:lang w:eastAsia="ar-SA"/>
        </w:rPr>
        <w:t xml:space="preserve">učíme je </w:t>
      </w:r>
      <w:r w:rsidRPr="0030495A">
        <w:rPr>
          <w:lang w:eastAsia="ar-SA"/>
        </w:rPr>
        <w:t>naučit se využívat další zdroje k získávání informací (enc</w:t>
      </w:r>
      <w:r>
        <w:rPr>
          <w:lang w:eastAsia="ar-SA"/>
        </w:rPr>
        <w:t>yklopedie, časopisy, internet,…</w:t>
      </w:r>
      <w:r w:rsidRPr="0030495A">
        <w:rPr>
          <w:lang w:eastAsia="ar-SA"/>
        </w:rPr>
        <w:t>)</w:t>
      </w:r>
    </w:p>
    <w:p w:rsidR="000157AC" w:rsidRPr="0030495A" w:rsidRDefault="000157AC" w:rsidP="000157AC">
      <w:pPr>
        <w:pStyle w:val="Bezmezer"/>
        <w:ind w:left="720"/>
        <w:rPr>
          <w:lang w:eastAsia="ar-SA"/>
        </w:rPr>
      </w:pPr>
    </w:p>
    <w:p w:rsidR="001F4EC0" w:rsidRDefault="001F4EC0" w:rsidP="001F4EC0">
      <w:pPr>
        <w:pStyle w:val="Bezmezer"/>
        <w:rPr>
          <w:u w:val="single"/>
          <w:lang w:eastAsia="cs-CZ"/>
        </w:rPr>
      </w:pPr>
      <w:r>
        <w:rPr>
          <w:u w:val="single"/>
          <w:lang w:eastAsia="cs-CZ"/>
        </w:rPr>
        <w:t>Kompetence digitální:</w:t>
      </w:r>
    </w:p>
    <w:p w:rsidR="000157AC" w:rsidRPr="001F4EC0" w:rsidRDefault="007530D1" w:rsidP="008C0946">
      <w:pPr>
        <w:pStyle w:val="Bezmezer"/>
        <w:numPr>
          <w:ilvl w:val="0"/>
          <w:numId w:val="420"/>
        </w:numPr>
        <w:rPr>
          <w:u w:val="single"/>
          <w:lang w:eastAsia="cs-CZ"/>
        </w:rPr>
      </w:pPr>
      <w:r w:rsidRPr="00C050D5">
        <w:rPr>
          <w:lang w:eastAsia="cs-CZ"/>
        </w:rPr>
        <w:t>využívá</w:t>
      </w:r>
      <w:r w:rsidR="000157AC" w:rsidRPr="00C050D5">
        <w:rPr>
          <w:lang w:eastAsia="cs-CZ"/>
        </w:rPr>
        <w:t xml:space="preserve"> znalostí </w:t>
      </w:r>
      <w:r w:rsidR="000157AC" w:rsidRPr="001F4EC0">
        <w:rPr>
          <w:rFonts w:asciiTheme="minorHAnsi" w:hAnsiTheme="minorHAnsi" w:cstheme="minorHAnsi"/>
          <w:lang w:eastAsia="cs-CZ"/>
        </w:rPr>
        <w:t>digitálních zařízení v běžné praxi</w:t>
      </w:r>
      <w:r w:rsidRPr="001F4EC0">
        <w:rPr>
          <w:rFonts w:asciiTheme="minorHAnsi" w:hAnsiTheme="minorHAnsi" w:cstheme="minorHAnsi"/>
          <w:lang w:eastAsia="cs-CZ"/>
        </w:rPr>
        <w:t>,</w:t>
      </w:r>
      <w:r w:rsidRPr="001F4EC0">
        <w:rPr>
          <w:rFonts w:asciiTheme="minorHAnsi" w:hAnsiTheme="minorHAnsi" w:cstheme="minorHAnsi"/>
        </w:rPr>
        <w:t xml:space="preserve"> chápe význam digitálních technologií pro lidskou společnost</w:t>
      </w:r>
    </w:p>
    <w:p w:rsidR="007530D1" w:rsidRPr="001F4EC0" w:rsidRDefault="007530D1" w:rsidP="001F4EC0">
      <w:pPr>
        <w:pStyle w:val="Textkapitolodrky-principy"/>
        <w:numPr>
          <w:ilvl w:val="0"/>
          <w:numId w:val="6"/>
        </w:numPr>
        <w:tabs>
          <w:tab w:val="clear" w:pos="567"/>
        </w:tabs>
        <w:rPr>
          <w:rFonts w:asciiTheme="minorHAnsi" w:hAnsiTheme="minorHAnsi" w:cstheme="minorHAnsi"/>
        </w:rPr>
      </w:pPr>
      <w:r w:rsidRPr="001F4EC0">
        <w:rPr>
          <w:rFonts w:asciiTheme="minorHAnsi" w:hAnsiTheme="minorHAnsi" w:cstheme="minorHAnsi"/>
        </w:rPr>
        <w:t>získává, vyhledává, kriticky posuzuje, spravuje a sdílí data, informace a digitální obsah</w:t>
      </w:r>
    </w:p>
    <w:p w:rsidR="001F4EC0" w:rsidRDefault="007530D1" w:rsidP="001F4EC0">
      <w:pPr>
        <w:pStyle w:val="Textkapitolodrky-principy"/>
        <w:numPr>
          <w:ilvl w:val="0"/>
          <w:numId w:val="6"/>
        </w:numPr>
        <w:tabs>
          <w:tab w:val="clear" w:pos="567"/>
        </w:tabs>
        <w:rPr>
          <w:rFonts w:asciiTheme="minorHAnsi" w:hAnsiTheme="minorHAnsi" w:cstheme="minorHAnsi"/>
        </w:rPr>
      </w:pPr>
      <w:r w:rsidRPr="001F4EC0">
        <w:rPr>
          <w:rFonts w:asciiTheme="minorHAnsi" w:hAnsiTheme="minorHAnsi" w:cstheme="minorHAnsi"/>
        </w:rPr>
        <w:t xml:space="preserve">vytváří a upravuje digitální obsah, kombinuje různé formáty, vyjadřuje se za pomoci digitálních prostředků </w:t>
      </w:r>
    </w:p>
    <w:p w:rsidR="007530D1" w:rsidRPr="001F4EC0" w:rsidRDefault="007530D1" w:rsidP="001F4EC0">
      <w:pPr>
        <w:pStyle w:val="Textkapitolodrky-principy"/>
        <w:numPr>
          <w:ilvl w:val="0"/>
          <w:numId w:val="6"/>
        </w:numPr>
        <w:tabs>
          <w:tab w:val="clear" w:pos="567"/>
        </w:tabs>
        <w:rPr>
          <w:rFonts w:asciiTheme="minorHAnsi" w:hAnsiTheme="minorHAnsi" w:cstheme="minorHAnsi"/>
        </w:rPr>
      </w:pPr>
      <w:r w:rsidRPr="001F4EC0">
        <w:rPr>
          <w:rFonts w:asciiTheme="minorHAnsi" w:hAnsiTheme="minorHAnsi" w:cstheme="minorHAnsi"/>
        </w:rPr>
        <w:t xml:space="preserve">předchází situacím ohrožujícím bezpečnost zařízení i dat, situacím s negativním dopadem na jeho tělesné a duševní zdraví i zdraví ostatních; při spolupráci, komunikaci a sdílení informací v digitálním prostředí jedná eticky </w:t>
      </w:r>
    </w:p>
    <w:p w:rsidR="00133792" w:rsidRDefault="00133792" w:rsidP="00B27F79">
      <w:pPr>
        <w:jc w:val="both"/>
        <w:rPr>
          <w:lang w:eastAsia="ar-SA"/>
        </w:rPr>
      </w:pPr>
    </w:p>
    <w:tbl>
      <w:tblPr>
        <w:tblW w:w="14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77"/>
        <w:gridCol w:w="4953"/>
        <w:gridCol w:w="851"/>
        <w:gridCol w:w="3964"/>
      </w:tblGrid>
      <w:tr w:rsidR="00133792" w:rsidRPr="00245CA6" w:rsidTr="00C56409">
        <w:trPr>
          <w:cantSplit/>
          <w:trHeight w:val="340"/>
          <w:tblHeader/>
        </w:trPr>
        <w:tc>
          <w:tcPr>
            <w:tcW w:w="4477" w:type="dxa"/>
            <w:shd w:val="clear" w:color="auto" w:fill="99CC00"/>
            <w:vAlign w:val="center"/>
          </w:tcPr>
          <w:p w:rsidR="00133792" w:rsidRPr="002E4D1B" w:rsidRDefault="00133792" w:rsidP="00C56409">
            <w:pPr>
              <w:pStyle w:val="Bezmezer"/>
              <w:jc w:val="center"/>
              <w:rPr>
                <w:b/>
              </w:rPr>
            </w:pPr>
            <w:r w:rsidRPr="002E4D1B">
              <w:rPr>
                <w:b/>
              </w:rPr>
              <w:t>Výstupy</w:t>
            </w:r>
          </w:p>
        </w:tc>
        <w:tc>
          <w:tcPr>
            <w:tcW w:w="4953" w:type="dxa"/>
            <w:shd w:val="clear" w:color="auto" w:fill="99CC00"/>
            <w:vAlign w:val="center"/>
          </w:tcPr>
          <w:p w:rsidR="00133792" w:rsidRPr="002E4D1B" w:rsidRDefault="00133792" w:rsidP="00C56409">
            <w:pPr>
              <w:pStyle w:val="Bezmezer"/>
              <w:jc w:val="center"/>
              <w:rPr>
                <w:b/>
              </w:rPr>
            </w:pPr>
            <w:r w:rsidRPr="002E4D1B">
              <w:rPr>
                <w:b/>
              </w:rPr>
              <w:t>Učivo</w:t>
            </w:r>
          </w:p>
        </w:tc>
        <w:tc>
          <w:tcPr>
            <w:tcW w:w="851" w:type="dxa"/>
            <w:shd w:val="clear" w:color="auto" w:fill="99CC00"/>
            <w:vAlign w:val="center"/>
          </w:tcPr>
          <w:p w:rsidR="00133792" w:rsidRPr="002E4D1B" w:rsidRDefault="00133792" w:rsidP="00C56409">
            <w:pPr>
              <w:pStyle w:val="Bezmezer"/>
              <w:jc w:val="center"/>
              <w:rPr>
                <w:b/>
              </w:rPr>
            </w:pPr>
            <w:r w:rsidRPr="002E4D1B">
              <w:rPr>
                <w:b/>
              </w:rPr>
              <w:t>Ročník</w:t>
            </w:r>
          </w:p>
        </w:tc>
        <w:tc>
          <w:tcPr>
            <w:tcW w:w="3964" w:type="dxa"/>
            <w:shd w:val="clear" w:color="auto" w:fill="99CC00"/>
            <w:vAlign w:val="center"/>
          </w:tcPr>
          <w:p w:rsidR="00133792" w:rsidRPr="002E4D1B" w:rsidRDefault="00133792" w:rsidP="00C56409">
            <w:pPr>
              <w:pStyle w:val="Bezmezer"/>
              <w:jc w:val="center"/>
              <w:rPr>
                <w:b/>
              </w:rPr>
            </w:pPr>
            <w:r w:rsidRPr="002E4D1B">
              <w:rPr>
                <w:b/>
              </w:rPr>
              <w:t>Průřezová témata</w:t>
            </w:r>
          </w:p>
          <w:p w:rsidR="00133792" w:rsidRPr="002E4D1B" w:rsidRDefault="00133792" w:rsidP="00C56409">
            <w:pPr>
              <w:pStyle w:val="Bezmezer"/>
              <w:jc w:val="center"/>
              <w:rPr>
                <w:b/>
              </w:rPr>
            </w:pPr>
            <w:r w:rsidRPr="002E4D1B">
              <w:rPr>
                <w:b/>
              </w:rPr>
              <w:t>Mezipředmětové vztahy</w:t>
            </w:r>
          </w:p>
        </w:tc>
      </w:tr>
      <w:tr w:rsidR="00133792" w:rsidRPr="00245CA6" w:rsidTr="00612772">
        <w:trPr>
          <w:cantSplit/>
          <w:trHeight w:val="462"/>
        </w:trPr>
        <w:tc>
          <w:tcPr>
            <w:tcW w:w="14245" w:type="dxa"/>
            <w:gridSpan w:val="4"/>
            <w:shd w:val="clear" w:color="auto" w:fill="FABF8F" w:themeFill="accent6" w:themeFillTint="99"/>
            <w:vAlign w:val="center"/>
          </w:tcPr>
          <w:p w:rsidR="00133792" w:rsidRPr="00245CA6" w:rsidRDefault="00133792" w:rsidP="00C56409">
            <w:pPr>
              <w:pStyle w:val="Bezmezer"/>
              <w:jc w:val="center"/>
            </w:pPr>
            <w:r w:rsidRPr="00245CA6">
              <w:t>POZOROVÁNÍ, POKUS A BEZPEČNOST PRÁCE</w:t>
            </w:r>
          </w:p>
        </w:tc>
      </w:tr>
      <w:tr w:rsidR="00133792" w:rsidRPr="00245CA6" w:rsidTr="006765A6">
        <w:trPr>
          <w:cantSplit/>
        </w:trPr>
        <w:tc>
          <w:tcPr>
            <w:tcW w:w="4477" w:type="dxa"/>
          </w:tcPr>
          <w:p w:rsidR="00133792" w:rsidRPr="00245CA6" w:rsidRDefault="00133792" w:rsidP="00DC74DF">
            <w:pPr>
              <w:pStyle w:val="Bezmezer"/>
              <w:jc w:val="left"/>
            </w:pPr>
            <w:r w:rsidRPr="00245CA6">
              <w:t xml:space="preserve">Určí společné a rozdílné vlastnosti látek. </w:t>
            </w:r>
          </w:p>
        </w:tc>
        <w:tc>
          <w:tcPr>
            <w:tcW w:w="4953" w:type="dxa"/>
          </w:tcPr>
          <w:p w:rsidR="00990124" w:rsidRDefault="00133792" w:rsidP="008C0946">
            <w:pPr>
              <w:pStyle w:val="Bezmezer"/>
              <w:numPr>
                <w:ilvl w:val="0"/>
                <w:numId w:val="421"/>
              </w:numPr>
              <w:ind w:left="418"/>
              <w:jc w:val="left"/>
            </w:pPr>
            <w:r w:rsidRPr="00245CA6">
              <w:t>látky a tělesa</w:t>
            </w:r>
          </w:p>
          <w:p w:rsidR="00133792" w:rsidRPr="00245CA6" w:rsidRDefault="00133792" w:rsidP="008C0946">
            <w:pPr>
              <w:pStyle w:val="Bezmezer"/>
              <w:numPr>
                <w:ilvl w:val="0"/>
                <w:numId w:val="421"/>
              </w:numPr>
              <w:ind w:left="418"/>
              <w:jc w:val="left"/>
            </w:pPr>
            <w:r w:rsidRPr="00245CA6">
              <w:t>chemické a fyzikální vlastnosti látek</w:t>
            </w:r>
          </w:p>
        </w:tc>
        <w:tc>
          <w:tcPr>
            <w:tcW w:w="851" w:type="dxa"/>
          </w:tcPr>
          <w:p w:rsidR="00133792" w:rsidRPr="00245CA6" w:rsidRDefault="00133792" w:rsidP="00DC74DF">
            <w:pPr>
              <w:pStyle w:val="Bezmezer"/>
              <w:jc w:val="center"/>
            </w:pPr>
            <w:r w:rsidRPr="00245CA6">
              <w:t>8.</w:t>
            </w:r>
          </w:p>
        </w:tc>
        <w:tc>
          <w:tcPr>
            <w:tcW w:w="3964" w:type="dxa"/>
          </w:tcPr>
          <w:p w:rsidR="00133792" w:rsidRPr="00245CA6" w:rsidRDefault="00133792" w:rsidP="00DC74DF">
            <w:pPr>
              <w:pStyle w:val="Bezmezer"/>
              <w:jc w:val="left"/>
            </w:pPr>
            <w:r w:rsidRPr="00245CA6">
              <w:t>F 6</w:t>
            </w:r>
          </w:p>
        </w:tc>
      </w:tr>
      <w:tr w:rsidR="00133792" w:rsidRPr="00245CA6" w:rsidTr="00DC74DF">
        <w:trPr>
          <w:cantSplit/>
        </w:trPr>
        <w:tc>
          <w:tcPr>
            <w:tcW w:w="4477" w:type="dxa"/>
          </w:tcPr>
          <w:p w:rsidR="00133792" w:rsidRDefault="00133792" w:rsidP="00990124">
            <w:pPr>
              <w:pStyle w:val="Bezmezer"/>
            </w:pPr>
            <w:r w:rsidRPr="00245CA6">
              <w:t>Pracuje bezpečně s</w:t>
            </w:r>
            <w:r>
              <w:t> </w:t>
            </w:r>
            <w:r w:rsidRPr="00245CA6">
              <w:t>vybranými</w:t>
            </w:r>
            <w:r>
              <w:t xml:space="preserve"> dostupnými a</w:t>
            </w:r>
            <w:r w:rsidR="00990124">
              <w:t> </w:t>
            </w:r>
            <w:r>
              <w:t xml:space="preserve">běžně používanými </w:t>
            </w:r>
            <w:r w:rsidRPr="00245CA6">
              <w:t>látkami, hodnotí jejich rizikovost, posoudí nebezpečnost</w:t>
            </w:r>
            <w:r>
              <w:t xml:space="preserve"> vybraných </w:t>
            </w:r>
            <w:r w:rsidRPr="00245CA6">
              <w:t xml:space="preserve">dostupných látek, se kterými </w:t>
            </w:r>
            <w:r>
              <w:t xml:space="preserve">zatím </w:t>
            </w:r>
            <w:r w:rsidRPr="00245CA6">
              <w:t>pracovat nesmí.</w:t>
            </w:r>
          </w:p>
          <w:p w:rsidR="007530D1" w:rsidRPr="00245CA6" w:rsidRDefault="007530D1" w:rsidP="00612772">
            <w:pPr>
              <w:pStyle w:val="Bezmezer"/>
              <w:jc w:val="left"/>
            </w:pPr>
          </w:p>
        </w:tc>
        <w:tc>
          <w:tcPr>
            <w:tcW w:w="4953" w:type="dxa"/>
          </w:tcPr>
          <w:p w:rsidR="00990124" w:rsidRDefault="00133792" w:rsidP="008C0946">
            <w:pPr>
              <w:pStyle w:val="Bezmezer"/>
              <w:numPr>
                <w:ilvl w:val="0"/>
                <w:numId w:val="422"/>
              </w:numPr>
              <w:ind w:left="418"/>
              <w:jc w:val="left"/>
            </w:pPr>
            <w:r w:rsidRPr="00245CA6">
              <w:t>zásady bezpečnosti v učebně chemie</w:t>
            </w:r>
          </w:p>
          <w:p w:rsidR="00990124" w:rsidRDefault="00133792" w:rsidP="008C0946">
            <w:pPr>
              <w:pStyle w:val="Bezmezer"/>
              <w:numPr>
                <w:ilvl w:val="0"/>
                <w:numId w:val="422"/>
              </w:numPr>
              <w:ind w:left="418"/>
              <w:jc w:val="left"/>
            </w:pPr>
            <w:r w:rsidRPr="00245CA6">
              <w:t>symboly rizikovosti používání dostupných látek R, S-věty</w:t>
            </w:r>
          </w:p>
          <w:p w:rsidR="004C0DD6" w:rsidRPr="00245CA6" w:rsidRDefault="004C0DD6" w:rsidP="00DC74DF">
            <w:pPr>
              <w:pStyle w:val="Bezmezer"/>
              <w:numPr>
                <w:ilvl w:val="0"/>
                <w:numId w:val="422"/>
              </w:numPr>
              <w:ind w:left="418"/>
              <w:jc w:val="left"/>
            </w:pPr>
            <w:r w:rsidRPr="00153E72">
              <w:t>nebezpečné látky a přípravky – H-věty, P-věty, piktogramy a jejich význam</w:t>
            </w:r>
          </w:p>
        </w:tc>
        <w:tc>
          <w:tcPr>
            <w:tcW w:w="851" w:type="dxa"/>
          </w:tcPr>
          <w:p w:rsidR="00133792" w:rsidRPr="00245CA6" w:rsidRDefault="00133792" w:rsidP="00DC74DF">
            <w:pPr>
              <w:pStyle w:val="Bezmezer"/>
              <w:jc w:val="center"/>
            </w:pPr>
            <w:r w:rsidRPr="00245CA6">
              <w:t>8.</w:t>
            </w:r>
          </w:p>
        </w:tc>
        <w:tc>
          <w:tcPr>
            <w:tcW w:w="3964" w:type="dxa"/>
          </w:tcPr>
          <w:p w:rsidR="00133792" w:rsidRPr="00245CA6" w:rsidRDefault="00133792" w:rsidP="00DC74DF">
            <w:pPr>
              <w:pStyle w:val="Bezmezer"/>
              <w:jc w:val="left"/>
            </w:pPr>
            <w:r w:rsidRPr="00245CA6">
              <w:t>EV – Lidské aktivity a problémy životního prostředí</w:t>
            </w:r>
          </w:p>
        </w:tc>
      </w:tr>
      <w:tr w:rsidR="00133792" w:rsidRPr="00245CA6" w:rsidTr="00612772">
        <w:trPr>
          <w:cantSplit/>
          <w:trHeight w:val="407"/>
        </w:trPr>
        <w:tc>
          <w:tcPr>
            <w:tcW w:w="14245" w:type="dxa"/>
            <w:gridSpan w:val="4"/>
            <w:shd w:val="clear" w:color="auto" w:fill="FABF8F" w:themeFill="accent6" w:themeFillTint="99"/>
            <w:vAlign w:val="center"/>
          </w:tcPr>
          <w:p w:rsidR="00133792" w:rsidRPr="00245CA6" w:rsidRDefault="00133792" w:rsidP="00FB4D71">
            <w:pPr>
              <w:pStyle w:val="Bezmezer"/>
              <w:jc w:val="center"/>
            </w:pPr>
            <w:r w:rsidRPr="00245CA6">
              <w:t>SMĚSI</w:t>
            </w:r>
          </w:p>
        </w:tc>
      </w:tr>
      <w:tr w:rsidR="00133792" w:rsidRPr="00245CA6" w:rsidTr="00DC74DF">
        <w:trPr>
          <w:cantSplit/>
        </w:trPr>
        <w:tc>
          <w:tcPr>
            <w:tcW w:w="4477" w:type="dxa"/>
          </w:tcPr>
          <w:p w:rsidR="00133792" w:rsidRPr="00245CA6" w:rsidRDefault="00133792" w:rsidP="00990124">
            <w:pPr>
              <w:pStyle w:val="Bezmezer"/>
            </w:pPr>
            <w:r w:rsidRPr="00245CA6">
              <w:t>Rozlišuje směsi a chemické látky.</w:t>
            </w:r>
          </w:p>
        </w:tc>
        <w:tc>
          <w:tcPr>
            <w:tcW w:w="4953" w:type="dxa"/>
          </w:tcPr>
          <w:p w:rsidR="00133792" w:rsidRPr="00245CA6" w:rsidRDefault="00133792" w:rsidP="008C0946">
            <w:pPr>
              <w:pStyle w:val="Bezmezer"/>
              <w:numPr>
                <w:ilvl w:val="0"/>
                <w:numId w:val="423"/>
              </w:numPr>
              <w:ind w:left="418"/>
              <w:jc w:val="left"/>
            </w:pPr>
            <w:r w:rsidRPr="00245CA6">
              <w:t>různorodé a stejnorodé směsi</w:t>
            </w:r>
          </w:p>
        </w:tc>
        <w:tc>
          <w:tcPr>
            <w:tcW w:w="851" w:type="dxa"/>
          </w:tcPr>
          <w:p w:rsidR="00133792" w:rsidRPr="00245CA6" w:rsidRDefault="00133792" w:rsidP="00DC74DF">
            <w:pPr>
              <w:pStyle w:val="Bezmezer"/>
              <w:jc w:val="center"/>
            </w:pPr>
            <w:r w:rsidRPr="00245CA6">
              <w:t>8.</w:t>
            </w:r>
          </w:p>
        </w:tc>
        <w:tc>
          <w:tcPr>
            <w:tcW w:w="3964" w:type="dxa"/>
          </w:tcPr>
          <w:p w:rsidR="00133792" w:rsidRPr="00245CA6" w:rsidRDefault="00133792" w:rsidP="00DC74DF">
            <w:pPr>
              <w:pStyle w:val="Bezmezer"/>
              <w:jc w:val="left"/>
            </w:pPr>
          </w:p>
        </w:tc>
      </w:tr>
      <w:tr w:rsidR="00133792" w:rsidRPr="00245CA6" w:rsidTr="00DC74DF">
        <w:trPr>
          <w:cantSplit/>
        </w:trPr>
        <w:tc>
          <w:tcPr>
            <w:tcW w:w="4477" w:type="dxa"/>
          </w:tcPr>
          <w:p w:rsidR="00133792" w:rsidRPr="00245CA6" w:rsidRDefault="00133792" w:rsidP="00990124">
            <w:pPr>
              <w:pStyle w:val="Bezmezer"/>
            </w:pPr>
            <w:r w:rsidRPr="00245CA6">
              <w:t xml:space="preserve">Vypočítá složení roztoků, připraví </w:t>
            </w:r>
            <w:r>
              <w:t xml:space="preserve">prakticky roztok </w:t>
            </w:r>
            <w:r w:rsidRPr="00245CA6">
              <w:t>dané</w:t>
            </w:r>
            <w:r>
              <w:t>ho</w:t>
            </w:r>
            <w:r w:rsidRPr="00245CA6">
              <w:t xml:space="preserve"> složení.</w:t>
            </w:r>
          </w:p>
        </w:tc>
        <w:tc>
          <w:tcPr>
            <w:tcW w:w="4953" w:type="dxa"/>
          </w:tcPr>
          <w:p w:rsidR="00133792" w:rsidRPr="00245CA6" w:rsidRDefault="00133792" w:rsidP="008C0946">
            <w:pPr>
              <w:pStyle w:val="Bezmezer"/>
              <w:numPr>
                <w:ilvl w:val="0"/>
                <w:numId w:val="423"/>
              </w:numPr>
              <w:ind w:left="418"/>
              <w:jc w:val="left"/>
            </w:pPr>
            <w:r w:rsidRPr="00245CA6">
              <w:t xml:space="preserve">hmotnostní zlomek, roztoky zředěné a </w:t>
            </w:r>
            <w:r w:rsidR="00104494">
              <w:t>k</w:t>
            </w:r>
            <w:r w:rsidRPr="00245CA6">
              <w:t>oncentrované, nasycené a nenasycené</w:t>
            </w:r>
          </w:p>
        </w:tc>
        <w:tc>
          <w:tcPr>
            <w:tcW w:w="851" w:type="dxa"/>
          </w:tcPr>
          <w:p w:rsidR="00133792" w:rsidRPr="00245CA6" w:rsidRDefault="00133792" w:rsidP="00DC74DF">
            <w:pPr>
              <w:pStyle w:val="Bezmezer"/>
              <w:jc w:val="center"/>
            </w:pPr>
            <w:r w:rsidRPr="00245CA6">
              <w:t>8.</w:t>
            </w:r>
          </w:p>
        </w:tc>
        <w:tc>
          <w:tcPr>
            <w:tcW w:w="3964" w:type="dxa"/>
          </w:tcPr>
          <w:p w:rsidR="00133792" w:rsidRPr="00245CA6" w:rsidRDefault="00133792" w:rsidP="00DC74DF">
            <w:pPr>
              <w:pStyle w:val="Bezmezer"/>
              <w:jc w:val="left"/>
            </w:pPr>
            <w:r w:rsidRPr="00245CA6">
              <w:t>M 7</w:t>
            </w:r>
          </w:p>
        </w:tc>
      </w:tr>
      <w:tr w:rsidR="00133792" w:rsidRPr="00245CA6" w:rsidTr="006765A6">
        <w:trPr>
          <w:cantSplit/>
        </w:trPr>
        <w:tc>
          <w:tcPr>
            <w:tcW w:w="4477" w:type="dxa"/>
          </w:tcPr>
          <w:p w:rsidR="00133792" w:rsidRPr="00245CA6" w:rsidRDefault="00133792" w:rsidP="00990124">
            <w:pPr>
              <w:pStyle w:val="Bezmezer"/>
            </w:pPr>
            <w:r>
              <w:t xml:space="preserve">Navrhne </w:t>
            </w:r>
            <w:r w:rsidRPr="00245CA6">
              <w:t>postupy a prakticky provede odděl</w:t>
            </w:r>
            <w:r>
              <w:t>ová</w:t>
            </w:r>
            <w:r w:rsidRPr="00245CA6">
              <w:t>ní složek směs</w:t>
            </w:r>
            <w:r>
              <w:t>í</w:t>
            </w:r>
            <w:r w:rsidRPr="00245CA6">
              <w:t xml:space="preserve"> o známém složení, </w:t>
            </w:r>
            <w:r>
              <w:t>uvede</w:t>
            </w:r>
            <w:r w:rsidRPr="00245CA6">
              <w:t xml:space="preserve"> příklady </w:t>
            </w:r>
            <w:r>
              <w:t>oddělování složek v</w:t>
            </w:r>
            <w:r w:rsidRPr="00245CA6">
              <w:t> prax</w:t>
            </w:r>
            <w:r>
              <w:t>i</w:t>
            </w:r>
            <w:r w:rsidRPr="00245CA6">
              <w:t>.</w:t>
            </w:r>
          </w:p>
        </w:tc>
        <w:tc>
          <w:tcPr>
            <w:tcW w:w="4953" w:type="dxa"/>
          </w:tcPr>
          <w:p w:rsidR="00133792" w:rsidRPr="00245CA6" w:rsidRDefault="00133792" w:rsidP="008C0946">
            <w:pPr>
              <w:pStyle w:val="Bezmezer"/>
              <w:numPr>
                <w:ilvl w:val="0"/>
                <w:numId w:val="423"/>
              </w:numPr>
              <w:ind w:left="418"/>
              <w:jc w:val="left"/>
            </w:pPr>
            <w:r w:rsidRPr="00245CA6">
              <w:t>usazování, filtrace, krystalizace, destilace, sublimace</w:t>
            </w:r>
          </w:p>
        </w:tc>
        <w:tc>
          <w:tcPr>
            <w:tcW w:w="851" w:type="dxa"/>
          </w:tcPr>
          <w:p w:rsidR="00133792" w:rsidRPr="00245CA6" w:rsidRDefault="00133792" w:rsidP="00DC74DF">
            <w:pPr>
              <w:pStyle w:val="Bezmezer"/>
              <w:jc w:val="center"/>
            </w:pPr>
            <w:r w:rsidRPr="00245CA6">
              <w:t>8.</w:t>
            </w:r>
          </w:p>
        </w:tc>
        <w:tc>
          <w:tcPr>
            <w:tcW w:w="3964" w:type="dxa"/>
          </w:tcPr>
          <w:p w:rsidR="00133792" w:rsidRPr="00245CA6" w:rsidRDefault="00133792" w:rsidP="00DC74DF">
            <w:pPr>
              <w:pStyle w:val="Bezmezer"/>
              <w:jc w:val="left"/>
            </w:pPr>
            <w:r w:rsidRPr="00245CA6">
              <w:t>OSV – Řešení problémů a rozhodovací dovednosti</w:t>
            </w:r>
          </w:p>
          <w:p w:rsidR="00133792" w:rsidRPr="00245CA6" w:rsidRDefault="00133792" w:rsidP="00DC74DF">
            <w:pPr>
              <w:pStyle w:val="Bezmezer"/>
              <w:jc w:val="left"/>
            </w:pPr>
            <w:r w:rsidRPr="00245CA6">
              <w:t>F 8</w:t>
            </w:r>
          </w:p>
        </w:tc>
      </w:tr>
      <w:tr w:rsidR="00133792" w:rsidRPr="00245CA6" w:rsidTr="006765A6">
        <w:trPr>
          <w:cantSplit/>
          <w:trHeight w:val="1074"/>
        </w:trPr>
        <w:tc>
          <w:tcPr>
            <w:tcW w:w="4477" w:type="dxa"/>
          </w:tcPr>
          <w:p w:rsidR="00133792" w:rsidRPr="00245CA6" w:rsidRDefault="00133792" w:rsidP="00990124">
            <w:pPr>
              <w:pStyle w:val="Bezmezer"/>
            </w:pPr>
            <w:r w:rsidRPr="00245CA6">
              <w:t xml:space="preserve">Rozliší </w:t>
            </w:r>
            <w:r>
              <w:t xml:space="preserve">různé </w:t>
            </w:r>
            <w:r w:rsidRPr="00245CA6">
              <w:t>druhy vody</w:t>
            </w:r>
            <w:r>
              <w:t xml:space="preserve"> a uvede příklady </w:t>
            </w:r>
            <w:r w:rsidRPr="00245CA6">
              <w:t>jejich výskyt</w:t>
            </w:r>
            <w:r>
              <w:t>u</w:t>
            </w:r>
            <w:r w:rsidRPr="00245CA6">
              <w:t xml:space="preserve"> a použití.</w:t>
            </w:r>
          </w:p>
        </w:tc>
        <w:tc>
          <w:tcPr>
            <w:tcW w:w="4953" w:type="dxa"/>
          </w:tcPr>
          <w:p w:rsidR="00133792" w:rsidRPr="00245CA6" w:rsidRDefault="00133792" w:rsidP="008C0946">
            <w:pPr>
              <w:pStyle w:val="Bezmezer"/>
              <w:numPr>
                <w:ilvl w:val="0"/>
                <w:numId w:val="423"/>
              </w:numPr>
              <w:ind w:left="418"/>
              <w:jc w:val="left"/>
            </w:pPr>
            <w:r w:rsidRPr="00245CA6">
              <w:t>voda</w:t>
            </w:r>
          </w:p>
          <w:p w:rsidR="00133792" w:rsidRPr="00245CA6" w:rsidRDefault="00133792" w:rsidP="00DC74DF">
            <w:pPr>
              <w:pStyle w:val="Bezmezer"/>
              <w:jc w:val="left"/>
            </w:pPr>
          </w:p>
        </w:tc>
        <w:tc>
          <w:tcPr>
            <w:tcW w:w="851" w:type="dxa"/>
          </w:tcPr>
          <w:p w:rsidR="00133792" w:rsidRPr="00245CA6" w:rsidRDefault="00133792" w:rsidP="00DC74DF">
            <w:pPr>
              <w:pStyle w:val="Bezmezer"/>
              <w:jc w:val="center"/>
            </w:pPr>
            <w:r w:rsidRPr="00245CA6">
              <w:t>8.</w:t>
            </w:r>
          </w:p>
        </w:tc>
        <w:tc>
          <w:tcPr>
            <w:tcW w:w="3964" w:type="dxa"/>
          </w:tcPr>
          <w:p w:rsidR="00133792" w:rsidRPr="00245CA6" w:rsidRDefault="00133792" w:rsidP="00DC74DF">
            <w:pPr>
              <w:pStyle w:val="Bezmezer"/>
              <w:jc w:val="left"/>
            </w:pPr>
            <w:r w:rsidRPr="00245CA6">
              <w:t>EV – Lidské aktivity a problémy životního prostředí</w:t>
            </w:r>
          </w:p>
          <w:p w:rsidR="00133792" w:rsidRPr="00245CA6" w:rsidRDefault="00133792" w:rsidP="00DC74DF">
            <w:pPr>
              <w:pStyle w:val="Bezmezer"/>
              <w:jc w:val="left"/>
            </w:pPr>
            <w:r w:rsidRPr="00245CA6">
              <w:t>Z 6</w:t>
            </w:r>
          </w:p>
          <w:p w:rsidR="00133792" w:rsidRPr="00245CA6" w:rsidRDefault="00133792" w:rsidP="00DC74DF">
            <w:pPr>
              <w:pStyle w:val="Bezmezer"/>
              <w:jc w:val="left"/>
            </w:pPr>
            <w:r w:rsidRPr="00245CA6">
              <w:t>Př 6</w:t>
            </w:r>
          </w:p>
        </w:tc>
      </w:tr>
      <w:tr w:rsidR="00133792" w:rsidRPr="00245CA6" w:rsidTr="00612772">
        <w:trPr>
          <w:cantSplit/>
          <w:trHeight w:val="355"/>
        </w:trPr>
        <w:tc>
          <w:tcPr>
            <w:tcW w:w="14245" w:type="dxa"/>
            <w:gridSpan w:val="4"/>
            <w:shd w:val="clear" w:color="auto" w:fill="FABF8F" w:themeFill="accent6" w:themeFillTint="99"/>
            <w:vAlign w:val="center"/>
          </w:tcPr>
          <w:p w:rsidR="00133792" w:rsidRPr="00245CA6" w:rsidRDefault="00133792" w:rsidP="00FB4D71">
            <w:pPr>
              <w:pStyle w:val="Bezmezer"/>
              <w:jc w:val="center"/>
            </w:pPr>
            <w:r w:rsidRPr="00245CA6">
              <w:t>ČÁSTICOVÉ SLOŽENÍ LÁTEK A CHEMICKÉ PRVKY</w:t>
            </w:r>
          </w:p>
        </w:tc>
      </w:tr>
      <w:tr w:rsidR="00133792" w:rsidRPr="00245CA6" w:rsidTr="00DC74DF">
        <w:trPr>
          <w:cantSplit/>
        </w:trPr>
        <w:tc>
          <w:tcPr>
            <w:tcW w:w="4477" w:type="dxa"/>
          </w:tcPr>
          <w:p w:rsidR="00133792" w:rsidRPr="00245CA6" w:rsidRDefault="00133792" w:rsidP="00990124">
            <w:pPr>
              <w:pStyle w:val="Bezmezer"/>
            </w:pPr>
            <w:r w:rsidRPr="00245CA6">
              <w:t>Používá pojmy atom a molekula</w:t>
            </w:r>
            <w:r>
              <w:t xml:space="preserve"> ve správných souvislostech</w:t>
            </w:r>
            <w:r w:rsidRPr="00245CA6">
              <w:t>.</w:t>
            </w:r>
          </w:p>
        </w:tc>
        <w:tc>
          <w:tcPr>
            <w:tcW w:w="4953" w:type="dxa"/>
          </w:tcPr>
          <w:p w:rsidR="00133792" w:rsidRPr="00245CA6" w:rsidRDefault="00133792" w:rsidP="008C0946">
            <w:pPr>
              <w:pStyle w:val="Bezmezer"/>
              <w:numPr>
                <w:ilvl w:val="0"/>
                <w:numId w:val="423"/>
              </w:numPr>
              <w:ind w:left="418"/>
              <w:jc w:val="left"/>
            </w:pPr>
            <w:r w:rsidRPr="00245CA6">
              <w:t>částice látek - atom (obal, jádro), protony, neutrony, elektrony</w:t>
            </w:r>
          </w:p>
        </w:tc>
        <w:tc>
          <w:tcPr>
            <w:tcW w:w="851" w:type="dxa"/>
          </w:tcPr>
          <w:p w:rsidR="00133792" w:rsidRPr="00245CA6" w:rsidRDefault="00133792" w:rsidP="00DC74DF">
            <w:pPr>
              <w:pStyle w:val="Bezmezer"/>
              <w:jc w:val="center"/>
            </w:pPr>
            <w:r w:rsidRPr="00245CA6">
              <w:t>8.</w:t>
            </w:r>
          </w:p>
        </w:tc>
        <w:tc>
          <w:tcPr>
            <w:tcW w:w="3964" w:type="dxa"/>
          </w:tcPr>
          <w:p w:rsidR="00133792" w:rsidRPr="00245CA6" w:rsidRDefault="00133792" w:rsidP="00DC74DF">
            <w:pPr>
              <w:pStyle w:val="Bezmezer"/>
              <w:jc w:val="left"/>
            </w:pPr>
            <w:r w:rsidRPr="00245CA6">
              <w:t>F 6</w:t>
            </w:r>
          </w:p>
        </w:tc>
      </w:tr>
      <w:tr w:rsidR="00133792" w:rsidRPr="00245CA6" w:rsidTr="00DC74DF">
        <w:trPr>
          <w:cantSplit/>
        </w:trPr>
        <w:tc>
          <w:tcPr>
            <w:tcW w:w="4477" w:type="dxa"/>
          </w:tcPr>
          <w:p w:rsidR="00133792" w:rsidRPr="00245CA6" w:rsidRDefault="00133792" w:rsidP="00990124">
            <w:pPr>
              <w:pStyle w:val="Bezmezer"/>
            </w:pPr>
            <w:r w:rsidRPr="00245CA6">
              <w:t xml:space="preserve">Orientuje se v periodické soustavě </w:t>
            </w:r>
            <w:r>
              <w:t xml:space="preserve">chemických </w:t>
            </w:r>
            <w:r w:rsidRPr="00245CA6">
              <w:t xml:space="preserve">prvků, rozpozná vybrané kovy a nekovy a usuzuje na jejich </w:t>
            </w:r>
            <w:r>
              <w:t xml:space="preserve">možné </w:t>
            </w:r>
            <w:r w:rsidRPr="00245CA6">
              <w:t>vlastnosti.</w:t>
            </w:r>
          </w:p>
        </w:tc>
        <w:tc>
          <w:tcPr>
            <w:tcW w:w="4953" w:type="dxa"/>
          </w:tcPr>
          <w:p w:rsidR="00990124" w:rsidRDefault="00133792" w:rsidP="008C0946">
            <w:pPr>
              <w:pStyle w:val="Bezmezer"/>
              <w:numPr>
                <w:ilvl w:val="0"/>
                <w:numId w:val="423"/>
              </w:numPr>
              <w:ind w:left="418"/>
              <w:jc w:val="left"/>
            </w:pPr>
            <w:r w:rsidRPr="00245CA6">
              <w:t>PSP - skupiny, periody, kovy, nekovy a polokovy</w:t>
            </w:r>
          </w:p>
          <w:p w:rsidR="00022A81" w:rsidRPr="00245CA6" w:rsidRDefault="00022A81" w:rsidP="008C0946">
            <w:pPr>
              <w:pStyle w:val="Bezmezer"/>
              <w:numPr>
                <w:ilvl w:val="0"/>
                <w:numId w:val="423"/>
              </w:numPr>
              <w:ind w:left="418"/>
              <w:jc w:val="left"/>
            </w:pPr>
            <w:r w:rsidRPr="00245CA6">
              <w:t>prvky -</w:t>
            </w:r>
            <w:r>
              <w:t xml:space="preserve"> názvy, značky, protonové číslo, </w:t>
            </w:r>
            <w:r w:rsidRPr="00245CA6">
              <w:t>názvosloví jednoduchých anorganických sloučenin</w:t>
            </w:r>
          </w:p>
        </w:tc>
        <w:tc>
          <w:tcPr>
            <w:tcW w:w="851" w:type="dxa"/>
          </w:tcPr>
          <w:p w:rsidR="00133792" w:rsidRPr="00245CA6" w:rsidRDefault="00133792" w:rsidP="00DC74DF">
            <w:pPr>
              <w:pStyle w:val="Bezmezer"/>
              <w:jc w:val="center"/>
            </w:pPr>
            <w:r w:rsidRPr="00245CA6">
              <w:t>8.</w:t>
            </w:r>
          </w:p>
        </w:tc>
        <w:tc>
          <w:tcPr>
            <w:tcW w:w="3964" w:type="dxa"/>
          </w:tcPr>
          <w:p w:rsidR="00133792" w:rsidRPr="00245CA6" w:rsidRDefault="00133792" w:rsidP="00DC74DF">
            <w:pPr>
              <w:pStyle w:val="Bezmezer"/>
              <w:jc w:val="left"/>
            </w:pPr>
          </w:p>
        </w:tc>
      </w:tr>
      <w:tr w:rsidR="00133792" w:rsidRPr="00245CA6" w:rsidTr="00612772">
        <w:trPr>
          <w:cantSplit/>
          <w:trHeight w:val="377"/>
        </w:trPr>
        <w:tc>
          <w:tcPr>
            <w:tcW w:w="14245" w:type="dxa"/>
            <w:gridSpan w:val="4"/>
            <w:shd w:val="clear" w:color="auto" w:fill="FABF8F" w:themeFill="accent6" w:themeFillTint="99"/>
            <w:vAlign w:val="center"/>
          </w:tcPr>
          <w:p w:rsidR="00133792" w:rsidRPr="00245CA6" w:rsidRDefault="00133792" w:rsidP="00FB4D71">
            <w:pPr>
              <w:pStyle w:val="Bezmezer"/>
              <w:jc w:val="center"/>
            </w:pPr>
            <w:r w:rsidRPr="00245CA6">
              <w:t>CHEMICKÉ REAKCE</w:t>
            </w:r>
          </w:p>
        </w:tc>
      </w:tr>
      <w:tr w:rsidR="00133792" w:rsidRPr="00245CA6" w:rsidTr="00DC74DF">
        <w:trPr>
          <w:cantSplit/>
        </w:trPr>
        <w:tc>
          <w:tcPr>
            <w:tcW w:w="4477" w:type="dxa"/>
          </w:tcPr>
          <w:p w:rsidR="00133792" w:rsidRPr="00245CA6" w:rsidRDefault="00022A81" w:rsidP="00990124">
            <w:pPr>
              <w:pStyle w:val="Bezmezer"/>
            </w:pPr>
            <w:r>
              <w:t xml:space="preserve">Rozliší a zapíše rovnicí </w:t>
            </w:r>
            <w:r w:rsidR="00133792" w:rsidRPr="00245CA6">
              <w:t xml:space="preserve">výchozí látky a produkty chemických reakcí, uvede příklady prakticky důležitých </w:t>
            </w:r>
            <w:r w:rsidR="00133792">
              <w:t xml:space="preserve">chemických </w:t>
            </w:r>
            <w:r w:rsidR="00BF400B" w:rsidRPr="00022A81">
              <w:t>reakcí a zhodnotí jejich využívání</w:t>
            </w:r>
            <w:r>
              <w:t>.</w:t>
            </w:r>
          </w:p>
        </w:tc>
        <w:tc>
          <w:tcPr>
            <w:tcW w:w="4953" w:type="dxa"/>
          </w:tcPr>
          <w:p w:rsidR="00990124" w:rsidRDefault="00133792" w:rsidP="008C0946">
            <w:pPr>
              <w:pStyle w:val="Bezmezer"/>
              <w:numPr>
                <w:ilvl w:val="0"/>
                <w:numId w:val="424"/>
              </w:numPr>
              <w:ind w:left="418"/>
              <w:jc w:val="left"/>
            </w:pPr>
            <w:r w:rsidRPr="00245CA6">
              <w:t>chemické reakce a rovnice, zákon zachování hmotnosti</w:t>
            </w:r>
          </w:p>
          <w:p w:rsidR="00D61B23" w:rsidRPr="00245CA6" w:rsidRDefault="00D61B23" w:rsidP="008C0946">
            <w:pPr>
              <w:pStyle w:val="Bezmezer"/>
              <w:numPr>
                <w:ilvl w:val="0"/>
                <w:numId w:val="424"/>
              </w:numPr>
              <w:ind w:left="418"/>
              <w:jc w:val="left"/>
            </w:pPr>
            <w:r>
              <w:t>látkové množství</w:t>
            </w:r>
          </w:p>
        </w:tc>
        <w:tc>
          <w:tcPr>
            <w:tcW w:w="851" w:type="dxa"/>
          </w:tcPr>
          <w:p w:rsidR="00133792" w:rsidRPr="00245CA6" w:rsidRDefault="00133792" w:rsidP="00DC74DF">
            <w:pPr>
              <w:pStyle w:val="Bezmezer"/>
              <w:jc w:val="center"/>
            </w:pPr>
            <w:r w:rsidRPr="00245CA6">
              <w:t>8. – 9.</w:t>
            </w:r>
          </w:p>
        </w:tc>
        <w:tc>
          <w:tcPr>
            <w:tcW w:w="3964" w:type="dxa"/>
          </w:tcPr>
          <w:p w:rsidR="00133792" w:rsidRPr="00245CA6" w:rsidRDefault="00133792" w:rsidP="00DC74DF">
            <w:pPr>
              <w:pStyle w:val="Bezmezer"/>
              <w:jc w:val="left"/>
            </w:pPr>
          </w:p>
        </w:tc>
      </w:tr>
      <w:tr w:rsidR="00133792" w:rsidRPr="00245CA6" w:rsidTr="00DC74DF">
        <w:trPr>
          <w:cantSplit/>
        </w:trPr>
        <w:tc>
          <w:tcPr>
            <w:tcW w:w="4477" w:type="dxa"/>
          </w:tcPr>
          <w:p w:rsidR="00133792" w:rsidRDefault="00133792" w:rsidP="00990124">
            <w:pPr>
              <w:pStyle w:val="Bezmezer"/>
            </w:pPr>
            <w:r w:rsidRPr="00245CA6">
              <w:t>Aplikuje poznatky</w:t>
            </w:r>
            <w:r>
              <w:t xml:space="preserve"> o faktorech ovlivňující průběh chemických </w:t>
            </w:r>
            <w:r w:rsidRPr="00245CA6">
              <w:t>reakcí v praxi a při předcházení jejich nebezpečného průběhu.</w:t>
            </w:r>
          </w:p>
          <w:p w:rsidR="00D61B23" w:rsidRPr="00245CA6" w:rsidRDefault="00D61B23" w:rsidP="00DC74DF">
            <w:pPr>
              <w:pStyle w:val="Bezmezer"/>
              <w:jc w:val="left"/>
            </w:pPr>
          </w:p>
        </w:tc>
        <w:tc>
          <w:tcPr>
            <w:tcW w:w="4953" w:type="dxa"/>
          </w:tcPr>
          <w:p w:rsidR="00133792" w:rsidRPr="00245CA6" w:rsidRDefault="00133792" w:rsidP="008C0946">
            <w:pPr>
              <w:pStyle w:val="Bezmezer"/>
              <w:numPr>
                <w:ilvl w:val="0"/>
                <w:numId w:val="425"/>
              </w:numPr>
              <w:ind w:left="418"/>
              <w:jc w:val="left"/>
            </w:pPr>
            <w:r w:rsidRPr="00245CA6">
              <w:t>faktory ovlivňující průběh reakcí (teplota, plošný obsah povrchu reaktantu, katalýza), bezpečnost práce</w:t>
            </w:r>
          </w:p>
        </w:tc>
        <w:tc>
          <w:tcPr>
            <w:tcW w:w="851" w:type="dxa"/>
          </w:tcPr>
          <w:p w:rsidR="00133792" w:rsidRPr="00245CA6" w:rsidRDefault="00133792" w:rsidP="00DC74DF">
            <w:pPr>
              <w:pStyle w:val="Bezmezer"/>
              <w:jc w:val="center"/>
            </w:pPr>
            <w:r w:rsidRPr="00245CA6">
              <w:t>8. – 9.</w:t>
            </w:r>
          </w:p>
        </w:tc>
        <w:tc>
          <w:tcPr>
            <w:tcW w:w="3964" w:type="dxa"/>
          </w:tcPr>
          <w:p w:rsidR="00133792" w:rsidRPr="00245CA6" w:rsidRDefault="00133792" w:rsidP="00DC74DF">
            <w:pPr>
              <w:pStyle w:val="Bezmezer"/>
              <w:jc w:val="left"/>
            </w:pPr>
          </w:p>
        </w:tc>
      </w:tr>
      <w:tr w:rsidR="00104494" w:rsidRPr="00245CA6" w:rsidTr="00612772">
        <w:trPr>
          <w:cantSplit/>
          <w:trHeight w:val="379"/>
        </w:trPr>
        <w:tc>
          <w:tcPr>
            <w:tcW w:w="14245" w:type="dxa"/>
            <w:gridSpan w:val="4"/>
            <w:shd w:val="clear" w:color="auto" w:fill="FABF8F" w:themeFill="accent6" w:themeFillTint="99"/>
            <w:vAlign w:val="center"/>
          </w:tcPr>
          <w:p w:rsidR="00104494" w:rsidRPr="00245CA6" w:rsidRDefault="00104494" w:rsidP="00FB4D71">
            <w:pPr>
              <w:pStyle w:val="Bezmezer"/>
              <w:jc w:val="center"/>
            </w:pPr>
            <w:r w:rsidRPr="00245CA6">
              <w:t>ANORGANICKÉ SLOUČENINY</w:t>
            </w:r>
          </w:p>
        </w:tc>
      </w:tr>
      <w:tr w:rsidR="00104494" w:rsidRPr="00245CA6" w:rsidTr="00DC74DF">
        <w:trPr>
          <w:cantSplit/>
        </w:trPr>
        <w:tc>
          <w:tcPr>
            <w:tcW w:w="4477" w:type="dxa"/>
          </w:tcPr>
          <w:p w:rsidR="00104494" w:rsidRPr="00245CA6" w:rsidRDefault="00104494" w:rsidP="00990124">
            <w:pPr>
              <w:pStyle w:val="Bezmezer"/>
            </w:pPr>
            <w:r w:rsidRPr="00245CA6">
              <w:t xml:space="preserve">Porovná vlastnosti a použití vybraných </w:t>
            </w:r>
            <w:r>
              <w:t xml:space="preserve">prakticky významných oxidů, kyselin, hydroxidů a solí </w:t>
            </w:r>
            <w:r w:rsidRPr="00245CA6">
              <w:t>a</w:t>
            </w:r>
            <w:r w:rsidR="00990124">
              <w:t> </w:t>
            </w:r>
            <w:r w:rsidRPr="00245CA6">
              <w:t xml:space="preserve">posoudí vliv významných zástupců </w:t>
            </w:r>
            <w:r>
              <w:t xml:space="preserve">těchto látek </w:t>
            </w:r>
            <w:r w:rsidRPr="00245CA6">
              <w:t>na životní prostředí.</w:t>
            </w:r>
          </w:p>
        </w:tc>
        <w:tc>
          <w:tcPr>
            <w:tcW w:w="4953" w:type="dxa"/>
          </w:tcPr>
          <w:p w:rsidR="00104494" w:rsidRPr="00245CA6" w:rsidRDefault="00104494" w:rsidP="008C0946">
            <w:pPr>
              <w:pStyle w:val="Bezmezer"/>
              <w:numPr>
                <w:ilvl w:val="0"/>
                <w:numId w:val="425"/>
              </w:numPr>
              <w:ind w:left="418"/>
              <w:jc w:val="left"/>
            </w:pPr>
            <w:r w:rsidRPr="00245CA6">
              <w:t>oxidy, halogenidy, kyseliny (kyslíkaté a bezkyslíkaté), hydroxidy a soli - názvosloví, vlastnosti a použití vybraných zástupců</w:t>
            </w:r>
          </w:p>
        </w:tc>
        <w:tc>
          <w:tcPr>
            <w:tcW w:w="851" w:type="dxa"/>
          </w:tcPr>
          <w:p w:rsidR="00104494" w:rsidRPr="00245CA6" w:rsidRDefault="00104494" w:rsidP="00DC74DF">
            <w:pPr>
              <w:pStyle w:val="Bezmezer"/>
              <w:jc w:val="center"/>
            </w:pPr>
            <w:r w:rsidRPr="00245CA6">
              <w:t>8.</w:t>
            </w:r>
          </w:p>
        </w:tc>
        <w:tc>
          <w:tcPr>
            <w:tcW w:w="3964" w:type="dxa"/>
          </w:tcPr>
          <w:p w:rsidR="00104494" w:rsidRPr="00245CA6" w:rsidRDefault="00104494" w:rsidP="00DC74DF">
            <w:pPr>
              <w:pStyle w:val="Bezmezer"/>
              <w:jc w:val="left"/>
            </w:pPr>
          </w:p>
        </w:tc>
      </w:tr>
      <w:tr w:rsidR="00104494" w:rsidRPr="00245CA6" w:rsidTr="006765A6">
        <w:trPr>
          <w:cantSplit/>
        </w:trPr>
        <w:tc>
          <w:tcPr>
            <w:tcW w:w="4477" w:type="dxa"/>
          </w:tcPr>
          <w:p w:rsidR="00104494" w:rsidRPr="00245CA6" w:rsidRDefault="00104494" w:rsidP="00990124">
            <w:pPr>
              <w:pStyle w:val="Bezmezer"/>
            </w:pPr>
            <w:r w:rsidRPr="00245CA6">
              <w:t>Orientuje se na stupnici pH, změří reakci roztoku univerzálním indikátorovým papírkem</w:t>
            </w:r>
            <w:r>
              <w:t xml:space="preserve"> a uvede příklady uplatňování neutralizace v praxi</w:t>
            </w:r>
            <w:r w:rsidRPr="00245CA6">
              <w:t>.</w:t>
            </w:r>
          </w:p>
        </w:tc>
        <w:tc>
          <w:tcPr>
            <w:tcW w:w="4953" w:type="dxa"/>
          </w:tcPr>
          <w:p w:rsidR="00104494" w:rsidRPr="00245CA6" w:rsidRDefault="00104494" w:rsidP="008C0946">
            <w:pPr>
              <w:pStyle w:val="Bezmezer"/>
              <w:numPr>
                <w:ilvl w:val="0"/>
                <w:numId w:val="425"/>
              </w:numPr>
              <w:ind w:left="418"/>
              <w:jc w:val="left"/>
            </w:pPr>
            <w:r w:rsidRPr="00245CA6">
              <w:t>kyselost a zásaditost roztoků</w:t>
            </w:r>
          </w:p>
        </w:tc>
        <w:tc>
          <w:tcPr>
            <w:tcW w:w="851" w:type="dxa"/>
          </w:tcPr>
          <w:p w:rsidR="00104494" w:rsidRPr="00245CA6" w:rsidRDefault="00104494" w:rsidP="00DC74DF">
            <w:pPr>
              <w:pStyle w:val="Bezmezer"/>
              <w:jc w:val="center"/>
            </w:pPr>
            <w:r w:rsidRPr="00245CA6">
              <w:t>8.</w:t>
            </w:r>
          </w:p>
        </w:tc>
        <w:tc>
          <w:tcPr>
            <w:tcW w:w="3964" w:type="dxa"/>
          </w:tcPr>
          <w:p w:rsidR="00104494" w:rsidRPr="00245CA6" w:rsidRDefault="00104494" w:rsidP="00DC74DF">
            <w:pPr>
              <w:pStyle w:val="Bezmezer"/>
              <w:jc w:val="left"/>
            </w:pPr>
          </w:p>
        </w:tc>
      </w:tr>
      <w:tr w:rsidR="00104494" w:rsidRPr="00245CA6" w:rsidTr="00612772">
        <w:trPr>
          <w:cantSplit/>
          <w:trHeight w:val="329"/>
        </w:trPr>
        <w:tc>
          <w:tcPr>
            <w:tcW w:w="14245" w:type="dxa"/>
            <w:gridSpan w:val="4"/>
            <w:shd w:val="clear" w:color="auto" w:fill="FABF8F" w:themeFill="accent6" w:themeFillTint="99"/>
            <w:vAlign w:val="center"/>
          </w:tcPr>
          <w:p w:rsidR="00104494" w:rsidRPr="00245CA6" w:rsidRDefault="00104494" w:rsidP="00FB4D71">
            <w:pPr>
              <w:pStyle w:val="Bezmezer"/>
              <w:jc w:val="center"/>
            </w:pPr>
            <w:r w:rsidRPr="00245CA6">
              <w:t>ORGANICKÉ SLOUČENINY</w:t>
            </w:r>
          </w:p>
        </w:tc>
      </w:tr>
      <w:tr w:rsidR="00104494" w:rsidRPr="00245CA6" w:rsidTr="00DC74DF">
        <w:trPr>
          <w:cantSplit/>
        </w:trPr>
        <w:tc>
          <w:tcPr>
            <w:tcW w:w="4477" w:type="dxa"/>
          </w:tcPr>
          <w:p w:rsidR="00104494" w:rsidRPr="00245CA6" w:rsidRDefault="00104494" w:rsidP="00990124">
            <w:pPr>
              <w:pStyle w:val="Bezmezer"/>
            </w:pPr>
            <w:r w:rsidRPr="00245CA6">
              <w:t>Zhodnotí užívání fosilních a vyráběných paliv jako zdrojů energie.</w:t>
            </w:r>
          </w:p>
        </w:tc>
        <w:tc>
          <w:tcPr>
            <w:tcW w:w="4953" w:type="dxa"/>
          </w:tcPr>
          <w:p w:rsidR="00104494" w:rsidRPr="00245CA6" w:rsidRDefault="00104494" w:rsidP="008C0946">
            <w:pPr>
              <w:pStyle w:val="Bezmezer"/>
              <w:numPr>
                <w:ilvl w:val="0"/>
                <w:numId w:val="425"/>
              </w:numPr>
              <w:ind w:left="418"/>
              <w:jc w:val="left"/>
            </w:pPr>
            <w:r w:rsidRPr="00245CA6">
              <w:t>paliva – ropa, zemní plyn, uhlí, průmyslově vyráběná paliva, biopaliva</w:t>
            </w:r>
          </w:p>
        </w:tc>
        <w:tc>
          <w:tcPr>
            <w:tcW w:w="851" w:type="dxa"/>
          </w:tcPr>
          <w:p w:rsidR="00104494" w:rsidRPr="00245CA6" w:rsidRDefault="00104494" w:rsidP="00DC74DF">
            <w:pPr>
              <w:pStyle w:val="Bezmezer"/>
              <w:jc w:val="center"/>
            </w:pPr>
            <w:r w:rsidRPr="00245CA6">
              <w:t>9.</w:t>
            </w:r>
          </w:p>
        </w:tc>
        <w:tc>
          <w:tcPr>
            <w:tcW w:w="3964" w:type="dxa"/>
          </w:tcPr>
          <w:p w:rsidR="00104494" w:rsidRPr="00245CA6" w:rsidRDefault="00104494" w:rsidP="00DC74DF">
            <w:pPr>
              <w:pStyle w:val="Bezmezer"/>
              <w:jc w:val="left"/>
            </w:pPr>
            <w:r w:rsidRPr="00245CA6">
              <w:t>OSV – Řešení problémů a rozhodovací dovednosti</w:t>
            </w:r>
          </w:p>
          <w:p w:rsidR="00104494" w:rsidRPr="00245CA6" w:rsidRDefault="00104494" w:rsidP="00DC74DF">
            <w:pPr>
              <w:pStyle w:val="Bezmezer"/>
              <w:jc w:val="left"/>
            </w:pPr>
            <w:r w:rsidRPr="00245CA6">
              <w:t>EV – Lidské aktivity a problémy životního prostředí</w:t>
            </w:r>
          </w:p>
          <w:p w:rsidR="00104494" w:rsidRPr="00245CA6" w:rsidRDefault="00104494" w:rsidP="00DC74DF">
            <w:pPr>
              <w:pStyle w:val="Bezmezer"/>
              <w:jc w:val="left"/>
            </w:pPr>
            <w:r w:rsidRPr="00245CA6">
              <w:t>F 8, 9</w:t>
            </w:r>
          </w:p>
          <w:p w:rsidR="00104494" w:rsidRPr="00245CA6" w:rsidRDefault="00104494" w:rsidP="00DC74DF">
            <w:pPr>
              <w:pStyle w:val="Bezmezer"/>
              <w:jc w:val="left"/>
            </w:pPr>
            <w:r w:rsidRPr="00245CA6">
              <w:t>Př 6</w:t>
            </w:r>
          </w:p>
        </w:tc>
      </w:tr>
      <w:tr w:rsidR="00104494" w:rsidRPr="00245CA6" w:rsidTr="00DC74DF">
        <w:trPr>
          <w:cantSplit/>
        </w:trPr>
        <w:tc>
          <w:tcPr>
            <w:tcW w:w="4477" w:type="dxa"/>
          </w:tcPr>
          <w:p w:rsidR="00104494" w:rsidRPr="00245CA6" w:rsidRDefault="00104494" w:rsidP="00990124">
            <w:pPr>
              <w:pStyle w:val="Bezmezer"/>
            </w:pPr>
            <w:r w:rsidRPr="00245CA6">
              <w:t>Uvede příklady produktů průmyslového zpracování ropy.</w:t>
            </w:r>
          </w:p>
        </w:tc>
        <w:tc>
          <w:tcPr>
            <w:tcW w:w="4953" w:type="dxa"/>
          </w:tcPr>
          <w:p w:rsidR="00104494" w:rsidRPr="00245CA6" w:rsidRDefault="00104494" w:rsidP="008C0946">
            <w:pPr>
              <w:pStyle w:val="Bezmezer"/>
              <w:numPr>
                <w:ilvl w:val="0"/>
                <w:numId w:val="425"/>
              </w:numPr>
              <w:ind w:left="418"/>
              <w:jc w:val="left"/>
            </w:pPr>
            <w:r w:rsidRPr="00245CA6">
              <w:t>ropa a její zpracování</w:t>
            </w:r>
          </w:p>
        </w:tc>
        <w:tc>
          <w:tcPr>
            <w:tcW w:w="851" w:type="dxa"/>
          </w:tcPr>
          <w:p w:rsidR="00104494" w:rsidRPr="00245CA6" w:rsidRDefault="00104494" w:rsidP="00DC74DF">
            <w:pPr>
              <w:pStyle w:val="Bezmezer"/>
              <w:jc w:val="center"/>
            </w:pPr>
            <w:r w:rsidRPr="00245CA6">
              <w:t>9.</w:t>
            </w:r>
          </w:p>
        </w:tc>
        <w:tc>
          <w:tcPr>
            <w:tcW w:w="3964" w:type="dxa"/>
          </w:tcPr>
          <w:p w:rsidR="00104494" w:rsidRPr="00245CA6" w:rsidRDefault="00104494" w:rsidP="00DC74DF">
            <w:pPr>
              <w:pStyle w:val="Bezmezer"/>
              <w:jc w:val="left"/>
            </w:pPr>
            <w:r w:rsidRPr="00245CA6">
              <w:t>EV – Lidské aktivity a problémy životního prostředí</w:t>
            </w:r>
          </w:p>
          <w:p w:rsidR="00104494" w:rsidRPr="00245CA6" w:rsidRDefault="00104494" w:rsidP="00DC74DF">
            <w:pPr>
              <w:pStyle w:val="Bezmezer"/>
              <w:jc w:val="left"/>
            </w:pPr>
            <w:r w:rsidRPr="00245CA6">
              <w:rPr>
                <w:lang w:val="en-US"/>
              </w:rPr>
              <w:t>[</w:t>
            </w:r>
            <w:r w:rsidRPr="00245CA6">
              <w:t>Ep 8]</w:t>
            </w:r>
          </w:p>
        </w:tc>
      </w:tr>
      <w:tr w:rsidR="00104494" w:rsidRPr="00245CA6" w:rsidTr="00DC74DF">
        <w:trPr>
          <w:cantSplit/>
        </w:trPr>
        <w:tc>
          <w:tcPr>
            <w:tcW w:w="4477" w:type="dxa"/>
          </w:tcPr>
          <w:p w:rsidR="00104494" w:rsidRPr="00245CA6" w:rsidRDefault="00104494" w:rsidP="00990124">
            <w:pPr>
              <w:pStyle w:val="Bezmezer"/>
            </w:pPr>
            <w:r w:rsidRPr="00245CA6">
              <w:t>Rozliší nejjednodušší uhlovodíky, uvede jejich zdroje, vlastnosti a použití.</w:t>
            </w:r>
          </w:p>
        </w:tc>
        <w:tc>
          <w:tcPr>
            <w:tcW w:w="4953" w:type="dxa"/>
          </w:tcPr>
          <w:p w:rsidR="00104494" w:rsidRPr="00245CA6" w:rsidRDefault="00104494" w:rsidP="008C0946">
            <w:pPr>
              <w:pStyle w:val="Bezmezer"/>
              <w:numPr>
                <w:ilvl w:val="0"/>
                <w:numId w:val="425"/>
              </w:numPr>
              <w:ind w:left="418"/>
              <w:jc w:val="left"/>
            </w:pPr>
            <w:r w:rsidRPr="00245CA6">
              <w:t xml:space="preserve">názvosloví jednoduchých uhlovodíků, příklady významných alkanů, alkenů, alkynů, aromatických uhlovodíků v praxi </w:t>
            </w:r>
          </w:p>
        </w:tc>
        <w:tc>
          <w:tcPr>
            <w:tcW w:w="851" w:type="dxa"/>
          </w:tcPr>
          <w:p w:rsidR="00104494" w:rsidRPr="00245CA6" w:rsidRDefault="00104494" w:rsidP="00DC74DF">
            <w:pPr>
              <w:pStyle w:val="Bezmezer"/>
              <w:jc w:val="center"/>
            </w:pPr>
            <w:r w:rsidRPr="00245CA6">
              <w:t>9.</w:t>
            </w:r>
          </w:p>
        </w:tc>
        <w:tc>
          <w:tcPr>
            <w:tcW w:w="3964" w:type="dxa"/>
          </w:tcPr>
          <w:p w:rsidR="00104494" w:rsidRPr="00245CA6" w:rsidRDefault="00104494" w:rsidP="00DC74DF">
            <w:pPr>
              <w:pStyle w:val="Bezmezer"/>
              <w:jc w:val="left"/>
            </w:pPr>
          </w:p>
        </w:tc>
      </w:tr>
      <w:tr w:rsidR="00104494" w:rsidRPr="00245CA6" w:rsidTr="00DC74DF">
        <w:trPr>
          <w:cantSplit/>
        </w:trPr>
        <w:tc>
          <w:tcPr>
            <w:tcW w:w="4477" w:type="dxa"/>
          </w:tcPr>
          <w:p w:rsidR="00104494" w:rsidRPr="00245CA6" w:rsidRDefault="00104494" w:rsidP="00990124">
            <w:pPr>
              <w:pStyle w:val="Bezmezer"/>
            </w:pPr>
            <w:r w:rsidRPr="00245CA6">
              <w:t>Rozliší vybrané deriváty uhlovodíků, uvede jejich zdroje, vlastnosti a použití.</w:t>
            </w:r>
          </w:p>
        </w:tc>
        <w:tc>
          <w:tcPr>
            <w:tcW w:w="4953" w:type="dxa"/>
          </w:tcPr>
          <w:p w:rsidR="00104494" w:rsidRPr="00245CA6" w:rsidRDefault="00104494" w:rsidP="008C0946">
            <w:pPr>
              <w:pStyle w:val="Bezmezer"/>
              <w:numPr>
                <w:ilvl w:val="0"/>
                <w:numId w:val="425"/>
              </w:numPr>
              <w:ind w:left="418"/>
              <w:jc w:val="left"/>
            </w:pPr>
            <w:r w:rsidRPr="00245CA6">
              <w:t>deriváty uhlovodíků, příklady v praxi významných alkoholů a karboxylových kyselin</w:t>
            </w:r>
          </w:p>
        </w:tc>
        <w:tc>
          <w:tcPr>
            <w:tcW w:w="851" w:type="dxa"/>
          </w:tcPr>
          <w:p w:rsidR="00104494" w:rsidRPr="00245CA6" w:rsidRDefault="00104494" w:rsidP="00DC74DF">
            <w:pPr>
              <w:pStyle w:val="Bezmezer"/>
              <w:jc w:val="center"/>
            </w:pPr>
            <w:r w:rsidRPr="00245CA6">
              <w:t>9.</w:t>
            </w:r>
          </w:p>
        </w:tc>
        <w:tc>
          <w:tcPr>
            <w:tcW w:w="3964" w:type="dxa"/>
          </w:tcPr>
          <w:p w:rsidR="00104494" w:rsidRPr="00245CA6" w:rsidRDefault="00104494" w:rsidP="00DC74DF">
            <w:pPr>
              <w:pStyle w:val="Bezmezer"/>
              <w:jc w:val="left"/>
            </w:pPr>
            <w:r w:rsidRPr="00245CA6">
              <w:t>EV – Lidské aktivity a problémy životního prostředí</w:t>
            </w:r>
          </w:p>
          <w:p w:rsidR="00104494" w:rsidRPr="00245CA6" w:rsidRDefault="00104494" w:rsidP="00DC74DF">
            <w:pPr>
              <w:pStyle w:val="Bezmezer"/>
              <w:jc w:val="left"/>
            </w:pPr>
          </w:p>
        </w:tc>
      </w:tr>
      <w:tr w:rsidR="00104494" w:rsidRPr="00245CA6" w:rsidTr="00DC74DF">
        <w:trPr>
          <w:cantSplit/>
        </w:trPr>
        <w:tc>
          <w:tcPr>
            <w:tcW w:w="4477" w:type="dxa"/>
          </w:tcPr>
          <w:p w:rsidR="00104494" w:rsidRPr="00245CA6" w:rsidRDefault="00104494" w:rsidP="00990124">
            <w:pPr>
              <w:pStyle w:val="Bezmezer"/>
            </w:pPr>
            <w:r>
              <w:t>Uvede příklady zdrojů bílkovin, tuků, sacharidů a vitaminů.</w:t>
            </w:r>
          </w:p>
        </w:tc>
        <w:tc>
          <w:tcPr>
            <w:tcW w:w="4953" w:type="dxa"/>
          </w:tcPr>
          <w:p w:rsidR="00104494" w:rsidRPr="00245CA6" w:rsidRDefault="00104494" w:rsidP="008C0946">
            <w:pPr>
              <w:pStyle w:val="Bezmezer"/>
              <w:numPr>
                <w:ilvl w:val="0"/>
                <w:numId w:val="425"/>
              </w:numPr>
              <w:ind w:left="418"/>
              <w:jc w:val="left"/>
            </w:pPr>
            <w:r>
              <w:t>přírodní látky – lipidy, sacharidy, bílkoviny, vitaminy</w:t>
            </w:r>
            <w:r w:rsidR="00D61B23">
              <w:t>, enzymy, zdroje, vlastnosti</w:t>
            </w:r>
          </w:p>
        </w:tc>
        <w:tc>
          <w:tcPr>
            <w:tcW w:w="851" w:type="dxa"/>
          </w:tcPr>
          <w:p w:rsidR="00104494" w:rsidRPr="00245CA6" w:rsidRDefault="00104494" w:rsidP="00DC74DF">
            <w:pPr>
              <w:pStyle w:val="Bezmezer"/>
              <w:jc w:val="center"/>
            </w:pPr>
            <w:r>
              <w:t>9.</w:t>
            </w:r>
          </w:p>
        </w:tc>
        <w:tc>
          <w:tcPr>
            <w:tcW w:w="3964" w:type="dxa"/>
          </w:tcPr>
          <w:p w:rsidR="00104494" w:rsidRPr="00245CA6" w:rsidRDefault="00104494" w:rsidP="00DC74DF">
            <w:pPr>
              <w:pStyle w:val="Bezmezer"/>
              <w:jc w:val="left"/>
            </w:pPr>
            <w:r>
              <w:t>Př 8</w:t>
            </w:r>
          </w:p>
        </w:tc>
      </w:tr>
      <w:tr w:rsidR="00104494" w:rsidRPr="00245CA6" w:rsidTr="00612772">
        <w:trPr>
          <w:cantSplit/>
          <w:trHeight w:val="369"/>
        </w:trPr>
        <w:tc>
          <w:tcPr>
            <w:tcW w:w="14245" w:type="dxa"/>
            <w:gridSpan w:val="4"/>
            <w:shd w:val="clear" w:color="auto" w:fill="FABF8F" w:themeFill="accent6" w:themeFillTint="99"/>
            <w:vAlign w:val="center"/>
          </w:tcPr>
          <w:p w:rsidR="00104494" w:rsidRPr="00245CA6" w:rsidRDefault="00104494" w:rsidP="00FB4D71">
            <w:pPr>
              <w:pStyle w:val="Bezmezer"/>
              <w:jc w:val="center"/>
            </w:pPr>
            <w:r w:rsidRPr="00245CA6">
              <w:t>CHEMIE A SPOLEČNOST</w:t>
            </w:r>
          </w:p>
        </w:tc>
      </w:tr>
      <w:tr w:rsidR="00104494" w:rsidRPr="00245CA6" w:rsidTr="00DC74DF">
        <w:trPr>
          <w:cantSplit/>
        </w:trPr>
        <w:tc>
          <w:tcPr>
            <w:tcW w:w="4477" w:type="dxa"/>
          </w:tcPr>
          <w:p w:rsidR="00104494" w:rsidRPr="00245CA6" w:rsidRDefault="00104494" w:rsidP="00990124">
            <w:pPr>
              <w:pStyle w:val="Bezmezer"/>
            </w:pPr>
            <w:r w:rsidRPr="00245CA6">
              <w:t>Zhodnotí využívání prvotních a druhotných surovin</w:t>
            </w:r>
            <w:r>
              <w:t xml:space="preserve"> z hlediska trvale udržitelného rozvoje na Zemi</w:t>
            </w:r>
            <w:r w:rsidRPr="00245CA6">
              <w:t>.</w:t>
            </w:r>
          </w:p>
        </w:tc>
        <w:tc>
          <w:tcPr>
            <w:tcW w:w="4953" w:type="dxa"/>
          </w:tcPr>
          <w:p w:rsidR="00104494" w:rsidRPr="00245CA6" w:rsidRDefault="00104494" w:rsidP="008C0946">
            <w:pPr>
              <w:pStyle w:val="Bezmezer"/>
              <w:numPr>
                <w:ilvl w:val="0"/>
                <w:numId w:val="425"/>
              </w:numPr>
              <w:ind w:left="418"/>
              <w:jc w:val="left"/>
            </w:pPr>
            <w:r w:rsidRPr="00245CA6">
              <w:t>chemický průmysl – výrobky, recyklace surovin, souvislosti se životním prostředím</w:t>
            </w:r>
          </w:p>
        </w:tc>
        <w:tc>
          <w:tcPr>
            <w:tcW w:w="851" w:type="dxa"/>
          </w:tcPr>
          <w:p w:rsidR="00104494" w:rsidRPr="00245CA6" w:rsidRDefault="00104494" w:rsidP="00DC74DF">
            <w:pPr>
              <w:pStyle w:val="Bezmezer"/>
              <w:jc w:val="center"/>
            </w:pPr>
            <w:r w:rsidRPr="00245CA6">
              <w:t>9.</w:t>
            </w:r>
          </w:p>
        </w:tc>
        <w:tc>
          <w:tcPr>
            <w:tcW w:w="3964" w:type="dxa"/>
          </w:tcPr>
          <w:p w:rsidR="00104494" w:rsidRPr="00245CA6" w:rsidRDefault="00104494" w:rsidP="00DC74DF">
            <w:pPr>
              <w:pStyle w:val="Bezmezer"/>
              <w:jc w:val="left"/>
            </w:pPr>
            <w:r w:rsidRPr="00245CA6">
              <w:t>EV – Lidské aktivity a problémy životního prostředí</w:t>
            </w:r>
          </w:p>
          <w:p w:rsidR="00104494" w:rsidRPr="00245CA6" w:rsidRDefault="00104494" w:rsidP="00DC74DF">
            <w:pPr>
              <w:pStyle w:val="Bezmezer"/>
              <w:jc w:val="left"/>
            </w:pPr>
            <w:r w:rsidRPr="00245CA6">
              <w:t>[Ep8]</w:t>
            </w:r>
          </w:p>
        </w:tc>
      </w:tr>
      <w:tr w:rsidR="00104494" w:rsidRPr="00245CA6" w:rsidTr="00DC74DF">
        <w:trPr>
          <w:cantSplit/>
        </w:trPr>
        <w:tc>
          <w:tcPr>
            <w:tcW w:w="4477" w:type="dxa"/>
          </w:tcPr>
          <w:p w:rsidR="00104494" w:rsidRPr="00245CA6" w:rsidRDefault="00104494" w:rsidP="00990124">
            <w:pPr>
              <w:pStyle w:val="Bezmezer"/>
            </w:pPr>
            <w:r w:rsidRPr="00245CA6">
              <w:t>Orientuje se v přípravě a využívání různých látek v praxi a jejich vlivech na životní prostředí a</w:t>
            </w:r>
            <w:r w:rsidR="00990124">
              <w:t> </w:t>
            </w:r>
            <w:r w:rsidRPr="00245CA6">
              <w:t>zdraví člověka.</w:t>
            </w:r>
          </w:p>
        </w:tc>
        <w:tc>
          <w:tcPr>
            <w:tcW w:w="4953" w:type="dxa"/>
          </w:tcPr>
          <w:p w:rsidR="00104494" w:rsidRPr="00245CA6" w:rsidRDefault="00104494" w:rsidP="008C0946">
            <w:pPr>
              <w:pStyle w:val="Bezmezer"/>
              <w:numPr>
                <w:ilvl w:val="0"/>
                <w:numId w:val="425"/>
              </w:numPr>
              <w:ind w:left="418"/>
              <w:jc w:val="left"/>
            </w:pPr>
            <w:r w:rsidRPr="00245CA6">
              <w:t>průmyslová hnojiva, stavební materiály (cement, vápno, sádra, keramika, barviva, laky, rozpouštědla), plasty a syntetická vlákna, detergenty, pesticidy, insekticidy, léčiva a návykové látky, potravinářství</w:t>
            </w:r>
          </w:p>
        </w:tc>
        <w:tc>
          <w:tcPr>
            <w:tcW w:w="851" w:type="dxa"/>
          </w:tcPr>
          <w:p w:rsidR="00104494" w:rsidRPr="00245CA6" w:rsidRDefault="00104494" w:rsidP="00D545BD">
            <w:pPr>
              <w:pStyle w:val="Bezmezer"/>
              <w:jc w:val="center"/>
            </w:pPr>
            <w:r w:rsidRPr="00245CA6">
              <w:t>8. – 9.</w:t>
            </w:r>
          </w:p>
        </w:tc>
        <w:tc>
          <w:tcPr>
            <w:tcW w:w="3964" w:type="dxa"/>
          </w:tcPr>
          <w:p w:rsidR="00104494" w:rsidRPr="00245CA6" w:rsidRDefault="00104494" w:rsidP="00D545BD">
            <w:pPr>
              <w:pStyle w:val="Bezmezer"/>
              <w:jc w:val="left"/>
            </w:pPr>
            <w:r w:rsidRPr="00245CA6">
              <w:t>Vz 9</w:t>
            </w:r>
          </w:p>
          <w:p w:rsidR="00104494" w:rsidRPr="00245CA6" w:rsidRDefault="00104494" w:rsidP="00D545BD">
            <w:pPr>
              <w:pStyle w:val="Bezmezer"/>
              <w:jc w:val="left"/>
            </w:pPr>
            <w:r w:rsidRPr="00245CA6">
              <w:t>Př 7</w:t>
            </w:r>
          </w:p>
        </w:tc>
      </w:tr>
      <w:tr w:rsidR="00104494" w:rsidRPr="00245CA6" w:rsidTr="00DC74DF">
        <w:trPr>
          <w:cantSplit/>
        </w:trPr>
        <w:tc>
          <w:tcPr>
            <w:tcW w:w="4477" w:type="dxa"/>
          </w:tcPr>
          <w:p w:rsidR="00104494" w:rsidRPr="00245CA6" w:rsidRDefault="00104494" w:rsidP="00990124">
            <w:pPr>
              <w:pStyle w:val="Bezmezer"/>
            </w:pPr>
            <w:r>
              <w:t>Aplikuje znalosti o principech hašení požárů na řešení modelových situací z praxe.</w:t>
            </w:r>
          </w:p>
        </w:tc>
        <w:tc>
          <w:tcPr>
            <w:tcW w:w="4953" w:type="dxa"/>
          </w:tcPr>
          <w:p w:rsidR="00104494" w:rsidRPr="00245CA6" w:rsidRDefault="00104494" w:rsidP="008C0946">
            <w:pPr>
              <w:pStyle w:val="Bezmezer"/>
              <w:numPr>
                <w:ilvl w:val="0"/>
                <w:numId w:val="425"/>
              </w:numPr>
              <w:ind w:left="418"/>
              <w:jc w:val="left"/>
            </w:pPr>
            <w:r>
              <w:t>hořlaviny – význam tříd nebezpečnosti</w:t>
            </w:r>
          </w:p>
        </w:tc>
        <w:tc>
          <w:tcPr>
            <w:tcW w:w="851" w:type="dxa"/>
          </w:tcPr>
          <w:p w:rsidR="00104494" w:rsidRPr="00245CA6" w:rsidRDefault="00104494" w:rsidP="00DC74DF">
            <w:pPr>
              <w:pStyle w:val="Bezmezer"/>
              <w:jc w:val="center"/>
            </w:pPr>
            <w:r>
              <w:t>8.</w:t>
            </w:r>
          </w:p>
        </w:tc>
        <w:tc>
          <w:tcPr>
            <w:tcW w:w="3964" w:type="dxa"/>
          </w:tcPr>
          <w:p w:rsidR="00104494" w:rsidRPr="00245CA6" w:rsidRDefault="00104494" w:rsidP="00DC74DF">
            <w:pPr>
              <w:pStyle w:val="Bezmezer"/>
              <w:jc w:val="left"/>
            </w:pPr>
          </w:p>
        </w:tc>
      </w:tr>
    </w:tbl>
    <w:p w:rsidR="00EC0FB0" w:rsidRPr="00153E72" w:rsidRDefault="00EC0FB0" w:rsidP="00EC0FB0">
      <w:r w:rsidRPr="00153E72">
        <w:t>Minimální doporučená úroveň pro úpravy očekávaných výstupů v rámci podpůrných opatření:</w:t>
      </w:r>
    </w:p>
    <w:p w:rsidR="00EC0FB0" w:rsidRPr="00153E72" w:rsidRDefault="00990124" w:rsidP="00EC0FB0">
      <w:r>
        <w:t>Ž</w:t>
      </w:r>
      <w:r w:rsidR="00EC0FB0" w:rsidRPr="00153E72">
        <w:t>ák</w:t>
      </w:r>
    </w:p>
    <w:p w:rsidR="00EC0FB0" w:rsidRPr="00990124" w:rsidRDefault="00EC0FB0" w:rsidP="00E31E62">
      <w:pPr>
        <w:spacing w:after="0"/>
        <w:rPr>
          <w:b/>
        </w:rPr>
      </w:pPr>
      <w:r w:rsidRPr="00990124">
        <w:rPr>
          <w:b/>
        </w:rPr>
        <w:t>POZOROVÁNÍ, POKUS A BEZPEČNOST PRÁCE</w:t>
      </w:r>
    </w:p>
    <w:p w:rsidR="00EC0FB0" w:rsidRPr="00153E72" w:rsidRDefault="00EC0FB0" w:rsidP="00BA1B38">
      <w:pPr>
        <w:pStyle w:val="Odstavecseseznamem"/>
        <w:numPr>
          <w:ilvl w:val="0"/>
          <w:numId w:val="175"/>
        </w:numPr>
      </w:pPr>
      <w:r w:rsidRPr="00153E72">
        <w:t>CH-9-1-01p rozliší společné a rozdílné vlastnosti látek</w:t>
      </w:r>
    </w:p>
    <w:p w:rsidR="00EC0FB0" w:rsidRPr="00153E72" w:rsidRDefault="00EC0FB0" w:rsidP="003B2051">
      <w:pPr>
        <w:pStyle w:val="Odstavecseseznamem"/>
        <w:numPr>
          <w:ilvl w:val="0"/>
          <w:numId w:val="175"/>
        </w:numPr>
        <w:jc w:val="both"/>
      </w:pPr>
      <w:r w:rsidRPr="00153E72">
        <w:t xml:space="preserve">CH-9-1-02p pracuje bezpečně s vybranými běžně používanými nebezpečnými látkami </w:t>
      </w:r>
    </w:p>
    <w:p w:rsidR="00EC0FB0" w:rsidRPr="00153E72" w:rsidRDefault="00EC0FB0" w:rsidP="003B2051">
      <w:pPr>
        <w:pStyle w:val="Odstavecseseznamem"/>
        <w:numPr>
          <w:ilvl w:val="0"/>
          <w:numId w:val="175"/>
        </w:numPr>
        <w:jc w:val="both"/>
      </w:pPr>
      <w:r w:rsidRPr="00153E72">
        <w:t>CH-9-1-03p rozpozná přeměny skupenství látek</w:t>
      </w:r>
    </w:p>
    <w:p w:rsidR="00EC0FB0" w:rsidRPr="00990124" w:rsidRDefault="00EC0FB0" w:rsidP="003B2051">
      <w:pPr>
        <w:spacing w:after="0"/>
        <w:jc w:val="both"/>
        <w:rPr>
          <w:b/>
        </w:rPr>
      </w:pPr>
      <w:r w:rsidRPr="00153E72">
        <w:t xml:space="preserve"> </w:t>
      </w:r>
      <w:r w:rsidRPr="00990124">
        <w:rPr>
          <w:b/>
        </w:rPr>
        <w:t>SMĚSI</w:t>
      </w:r>
    </w:p>
    <w:p w:rsidR="00EC0FB0" w:rsidRPr="00153E72" w:rsidRDefault="00EC0FB0" w:rsidP="003B2051">
      <w:pPr>
        <w:pStyle w:val="Odstavecseseznamem"/>
        <w:numPr>
          <w:ilvl w:val="0"/>
          <w:numId w:val="174"/>
        </w:numPr>
        <w:jc w:val="both"/>
      </w:pPr>
      <w:r w:rsidRPr="00153E72">
        <w:t>CH-9-2-01p pozná směsi a chemické látky</w:t>
      </w:r>
    </w:p>
    <w:p w:rsidR="00EC0FB0" w:rsidRPr="00153E72" w:rsidRDefault="00EC0FB0" w:rsidP="003B2051">
      <w:pPr>
        <w:pStyle w:val="Odstavecseseznamem"/>
        <w:numPr>
          <w:ilvl w:val="0"/>
          <w:numId w:val="174"/>
        </w:numPr>
        <w:jc w:val="both"/>
      </w:pPr>
      <w:r w:rsidRPr="00153E72">
        <w:t>CH-9-2-02p rozezná druhy roztoků a jejich využití v běžném životě</w:t>
      </w:r>
    </w:p>
    <w:p w:rsidR="00EC0FB0" w:rsidRPr="00D50DB0" w:rsidRDefault="00EC0FB0" w:rsidP="003B2051">
      <w:pPr>
        <w:pStyle w:val="Odstavecseseznamem"/>
        <w:numPr>
          <w:ilvl w:val="0"/>
          <w:numId w:val="174"/>
        </w:numPr>
        <w:jc w:val="both"/>
      </w:pPr>
      <w:r w:rsidRPr="00153E72">
        <w:t xml:space="preserve">CH-9-2-05p rozliší různé druhy vody a uvede příklady </w:t>
      </w:r>
      <w:r w:rsidRPr="00D50DB0">
        <w:t>jejich použití</w:t>
      </w:r>
      <w:r w:rsidR="00D50DB0" w:rsidRPr="00D61B23">
        <w:t>, uvede zdroje znečišťování vody a vzduchu ve svém nejbližším okolí</w:t>
      </w:r>
    </w:p>
    <w:p w:rsidR="00EC0FB0" w:rsidRPr="00990124" w:rsidRDefault="00EC0FB0" w:rsidP="003B2051">
      <w:pPr>
        <w:spacing w:after="0"/>
        <w:jc w:val="both"/>
        <w:rPr>
          <w:b/>
        </w:rPr>
      </w:pPr>
      <w:r w:rsidRPr="00990124">
        <w:rPr>
          <w:b/>
        </w:rPr>
        <w:t>ČÁSTICOVÉ SLOŽENÍ LÁTEK A CHEMICKÉ PRVKY</w:t>
      </w:r>
    </w:p>
    <w:p w:rsidR="00EC0FB0" w:rsidRPr="00153E72" w:rsidRDefault="00D83A00" w:rsidP="003B2051">
      <w:pPr>
        <w:pStyle w:val="Odstavecseseznamem"/>
        <w:numPr>
          <w:ilvl w:val="0"/>
          <w:numId w:val="173"/>
        </w:numPr>
        <w:jc w:val="both"/>
      </w:pPr>
      <w:r w:rsidRPr="00D61B23">
        <w:t>CH-9-3-03</w:t>
      </w:r>
      <w:r w:rsidR="00EC0FB0" w:rsidRPr="00D61B23">
        <w:t>p</w:t>
      </w:r>
      <w:r w:rsidR="00EC0FB0" w:rsidRPr="00153E72">
        <w:t xml:space="preserve"> uvede nejobvyklejší chemické prvky a jednoduché chemické sloučeniny a jejich značky</w:t>
      </w:r>
    </w:p>
    <w:p w:rsidR="00F72621" w:rsidRPr="00153E72" w:rsidRDefault="00EC0FB0" w:rsidP="003B2051">
      <w:pPr>
        <w:pStyle w:val="Odstavecseseznamem"/>
        <w:numPr>
          <w:ilvl w:val="0"/>
          <w:numId w:val="173"/>
        </w:numPr>
        <w:jc w:val="both"/>
      </w:pPr>
      <w:r w:rsidRPr="00153E72">
        <w:t>CH-9-3-03p rozpozná vybrané kovy a nekovy a jejich možné vlastnosti</w:t>
      </w:r>
    </w:p>
    <w:p w:rsidR="00EC0FB0" w:rsidRPr="00990124" w:rsidRDefault="00F72621" w:rsidP="003B2051">
      <w:pPr>
        <w:spacing w:after="0"/>
        <w:jc w:val="both"/>
        <w:rPr>
          <w:b/>
        </w:rPr>
      </w:pPr>
      <w:r w:rsidRPr="00990124">
        <w:rPr>
          <w:b/>
        </w:rPr>
        <w:t>CHEMICKÉ REAKCE</w:t>
      </w:r>
    </w:p>
    <w:p w:rsidR="00F72621" w:rsidRPr="00153E72" w:rsidRDefault="00F72621" w:rsidP="003B2051">
      <w:pPr>
        <w:pStyle w:val="Odstavecseseznamem"/>
        <w:numPr>
          <w:ilvl w:val="0"/>
          <w:numId w:val="172"/>
        </w:numPr>
        <w:jc w:val="both"/>
      </w:pPr>
      <w:r w:rsidRPr="00153E72">
        <w:t>CH-9-4-01p pojmenuje výchozí látky a produkty nejjednodušších chemických reakcí</w:t>
      </w:r>
    </w:p>
    <w:p w:rsidR="00F72621" w:rsidRPr="00990124" w:rsidRDefault="00F72621" w:rsidP="003B2051">
      <w:pPr>
        <w:spacing w:after="0"/>
        <w:jc w:val="both"/>
        <w:rPr>
          <w:b/>
        </w:rPr>
      </w:pPr>
      <w:r w:rsidRPr="00990124">
        <w:rPr>
          <w:b/>
        </w:rPr>
        <w:t>ANORGANICKÉ SLOUČENINY</w:t>
      </w:r>
    </w:p>
    <w:p w:rsidR="00F72621" w:rsidRPr="00153E72" w:rsidRDefault="00F72621" w:rsidP="003B2051">
      <w:pPr>
        <w:pStyle w:val="Odstavecseseznamem"/>
        <w:numPr>
          <w:ilvl w:val="0"/>
          <w:numId w:val="171"/>
        </w:numPr>
        <w:jc w:val="both"/>
      </w:pPr>
      <w:r w:rsidRPr="00153E72">
        <w:t>CH-9-5-01p popíše vlastnosti a použití vybraných prakticky využitelných oxidů, kyselin, hydroxidů a solí a zná vliv těchto látek na životní prostředí</w:t>
      </w:r>
    </w:p>
    <w:p w:rsidR="00F72621" w:rsidRPr="00153E72" w:rsidRDefault="00F72621" w:rsidP="003B2051">
      <w:pPr>
        <w:pStyle w:val="Odstavecseseznamem"/>
        <w:numPr>
          <w:ilvl w:val="0"/>
          <w:numId w:val="171"/>
        </w:numPr>
        <w:jc w:val="both"/>
      </w:pPr>
      <w:r w:rsidRPr="00153E72">
        <w:t xml:space="preserve">CH-9-5-03p orientuje se na stupnici pH, změří pH roztoku univerzálním indikátorovým papírkem - poskytne první pomoc při zasažení pokožky kyselinou nebo hydroxidem </w:t>
      </w:r>
    </w:p>
    <w:p w:rsidR="00F72621" w:rsidRPr="00990124" w:rsidRDefault="00F72621" w:rsidP="003B2051">
      <w:pPr>
        <w:spacing w:after="0"/>
        <w:jc w:val="both"/>
        <w:rPr>
          <w:b/>
        </w:rPr>
      </w:pPr>
      <w:r w:rsidRPr="00990124">
        <w:rPr>
          <w:b/>
        </w:rPr>
        <w:t>ORGANICKÉ SLOUČENINY</w:t>
      </w:r>
    </w:p>
    <w:p w:rsidR="00F72621" w:rsidRPr="00153E72" w:rsidRDefault="00F72621" w:rsidP="003B2051">
      <w:pPr>
        <w:pStyle w:val="Odstavecseseznamem"/>
        <w:numPr>
          <w:ilvl w:val="0"/>
          <w:numId w:val="170"/>
        </w:numPr>
        <w:jc w:val="both"/>
      </w:pPr>
      <w:r w:rsidRPr="00153E72">
        <w:t>CH-9-6-02p zhodnotí užívání paliv jako zdrojů energie</w:t>
      </w:r>
    </w:p>
    <w:p w:rsidR="00F72621" w:rsidRPr="00153E72" w:rsidRDefault="00F72621" w:rsidP="003B2051">
      <w:pPr>
        <w:pStyle w:val="Odstavecseseznamem"/>
        <w:numPr>
          <w:ilvl w:val="0"/>
          <w:numId w:val="170"/>
        </w:numPr>
        <w:jc w:val="both"/>
      </w:pPr>
      <w:r w:rsidRPr="00153E72">
        <w:t xml:space="preserve">CH-9-6-02p vyjmenuje některé produkty průmyslového zpracování ropy </w:t>
      </w:r>
    </w:p>
    <w:p w:rsidR="00F72621" w:rsidRPr="00153E72" w:rsidRDefault="00F72621" w:rsidP="00BA1B38">
      <w:pPr>
        <w:pStyle w:val="Odstavecseseznamem"/>
        <w:numPr>
          <w:ilvl w:val="0"/>
          <w:numId w:val="170"/>
        </w:numPr>
      </w:pPr>
      <w:r w:rsidRPr="00153E72">
        <w:t xml:space="preserve">CH-9-6-06p uvede příklady bílkovin, tuků, sacharidů a vitaminů v potravě </w:t>
      </w:r>
    </w:p>
    <w:p w:rsidR="00F72621" w:rsidRPr="00990124" w:rsidRDefault="00F72621" w:rsidP="00E31E62">
      <w:pPr>
        <w:spacing w:after="0"/>
        <w:rPr>
          <w:b/>
        </w:rPr>
      </w:pPr>
      <w:r w:rsidRPr="00990124">
        <w:rPr>
          <w:b/>
        </w:rPr>
        <w:t>CHEMIE A SPOLEČNOST</w:t>
      </w:r>
    </w:p>
    <w:p w:rsidR="00F72621" w:rsidRPr="00153E72" w:rsidRDefault="00F72621" w:rsidP="00BA1B38">
      <w:pPr>
        <w:pStyle w:val="Odstavecseseznamem"/>
        <w:numPr>
          <w:ilvl w:val="0"/>
          <w:numId w:val="169"/>
        </w:numPr>
      </w:pPr>
      <w:r w:rsidRPr="00153E72">
        <w:t>CH-9-7-01p uvede příklady využívání prvotních a druhotných surovin</w:t>
      </w:r>
    </w:p>
    <w:p w:rsidR="00F72621" w:rsidRPr="00153E72" w:rsidRDefault="00F72621" w:rsidP="00BA1B38">
      <w:pPr>
        <w:pStyle w:val="Odstavecseseznamem"/>
        <w:numPr>
          <w:ilvl w:val="0"/>
          <w:numId w:val="169"/>
        </w:numPr>
      </w:pPr>
      <w:r w:rsidRPr="00153E72">
        <w:t xml:space="preserve">CH-9-7-03p zhodnotí využívání různých látek v praxi vzhledem k životnímu prostředí a zdraví člověka </w:t>
      </w:r>
    </w:p>
    <w:p w:rsidR="00133792" w:rsidRPr="00153E72" w:rsidRDefault="00133792" w:rsidP="00F72621">
      <w:pPr>
        <w:sectPr w:rsidR="00133792" w:rsidRPr="00153E72" w:rsidSect="00E62570">
          <w:headerReference w:type="default" r:id="rId36"/>
          <w:pgSz w:w="16838" w:h="11906" w:orient="landscape"/>
          <w:pgMar w:top="1418" w:right="1418" w:bottom="567" w:left="1418" w:header="709" w:footer="0" w:gutter="0"/>
          <w:cols w:space="709"/>
          <w:docGrid w:linePitch="360"/>
        </w:sectPr>
      </w:pPr>
    </w:p>
    <w:p w:rsidR="00133792" w:rsidRPr="009B1E94" w:rsidRDefault="00133792" w:rsidP="00B27F79">
      <w:pPr>
        <w:pStyle w:val="Nadpis3"/>
        <w:rPr>
          <w:sz w:val="24"/>
          <w:szCs w:val="24"/>
          <w:lang w:eastAsia="cs-CZ"/>
        </w:rPr>
      </w:pPr>
      <w:bookmarkStart w:id="57" w:name="_Toc317072129"/>
      <w:bookmarkStart w:id="58" w:name="_Toc133845393"/>
      <w:r w:rsidRPr="009B1E94">
        <w:rPr>
          <w:lang w:eastAsia="cs-CZ"/>
        </w:rPr>
        <w:t>Předmět: Přírodopis</w:t>
      </w:r>
      <w:bookmarkEnd w:id="57"/>
      <w:bookmarkEnd w:id="58"/>
    </w:p>
    <w:p w:rsidR="00133792" w:rsidRPr="009B1E94" w:rsidRDefault="00133792" w:rsidP="00B27F79">
      <w:pPr>
        <w:spacing w:before="100" w:beforeAutospacing="1" w:after="0" w:line="240" w:lineRule="auto"/>
        <w:rPr>
          <w:rFonts w:ascii="Times New Roman" w:hAnsi="Times New Roman"/>
          <w:sz w:val="24"/>
          <w:szCs w:val="24"/>
          <w:lang w:eastAsia="cs-CZ"/>
        </w:rPr>
      </w:pPr>
    </w:p>
    <w:p w:rsidR="00133792" w:rsidRPr="00EE27FA" w:rsidRDefault="00133792" w:rsidP="00EE27FA">
      <w:pPr>
        <w:pStyle w:val="Bezmezer"/>
        <w:rPr>
          <w:b/>
          <w:lang w:eastAsia="cs-CZ"/>
        </w:rPr>
      </w:pPr>
      <w:r w:rsidRPr="00EE27FA">
        <w:rPr>
          <w:b/>
          <w:lang w:eastAsia="cs-CZ"/>
        </w:rPr>
        <w:t>Charakteristika vyučovacího předmětu:</w:t>
      </w:r>
    </w:p>
    <w:p w:rsidR="00133792" w:rsidRPr="009B1E94" w:rsidRDefault="00133792" w:rsidP="00EE27FA">
      <w:pPr>
        <w:pStyle w:val="Bezmezer"/>
        <w:ind w:firstLine="708"/>
        <w:rPr>
          <w:lang w:eastAsia="cs-CZ"/>
        </w:rPr>
      </w:pPr>
      <w:r>
        <w:rPr>
          <w:lang w:eastAsia="cs-CZ"/>
        </w:rPr>
        <w:t>Předmět P</w:t>
      </w:r>
      <w:r w:rsidRPr="009B1E94">
        <w:rPr>
          <w:lang w:eastAsia="cs-CZ"/>
        </w:rPr>
        <w:t>řírodopis je vyučován jako samostatný předmět v 6.</w:t>
      </w:r>
      <w:r w:rsidR="004B31A3">
        <w:rPr>
          <w:lang w:eastAsia="cs-CZ"/>
        </w:rPr>
        <w:t xml:space="preserve"> – </w:t>
      </w:r>
      <w:r w:rsidRPr="009B1E94">
        <w:rPr>
          <w:lang w:eastAsia="cs-CZ"/>
        </w:rPr>
        <w:t xml:space="preserve">9. </w:t>
      </w:r>
      <w:r>
        <w:rPr>
          <w:lang w:eastAsia="cs-CZ"/>
        </w:rPr>
        <w:t>r</w:t>
      </w:r>
      <w:r w:rsidRPr="009B1E94">
        <w:rPr>
          <w:lang w:eastAsia="cs-CZ"/>
        </w:rPr>
        <w:t>očníku</w:t>
      </w:r>
      <w:r>
        <w:rPr>
          <w:lang w:eastAsia="cs-CZ"/>
        </w:rPr>
        <w:t xml:space="preserve"> v časové dotaci dle učebního plánu.</w:t>
      </w:r>
    </w:p>
    <w:p w:rsidR="00133792" w:rsidRPr="009B1E94" w:rsidRDefault="00133792" w:rsidP="00EE27FA">
      <w:pPr>
        <w:pStyle w:val="Bezmezer"/>
        <w:ind w:firstLine="708"/>
        <w:rPr>
          <w:lang w:eastAsia="cs-CZ"/>
        </w:rPr>
      </w:pPr>
      <w:r w:rsidRPr="009B1E94">
        <w:rPr>
          <w:lang w:eastAsia="cs-CZ"/>
        </w:rPr>
        <w:t xml:space="preserve">Předmět rozvíjí a podporuje zájem žáků o přírodu a přírodniny, seznamuje žáka se stavbou živých organismů. Poskytuje žákům prostředky a metody pro hlubší porozumění přírodním </w:t>
      </w:r>
      <w:r>
        <w:rPr>
          <w:lang w:eastAsia="cs-CZ"/>
        </w:rPr>
        <w:t>jevům</w:t>
      </w:r>
      <w:r w:rsidRPr="009B1E94">
        <w:rPr>
          <w:lang w:eastAsia="cs-CZ"/>
        </w:rPr>
        <w:t xml:space="preserve">. Umožňuje poznat přírodu jako systém, jehož součásti jsou vzájemně propojeny, působí na sebe a ovlivňují se. </w:t>
      </w:r>
      <w:r>
        <w:rPr>
          <w:lang w:eastAsia="cs-CZ"/>
        </w:rPr>
        <w:t>Umožňuje aplikovat</w:t>
      </w:r>
      <w:r w:rsidRPr="009B1E94">
        <w:rPr>
          <w:lang w:eastAsia="cs-CZ"/>
        </w:rPr>
        <w:t xml:space="preserve"> přírodovědné poznatky v praktickém životě. </w:t>
      </w:r>
      <w:r>
        <w:rPr>
          <w:lang w:eastAsia="cs-CZ"/>
        </w:rPr>
        <w:t xml:space="preserve">Vede k chápání podstatných souvislostí mezi stavem přírody a lidskou činností, závislosti člověka na přírodních zdrojích. </w:t>
      </w:r>
      <w:r w:rsidRPr="009B1E94">
        <w:rPr>
          <w:lang w:eastAsia="cs-CZ"/>
        </w:rPr>
        <w:t>Cílem předmětu je, aby si žáci vytvořili kladný vztah k přírodě a pochopili zásady její ochrany.</w:t>
      </w:r>
    </w:p>
    <w:p w:rsidR="00133792" w:rsidRPr="009B1E94" w:rsidRDefault="00133792" w:rsidP="00EE27FA">
      <w:pPr>
        <w:pStyle w:val="Bezmezer"/>
        <w:ind w:firstLine="708"/>
        <w:rPr>
          <w:lang w:eastAsia="cs-CZ"/>
        </w:rPr>
      </w:pPr>
      <w:r w:rsidRPr="009B1E94">
        <w:rPr>
          <w:lang w:eastAsia="cs-CZ"/>
        </w:rPr>
        <w:t>Výuka přírodopisu probíhá v odborné učebně</w:t>
      </w:r>
      <w:r>
        <w:rPr>
          <w:lang w:eastAsia="cs-CZ"/>
        </w:rPr>
        <w:t xml:space="preserve"> přírodopisu a chemie</w:t>
      </w:r>
      <w:r w:rsidRPr="009B1E94">
        <w:rPr>
          <w:lang w:eastAsia="cs-CZ"/>
        </w:rPr>
        <w:t xml:space="preserve">, učebně v přírodě na školní </w:t>
      </w:r>
      <w:r>
        <w:rPr>
          <w:lang w:eastAsia="cs-CZ"/>
        </w:rPr>
        <w:t>zahradě</w:t>
      </w:r>
      <w:r w:rsidRPr="009B1E94">
        <w:rPr>
          <w:lang w:eastAsia="cs-CZ"/>
        </w:rPr>
        <w:t xml:space="preserve"> a v terénu. Do výuky se začleňují laboratorní práce, krátkodobé projekty, práce s odbornými knihami, časopisy, klíči přírodnin a atlasy. Využívají se i </w:t>
      </w:r>
      <w:r w:rsidR="00AB07F2">
        <w:rPr>
          <w:lang w:eastAsia="cs-CZ"/>
        </w:rPr>
        <w:t>výukové programy na PC, DVD</w:t>
      </w:r>
      <w:r w:rsidRPr="009B1E94">
        <w:rPr>
          <w:lang w:eastAsia="cs-CZ"/>
        </w:rPr>
        <w:t xml:space="preserve"> a interaktivní tab</w:t>
      </w:r>
      <w:r>
        <w:rPr>
          <w:lang w:eastAsia="cs-CZ"/>
        </w:rPr>
        <w:t>uli</w:t>
      </w:r>
      <w:r w:rsidRPr="009B1E94">
        <w:rPr>
          <w:lang w:eastAsia="cs-CZ"/>
        </w:rPr>
        <w:t>.</w:t>
      </w:r>
    </w:p>
    <w:p w:rsidR="00133792" w:rsidRPr="009B1E94" w:rsidRDefault="00133792" w:rsidP="00B27F79">
      <w:pPr>
        <w:spacing w:before="100" w:beforeAutospacing="1" w:after="0" w:line="240" w:lineRule="auto"/>
        <w:rPr>
          <w:rFonts w:ascii="Times New Roman" w:hAnsi="Times New Roman"/>
          <w:sz w:val="24"/>
          <w:szCs w:val="24"/>
          <w:lang w:eastAsia="cs-CZ"/>
        </w:rPr>
      </w:pPr>
    </w:p>
    <w:p w:rsidR="00133792" w:rsidRPr="00DC74DF" w:rsidRDefault="00133792" w:rsidP="00EE27FA">
      <w:pPr>
        <w:pStyle w:val="Bezmezer"/>
        <w:rPr>
          <w:b/>
          <w:lang w:eastAsia="cs-CZ"/>
        </w:rPr>
      </w:pPr>
      <w:r w:rsidRPr="00DC74DF">
        <w:rPr>
          <w:b/>
          <w:lang w:eastAsia="cs-CZ"/>
        </w:rPr>
        <w:t>Klíčové kompetence:</w:t>
      </w:r>
    </w:p>
    <w:p w:rsidR="00133792" w:rsidRPr="009B1E94" w:rsidRDefault="00133792" w:rsidP="00EE27FA">
      <w:pPr>
        <w:pStyle w:val="Bezmezer"/>
        <w:rPr>
          <w:lang w:eastAsia="cs-CZ"/>
        </w:rPr>
      </w:pPr>
    </w:p>
    <w:p w:rsidR="00133792" w:rsidRPr="009B1E94" w:rsidRDefault="00133792" w:rsidP="00EE27FA">
      <w:pPr>
        <w:pStyle w:val="Bezmezer"/>
        <w:rPr>
          <w:lang w:eastAsia="cs-CZ"/>
        </w:rPr>
      </w:pPr>
      <w:r w:rsidRPr="009B1E94">
        <w:rPr>
          <w:u w:val="single"/>
          <w:lang w:eastAsia="cs-CZ"/>
        </w:rPr>
        <w:t>Kompetence k učení:</w:t>
      </w:r>
    </w:p>
    <w:p w:rsidR="00133792" w:rsidRPr="008C0439" w:rsidRDefault="00133792" w:rsidP="001578C5">
      <w:pPr>
        <w:pStyle w:val="Bezmezer"/>
        <w:numPr>
          <w:ilvl w:val="0"/>
          <w:numId w:val="26"/>
        </w:numPr>
        <w:rPr>
          <w:lang w:eastAsia="cs-CZ"/>
        </w:rPr>
      </w:pPr>
      <w:r>
        <w:rPr>
          <w:lang w:eastAsia="cs-CZ"/>
        </w:rPr>
        <w:t xml:space="preserve">vedeme žáky </w:t>
      </w:r>
      <w:r w:rsidRPr="00614E86">
        <w:rPr>
          <w:lang w:eastAsia="cs-CZ"/>
        </w:rPr>
        <w:t>k vyhledávání, třídění a propojování informací</w:t>
      </w:r>
      <w:r>
        <w:rPr>
          <w:lang w:eastAsia="cs-CZ"/>
        </w:rPr>
        <w:t xml:space="preserve"> a </w:t>
      </w:r>
      <w:r w:rsidRPr="008C0439">
        <w:rPr>
          <w:lang w:eastAsia="cs-CZ"/>
        </w:rPr>
        <w:t>správnému používání odborné terminolog</w:t>
      </w:r>
      <w:r>
        <w:rPr>
          <w:lang w:eastAsia="cs-CZ"/>
        </w:rPr>
        <w:t>ie</w:t>
      </w:r>
    </w:p>
    <w:p w:rsidR="00133792" w:rsidRPr="009B1E94" w:rsidRDefault="00133792" w:rsidP="001578C5">
      <w:pPr>
        <w:pStyle w:val="Bezmezer"/>
        <w:numPr>
          <w:ilvl w:val="0"/>
          <w:numId w:val="26"/>
        </w:numPr>
        <w:rPr>
          <w:lang w:eastAsia="cs-CZ"/>
        </w:rPr>
      </w:pPr>
      <w:r>
        <w:rPr>
          <w:lang w:eastAsia="cs-CZ"/>
        </w:rPr>
        <w:t>vedeme žáky k</w:t>
      </w:r>
      <w:r w:rsidRPr="009B1E94">
        <w:rPr>
          <w:lang w:eastAsia="cs-CZ"/>
        </w:rPr>
        <w:t xml:space="preserve"> samostatnému i týmovému pozorování, porovnávání a nalézání souvislostí</w:t>
      </w:r>
    </w:p>
    <w:p w:rsidR="00133792" w:rsidRPr="009B1E94" w:rsidRDefault="00133792" w:rsidP="001578C5">
      <w:pPr>
        <w:pStyle w:val="Bezmezer"/>
        <w:numPr>
          <w:ilvl w:val="0"/>
          <w:numId w:val="26"/>
        </w:numPr>
        <w:rPr>
          <w:lang w:eastAsia="cs-CZ"/>
        </w:rPr>
      </w:pPr>
      <w:r w:rsidRPr="009B1E94">
        <w:rPr>
          <w:lang w:eastAsia="cs-CZ"/>
        </w:rPr>
        <w:t>využ</w:t>
      </w:r>
      <w:r>
        <w:rPr>
          <w:lang w:eastAsia="cs-CZ"/>
        </w:rPr>
        <w:t>íváme</w:t>
      </w:r>
      <w:r w:rsidRPr="009B1E94">
        <w:rPr>
          <w:lang w:eastAsia="cs-CZ"/>
        </w:rPr>
        <w:t xml:space="preserve"> mezipředmětov</w:t>
      </w:r>
      <w:r>
        <w:rPr>
          <w:lang w:eastAsia="cs-CZ"/>
        </w:rPr>
        <w:t>é</w:t>
      </w:r>
      <w:r w:rsidRPr="009B1E94">
        <w:rPr>
          <w:lang w:eastAsia="cs-CZ"/>
        </w:rPr>
        <w:t xml:space="preserve"> vztah</w:t>
      </w:r>
      <w:r>
        <w:rPr>
          <w:lang w:eastAsia="cs-CZ"/>
        </w:rPr>
        <w:t>y</w:t>
      </w:r>
      <w:r w:rsidRPr="009B1E94">
        <w:rPr>
          <w:lang w:eastAsia="cs-CZ"/>
        </w:rPr>
        <w:t xml:space="preserve"> (zeměpis, chemie, fyzika, výchova ke zdraví,...)</w:t>
      </w:r>
    </w:p>
    <w:p w:rsidR="00133792" w:rsidRPr="009B1E94" w:rsidRDefault="00133792" w:rsidP="001578C5">
      <w:pPr>
        <w:pStyle w:val="Bezmezer"/>
        <w:numPr>
          <w:ilvl w:val="0"/>
          <w:numId w:val="26"/>
        </w:numPr>
        <w:rPr>
          <w:lang w:eastAsia="cs-CZ"/>
        </w:rPr>
      </w:pPr>
      <w:r>
        <w:rPr>
          <w:lang w:eastAsia="cs-CZ"/>
        </w:rPr>
        <w:t>podporujeme žáky v</w:t>
      </w:r>
      <w:r w:rsidRPr="009B1E94">
        <w:rPr>
          <w:lang w:eastAsia="cs-CZ"/>
        </w:rPr>
        <w:t xml:space="preserve"> práci s informacemi</w:t>
      </w:r>
      <w:r>
        <w:rPr>
          <w:lang w:eastAsia="cs-CZ"/>
        </w:rPr>
        <w:t xml:space="preserve"> z různých zdrojů (internet, od</w:t>
      </w:r>
      <w:r w:rsidRPr="009B1E94">
        <w:rPr>
          <w:lang w:eastAsia="cs-CZ"/>
        </w:rPr>
        <w:t>borná literatura, časopisy)</w:t>
      </w:r>
    </w:p>
    <w:p w:rsidR="00133792" w:rsidRPr="009B1E94" w:rsidRDefault="00133792" w:rsidP="00EE27FA">
      <w:pPr>
        <w:pStyle w:val="Bezmezer"/>
        <w:rPr>
          <w:lang w:eastAsia="cs-CZ"/>
        </w:rPr>
      </w:pPr>
    </w:p>
    <w:p w:rsidR="00133792" w:rsidRPr="009B1E94" w:rsidRDefault="00133792" w:rsidP="00EE27FA">
      <w:pPr>
        <w:pStyle w:val="Bezmezer"/>
        <w:rPr>
          <w:lang w:eastAsia="cs-CZ"/>
        </w:rPr>
      </w:pPr>
      <w:r w:rsidRPr="009B1E94">
        <w:rPr>
          <w:u w:val="single"/>
          <w:lang w:eastAsia="cs-CZ"/>
        </w:rPr>
        <w:t>Kompetence k řešení problémů:</w:t>
      </w:r>
    </w:p>
    <w:p w:rsidR="00133792" w:rsidRPr="009B1E94" w:rsidRDefault="00133792" w:rsidP="001578C5">
      <w:pPr>
        <w:pStyle w:val="Bezmezer"/>
        <w:numPr>
          <w:ilvl w:val="0"/>
          <w:numId w:val="27"/>
        </w:numPr>
        <w:rPr>
          <w:lang w:eastAsia="cs-CZ"/>
        </w:rPr>
      </w:pPr>
      <w:r>
        <w:rPr>
          <w:lang w:eastAsia="cs-CZ"/>
        </w:rPr>
        <w:t>vedeme žáky k tomu, aby při</w:t>
      </w:r>
      <w:r w:rsidRPr="009B1E94">
        <w:rPr>
          <w:lang w:eastAsia="cs-CZ"/>
        </w:rPr>
        <w:t xml:space="preserve"> řešení problémových úkolů sami navrhovali různé varianty</w:t>
      </w:r>
    </w:p>
    <w:p w:rsidR="00133792" w:rsidRPr="009B1E94" w:rsidRDefault="00133792" w:rsidP="001578C5">
      <w:pPr>
        <w:pStyle w:val="Bezmezer"/>
        <w:numPr>
          <w:ilvl w:val="0"/>
          <w:numId w:val="27"/>
        </w:numPr>
        <w:rPr>
          <w:lang w:eastAsia="cs-CZ"/>
        </w:rPr>
      </w:pPr>
      <w:r w:rsidRPr="009B1E94">
        <w:rPr>
          <w:lang w:eastAsia="cs-CZ"/>
        </w:rPr>
        <w:t>vybízíme žáky, aby své a ověřené výsledky dokázali obhájit</w:t>
      </w:r>
    </w:p>
    <w:p w:rsidR="00133792" w:rsidRPr="009B1E94" w:rsidRDefault="00133792" w:rsidP="00EE27FA">
      <w:pPr>
        <w:pStyle w:val="Bezmezer"/>
        <w:rPr>
          <w:lang w:eastAsia="cs-CZ"/>
        </w:rPr>
      </w:pPr>
    </w:p>
    <w:p w:rsidR="00133792" w:rsidRPr="009B1E94" w:rsidRDefault="00133792" w:rsidP="00EE27FA">
      <w:pPr>
        <w:pStyle w:val="Bezmezer"/>
        <w:rPr>
          <w:lang w:eastAsia="cs-CZ"/>
        </w:rPr>
      </w:pPr>
      <w:r w:rsidRPr="009B1E94">
        <w:rPr>
          <w:u w:val="single"/>
          <w:lang w:eastAsia="cs-CZ"/>
        </w:rPr>
        <w:t>Kompetence komunikativní:</w:t>
      </w:r>
    </w:p>
    <w:p w:rsidR="00133792" w:rsidRDefault="00133792" w:rsidP="001578C5">
      <w:pPr>
        <w:pStyle w:val="Bezmezer"/>
        <w:numPr>
          <w:ilvl w:val="0"/>
          <w:numId w:val="28"/>
        </w:numPr>
        <w:rPr>
          <w:lang w:eastAsia="cs-CZ"/>
        </w:rPr>
      </w:pPr>
      <w:r w:rsidRPr="00E146C4">
        <w:rPr>
          <w:lang w:eastAsia="cs-CZ"/>
        </w:rPr>
        <w:t xml:space="preserve">vedeme žáky ke vhodné komunikaci </w:t>
      </w:r>
    </w:p>
    <w:p w:rsidR="00133792" w:rsidRPr="00E146C4" w:rsidRDefault="00133792" w:rsidP="001578C5">
      <w:pPr>
        <w:pStyle w:val="Bezmezer"/>
        <w:numPr>
          <w:ilvl w:val="0"/>
          <w:numId w:val="28"/>
        </w:numPr>
        <w:rPr>
          <w:lang w:eastAsia="cs-CZ"/>
        </w:rPr>
      </w:pPr>
      <w:r w:rsidRPr="00E146C4">
        <w:rPr>
          <w:lang w:eastAsia="cs-CZ"/>
        </w:rPr>
        <w:t>vedeme žáky k formulaci vlastních myšlenek v písemné i mluvené podobě</w:t>
      </w:r>
    </w:p>
    <w:p w:rsidR="00133792" w:rsidRPr="00614E86" w:rsidRDefault="00133792" w:rsidP="001578C5">
      <w:pPr>
        <w:pStyle w:val="Bezmezer"/>
        <w:numPr>
          <w:ilvl w:val="0"/>
          <w:numId w:val="28"/>
        </w:numPr>
        <w:rPr>
          <w:lang w:eastAsia="cs-CZ"/>
        </w:rPr>
      </w:pPr>
      <w:r w:rsidRPr="00614E86">
        <w:rPr>
          <w:lang w:eastAsia="cs-CZ"/>
        </w:rPr>
        <w:t>vytváříme prostředí, kde žáci bez zábran prezentují své vlastní práce</w:t>
      </w:r>
    </w:p>
    <w:p w:rsidR="00133792" w:rsidRPr="009B1E94" w:rsidRDefault="00133792" w:rsidP="00EE27FA">
      <w:pPr>
        <w:pStyle w:val="Bezmezer"/>
        <w:rPr>
          <w:lang w:eastAsia="cs-CZ"/>
        </w:rPr>
      </w:pPr>
    </w:p>
    <w:p w:rsidR="00133792" w:rsidRPr="009B1E94" w:rsidRDefault="00133792" w:rsidP="00EE27FA">
      <w:pPr>
        <w:pStyle w:val="Bezmezer"/>
        <w:rPr>
          <w:lang w:eastAsia="cs-CZ"/>
        </w:rPr>
      </w:pPr>
      <w:r w:rsidRPr="009B1E94">
        <w:rPr>
          <w:u w:val="single"/>
          <w:lang w:eastAsia="cs-CZ"/>
        </w:rPr>
        <w:t>Kompetence sociální a personální:</w:t>
      </w:r>
    </w:p>
    <w:p w:rsidR="00133792" w:rsidRPr="00614E86" w:rsidRDefault="00133792" w:rsidP="001578C5">
      <w:pPr>
        <w:pStyle w:val="Bezmezer"/>
        <w:numPr>
          <w:ilvl w:val="0"/>
          <w:numId w:val="29"/>
        </w:numPr>
        <w:rPr>
          <w:lang w:eastAsia="cs-CZ"/>
        </w:rPr>
      </w:pPr>
      <w:r w:rsidRPr="00614E86">
        <w:rPr>
          <w:lang w:eastAsia="cs-CZ"/>
        </w:rPr>
        <w:t>využíváme skupinového vyučování ke spolupráci při řešení problémů, při laboratorních cvičeních</w:t>
      </w:r>
    </w:p>
    <w:p w:rsidR="00133792" w:rsidRPr="00614E86" w:rsidRDefault="00133792" w:rsidP="001578C5">
      <w:pPr>
        <w:pStyle w:val="Bezmezer"/>
        <w:numPr>
          <w:ilvl w:val="0"/>
          <w:numId w:val="29"/>
        </w:numPr>
        <w:rPr>
          <w:lang w:eastAsia="cs-CZ"/>
        </w:rPr>
      </w:pPr>
      <w:r w:rsidRPr="00614E86">
        <w:rPr>
          <w:lang w:eastAsia="cs-CZ"/>
        </w:rPr>
        <w:t>snažíme se žáky naučit pravidlům týmové práce</w:t>
      </w:r>
    </w:p>
    <w:p w:rsidR="00133792" w:rsidRDefault="00133792" w:rsidP="00EE27FA">
      <w:pPr>
        <w:pStyle w:val="Bezmezer"/>
        <w:rPr>
          <w:u w:val="single"/>
          <w:lang w:eastAsia="cs-CZ"/>
        </w:rPr>
      </w:pPr>
    </w:p>
    <w:p w:rsidR="00133792" w:rsidRPr="00EE27FA" w:rsidRDefault="00133792" w:rsidP="00EE27FA">
      <w:pPr>
        <w:pStyle w:val="Bezmezer"/>
        <w:rPr>
          <w:u w:val="single"/>
          <w:lang w:eastAsia="cs-CZ"/>
        </w:rPr>
      </w:pPr>
      <w:r w:rsidRPr="00EE27FA">
        <w:rPr>
          <w:u w:val="single"/>
          <w:lang w:eastAsia="cs-CZ"/>
        </w:rPr>
        <w:t>Kompetence občanské:</w:t>
      </w:r>
    </w:p>
    <w:p w:rsidR="00133792" w:rsidRPr="00614E86" w:rsidRDefault="00133792" w:rsidP="001578C5">
      <w:pPr>
        <w:pStyle w:val="Bezmezer"/>
        <w:numPr>
          <w:ilvl w:val="0"/>
          <w:numId w:val="30"/>
        </w:numPr>
        <w:rPr>
          <w:lang w:eastAsia="cs-CZ"/>
        </w:rPr>
      </w:pPr>
      <w:r w:rsidRPr="00614E86">
        <w:rPr>
          <w:lang w:eastAsia="cs-CZ"/>
        </w:rPr>
        <w:t>vyžadujeme dodržování pravidel slušného chování</w:t>
      </w:r>
    </w:p>
    <w:p w:rsidR="00133792" w:rsidRPr="00614E86" w:rsidRDefault="00133792" w:rsidP="003B2051">
      <w:pPr>
        <w:pStyle w:val="Bezmezer"/>
        <w:numPr>
          <w:ilvl w:val="0"/>
          <w:numId w:val="30"/>
        </w:numPr>
        <w:rPr>
          <w:lang w:eastAsia="cs-CZ"/>
        </w:rPr>
      </w:pPr>
      <w:r w:rsidRPr="00614E86">
        <w:rPr>
          <w:lang w:eastAsia="cs-CZ"/>
        </w:rPr>
        <w:t>vedeme žáky k pochopení práv a povinností v souvislosti s ochranou životního prostředí, ochranou vlastního zdraví i zdraví blízkých</w:t>
      </w:r>
    </w:p>
    <w:p w:rsidR="00133792" w:rsidRPr="009B1E94" w:rsidRDefault="00133792" w:rsidP="003B2051">
      <w:pPr>
        <w:pStyle w:val="Bezmezer"/>
        <w:rPr>
          <w:lang w:eastAsia="cs-CZ"/>
        </w:rPr>
      </w:pPr>
    </w:p>
    <w:p w:rsidR="00133792" w:rsidRPr="00EE27FA" w:rsidRDefault="00133792" w:rsidP="003B2051">
      <w:pPr>
        <w:pStyle w:val="Bezmezer"/>
        <w:rPr>
          <w:u w:val="single"/>
          <w:lang w:eastAsia="cs-CZ"/>
        </w:rPr>
      </w:pPr>
      <w:r w:rsidRPr="00EE27FA">
        <w:rPr>
          <w:u w:val="single"/>
          <w:lang w:eastAsia="cs-CZ"/>
        </w:rPr>
        <w:t>Kompetence pracovní:</w:t>
      </w:r>
    </w:p>
    <w:p w:rsidR="00133792" w:rsidRPr="009B1E94" w:rsidRDefault="00133792" w:rsidP="003B2051">
      <w:pPr>
        <w:pStyle w:val="Bezmezer"/>
        <w:numPr>
          <w:ilvl w:val="0"/>
          <w:numId w:val="31"/>
        </w:numPr>
        <w:rPr>
          <w:lang w:eastAsia="cs-CZ"/>
        </w:rPr>
      </w:pPr>
      <w:r w:rsidRPr="009B1E94">
        <w:rPr>
          <w:lang w:eastAsia="cs-CZ"/>
        </w:rPr>
        <w:t>vedeme žáky k dodržování bezpečnostních a hygienických pravidel při práci s mikroskopickými preparáty a s živými přírodninami</w:t>
      </w:r>
    </w:p>
    <w:p w:rsidR="00133792" w:rsidRPr="009B1E94" w:rsidRDefault="00133792" w:rsidP="003B2051">
      <w:pPr>
        <w:pStyle w:val="Bezmezer"/>
        <w:numPr>
          <w:ilvl w:val="0"/>
          <w:numId w:val="31"/>
        </w:numPr>
        <w:rPr>
          <w:lang w:eastAsia="cs-CZ"/>
        </w:rPr>
      </w:pPr>
      <w:r w:rsidRPr="009B1E94">
        <w:rPr>
          <w:lang w:eastAsia="cs-CZ"/>
        </w:rPr>
        <w:t>zadáváme úkoly tak, aby měli žáci možnost si práci sami zorganizovat a časově rozvrhnout</w:t>
      </w:r>
    </w:p>
    <w:p w:rsidR="00133792" w:rsidRDefault="00133792" w:rsidP="003B2051">
      <w:pPr>
        <w:pStyle w:val="Bezmezer"/>
        <w:numPr>
          <w:ilvl w:val="0"/>
          <w:numId w:val="31"/>
        </w:numPr>
        <w:rPr>
          <w:lang w:eastAsia="cs-CZ"/>
        </w:rPr>
      </w:pPr>
      <w:r w:rsidRPr="009B1E94">
        <w:rPr>
          <w:lang w:eastAsia="cs-CZ"/>
        </w:rPr>
        <w:t>podporujeme žáky v</w:t>
      </w:r>
      <w:r w:rsidR="00874ADC">
        <w:rPr>
          <w:lang w:eastAsia="cs-CZ"/>
        </w:rPr>
        <w:t> </w:t>
      </w:r>
      <w:r w:rsidRPr="009B1E94">
        <w:rPr>
          <w:lang w:eastAsia="cs-CZ"/>
        </w:rPr>
        <w:t>soutěžích</w:t>
      </w:r>
    </w:p>
    <w:p w:rsidR="00874ADC" w:rsidRPr="009B1E94" w:rsidRDefault="00874ADC" w:rsidP="003B2051">
      <w:pPr>
        <w:pStyle w:val="Bezmezer"/>
        <w:rPr>
          <w:lang w:eastAsia="cs-CZ"/>
        </w:rPr>
      </w:pPr>
    </w:p>
    <w:p w:rsidR="00874ADC" w:rsidRPr="00C050D5" w:rsidRDefault="00874ADC" w:rsidP="003B2051">
      <w:pPr>
        <w:pStyle w:val="Bezmezer"/>
        <w:rPr>
          <w:u w:val="single"/>
          <w:lang w:eastAsia="cs-CZ"/>
        </w:rPr>
      </w:pPr>
      <w:r w:rsidRPr="00C050D5">
        <w:rPr>
          <w:u w:val="single"/>
          <w:lang w:eastAsia="cs-CZ"/>
        </w:rPr>
        <w:t>Kompetence digitální:</w:t>
      </w:r>
    </w:p>
    <w:p w:rsidR="00874ADC" w:rsidRPr="00990124" w:rsidRDefault="00874ADC" w:rsidP="003B2051">
      <w:pPr>
        <w:pStyle w:val="Bezmezer"/>
        <w:numPr>
          <w:ilvl w:val="0"/>
          <w:numId w:val="6"/>
        </w:numPr>
        <w:rPr>
          <w:rFonts w:asciiTheme="minorHAnsi" w:hAnsiTheme="minorHAnsi" w:cstheme="minorHAnsi"/>
          <w:lang w:eastAsia="cs-CZ"/>
        </w:rPr>
      </w:pPr>
      <w:r w:rsidRPr="00990124">
        <w:rPr>
          <w:rFonts w:asciiTheme="minorHAnsi" w:hAnsiTheme="minorHAnsi" w:cstheme="minorHAnsi"/>
          <w:lang w:eastAsia="cs-CZ"/>
        </w:rPr>
        <w:t>vedeme žáky k samostatnému rozhodování, kterou technologii použít při získávání a sdílení dat</w:t>
      </w:r>
    </w:p>
    <w:p w:rsidR="00874ADC" w:rsidRPr="00990124" w:rsidRDefault="00874ADC" w:rsidP="003B2051">
      <w:pPr>
        <w:pStyle w:val="Bezmezer"/>
        <w:numPr>
          <w:ilvl w:val="0"/>
          <w:numId w:val="6"/>
        </w:numPr>
        <w:rPr>
          <w:rFonts w:asciiTheme="minorHAnsi" w:hAnsiTheme="minorHAnsi" w:cstheme="minorHAnsi"/>
          <w:lang w:eastAsia="cs-CZ"/>
        </w:rPr>
      </w:pPr>
      <w:r w:rsidRPr="00990124">
        <w:rPr>
          <w:rFonts w:asciiTheme="minorHAnsi" w:hAnsiTheme="minorHAnsi" w:cstheme="minorHAnsi"/>
          <w:lang w:eastAsia="cs-CZ"/>
        </w:rPr>
        <w:t>využíváme jejich znalostí digitálních zařízení v běžné praxi</w:t>
      </w:r>
    </w:p>
    <w:p w:rsidR="00874ADC" w:rsidRPr="00990124" w:rsidRDefault="00874ADC" w:rsidP="003B2051">
      <w:pPr>
        <w:pStyle w:val="Bezmezer"/>
        <w:numPr>
          <w:ilvl w:val="0"/>
          <w:numId w:val="6"/>
        </w:numPr>
        <w:rPr>
          <w:rFonts w:asciiTheme="minorHAnsi" w:hAnsiTheme="minorHAnsi" w:cstheme="minorHAnsi"/>
          <w:lang w:eastAsia="cs-CZ"/>
        </w:rPr>
      </w:pPr>
      <w:r w:rsidRPr="00990124">
        <w:rPr>
          <w:rFonts w:asciiTheme="minorHAnsi" w:hAnsiTheme="minorHAnsi" w:cstheme="minorHAnsi"/>
          <w:lang w:eastAsia="cs-CZ"/>
        </w:rPr>
        <w:t>vedeme žáky k vytváření digitálních obsahů, ke kombinování různých formátů</w:t>
      </w:r>
    </w:p>
    <w:p w:rsidR="00AB07F2" w:rsidRPr="00990124" w:rsidRDefault="00AB07F2" w:rsidP="003B2051">
      <w:pPr>
        <w:pStyle w:val="Textkapitolodrky-principy"/>
        <w:numPr>
          <w:ilvl w:val="0"/>
          <w:numId w:val="6"/>
        </w:numPr>
        <w:tabs>
          <w:tab w:val="clear" w:pos="567"/>
        </w:tabs>
        <w:rPr>
          <w:rFonts w:asciiTheme="minorHAnsi" w:hAnsiTheme="minorHAnsi" w:cstheme="minorHAnsi"/>
        </w:rPr>
      </w:pPr>
      <w:r w:rsidRPr="00990124">
        <w:rPr>
          <w:rFonts w:asciiTheme="minorHAnsi" w:hAnsiTheme="minorHAnsi" w:cstheme="minorHAnsi"/>
        </w:rPr>
        <w:t xml:space="preserve">využívá digitální technologie, aby si usnadnil práci, zautomatizoval rutinní činnosti, zefektivnil či zjednodušil své pracovní postupy a zkvalitnil výsledky své práce </w:t>
      </w:r>
    </w:p>
    <w:p w:rsidR="00133792" w:rsidRPr="001749DB" w:rsidRDefault="00133792" w:rsidP="00B27F79">
      <w:pPr>
        <w:spacing w:before="100" w:beforeAutospacing="1" w:after="0" w:line="240" w:lineRule="auto"/>
        <w:rPr>
          <w:rFonts w:ascii="Times New Roman" w:hAnsi="Times New Roman"/>
          <w:b/>
          <w:sz w:val="24"/>
          <w:szCs w:val="24"/>
          <w:lang w:eastAsia="cs-CZ"/>
        </w:rPr>
      </w:pPr>
    </w:p>
    <w:tbl>
      <w:tblPr>
        <w:tblW w:w="1426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0A0" w:firstRow="1" w:lastRow="0" w:firstColumn="1" w:lastColumn="0" w:noHBand="0" w:noVBand="0"/>
      </w:tblPr>
      <w:tblGrid>
        <w:gridCol w:w="4483"/>
        <w:gridCol w:w="4965"/>
        <w:gridCol w:w="852"/>
        <w:gridCol w:w="3965"/>
      </w:tblGrid>
      <w:tr w:rsidR="00DC0FC3" w:rsidRPr="001749DB" w:rsidTr="000E06FC">
        <w:trPr>
          <w:trHeight w:val="180"/>
          <w:tblHeader/>
          <w:tblCellSpacing w:w="0" w:type="dxa"/>
        </w:trPr>
        <w:tc>
          <w:tcPr>
            <w:tcW w:w="4483" w:type="dxa"/>
            <w:shd w:val="clear" w:color="auto" w:fill="99CC00"/>
            <w:vAlign w:val="center"/>
          </w:tcPr>
          <w:p w:rsidR="00DC0FC3" w:rsidRPr="001749DB" w:rsidRDefault="00DC0FC3" w:rsidP="008D5F52">
            <w:pPr>
              <w:pStyle w:val="Bezmezer"/>
              <w:jc w:val="center"/>
              <w:rPr>
                <w:b/>
                <w:lang w:eastAsia="cs-CZ"/>
              </w:rPr>
            </w:pPr>
            <w:r w:rsidRPr="001749DB">
              <w:rPr>
                <w:b/>
                <w:lang w:eastAsia="cs-CZ"/>
              </w:rPr>
              <w:t>Výstupy</w:t>
            </w:r>
          </w:p>
        </w:tc>
        <w:tc>
          <w:tcPr>
            <w:tcW w:w="4965" w:type="dxa"/>
            <w:shd w:val="clear" w:color="auto" w:fill="99CC00"/>
            <w:vAlign w:val="center"/>
          </w:tcPr>
          <w:p w:rsidR="00DC0FC3" w:rsidRPr="001749DB" w:rsidRDefault="00DC0FC3" w:rsidP="008D5F52">
            <w:pPr>
              <w:pStyle w:val="Bezmezer"/>
              <w:jc w:val="center"/>
              <w:rPr>
                <w:b/>
                <w:lang w:eastAsia="cs-CZ"/>
              </w:rPr>
            </w:pPr>
            <w:r w:rsidRPr="001749DB">
              <w:rPr>
                <w:b/>
                <w:lang w:eastAsia="cs-CZ"/>
              </w:rPr>
              <w:t>Učivo</w:t>
            </w:r>
          </w:p>
        </w:tc>
        <w:tc>
          <w:tcPr>
            <w:tcW w:w="852" w:type="dxa"/>
            <w:shd w:val="clear" w:color="auto" w:fill="99CC00"/>
            <w:vAlign w:val="center"/>
          </w:tcPr>
          <w:p w:rsidR="00DC0FC3" w:rsidRPr="001749DB" w:rsidRDefault="00DC0FC3" w:rsidP="008D5F52">
            <w:pPr>
              <w:pStyle w:val="Bezmezer"/>
              <w:jc w:val="center"/>
              <w:rPr>
                <w:b/>
                <w:lang w:eastAsia="cs-CZ"/>
              </w:rPr>
            </w:pPr>
            <w:r w:rsidRPr="001749DB">
              <w:rPr>
                <w:b/>
                <w:lang w:eastAsia="cs-CZ"/>
              </w:rPr>
              <w:t>Ročník</w:t>
            </w:r>
          </w:p>
        </w:tc>
        <w:tc>
          <w:tcPr>
            <w:tcW w:w="3965" w:type="dxa"/>
            <w:shd w:val="clear" w:color="auto" w:fill="99CC00"/>
            <w:vAlign w:val="center"/>
          </w:tcPr>
          <w:p w:rsidR="00DC0FC3" w:rsidRPr="001749DB" w:rsidRDefault="00DC0FC3" w:rsidP="008D5F52">
            <w:pPr>
              <w:pStyle w:val="Bezmezer"/>
              <w:jc w:val="center"/>
              <w:rPr>
                <w:b/>
                <w:lang w:eastAsia="cs-CZ"/>
              </w:rPr>
            </w:pPr>
            <w:r w:rsidRPr="001749DB">
              <w:rPr>
                <w:b/>
                <w:lang w:eastAsia="cs-CZ"/>
              </w:rPr>
              <w:t>Průřezová témata</w:t>
            </w:r>
          </w:p>
          <w:p w:rsidR="00DC0FC3" w:rsidRPr="001749DB" w:rsidRDefault="00DC0FC3" w:rsidP="008D5F52">
            <w:pPr>
              <w:pStyle w:val="Bezmezer"/>
              <w:jc w:val="center"/>
              <w:rPr>
                <w:b/>
                <w:lang w:eastAsia="cs-CZ"/>
              </w:rPr>
            </w:pPr>
            <w:r w:rsidRPr="001749DB">
              <w:rPr>
                <w:b/>
                <w:lang w:eastAsia="cs-CZ"/>
              </w:rPr>
              <w:t>Mezipředmětové vztahy</w:t>
            </w:r>
          </w:p>
        </w:tc>
      </w:tr>
      <w:tr w:rsidR="00DC0FC3" w:rsidRPr="00245CA6" w:rsidTr="004B31A3">
        <w:trPr>
          <w:tblCellSpacing w:w="0" w:type="dxa"/>
        </w:trPr>
        <w:tc>
          <w:tcPr>
            <w:tcW w:w="14265" w:type="dxa"/>
            <w:gridSpan w:val="4"/>
            <w:tcBorders>
              <w:top w:val="single" w:sz="6" w:space="0" w:color="auto"/>
            </w:tcBorders>
            <w:shd w:val="clear" w:color="auto" w:fill="FABF8F" w:themeFill="accent6" w:themeFillTint="99"/>
            <w:vAlign w:val="center"/>
          </w:tcPr>
          <w:p w:rsidR="00DC0FC3" w:rsidRPr="00245CA6" w:rsidRDefault="00DC0FC3" w:rsidP="008D5F52">
            <w:pPr>
              <w:pStyle w:val="Bezmezer"/>
              <w:jc w:val="center"/>
              <w:rPr>
                <w:lang w:eastAsia="cs-CZ"/>
              </w:rPr>
            </w:pPr>
            <w:r w:rsidRPr="00245CA6">
              <w:rPr>
                <w:lang w:eastAsia="cs-CZ"/>
              </w:rPr>
              <w:t>OBECNÁ BIOLOGIE A GENETIKA</w:t>
            </w:r>
          </w:p>
        </w:tc>
      </w:tr>
      <w:tr w:rsidR="00DC0FC3" w:rsidRPr="00245CA6" w:rsidTr="004B31A3">
        <w:trPr>
          <w:tblCellSpacing w:w="0" w:type="dxa"/>
        </w:trPr>
        <w:tc>
          <w:tcPr>
            <w:tcW w:w="4483" w:type="dxa"/>
            <w:tcBorders>
              <w:top w:val="single" w:sz="6" w:space="0" w:color="auto"/>
              <w:bottom w:val="single" w:sz="6" w:space="0" w:color="auto"/>
            </w:tcBorders>
          </w:tcPr>
          <w:p w:rsidR="00DC0FC3" w:rsidRPr="00245CA6" w:rsidRDefault="00DC0FC3" w:rsidP="00990124">
            <w:pPr>
              <w:pStyle w:val="Bezmezer"/>
              <w:rPr>
                <w:lang w:eastAsia="cs-CZ"/>
              </w:rPr>
            </w:pPr>
            <w:r w:rsidRPr="00245CA6">
              <w:rPr>
                <w:lang w:eastAsia="cs-CZ"/>
              </w:rPr>
              <w:t>Rozliší základní projevy a podmínky života, orientuje se v daném přehledu vývoje organismů.</w:t>
            </w:r>
          </w:p>
        </w:tc>
        <w:tc>
          <w:tcPr>
            <w:tcW w:w="4965" w:type="dxa"/>
            <w:tcBorders>
              <w:top w:val="single" w:sz="6" w:space="0" w:color="auto"/>
              <w:bottom w:val="single" w:sz="6" w:space="0" w:color="auto"/>
            </w:tcBorders>
          </w:tcPr>
          <w:p w:rsidR="00990124" w:rsidRDefault="00DC0FC3" w:rsidP="008D5F52">
            <w:pPr>
              <w:pStyle w:val="Bezmezer"/>
              <w:jc w:val="left"/>
              <w:rPr>
                <w:lang w:eastAsia="cs-CZ"/>
              </w:rPr>
            </w:pPr>
            <w:r w:rsidRPr="00245CA6">
              <w:rPr>
                <w:b/>
                <w:lang w:eastAsia="cs-CZ"/>
              </w:rPr>
              <w:t>Vznik, vývoj, rozmanitost, projevy života a jeho význam:</w:t>
            </w:r>
          </w:p>
          <w:p w:rsidR="00DC0FC3" w:rsidRPr="00245CA6" w:rsidRDefault="00DC0FC3" w:rsidP="008C0946">
            <w:pPr>
              <w:pStyle w:val="Bezmezer"/>
              <w:numPr>
                <w:ilvl w:val="0"/>
                <w:numId w:val="425"/>
              </w:numPr>
              <w:ind w:left="529"/>
              <w:jc w:val="left"/>
              <w:rPr>
                <w:lang w:eastAsia="cs-CZ"/>
              </w:rPr>
            </w:pPr>
            <w:r w:rsidRPr="00245CA6">
              <w:rPr>
                <w:lang w:eastAsia="cs-CZ"/>
              </w:rPr>
              <w:t>výživa, dýchání, růst, rozmnožování, vývin, reakce na podněty, názory na vznik života</w:t>
            </w:r>
          </w:p>
        </w:tc>
        <w:tc>
          <w:tcPr>
            <w:tcW w:w="852" w:type="dxa"/>
            <w:tcBorders>
              <w:top w:val="single" w:sz="6" w:space="0" w:color="auto"/>
              <w:bottom w:val="single" w:sz="6" w:space="0" w:color="auto"/>
            </w:tcBorders>
          </w:tcPr>
          <w:p w:rsidR="00DC0FC3" w:rsidRPr="00245CA6" w:rsidRDefault="00DC0FC3" w:rsidP="008D5F52">
            <w:pPr>
              <w:pStyle w:val="Bezmezer"/>
              <w:jc w:val="center"/>
              <w:rPr>
                <w:lang w:eastAsia="cs-CZ"/>
              </w:rPr>
            </w:pPr>
            <w:r w:rsidRPr="00245CA6">
              <w:rPr>
                <w:lang w:eastAsia="cs-CZ"/>
              </w:rPr>
              <w:t>6. – 9.</w:t>
            </w:r>
          </w:p>
        </w:tc>
        <w:tc>
          <w:tcPr>
            <w:tcW w:w="3965" w:type="dxa"/>
            <w:tcBorders>
              <w:top w:val="single" w:sz="6" w:space="0" w:color="auto"/>
              <w:bottom w:val="single" w:sz="6" w:space="0" w:color="auto"/>
            </w:tcBorders>
          </w:tcPr>
          <w:p w:rsidR="00DC0FC3" w:rsidRPr="00245CA6" w:rsidRDefault="00DC0FC3" w:rsidP="008D5F52">
            <w:pPr>
              <w:pStyle w:val="Bezmezer"/>
              <w:jc w:val="left"/>
              <w:rPr>
                <w:lang w:eastAsia="cs-CZ"/>
              </w:rPr>
            </w:pPr>
            <w:r w:rsidRPr="00245CA6">
              <w:rPr>
                <w:lang w:eastAsia="cs-CZ"/>
              </w:rPr>
              <w:t>EV – Základní podmínky života</w:t>
            </w:r>
          </w:p>
        </w:tc>
      </w:tr>
      <w:tr w:rsidR="00DC0FC3" w:rsidRPr="00245CA6" w:rsidTr="000E06FC">
        <w:trPr>
          <w:tblCellSpacing w:w="0" w:type="dxa"/>
        </w:trPr>
        <w:tc>
          <w:tcPr>
            <w:tcW w:w="4483" w:type="dxa"/>
          </w:tcPr>
          <w:p w:rsidR="00DC0FC3" w:rsidRPr="00245CA6" w:rsidRDefault="00DC0FC3" w:rsidP="00990124">
            <w:pPr>
              <w:pStyle w:val="Bezmezer"/>
              <w:rPr>
                <w:lang w:eastAsia="cs-CZ"/>
              </w:rPr>
            </w:pPr>
            <w:r w:rsidRPr="00245CA6">
              <w:rPr>
                <w:lang w:eastAsia="cs-CZ"/>
              </w:rPr>
              <w:t>Uvede na příkladech z běžného života význam virů a bakterií v přírodě i pro člověka.</w:t>
            </w:r>
          </w:p>
        </w:tc>
        <w:tc>
          <w:tcPr>
            <w:tcW w:w="4965" w:type="dxa"/>
          </w:tcPr>
          <w:p w:rsidR="00DC0FC3" w:rsidRPr="00245CA6" w:rsidRDefault="00DC0FC3" w:rsidP="008D5F52">
            <w:pPr>
              <w:pStyle w:val="Bezmezer"/>
              <w:jc w:val="left"/>
              <w:rPr>
                <w:b/>
                <w:lang w:eastAsia="cs-CZ"/>
              </w:rPr>
            </w:pPr>
            <w:r w:rsidRPr="00245CA6">
              <w:rPr>
                <w:b/>
                <w:lang w:eastAsia="cs-CZ"/>
              </w:rPr>
              <w:t>Viry a baktérie:</w:t>
            </w:r>
          </w:p>
          <w:p w:rsidR="00990124" w:rsidRDefault="00DC0FC3" w:rsidP="008C0946">
            <w:pPr>
              <w:pStyle w:val="Bezmezer"/>
              <w:numPr>
                <w:ilvl w:val="0"/>
                <w:numId w:val="425"/>
              </w:numPr>
              <w:ind w:left="529"/>
              <w:jc w:val="left"/>
              <w:rPr>
                <w:lang w:eastAsia="cs-CZ"/>
              </w:rPr>
            </w:pPr>
            <w:r w:rsidRPr="00245CA6">
              <w:rPr>
                <w:lang w:eastAsia="cs-CZ"/>
              </w:rPr>
              <w:t>výskyt a význam a praktické využití</w:t>
            </w:r>
          </w:p>
          <w:p w:rsidR="00B47B7E" w:rsidRPr="00245CA6" w:rsidRDefault="00B47B7E" w:rsidP="008C0946">
            <w:pPr>
              <w:pStyle w:val="Bezmezer"/>
              <w:numPr>
                <w:ilvl w:val="0"/>
                <w:numId w:val="425"/>
              </w:numPr>
              <w:ind w:left="529"/>
              <w:jc w:val="left"/>
              <w:rPr>
                <w:lang w:eastAsia="cs-CZ"/>
              </w:rPr>
            </w:pPr>
            <w:r>
              <w:rPr>
                <w:lang w:eastAsia="cs-CZ"/>
              </w:rPr>
              <w:t>buňka, organismy jednobuněčné a mnohobuněčné</w:t>
            </w:r>
          </w:p>
        </w:tc>
        <w:tc>
          <w:tcPr>
            <w:tcW w:w="852" w:type="dxa"/>
          </w:tcPr>
          <w:p w:rsidR="00DC0FC3" w:rsidRPr="00245CA6" w:rsidRDefault="00DC0FC3" w:rsidP="008D5F52">
            <w:pPr>
              <w:pStyle w:val="Bezmezer"/>
              <w:jc w:val="center"/>
              <w:rPr>
                <w:lang w:eastAsia="cs-CZ"/>
              </w:rPr>
            </w:pPr>
            <w:r w:rsidRPr="00245CA6">
              <w:rPr>
                <w:lang w:eastAsia="cs-CZ"/>
              </w:rPr>
              <w:t>6. – 7.</w:t>
            </w:r>
          </w:p>
        </w:tc>
        <w:tc>
          <w:tcPr>
            <w:tcW w:w="3965" w:type="dxa"/>
          </w:tcPr>
          <w:p w:rsidR="00DC0FC3" w:rsidRPr="00245CA6" w:rsidRDefault="00DC0FC3" w:rsidP="008D5F52">
            <w:pPr>
              <w:pStyle w:val="Bezmezer"/>
              <w:jc w:val="left"/>
              <w:rPr>
                <w:lang w:eastAsia="cs-CZ"/>
              </w:rPr>
            </w:pPr>
          </w:p>
        </w:tc>
      </w:tr>
      <w:tr w:rsidR="00DC0FC3" w:rsidRPr="00245CA6" w:rsidTr="004B31A3">
        <w:trPr>
          <w:cantSplit/>
          <w:tblCellSpacing w:w="0" w:type="dxa"/>
        </w:trPr>
        <w:tc>
          <w:tcPr>
            <w:tcW w:w="4483" w:type="dxa"/>
            <w:tcBorders>
              <w:top w:val="single" w:sz="6" w:space="0" w:color="auto"/>
            </w:tcBorders>
          </w:tcPr>
          <w:p w:rsidR="00DC0FC3" w:rsidRDefault="00DC0FC3" w:rsidP="00990124">
            <w:pPr>
              <w:pStyle w:val="Bezmezer"/>
              <w:rPr>
                <w:lang w:eastAsia="cs-CZ"/>
              </w:rPr>
            </w:pPr>
            <w:r w:rsidRPr="00245CA6">
              <w:rPr>
                <w:lang w:eastAsia="cs-CZ"/>
              </w:rPr>
              <w:t>Vysvětlí podstatu pohlavního a nepohlavního rozmnožování a jeho význam z hlediska dědičnosti.</w:t>
            </w:r>
          </w:p>
          <w:p w:rsidR="00DC0FC3" w:rsidRPr="00245CA6" w:rsidRDefault="00DC0FC3" w:rsidP="00990124">
            <w:pPr>
              <w:pStyle w:val="Bezmezer"/>
              <w:rPr>
                <w:lang w:eastAsia="cs-CZ"/>
              </w:rPr>
            </w:pPr>
            <w:r w:rsidRPr="00245CA6">
              <w:rPr>
                <w:lang w:eastAsia="cs-CZ"/>
              </w:rPr>
              <w:t>Uvede příklady</w:t>
            </w:r>
            <w:r w:rsidR="00B47B7E">
              <w:rPr>
                <w:lang w:eastAsia="cs-CZ"/>
              </w:rPr>
              <w:t xml:space="preserve"> dědičnosti v praktickém životě.</w:t>
            </w:r>
          </w:p>
        </w:tc>
        <w:tc>
          <w:tcPr>
            <w:tcW w:w="4965" w:type="dxa"/>
            <w:tcBorders>
              <w:top w:val="single" w:sz="6" w:space="0" w:color="auto"/>
            </w:tcBorders>
          </w:tcPr>
          <w:p w:rsidR="00990124" w:rsidRDefault="00DC0FC3" w:rsidP="008D5F52">
            <w:pPr>
              <w:pStyle w:val="Bezmezer"/>
              <w:jc w:val="left"/>
              <w:rPr>
                <w:b/>
                <w:lang w:eastAsia="cs-CZ"/>
              </w:rPr>
            </w:pPr>
            <w:r w:rsidRPr="001568F3">
              <w:rPr>
                <w:b/>
                <w:lang w:eastAsia="cs-CZ"/>
              </w:rPr>
              <w:t>Dědi</w:t>
            </w:r>
            <w:r w:rsidR="00990124">
              <w:rPr>
                <w:b/>
                <w:lang w:eastAsia="cs-CZ"/>
              </w:rPr>
              <w:t>čnost a proměnlivost organismů:</w:t>
            </w:r>
          </w:p>
          <w:p w:rsidR="00DC0FC3" w:rsidRPr="00990124" w:rsidRDefault="00DC0FC3" w:rsidP="008C0946">
            <w:pPr>
              <w:pStyle w:val="Bezmezer"/>
              <w:numPr>
                <w:ilvl w:val="0"/>
                <w:numId w:val="426"/>
              </w:numPr>
              <w:ind w:left="529"/>
              <w:jc w:val="left"/>
              <w:rPr>
                <w:b/>
                <w:lang w:eastAsia="cs-CZ"/>
              </w:rPr>
            </w:pPr>
            <w:r w:rsidRPr="00245CA6">
              <w:rPr>
                <w:lang w:eastAsia="cs-CZ"/>
              </w:rPr>
              <w:t>podstata dědičnosti a přenos dědičných informací, gen, křížení</w:t>
            </w:r>
          </w:p>
        </w:tc>
        <w:tc>
          <w:tcPr>
            <w:tcW w:w="852" w:type="dxa"/>
            <w:tcBorders>
              <w:top w:val="single" w:sz="6" w:space="0" w:color="auto"/>
            </w:tcBorders>
          </w:tcPr>
          <w:p w:rsidR="00DC0FC3" w:rsidRPr="00245CA6" w:rsidRDefault="00DC0FC3" w:rsidP="008D5F52">
            <w:pPr>
              <w:pStyle w:val="Bezmezer"/>
              <w:jc w:val="center"/>
              <w:rPr>
                <w:lang w:eastAsia="cs-CZ"/>
              </w:rPr>
            </w:pPr>
            <w:r w:rsidRPr="00245CA6">
              <w:rPr>
                <w:lang w:eastAsia="cs-CZ"/>
              </w:rPr>
              <w:t>6. – 9.</w:t>
            </w:r>
          </w:p>
        </w:tc>
        <w:tc>
          <w:tcPr>
            <w:tcW w:w="3965" w:type="dxa"/>
            <w:tcBorders>
              <w:top w:val="single" w:sz="6" w:space="0" w:color="auto"/>
            </w:tcBorders>
          </w:tcPr>
          <w:p w:rsidR="00DC0FC3" w:rsidRPr="00245CA6" w:rsidRDefault="00DC0FC3" w:rsidP="008D5F52">
            <w:pPr>
              <w:pStyle w:val="Bezmezer"/>
              <w:jc w:val="left"/>
              <w:rPr>
                <w:lang w:eastAsia="cs-CZ"/>
              </w:rPr>
            </w:pPr>
          </w:p>
        </w:tc>
      </w:tr>
      <w:tr w:rsidR="00DC0FC3" w:rsidRPr="00245CA6" w:rsidTr="004B31A3">
        <w:trPr>
          <w:tblCellSpacing w:w="0" w:type="dxa"/>
        </w:trPr>
        <w:tc>
          <w:tcPr>
            <w:tcW w:w="14265" w:type="dxa"/>
            <w:gridSpan w:val="4"/>
            <w:tcBorders>
              <w:top w:val="single" w:sz="6" w:space="0" w:color="auto"/>
            </w:tcBorders>
            <w:shd w:val="clear" w:color="auto" w:fill="FABF8F" w:themeFill="accent6" w:themeFillTint="99"/>
          </w:tcPr>
          <w:p w:rsidR="00DC0FC3" w:rsidRPr="00245CA6" w:rsidRDefault="00DC0FC3" w:rsidP="008D5F52">
            <w:pPr>
              <w:pStyle w:val="Bezmezer"/>
              <w:jc w:val="center"/>
              <w:rPr>
                <w:lang w:eastAsia="cs-CZ"/>
              </w:rPr>
            </w:pPr>
            <w:r w:rsidRPr="00245CA6">
              <w:rPr>
                <w:lang w:eastAsia="cs-CZ"/>
              </w:rPr>
              <w:t>BIOLOGIE HUB</w:t>
            </w:r>
          </w:p>
        </w:tc>
      </w:tr>
      <w:tr w:rsidR="00DC0FC3" w:rsidRPr="00245CA6" w:rsidTr="004B31A3">
        <w:trPr>
          <w:tblCellSpacing w:w="0" w:type="dxa"/>
        </w:trPr>
        <w:tc>
          <w:tcPr>
            <w:tcW w:w="4483" w:type="dxa"/>
            <w:tcBorders>
              <w:top w:val="single" w:sz="6" w:space="0" w:color="auto"/>
            </w:tcBorders>
          </w:tcPr>
          <w:p w:rsidR="00DC0FC3" w:rsidRPr="00245CA6" w:rsidRDefault="00DC0FC3" w:rsidP="008D5F52">
            <w:pPr>
              <w:pStyle w:val="Bezmezer"/>
            </w:pPr>
            <w:r w:rsidRPr="00245CA6">
              <w:t>Rozpozná naše nejznámější jedlé a jedovaté houby a porovná je podle charakteristických znaků.</w:t>
            </w:r>
          </w:p>
          <w:p w:rsidR="00DC0FC3" w:rsidRPr="00245CA6" w:rsidRDefault="00DC0FC3" w:rsidP="008D5F52">
            <w:pPr>
              <w:pStyle w:val="Bezmezer"/>
            </w:pPr>
          </w:p>
        </w:tc>
        <w:tc>
          <w:tcPr>
            <w:tcW w:w="4965" w:type="dxa"/>
            <w:tcBorders>
              <w:top w:val="single" w:sz="6" w:space="0" w:color="auto"/>
            </w:tcBorders>
          </w:tcPr>
          <w:p w:rsidR="00990124" w:rsidRDefault="00990124" w:rsidP="008D5F52">
            <w:pPr>
              <w:pStyle w:val="Bezmezer"/>
              <w:rPr>
                <w:b/>
              </w:rPr>
            </w:pPr>
            <w:r>
              <w:rPr>
                <w:b/>
              </w:rPr>
              <w:t>Houby bez plodnic:</w:t>
            </w:r>
          </w:p>
          <w:p w:rsidR="00DC0FC3" w:rsidRPr="00990124" w:rsidRDefault="00DC0FC3" w:rsidP="008C0946">
            <w:pPr>
              <w:pStyle w:val="Bezmezer"/>
              <w:numPr>
                <w:ilvl w:val="0"/>
                <w:numId w:val="426"/>
              </w:numPr>
              <w:ind w:left="529"/>
              <w:rPr>
                <w:b/>
              </w:rPr>
            </w:pPr>
            <w:r w:rsidRPr="00245CA6">
              <w:t>základní charakteristika, pozitivní a negativní vliv na člověka a živé organismy</w:t>
            </w:r>
          </w:p>
          <w:p w:rsidR="00DC0FC3" w:rsidRPr="00245CA6" w:rsidRDefault="00DC0FC3" w:rsidP="008D5F52">
            <w:pPr>
              <w:pStyle w:val="Bezmezer"/>
              <w:rPr>
                <w:b/>
              </w:rPr>
            </w:pPr>
            <w:r w:rsidRPr="00245CA6">
              <w:rPr>
                <w:b/>
              </w:rPr>
              <w:t>Houby s plodnicemi:</w:t>
            </w:r>
          </w:p>
          <w:p w:rsidR="00DC0FC3" w:rsidRDefault="00DC0FC3" w:rsidP="008C0946">
            <w:pPr>
              <w:pStyle w:val="Bezmezer"/>
              <w:numPr>
                <w:ilvl w:val="0"/>
                <w:numId w:val="426"/>
              </w:numPr>
              <w:ind w:left="529"/>
            </w:pPr>
            <w:r w:rsidRPr="00245CA6">
              <w:t>stavba, výskyt, význam, zásady sběru, konzumace a první pomoc při otravě houbami</w:t>
            </w:r>
          </w:p>
          <w:p w:rsidR="00AA5E74" w:rsidRPr="00245CA6" w:rsidRDefault="00AA5E74" w:rsidP="00AA5E74">
            <w:pPr>
              <w:pStyle w:val="Bezmezer"/>
              <w:ind w:left="529"/>
            </w:pPr>
          </w:p>
        </w:tc>
        <w:tc>
          <w:tcPr>
            <w:tcW w:w="852" w:type="dxa"/>
            <w:tcBorders>
              <w:top w:val="single" w:sz="6" w:space="0" w:color="auto"/>
            </w:tcBorders>
          </w:tcPr>
          <w:p w:rsidR="00DC0FC3" w:rsidRPr="00245CA6" w:rsidRDefault="00DC0FC3" w:rsidP="003B2051">
            <w:pPr>
              <w:pStyle w:val="Bezmezer"/>
              <w:jc w:val="center"/>
            </w:pPr>
            <w:r w:rsidRPr="00245CA6">
              <w:t>6. – 7.</w:t>
            </w:r>
          </w:p>
        </w:tc>
        <w:tc>
          <w:tcPr>
            <w:tcW w:w="3965" w:type="dxa"/>
            <w:tcBorders>
              <w:top w:val="single" w:sz="6" w:space="0" w:color="auto"/>
            </w:tcBorders>
          </w:tcPr>
          <w:p w:rsidR="00DC0FC3" w:rsidRPr="00245CA6" w:rsidRDefault="00DC0FC3" w:rsidP="008D5F52">
            <w:pPr>
              <w:pStyle w:val="Bezmezer"/>
            </w:pPr>
          </w:p>
        </w:tc>
      </w:tr>
      <w:tr w:rsidR="00DC0FC3" w:rsidRPr="00245CA6" w:rsidTr="004B31A3">
        <w:trPr>
          <w:tblCellSpacing w:w="0" w:type="dxa"/>
        </w:trPr>
        <w:tc>
          <w:tcPr>
            <w:tcW w:w="14265" w:type="dxa"/>
            <w:gridSpan w:val="4"/>
            <w:tcBorders>
              <w:top w:val="single" w:sz="6" w:space="0" w:color="auto"/>
              <w:bottom w:val="single" w:sz="6" w:space="0" w:color="auto"/>
            </w:tcBorders>
            <w:shd w:val="clear" w:color="auto" w:fill="FABF8F" w:themeFill="accent6" w:themeFillTint="99"/>
          </w:tcPr>
          <w:p w:rsidR="00DC0FC3" w:rsidRPr="00245CA6" w:rsidRDefault="00DC0FC3" w:rsidP="008D5F52">
            <w:pPr>
              <w:pStyle w:val="Bezmezer"/>
              <w:jc w:val="center"/>
              <w:rPr>
                <w:lang w:eastAsia="cs-CZ"/>
              </w:rPr>
            </w:pPr>
            <w:r w:rsidRPr="00245CA6">
              <w:rPr>
                <w:lang w:eastAsia="cs-CZ"/>
              </w:rPr>
              <w:t xml:space="preserve">BIOLOGIE </w:t>
            </w:r>
            <w:r w:rsidRPr="00245CA6">
              <w:t>ROSTLIN</w:t>
            </w:r>
          </w:p>
        </w:tc>
      </w:tr>
      <w:tr w:rsidR="00DC0FC3" w:rsidRPr="00245CA6" w:rsidTr="000E06FC">
        <w:trPr>
          <w:tblCellSpacing w:w="0" w:type="dxa"/>
        </w:trPr>
        <w:tc>
          <w:tcPr>
            <w:tcW w:w="4483" w:type="dxa"/>
          </w:tcPr>
          <w:p w:rsidR="00DC0FC3" w:rsidRPr="00245CA6" w:rsidRDefault="00DC0FC3" w:rsidP="00990124">
            <w:pPr>
              <w:pStyle w:val="Bezmezer"/>
            </w:pPr>
            <w:r w:rsidRPr="00245CA6">
              <w:t>Odvodí na základě pozorování uspořádání rostlinného těla od buňky přes pletiva až k jednotlivým orgánům.</w:t>
            </w:r>
          </w:p>
          <w:p w:rsidR="00DC0FC3" w:rsidRPr="00245CA6" w:rsidRDefault="00DC0FC3" w:rsidP="00990124">
            <w:pPr>
              <w:pStyle w:val="Bezmezer"/>
            </w:pPr>
            <w:r w:rsidRPr="00245CA6">
              <w:t>Vysvětlí princip základních rostlinných fyziologických procesů a jejich využití při pěstování rostlin.</w:t>
            </w:r>
          </w:p>
        </w:tc>
        <w:tc>
          <w:tcPr>
            <w:tcW w:w="4965" w:type="dxa"/>
          </w:tcPr>
          <w:p w:rsidR="00DC0FC3" w:rsidRDefault="00DC0FC3" w:rsidP="008D5F52">
            <w:pPr>
              <w:pStyle w:val="Bezmezer"/>
              <w:rPr>
                <w:b/>
              </w:rPr>
            </w:pPr>
            <w:r w:rsidRPr="00245CA6">
              <w:rPr>
                <w:b/>
              </w:rPr>
              <w:t>Anatomie a morfologie rostlin:</w:t>
            </w:r>
          </w:p>
          <w:p w:rsidR="00990124" w:rsidRDefault="00654F64" w:rsidP="008C0946">
            <w:pPr>
              <w:pStyle w:val="Bezmezer"/>
              <w:numPr>
                <w:ilvl w:val="0"/>
                <w:numId w:val="426"/>
              </w:numPr>
              <w:ind w:left="529"/>
            </w:pPr>
            <w:r w:rsidRPr="00654F64">
              <w:t>buňka, pletiva, orgány</w:t>
            </w:r>
          </w:p>
          <w:p w:rsidR="00DC0FC3" w:rsidRPr="00245CA6" w:rsidRDefault="00DC0FC3" w:rsidP="008C0946">
            <w:pPr>
              <w:pStyle w:val="Bezmezer"/>
              <w:numPr>
                <w:ilvl w:val="0"/>
                <w:numId w:val="426"/>
              </w:numPr>
              <w:ind w:left="529"/>
            </w:pPr>
            <w:r w:rsidRPr="00245CA6">
              <w:t>stavba a význam jednotlivých částí těla vyšších rostlin (kořen, stonek, list, květ, semeno, plod)</w:t>
            </w:r>
          </w:p>
          <w:p w:rsidR="00DC0FC3" w:rsidRPr="00245CA6" w:rsidRDefault="00DC0FC3" w:rsidP="008D5F52">
            <w:pPr>
              <w:pStyle w:val="Bezmezer"/>
              <w:rPr>
                <w:b/>
              </w:rPr>
            </w:pPr>
            <w:r w:rsidRPr="00245CA6">
              <w:rPr>
                <w:b/>
              </w:rPr>
              <w:t>Fyziologie rostlin:</w:t>
            </w:r>
          </w:p>
          <w:p w:rsidR="00DC0FC3" w:rsidRPr="00245CA6" w:rsidRDefault="00DC0FC3" w:rsidP="008C0946">
            <w:pPr>
              <w:pStyle w:val="Bezmezer"/>
              <w:numPr>
                <w:ilvl w:val="0"/>
                <w:numId w:val="427"/>
              </w:numPr>
              <w:ind w:left="529"/>
            </w:pPr>
            <w:r w:rsidRPr="00245CA6">
              <w:t>základní principy fotosyntézy, dýchání, růstu, rozmnožování</w:t>
            </w:r>
          </w:p>
        </w:tc>
        <w:tc>
          <w:tcPr>
            <w:tcW w:w="852" w:type="dxa"/>
          </w:tcPr>
          <w:p w:rsidR="00DC0FC3" w:rsidRPr="00245CA6" w:rsidRDefault="00DC0FC3" w:rsidP="003B2051">
            <w:pPr>
              <w:pStyle w:val="Bezmezer"/>
              <w:jc w:val="center"/>
            </w:pPr>
            <w:r w:rsidRPr="00245CA6">
              <w:t>6. – 7.</w:t>
            </w:r>
          </w:p>
        </w:tc>
        <w:tc>
          <w:tcPr>
            <w:tcW w:w="3965" w:type="dxa"/>
          </w:tcPr>
          <w:p w:rsidR="00DC0FC3" w:rsidRPr="00245CA6" w:rsidRDefault="00DC0FC3" w:rsidP="008D5F52">
            <w:pPr>
              <w:pStyle w:val="Bezmezer"/>
            </w:pPr>
          </w:p>
        </w:tc>
      </w:tr>
      <w:tr w:rsidR="00DC0FC3" w:rsidRPr="00245CA6" w:rsidTr="004B31A3">
        <w:trPr>
          <w:cantSplit/>
          <w:tblCellSpacing w:w="0" w:type="dxa"/>
        </w:trPr>
        <w:tc>
          <w:tcPr>
            <w:tcW w:w="4483" w:type="dxa"/>
            <w:tcBorders>
              <w:top w:val="single" w:sz="6" w:space="0" w:color="auto"/>
              <w:bottom w:val="single" w:sz="6" w:space="0" w:color="auto"/>
            </w:tcBorders>
          </w:tcPr>
          <w:p w:rsidR="00DC0FC3" w:rsidRPr="00245CA6" w:rsidRDefault="00DC0FC3" w:rsidP="00990124">
            <w:pPr>
              <w:pStyle w:val="Bezmezer"/>
              <w:rPr>
                <w:lang w:eastAsia="cs-CZ"/>
              </w:rPr>
            </w:pPr>
            <w:r w:rsidRPr="00245CA6">
              <w:rPr>
                <w:lang w:eastAsia="cs-CZ"/>
              </w:rPr>
              <w:t>Rozlišuje základní systematické skupiny rostlin a určuje jejich význačné zástupce pomocí klíčů a atlasů.</w:t>
            </w:r>
          </w:p>
        </w:tc>
        <w:tc>
          <w:tcPr>
            <w:tcW w:w="4965" w:type="dxa"/>
            <w:tcBorders>
              <w:top w:val="single" w:sz="6" w:space="0" w:color="auto"/>
              <w:bottom w:val="single" w:sz="6" w:space="0" w:color="auto"/>
            </w:tcBorders>
          </w:tcPr>
          <w:p w:rsidR="00DC0FC3" w:rsidRPr="00245CA6" w:rsidRDefault="00DC0FC3" w:rsidP="008D5F52">
            <w:pPr>
              <w:pStyle w:val="Bezmezer"/>
              <w:jc w:val="left"/>
              <w:rPr>
                <w:lang w:eastAsia="cs-CZ"/>
              </w:rPr>
            </w:pPr>
            <w:r w:rsidRPr="00245CA6">
              <w:rPr>
                <w:b/>
                <w:lang w:eastAsia="cs-CZ"/>
              </w:rPr>
              <w:t>Systém rostlin:</w:t>
            </w:r>
          </w:p>
          <w:p w:rsidR="00654F64" w:rsidRDefault="00DC0FC3" w:rsidP="008C0946">
            <w:pPr>
              <w:pStyle w:val="Bezmezer"/>
              <w:numPr>
                <w:ilvl w:val="0"/>
                <w:numId w:val="427"/>
              </w:numPr>
              <w:ind w:left="529"/>
              <w:jc w:val="left"/>
              <w:rPr>
                <w:lang w:eastAsia="cs-CZ"/>
              </w:rPr>
            </w:pPr>
            <w:r w:rsidRPr="00245CA6">
              <w:rPr>
                <w:lang w:eastAsia="cs-CZ"/>
              </w:rPr>
              <w:t xml:space="preserve">poznávání a zařazování daných zástupců běžných druhů řas, mechorostů, kapraďorostů, </w:t>
            </w:r>
            <w:r w:rsidR="00654F64">
              <w:rPr>
                <w:lang w:eastAsia="cs-CZ"/>
              </w:rPr>
              <w:t xml:space="preserve">lišejníků, </w:t>
            </w:r>
            <w:r w:rsidRPr="00245CA6">
              <w:rPr>
                <w:lang w:eastAsia="cs-CZ"/>
              </w:rPr>
              <w:t>nahosemenných a krytosemenných rostlin, jejich vývoj a využití hospodářsky významných zástupců</w:t>
            </w:r>
            <w:r w:rsidR="00AA5E74">
              <w:rPr>
                <w:lang w:eastAsia="cs-CZ"/>
              </w:rPr>
              <w:t xml:space="preserve"> </w:t>
            </w:r>
            <w:r w:rsidRPr="00245CA6">
              <w:rPr>
                <w:lang w:eastAsia="cs-CZ"/>
              </w:rPr>
              <w:t>(zástupci rostlin jsou rozděleni a probíráni dle ekosystémů – les, louka, zahrada, pole, voda, lidská sídla</w:t>
            </w:r>
            <w:r>
              <w:rPr>
                <w:lang w:eastAsia="cs-CZ"/>
              </w:rPr>
              <w:t>, cizokrajné ekosystémy</w:t>
            </w:r>
            <w:r w:rsidRPr="00245CA6">
              <w:rPr>
                <w:lang w:eastAsia="cs-CZ"/>
              </w:rPr>
              <w:t>)</w:t>
            </w:r>
            <w:r w:rsidR="00654F64" w:rsidRPr="00245CA6">
              <w:rPr>
                <w:lang w:eastAsia="cs-CZ"/>
              </w:rPr>
              <w:t xml:space="preserve"> </w:t>
            </w:r>
          </w:p>
          <w:p w:rsidR="00DC0FC3" w:rsidRDefault="00654F64" w:rsidP="00AA5E74">
            <w:pPr>
              <w:pStyle w:val="Bezmezer"/>
              <w:numPr>
                <w:ilvl w:val="0"/>
                <w:numId w:val="230"/>
              </w:numPr>
              <w:ind w:left="529"/>
              <w:jc w:val="left"/>
              <w:rPr>
                <w:lang w:eastAsia="cs-CZ"/>
              </w:rPr>
            </w:pPr>
            <w:r w:rsidRPr="00245CA6">
              <w:rPr>
                <w:lang w:eastAsia="cs-CZ"/>
              </w:rPr>
              <w:t>význam rostlin a jejich ochrana</w:t>
            </w:r>
          </w:p>
          <w:p w:rsidR="00654F64" w:rsidRPr="00245CA6" w:rsidRDefault="00654F64" w:rsidP="008D5F52">
            <w:pPr>
              <w:pStyle w:val="Bezmezer"/>
              <w:jc w:val="left"/>
              <w:rPr>
                <w:lang w:eastAsia="cs-CZ"/>
              </w:rPr>
            </w:pPr>
          </w:p>
        </w:tc>
        <w:tc>
          <w:tcPr>
            <w:tcW w:w="852" w:type="dxa"/>
            <w:tcBorders>
              <w:top w:val="single" w:sz="6" w:space="0" w:color="auto"/>
              <w:bottom w:val="single" w:sz="6" w:space="0" w:color="auto"/>
            </w:tcBorders>
          </w:tcPr>
          <w:p w:rsidR="00DC0FC3" w:rsidRPr="00245CA6" w:rsidRDefault="00DC0FC3" w:rsidP="008D5F52">
            <w:pPr>
              <w:pStyle w:val="Bezmezer"/>
              <w:jc w:val="center"/>
              <w:rPr>
                <w:lang w:eastAsia="cs-CZ"/>
              </w:rPr>
            </w:pPr>
            <w:r w:rsidRPr="00245CA6">
              <w:rPr>
                <w:lang w:eastAsia="cs-CZ"/>
              </w:rPr>
              <w:t>6. – 7.</w:t>
            </w:r>
          </w:p>
        </w:tc>
        <w:tc>
          <w:tcPr>
            <w:tcW w:w="3965" w:type="dxa"/>
            <w:tcBorders>
              <w:top w:val="single" w:sz="6" w:space="0" w:color="auto"/>
              <w:bottom w:val="single" w:sz="6" w:space="0" w:color="auto"/>
            </w:tcBorders>
          </w:tcPr>
          <w:p w:rsidR="00654F64" w:rsidRPr="00245CA6" w:rsidRDefault="00654F64" w:rsidP="00654F64">
            <w:pPr>
              <w:pStyle w:val="Bezmezer"/>
              <w:jc w:val="left"/>
              <w:rPr>
                <w:lang w:eastAsia="cs-CZ"/>
              </w:rPr>
            </w:pPr>
            <w:r w:rsidRPr="00245CA6">
              <w:rPr>
                <w:lang w:eastAsia="cs-CZ"/>
              </w:rPr>
              <w:t>EV – Ekosystémy</w:t>
            </w:r>
          </w:p>
          <w:p w:rsidR="00654F64" w:rsidRPr="00245CA6" w:rsidRDefault="00654F64" w:rsidP="00654F64">
            <w:pPr>
              <w:pStyle w:val="Bezmezer"/>
              <w:jc w:val="left"/>
              <w:rPr>
                <w:lang w:eastAsia="cs-CZ"/>
              </w:rPr>
            </w:pPr>
            <w:r w:rsidRPr="00245CA6">
              <w:rPr>
                <w:lang w:eastAsia="cs-CZ"/>
              </w:rPr>
              <w:t>EV – Lidské aktivity a problémy životního prostředí</w:t>
            </w:r>
          </w:p>
          <w:p w:rsidR="00DC0FC3" w:rsidRPr="00245CA6" w:rsidRDefault="00DC0FC3" w:rsidP="008D5F52">
            <w:pPr>
              <w:pStyle w:val="Bezmezer"/>
              <w:jc w:val="left"/>
              <w:rPr>
                <w:lang w:eastAsia="cs-CZ"/>
              </w:rPr>
            </w:pPr>
          </w:p>
        </w:tc>
      </w:tr>
      <w:tr w:rsidR="00DC0FC3" w:rsidRPr="00245CA6" w:rsidTr="004B31A3">
        <w:trPr>
          <w:tblCellSpacing w:w="0" w:type="dxa"/>
        </w:trPr>
        <w:tc>
          <w:tcPr>
            <w:tcW w:w="14265" w:type="dxa"/>
            <w:gridSpan w:val="4"/>
            <w:tcBorders>
              <w:bottom w:val="single" w:sz="6" w:space="0" w:color="auto"/>
            </w:tcBorders>
            <w:shd w:val="clear" w:color="auto" w:fill="FABF8F" w:themeFill="accent6" w:themeFillTint="99"/>
          </w:tcPr>
          <w:p w:rsidR="00DC0FC3" w:rsidRPr="00245CA6" w:rsidRDefault="00DC0FC3" w:rsidP="008D5F52">
            <w:pPr>
              <w:pStyle w:val="Bezmezer"/>
              <w:jc w:val="center"/>
              <w:rPr>
                <w:lang w:eastAsia="cs-CZ"/>
              </w:rPr>
            </w:pPr>
            <w:r w:rsidRPr="00245CA6">
              <w:rPr>
                <w:lang w:eastAsia="cs-CZ"/>
              </w:rPr>
              <w:t>BIOLOGIE ŽIVOČICHŮ</w:t>
            </w:r>
          </w:p>
        </w:tc>
      </w:tr>
      <w:tr w:rsidR="00DC0FC3" w:rsidRPr="00245CA6" w:rsidTr="000E06FC">
        <w:trPr>
          <w:tblCellSpacing w:w="0" w:type="dxa"/>
        </w:trPr>
        <w:tc>
          <w:tcPr>
            <w:tcW w:w="4483" w:type="dxa"/>
          </w:tcPr>
          <w:p w:rsidR="00DC0FC3" w:rsidRPr="00245CA6" w:rsidRDefault="00DC0FC3" w:rsidP="00990124">
            <w:pPr>
              <w:pStyle w:val="Bezmezer"/>
              <w:rPr>
                <w:lang w:eastAsia="cs-CZ"/>
              </w:rPr>
            </w:pPr>
            <w:r w:rsidRPr="00245CA6">
              <w:rPr>
                <w:lang w:eastAsia="cs-CZ"/>
              </w:rPr>
              <w:t>Porovná základní vnější a vnitřní stavbu vybraných živočichů a vysvětlí funkci jednotlivých orgánů.</w:t>
            </w:r>
          </w:p>
        </w:tc>
        <w:tc>
          <w:tcPr>
            <w:tcW w:w="4965" w:type="dxa"/>
          </w:tcPr>
          <w:p w:rsidR="00DC0FC3" w:rsidRPr="00245CA6" w:rsidRDefault="00DC0FC3" w:rsidP="008D5F52">
            <w:pPr>
              <w:pStyle w:val="Bezmezer"/>
              <w:jc w:val="left"/>
              <w:rPr>
                <w:b/>
                <w:lang w:eastAsia="cs-CZ"/>
              </w:rPr>
            </w:pPr>
            <w:r w:rsidRPr="00245CA6">
              <w:rPr>
                <w:b/>
                <w:lang w:eastAsia="cs-CZ"/>
              </w:rPr>
              <w:t>Stavba těla, stavba a funkce jednotlivých částí těla:</w:t>
            </w:r>
          </w:p>
          <w:p w:rsidR="00DC0FC3" w:rsidRPr="00245CA6" w:rsidRDefault="00DC0FC3" w:rsidP="008C0946">
            <w:pPr>
              <w:pStyle w:val="Bezmezer"/>
              <w:numPr>
                <w:ilvl w:val="0"/>
                <w:numId w:val="427"/>
              </w:numPr>
              <w:ind w:left="529"/>
              <w:jc w:val="left"/>
              <w:rPr>
                <w:lang w:eastAsia="cs-CZ"/>
              </w:rPr>
            </w:pPr>
            <w:r w:rsidRPr="00245CA6">
              <w:rPr>
                <w:lang w:eastAsia="cs-CZ"/>
              </w:rPr>
              <w:t>živočišná buňka, tkáně, orgány, orgánové soustavy, organismy jednobuněčné a mnohobuněčné, rozmnožování</w:t>
            </w:r>
          </w:p>
        </w:tc>
        <w:tc>
          <w:tcPr>
            <w:tcW w:w="852" w:type="dxa"/>
          </w:tcPr>
          <w:p w:rsidR="00DC0FC3" w:rsidRPr="00245CA6" w:rsidRDefault="00DC0FC3" w:rsidP="008D5F52">
            <w:pPr>
              <w:pStyle w:val="Bezmezer"/>
              <w:jc w:val="center"/>
              <w:rPr>
                <w:lang w:eastAsia="cs-CZ"/>
              </w:rPr>
            </w:pPr>
            <w:r w:rsidRPr="00245CA6">
              <w:rPr>
                <w:lang w:eastAsia="cs-CZ"/>
              </w:rPr>
              <w:t>6. – 8.</w:t>
            </w:r>
          </w:p>
        </w:tc>
        <w:tc>
          <w:tcPr>
            <w:tcW w:w="3965" w:type="dxa"/>
          </w:tcPr>
          <w:p w:rsidR="00DC0FC3" w:rsidRPr="00245CA6" w:rsidRDefault="00DC0FC3" w:rsidP="008D5F52">
            <w:pPr>
              <w:pStyle w:val="Bezmezer"/>
              <w:jc w:val="left"/>
              <w:rPr>
                <w:lang w:eastAsia="cs-CZ"/>
              </w:rPr>
            </w:pPr>
          </w:p>
        </w:tc>
      </w:tr>
      <w:tr w:rsidR="00DC0FC3" w:rsidRPr="00245CA6" w:rsidTr="004B31A3">
        <w:trPr>
          <w:tblCellSpacing w:w="0" w:type="dxa"/>
        </w:trPr>
        <w:tc>
          <w:tcPr>
            <w:tcW w:w="4483" w:type="dxa"/>
            <w:tcBorders>
              <w:top w:val="single" w:sz="6" w:space="0" w:color="auto"/>
            </w:tcBorders>
          </w:tcPr>
          <w:p w:rsidR="00DC0FC3" w:rsidRPr="00245CA6" w:rsidRDefault="00DC0FC3" w:rsidP="00990124">
            <w:pPr>
              <w:pStyle w:val="Bezmezer"/>
              <w:rPr>
                <w:lang w:eastAsia="cs-CZ"/>
              </w:rPr>
            </w:pPr>
            <w:r w:rsidRPr="00245CA6">
              <w:rPr>
                <w:lang w:eastAsia="cs-CZ"/>
              </w:rPr>
              <w:t>Rozlišuje a porovná jednotlivé skupiny živočichů, určuje vybrané živočichy, zařazuje je do hlavních taxonomických skupin.</w:t>
            </w:r>
          </w:p>
        </w:tc>
        <w:tc>
          <w:tcPr>
            <w:tcW w:w="4965" w:type="dxa"/>
            <w:tcBorders>
              <w:top w:val="single" w:sz="6" w:space="0" w:color="auto"/>
            </w:tcBorders>
          </w:tcPr>
          <w:p w:rsidR="00AA5E74" w:rsidRDefault="00DC0FC3" w:rsidP="008D5F52">
            <w:pPr>
              <w:pStyle w:val="Bezmezer"/>
              <w:jc w:val="left"/>
              <w:rPr>
                <w:b/>
                <w:lang w:eastAsia="cs-CZ"/>
              </w:rPr>
            </w:pPr>
            <w:r w:rsidRPr="00245CA6">
              <w:rPr>
                <w:b/>
                <w:lang w:eastAsia="cs-CZ"/>
              </w:rPr>
              <w:t>V</w:t>
            </w:r>
            <w:r w:rsidR="00AA5E74">
              <w:rPr>
                <w:b/>
                <w:lang w:eastAsia="cs-CZ"/>
              </w:rPr>
              <w:t>ývoj, vývin a systém živočichů:</w:t>
            </w:r>
          </w:p>
          <w:p w:rsidR="00DC0FC3" w:rsidRPr="00AA5E74" w:rsidRDefault="00DC0FC3" w:rsidP="008C0946">
            <w:pPr>
              <w:pStyle w:val="Bezmezer"/>
              <w:numPr>
                <w:ilvl w:val="0"/>
                <w:numId w:val="427"/>
              </w:numPr>
              <w:ind w:left="529"/>
              <w:jc w:val="left"/>
              <w:rPr>
                <w:b/>
                <w:lang w:eastAsia="cs-CZ"/>
              </w:rPr>
            </w:pPr>
            <w:r w:rsidRPr="00245CA6">
              <w:rPr>
                <w:lang w:eastAsia="cs-CZ"/>
              </w:rPr>
              <w:t>významní zástupci jednotlivých skupin živočichů – prvoci, bezobratlí (žahavci, ploštěnci, hlísti, měkkýši, kroužkovci, členovci), strunatci (paryby, ryby, obojživelníci, plazi, ptáci, savci)</w:t>
            </w:r>
            <w:r w:rsidR="00AA5E74">
              <w:rPr>
                <w:b/>
                <w:lang w:eastAsia="cs-CZ"/>
              </w:rPr>
              <w:t xml:space="preserve"> </w:t>
            </w:r>
            <w:r w:rsidRPr="00245CA6">
              <w:rPr>
                <w:lang w:eastAsia="cs-CZ"/>
              </w:rPr>
              <w:t xml:space="preserve">(zástupci živočichů jsou rozděleny a probírány dle ekosystémů – les, louka, zahrada, pole, voda, lidská sídla, </w:t>
            </w:r>
            <w:r>
              <w:rPr>
                <w:lang w:eastAsia="cs-CZ"/>
              </w:rPr>
              <w:t>cizokrajné ekosystémy</w:t>
            </w:r>
            <w:r w:rsidRPr="00245CA6">
              <w:rPr>
                <w:lang w:eastAsia="cs-CZ"/>
              </w:rPr>
              <w:t>)</w:t>
            </w:r>
          </w:p>
        </w:tc>
        <w:tc>
          <w:tcPr>
            <w:tcW w:w="852" w:type="dxa"/>
            <w:tcBorders>
              <w:top w:val="single" w:sz="6" w:space="0" w:color="auto"/>
            </w:tcBorders>
          </w:tcPr>
          <w:p w:rsidR="00DC0FC3" w:rsidRPr="00245CA6" w:rsidRDefault="00DC0FC3" w:rsidP="008D5F52">
            <w:pPr>
              <w:pStyle w:val="Bezmezer"/>
              <w:jc w:val="center"/>
              <w:rPr>
                <w:lang w:eastAsia="cs-CZ"/>
              </w:rPr>
            </w:pPr>
            <w:r w:rsidRPr="00245CA6">
              <w:rPr>
                <w:lang w:eastAsia="cs-CZ"/>
              </w:rPr>
              <w:t>6. – 8.</w:t>
            </w:r>
          </w:p>
        </w:tc>
        <w:tc>
          <w:tcPr>
            <w:tcW w:w="3965" w:type="dxa"/>
            <w:tcBorders>
              <w:top w:val="single" w:sz="6" w:space="0" w:color="auto"/>
            </w:tcBorders>
          </w:tcPr>
          <w:p w:rsidR="00DC0FC3" w:rsidRPr="00245CA6" w:rsidRDefault="00DC0FC3" w:rsidP="008D5F52">
            <w:pPr>
              <w:pStyle w:val="Bezmezer"/>
              <w:jc w:val="left"/>
              <w:rPr>
                <w:lang w:eastAsia="cs-CZ"/>
              </w:rPr>
            </w:pPr>
            <w:r w:rsidRPr="00245CA6">
              <w:rPr>
                <w:lang w:eastAsia="cs-CZ"/>
              </w:rPr>
              <w:t>EV – Ekosystémy</w:t>
            </w:r>
          </w:p>
          <w:p w:rsidR="00DC0FC3" w:rsidRPr="00245CA6" w:rsidRDefault="00DC0FC3" w:rsidP="008D5F52">
            <w:pPr>
              <w:pStyle w:val="Bezmezer"/>
              <w:jc w:val="left"/>
              <w:rPr>
                <w:lang w:eastAsia="cs-CZ"/>
              </w:rPr>
            </w:pPr>
          </w:p>
        </w:tc>
      </w:tr>
      <w:tr w:rsidR="00DC0FC3" w:rsidRPr="00245CA6" w:rsidTr="004B31A3">
        <w:trPr>
          <w:cantSplit/>
          <w:tblCellSpacing w:w="0" w:type="dxa"/>
        </w:trPr>
        <w:tc>
          <w:tcPr>
            <w:tcW w:w="4483" w:type="dxa"/>
            <w:tcBorders>
              <w:top w:val="single" w:sz="6" w:space="0" w:color="auto"/>
              <w:bottom w:val="single" w:sz="6" w:space="0" w:color="auto"/>
            </w:tcBorders>
          </w:tcPr>
          <w:p w:rsidR="00DC0FC3" w:rsidRPr="00245CA6" w:rsidRDefault="00DC0FC3" w:rsidP="00AA5E74">
            <w:pPr>
              <w:pStyle w:val="Bezmezer"/>
              <w:rPr>
                <w:lang w:eastAsia="cs-CZ"/>
              </w:rPr>
            </w:pPr>
            <w:r w:rsidRPr="00245CA6">
              <w:rPr>
                <w:lang w:eastAsia="cs-CZ"/>
              </w:rPr>
              <w:t>Odvo</w:t>
            </w:r>
            <w:r>
              <w:rPr>
                <w:lang w:eastAsia="cs-CZ"/>
              </w:rPr>
              <w:t>dí</w:t>
            </w:r>
            <w:r w:rsidRPr="00245CA6">
              <w:rPr>
                <w:lang w:eastAsia="cs-CZ"/>
              </w:rPr>
              <w:t xml:space="preserve"> na základě pozorování základní projevy chování živočichů v přírodě, na příkladech objasní jejich způsob života a přizpůsobení danému prostředí.</w:t>
            </w:r>
          </w:p>
          <w:p w:rsidR="00DC0FC3" w:rsidRPr="00245CA6" w:rsidRDefault="00DC0FC3" w:rsidP="00AA5E74">
            <w:pPr>
              <w:pStyle w:val="Bezmezer"/>
              <w:rPr>
                <w:lang w:eastAsia="cs-CZ"/>
              </w:rPr>
            </w:pPr>
            <w:r w:rsidRPr="00245CA6">
              <w:rPr>
                <w:lang w:eastAsia="cs-CZ"/>
              </w:rPr>
              <w:t>Zhodno</w:t>
            </w:r>
            <w:r>
              <w:rPr>
                <w:lang w:eastAsia="cs-CZ"/>
              </w:rPr>
              <w:t>tí</w:t>
            </w:r>
            <w:r w:rsidRPr="00245CA6">
              <w:rPr>
                <w:lang w:eastAsia="cs-CZ"/>
              </w:rPr>
              <w:t xml:space="preserve"> význam živočichů v přírodě i pro člověka uplatňuje zásady bezpečného chování ve styku se živočichy.</w:t>
            </w:r>
          </w:p>
        </w:tc>
        <w:tc>
          <w:tcPr>
            <w:tcW w:w="4965" w:type="dxa"/>
            <w:tcBorders>
              <w:top w:val="single" w:sz="6" w:space="0" w:color="auto"/>
              <w:bottom w:val="single" w:sz="6" w:space="0" w:color="auto"/>
            </w:tcBorders>
          </w:tcPr>
          <w:p w:rsidR="00DC0FC3" w:rsidRPr="00245CA6" w:rsidRDefault="00DC0FC3" w:rsidP="008D5F52">
            <w:pPr>
              <w:pStyle w:val="Bezmezer"/>
              <w:jc w:val="left"/>
              <w:rPr>
                <w:b/>
                <w:lang w:eastAsia="cs-CZ"/>
              </w:rPr>
            </w:pPr>
            <w:r w:rsidRPr="00245CA6">
              <w:rPr>
                <w:b/>
                <w:lang w:eastAsia="cs-CZ"/>
              </w:rPr>
              <w:t>Rozšíření</w:t>
            </w:r>
            <w:r>
              <w:rPr>
                <w:b/>
                <w:lang w:eastAsia="cs-CZ"/>
              </w:rPr>
              <w:t xml:space="preserve">, </w:t>
            </w:r>
            <w:r w:rsidR="00612772">
              <w:rPr>
                <w:b/>
                <w:lang w:eastAsia="cs-CZ"/>
              </w:rPr>
              <w:t>v</w:t>
            </w:r>
            <w:r w:rsidRPr="00245CA6">
              <w:rPr>
                <w:b/>
                <w:lang w:eastAsia="cs-CZ"/>
              </w:rPr>
              <w:t xml:space="preserve">ýznam </w:t>
            </w:r>
            <w:r>
              <w:rPr>
                <w:b/>
                <w:lang w:eastAsia="cs-CZ"/>
              </w:rPr>
              <w:t xml:space="preserve">a ochrana </w:t>
            </w:r>
            <w:r w:rsidRPr="00245CA6">
              <w:rPr>
                <w:b/>
                <w:lang w:eastAsia="cs-CZ"/>
              </w:rPr>
              <w:t>živočichů v jednotlivých ekosystémech:</w:t>
            </w:r>
          </w:p>
          <w:p w:rsidR="00DC0FC3" w:rsidRPr="00245CA6" w:rsidRDefault="00DC0FC3" w:rsidP="008C0946">
            <w:pPr>
              <w:pStyle w:val="Bezmezer"/>
              <w:numPr>
                <w:ilvl w:val="0"/>
                <w:numId w:val="427"/>
              </w:numPr>
              <w:ind w:left="529"/>
              <w:jc w:val="left"/>
              <w:rPr>
                <w:lang w:eastAsia="cs-CZ"/>
              </w:rPr>
            </w:pPr>
            <w:r w:rsidRPr="00245CA6">
              <w:rPr>
                <w:lang w:eastAsia="cs-CZ"/>
              </w:rPr>
              <w:t>hospodářsky a epidemiologicky významné druhy, péče o vybrané domácí živočichy, chov domestikovaných živočichů, živočišná společenstva</w:t>
            </w:r>
          </w:p>
          <w:p w:rsidR="00AA5E74" w:rsidRDefault="00DC0FC3" w:rsidP="008D5F52">
            <w:pPr>
              <w:pStyle w:val="Bezmezer"/>
              <w:jc w:val="left"/>
              <w:rPr>
                <w:b/>
                <w:lang w:eastAsia="cs-CZ"/>
              </w:rPr>
            </w:pPr>
            <w:r w:rsidRPr="00245CA6">
              <w:rPr>
                <w:b/>
                <w:lang w:eastAsia="cs-CZ"/>
              </w:rPr>
              <w:t>Projevy chování živočichů.</w:t>
            </w:r>
          </w:p>
          <w:p w:rsidR="00AA5E74" w:rsidRPr="00245CA6" w:rsidRDefault="00AA5E74" w:rsidP="008D5F52">
            <w:pPr>
              <w:pStyle w:val="Bezmezer"/>
              <w:jc w:val="left"/>
              <w:rPr>
                <w:b/>
                <w:lang w:eastAsia="cs-CZ"/>
              </w:rPr>
            </w:pPr>
          </w:p>
        </w:tc>
        <w:tc>
          <w:tcPr>
            <w:tcW w:w="852" w:type="dxa"/>
            <w:tcBorders>
              <w:top w:val="single" w:sz="6" w:space="0" w:color="auto"/>
              <w:bottom w:val="single" w:sz="6" w:space="0" w:color="auto"/>
            </w:tcBorders>
          </w:tcPr>
          <w:p w:rsidR="00DC0FC3" w:rsidRPr="00245CA6" w:rsidRDefault="00DC0FC3" w:rsidP="008D5F52">
            <w:pPr>
              <w:pStyle w:val="Bezmezer"/>
              <w:jc w:val="center"/>
              <w:rPr>
                <w:lang w:eastAsia="cs-CZ"/>
              </w:rPr>
            </w:pPr>
            <w:r w:rsidRPr="00245CA6">
              <w:rPr>
                <w:lang w:eastAsia="cs-CZ"/>
              </w:rPr>
              <w:t>6. – 9.</w:t>
            </w:r>
          </w:p>
        </w:tc>
        <w:tc>
          <w:tcPr>
            <w:tcW w:w="3965" w:type="dxa"/>
            <w:tcBorders>
              <w:top w:val="single" w:sz="6" w:space="0" w:color="auto"/>
              <w:bottom w:val="single" w:sz="6" w:space="0" w:color="auto"/>
            </w:tcBorders>
          </w:tcPr>
          <w:p w:rsidR="00DC0FC3" w:rsidRPr="00245CA6" w:rsidRDefault="00DC0FC3" w:rsidP="008D5F52">
            <w:pPr>
              <w:pStyle w:val="Bezmezer"/>
              <w:jc w:val="left"/>
              <w:rPr>
                <w:lang w:eastAsia="cs-CZ"/>
              </w:rPr>
            </w:pPr>
            <w:r w:rsidRPr="00245CA6">
              <w:rPr>
                <w:lang w:eastAsia="cs-CZ"/>
              </w:rPr>
              <w:t>EV – Lidské aktivity a problémy životního prostředí</w:t>
            </w:r>
          </w:p>
          <w:p w:rsidR="00DC0FC3" w:rsidRPr="00245CA6" w:rsidRDefault="00DC0FC3" w:rsidP="008D5F52">
            <w:pPr>
              <w:pStyle w:val="Bezmezer"/>
              <w:jc w:val="left"/>
              <w:rPr>
                <w:lang w:eastAsia="cs-CZ"/>
              </w:rPr>
            </w:pPr>
            <w:r w:rsidRPr="00245CA6">
              <w:rPr>
                <w:lang w:eastAsia="cs-CZ"/>
              </w:rPr>
              <w:t>Z 6, 7</w:t>
            </w:r>
          </w:p>
          <w:p w:rsidR="00DC0FC3" w:rsidRPr="00245CA6" w:rsidRDefault="00DC0FC3" w:rsidP="008D5F52">
            <w:pPr>
              <w:pStyle w:val="Bezmezer"/>
              <w:jc w:val="left"/>
              <w:rPr>
                <w:lang w:eastAsia="cs-CZ"/>
              </w:rPr>
            </w:pPr>
            <w:r w:rsidRPr="00245CA6">
              <w:rPr>
                <w:lang w:eastAsia="cs-CZ"/>
              </w:rPr>
              <w:t>Pč 6</w:t>
            </w:r>
          </w:p>
          <w:p w:rsidR="00DC0FC3" w:rsidRPr="00245CA6" w:rsidRDefault="00DC0FC3" w:rsidP="008D5F52">
            <w:pPr>
              <w:pStyle w:val="Bezmezer"/>
              <w:jc w:val="left"/>
              <w:rPr>
                <w:lang w:eastAsia="cs-CZ"/>
              </w:rPr>
            </w:pPr>
          </w:p>
        </w:tc>
      </w:tr>
      <w:tr w:rsidR="00DC0FC3" w:rsidRPr="00245CA6" w:rsidTr="004B31A3">
        <w:trPr>
          <w:tblCellSpacing w:w="0" w:type="dxa"/>
        </w:trPr>
        <w:tc>
          <w:tcPr>
            <w:tcW w:w="14265" w:type="dxa"/>
            <w:gridSpan w:val="4"/>
            <w:tcBorders>
              <w:bottom w:val="single" w:sz="6" w:space="0" w:color="auto"/>
            </w:tcBorders>
            <w:shd w:val="clear" w:color="auto" w:fill="FABF8F" w:themeFill="accent6" w:themeFillTint="99"/>
          </w:tcPr>
          <w:p w:rsidR="00DC0FC3" w:rsidRPr="00245CA6" w:rsidRDefault="00DC0FC3" w:rsidP="008D5F52">
            <w:pPr>
              <w:pStyle w:val="Bezmezer"/>
              <w:jc w:val="center"/>
              <w:rPr>
                <w:lang w:eastAsia="cs-CZ"/>
              </w:rPr>
            </w:pPr>
            <w:r w:rsidRPr="00245CA6">
              <w:rPr>
                <w:lang w:eastAsia="cs-CZ"/>
              </w:rPr>
              <w:t>BIOLOGIE ČLOVĚKA</w:t>
            </w:r>
          </w:p>
        </w:tc>
      </w:tr>
      <w:tr w:rsidR="00DC0FC3" w:rsidRPr="00245CA6" w:rsidTr="004B31A3">
        <w:trPr>
          <w:tblCellSpacing w:w="0" w:type="dxa"/>
        </w:trPr>
        <w:tc>
          <w:tcPr>
            <w:tcW w:w="4483" w:type="dxa"/>
            <w:tcBorders>
              <w:bottom w:val="single" w:sz="6" w:space="0" w:color="auto"/>
            </w:tcBorders>
          </w:tcPr>
          <w:p w:rsidR="00DC0FC3" w:rsidRPr="00245CA6" w:rsidRDefault="00DC0FC3" w:rsidP="008D5F52">
            <w:pPr>
              <w:pStyle w:val="Bezmezer"/>
              <w:jc w:val="left"/>
              <w:rPr>
                <w:lang w:eastAsia="cs-CZ"/>
              </w:rPr>
            </w:pPr>
            <w:r w:rsidRPr="00245CA6">
              <w:rPr>
                <w:lang w:eastAsia="cs-CZ"/>
              </w:rPr>
              <w:t>Určí polohu a objasní stavbu a funkci orgánů a orgánových soustav lidského těla, vysvětlí jejich vztahy.</w:t>
            </w:r>
          </w:p>
          <w:p w:rsidR="00DC0FC3" w:rsidRPr="00245CA6" w:rsidRDefault="00DC0FC3" w:rsidP="00AA5E74">
            <w:pPr>
              <w:pStyle w:val="Bezmezer"/>
              <w:rPr>
                <w:lang w:eastAsia="cs-CZ"/>
              </w:rPr>
            </w:pPr>
            <w:r w:rsidRPr="00245CA6">
              <w:rPr>
                <w:lang w:eastAsia="cs-CZ"/>
              </w:rPr>
              <w:t>Orientuje se v základních vývojových stupních fylogeneze člověka.</w:t>
            </w:r>
          </w:p>
          <w:p w:rsidR="00DC0FC3" w:rsidRPr="00245CA6" w:rsidRDefault="00DC0FC3" w:rsidP="008D5F52">
            <w:pPr>
              <w:pStyle w:val="Bezmezer"/>
              <w:jc w:val="left"/>
              <w:rPr>
                <w:lang w:eastAsia="cs-CZ"/>
              </w:rPr>
            </w:pPr>
            <w:r w:rsidRPr="00245CA6">
              <w:rPr>
                <w:lang w:eastAsia="cs-CZ"/>
              </w:rPr>
              <w:t>Objasní vznik a vývin nového jedince od početí až do stáří.</w:t>
            </w:r>
          </w:p>
        </w:tc>
        <w:tc>
          <w:tcPr>
            <w:tcW w:w="4965" w:type="dxa"/>
            <w:tcBorders>
              <w:bottom w:val="single" w:sz="6" w:space="0" w:color="auto"/>
            </w:tcBorders>
          </w:tcPr>
          <w:p w:rsidR="00DC0FC3" w:rsidRPr="00245CA6" w:rsidRDefault="00DC0FC3" w:rsidP="008D5F52">
            <w:pPr>
              <w:pStyle w:val="Bezmezer"/>
              <w:jc w:val="left"/>
              <w:rPr>
                <w:b/>
                <w:lang w:eastAsia="cs-CZ"/>
              </w:rPr>
            </w:pPr>
            <w:r w:rsidRPr="00245CA6">
              <w:rPr>
                <w:b/>
                <w:lang w:eastAsia="cs-CZ"/>
              </w:rPr>
              <w:t>Fylogeneze a ontogeneze člověka:</w:t>
            </w:r>
          </w:p>
          <w:p w:rsidR="00DC0FC3" w:rsidRPr="00245CA6" w:rsidRDefault="00DC0FC3" w:rsidP="008C0946">
            <w:pPr>
              <w:pStyle w:val="Bezmezer"/>
              <w:numPr>
                <w:ilvl w:val="0"/>
                <w:numId w:val="427"/>
              </w:numPr>
              <w:ind w:left="529"/>
              <w:jc w:val="left"/>
              <w:rPr>
                <w:lang w:eastAsia="cs-CZ"/>
              </w:rPr>
            </w:pPr>
            <w:r w:rsidRPr="00245CA6">
              <w:rPr>
                <w:lang w:eastAsia="cs-CZ"/>
              </w:rPr>
              <w:t>rozmnožování člověka</w:t>
            </w:r>
          </w:p>
          <w:p w:rsidR="00DC0FC3" w:rsidRPr="00245CA6" w:rsidRDefault="00DC0FC3" w:rsidP="008D5F52">
            <w:pPr>
              <w:pStyle w:val="Bezmezer"/>
              <w:jc w:val="left"/>
              <w:rPr>
                <w:lang w:eastAsia="cs-CZ"/>
              </w:rPr>
            </w:pPr>
            <w:r w:rsidRPr="00245CA6">
              <w:rPr>
                <w:b/>
                <w:lang w:eastAsia="cs-CZ"/>
              </w:rPr>
              <w:t>Anatomie a fyziologie:</w:t>
            </w:r>
          </w:p>
          <w:p w:rsidR="00DC0FC3" w:rsidRPr="00245CA6" w:rsidRDefault="00DC0FC3" w:rsidP="008C0946">
            <w:pPr>
              <w:pStyle w:val="Bezmezer"/>
              <w:numPr>
                <w:ilvl w:val="0"/>
                <w:numId w:val="427"/>
              </w:numPr>
              <w:ind w:left="529"/>
              <w:jc w:val="left"/>
              <w:rPr>
                <w:lang w:eastAsia="cs-CZ"/>
              </w:rPr>
            </w:pPr>
            <w:r w:rsidRPr="00245CA6">
              <w:rPr>
                <w:lang w:eastAsia="cs-CZ"/>
              </w:rPr>
              <w:t>stavba a funkce jednotlivých částí lidského těla, orgány, orgánové soustavy (opěrná, pohybová, oběhová, dýchací, trávicí, vylučovací, rozmnožovací, řídící), vyšší nervová činnost</w:t>
            </w:r>
          </w:p>
        </w:tc>
        <w:tc>
          <w:tcPr>
            <w:tcW w:w="852" w:type="dxa"/>
            <w:tcBorders>
              <w:bottom w:val="single" w:sz="6" w:space="0" w:color="auto"/>
            </w:tcBorders>
          </w:tcPr>
          <w:p w:rsidR="00DC0FC3" w:rsidRPr="00245CA6" w:rsidRDefault="00DC0FC3" w:rsidP="008D5F52">
            <w:pPr>
              <w:pStyle w:val="Bezmezer"/>
              <w:jc w:val="center"/>
              <w:rPr>
                <w:lang w:eastAsia="cs-CZ"/>
              </w:rPr>
            </w:pPr>
            <w:r w:rsidRPr="00245CA6">
              <w:rPr>
                <w:lang w:eastAsia="cs-CZ"/>
              </w:rPr>
              <w:t>8.</w:t>
            </w:r>
          </w:p>
        </w:tc>
        <w:tc>
          <w:tcPr>
            <w:tcW w:w="3965" w:type="dxa"/>
            <w:tcBorders>
              <w:bottom w:val="single" w:sz="6" w:space="0" w:color="auto"/>
            </w:tcBorders>
          </w:tcPr>
          <w:p w:rsidR="00DC0FC3" w:rsidRPr="00245CA6" w:rsidRDefault="00DC0FC3" w:rsidP="008D5F52">
            <w:pPr>
              <w:pStyle w:val="Bezmezer"/>
              <w:jc w:val="left"/>
              <w:rPr>
                <w:lang w:eastAsia="cs-CZ"/>
              </w:rPr>
            </w:pPr>
            <w:r w:rsidRPr="00245CA6">
              <w:rPr>
                <w:lang w:eastAsia="cs-CZ"/>
              </w:rPr>
              <w:t>EV – Základní podmínky života</w:t>
            </w:r>
          </w:p>
          <w:p w:rsidR="00DC0FC3" w:rsidRPr="00245CA6" w:rsidRDefault="00DC0FC3" w:rsidP="008D5F52">
            <w:pPr>
              <w:pStyle w:val="Bezmezer"/>
              <w:jc w:val="left"/>
              <w:rPr>
                <w:lang w:eastAsia="cs-CZ"/>
              </w:rPr>
            </w:pPr>
            <w:r w:rsidRPr="00245CA6">
              <w:rPr>
                <w:lang w:eastAsia="cs-CZ"/>
              </w:rPr>
              <w:t>MkV – Etnický původ</w:t>
            </w:r>
          </w:p>
          <w:p w:rsidR="00DC0FC3" w:rsidRPr="00245CA6" w:rsidRDefault="00DC0FC3" w:rsidP="008D5F52">
            <w:pPr>
              <w:pStyle w:val="Bezmezer"/>
              <w:jc w:val="left"/>
              <w:rPr>
                <w:lang w:eastAsia="cs-CZ"/>
              </w:rPr>
            </w:pPr>
            <w:r w:rsidRPr="00245CA6">
              <w:rPr>
                <w:lang w:eastAsia="cs-CZ"/>
              </w:rPr>
              <w:t>Tv 6, 7, 8</w:t>
            </w:r>
          </w:p>
          <w:p w:rsidR="00DC0FC3" w:rsidRPr="00245CA6" w:rsidRDefault="00DC0FC3" w:rsidP="008D5F52">
            <w:pPr>
              <w:pStyle w:val="Bezmezer"/>
              <w:jc w:val="left"/>
              <w:rPr>
                <w:lang w:val="ru-RU" w:eastAsia="cs-CZ"/>
              </w:rPr>
            </w:pPr>
          </w:p>
        </w:tc>
      </w:tr>
      <w:tr w:rsidR="00DC0FC3" w:rsidRPr="00245CA6" w:rsidTr="000E06FC">
        <w:trPr>
          <w:tblCellSpacing w:w="0" w:type="dxa"/>
        </w:trPr>
        <w:tc>
          <w:tcPr>
            <w:tcW w:w="4483" w:type="dxa"/>
          </w:tcPr>
          <w:p w:rsidR="00DC0FC3" w:rsidRPr="00245CA6" w:rsidRDefault="00DC0FC3" w:rsidP="00AA5E74">
            <w:pPr>
              <w:pStyle w:val="Bezmezer"/>
              <w:rPr>
                <w:lang w:eastAsia="cs-CZ"/>
              </w:rPr>
            </w:pPr>
            <w:r w:rsidRPr="00245CA6">
              <w:rPr>
                <w:lang w:eastAsia="cs-CZ"/>
              </w:rPr>
              <w:t>Rozlišuje příčiny, případně příznaky běžných nemocí a uplatňuje</w:t>
            </w:r>
            <w:r>
              <w:rPr>
                <w:lang w:eastAsia="cs-CZ"/>
              </w:rPr>
              <w:t xml:space="preserve"> zásady jejich prevence a</w:t>
            </w:r>
            <w:r w:rsidR="00AA5E74">
              <w:rPr>
                <w:lang w:eastAsia="cs-CZ"/>
              </w:rPr>
              <w:t> </w:t>
            </w:r>
            <w:r>
              <w:rPr>
                <w:lang w:eastAsia="cs-CZ"/>
              </w:rPr>
              <w:t>léčby, objasní význam zdravého způsobu života.</w:t>
            </w:r>
          </w:p>
          <w:p w:rsidR="00DC0FC3" w:rsidRPr="00245CA6" w:rsidRDefault="00DC0FC3" w:rsidP="008D5F52">
            <w:pPr>
              <w:pStyle w:val="Bezmezer"/>
              <w:jc w:val="left"/>
              <w:rPr>
                <w:lang w:eastAsia="cs-CZ"/>
              </w:rPr>
            </w:pPr>
          </w:p>
        </w:tc>
        <w:tc>
          <w:tcPr>
            <w:tcW w:w="4965" w:type="dxa"/>
          </w:tcPr>
          <w:p w:rsidR="00DC0FC3" w:rsidRPr="00245CA6" w:rsidRDefault="00DC0FC3" w:rsidP="008D5F52">
            <w:pPr>
              <w:pStyle w:val="Bezmezer"/>
              <w:jc w:val="left"/>
              <w:rPr>
                <w:b/>
                <w:lang w:eastAsia="cs-CZ"/>
              </w:rPr>
            </w:pPr>
            <w:r w:rsidRPr="00245CA6">
              <w:rPr>
                <w:b/>
                <w:lang w:eastAsia="cs-CZ"/>
              </w:rPr>
              <w:t>Nemoci, úrazy a prevence:</w:t>
            </w:r>
          </w:p>
          <w:p w:rsidR="00AA5E74" w:rsidRDefault="00DC0FC3" w:rsidP="008C0946">
            <w:pPr>
              <w:pStyle w:val="Bezmezer"/>
              <w:numPr>
                <w:ilvl w:val="0"/>
                <w:numId w:val="427"/>
              </w:numPr>
              <w:ind w:left="529"/>
              <w:jc w:val="left"/>
              <w:rPr>
                <w:lang w:eastAsia="cs-CZ"/>
              </w:rPr>
            </w:pPr>
            <w:r w:rsidRPr="00245CA6">
              <w:rPr>
                <w:lang w:eastAsia="cs-CZ"/>
              </w:rPr>
              <w:t>příčiny, příznaky, praktické zásady a postupy při léčení běžných nemocí</w:t>
            </w:r>
          </w:p>
          <w:p w:rsidR="00DC0FC3" w:rsidRPr="00245CA6" w:rsidRDefault="00DC0FC3" w:rsidP="008C0946">
            <w:pPr>
              <w:pStyle w:val="Bezmezer"/>
              <w:numPr>
                <w:ilvl w:val="0"/>
                <w:numId w:val="427"/>
              </w:numPr>
              <w:ind w:left="529"/>
              <w:jc w:val="left"/>
              <w:rPr>
                <w:lang w:eastAsia="cs-CZ"/>
              </w:rPr>
            </w:pPr>
            <w:r w:rsidRPr="00245CA6">
              <w:rPr>
                <w:lang w:eastAsia="cs-CZ"/>
              </w:rPr>
              <w:t>závažná poranění a život ohrožující stavy</w:t>
            </w:r>
            <w:r>
              <w:rPr>
                <w:lang w:eastAsia="cs-CZ"/>
              </w:rPr>
              <w:t>, epidemie</w:t>
            </w:r>
          </w:p>
          <w:p w:rsidR="00DC0FC3" w:rsidRPr="00245CA6" w:rsidRDefault="00DC0FC3" w:rsidP="008D5F52">
            <w:pPr>
              <w:pStyle w:val="Bezmezer"/>
              <w:jc w:val="left"/>
              <w:rPr>
                <w:b/>
                <w:lang w:eastAsia="cs-CZ"/>
              </w:rPr>
            </w:pPr>
            <w:r w:rsidRPr="00245CA6">
              <w:rPr>
                <w:b/>
                <w:lang w:eastAsia="cs-CZ"/>
              </w:rPr>
              <w:t>Životní styl:</w:t>
            </w:r>
          </w:p>
          <w:p w:rsidR="00AA5E74" w:rsidRDefault="00DC0FC3" w:rsidP="008C0946">
            <w:pPr>
              <w:pStyle w:val="Bezmezer"/>
              <w:numPr>
                <w:ilvl w:val="0"/>
                <w:numId w:val="428"/>
              </w:numPr>
              <w:ind w:left="529"/>
              <w:jc w:val="left"/>
              <w:rPr>
                <w:lang w:eastAsia="cs-CZ"/>
              </w:rPr>
            </w:pPr>
            <w:r w:rsidRPr="00245CA6">
              <w:rPr>
                <w:lang w:eastAsia="cs-CZ"/>
              </w:rPr>
              <w:t xml:space="preserve">pozitivní a negativní dopad </w:t>
            </w:r>
            <w:r>
              <w:rPr>
                <w:lang w:eastAsia="cs-CZ"/>
              </w:rPr>
              <w:t xml:space="preserve">prostředí a životního stylu </w:t>
            </w:r>
            <w:r w:rsidRPr="00245CA6">
              <w:rPr>
                <w:lang w:eastAsia="cs-CZ"/>
              </w:rPr>
              <w:t>na zdraví člověka</w:t>
            </w:r>
          </w:p>
          <w:p w:rsidR="00AA5E74" w:rsidRDefault="00AA5E74" w:rsidP="00AA5E74">
            <w:pPr>
              <w:pStyle w:val="Bezmezer"/>
              <w:ind w:left="529"/>
              <w:jc w:val="left"/>
              <w:rPr>
                <w:lang w:eastAsia="cs-CZ"/>
              </w:rPr>
            </w:pPr>
          </w:p>
          <w:p w:rsidR="00AA5E74" w:rsidRDefault="00AA5E74" w:rsidP="00AA5E74">
            <w:pPr>
              <w:pStyle w:val="Bezmezer"/>
              <w:ind w:left="529"/>
              <w:jc w:val="left"/>
              <w:rPr>
                <w:lang w:eastAsia="cs-CZ"/>
              </w:rPr>
            </w:pPr>
          </w:p>
          <w:p w:rsidR="00AA5E74" w:rsidRDefault="00AA5E74" w:rsidP="00AA5E74">
            <w:pPr>
              <w:pStyle w:val="Bezmezer"/>
              <w:ind w:left="529"/>
              <w:jc w:val="left"/>
              <w:rPr>
                <w:lang w:eastAsia="cs-CZ"/>
              </w:rPr>
            </w:pPr>
          </w:p>
          <w:p w:rsidR="00AA5E74" w:rsidRDefault="00AA5E74" w:rsidP="00AA5E74">
            <w:pPr>
              <w:pStyle w:val="Bezmezer"/>
              <w:ind w:left="529"/>
              <w:jc w:val="left"/>
              <w:rPr>
                <w:lang w:eastAsia="cs-CZ"/>
              </w:rPr>
            </w:pPr>
          </w:p>
          <w:p w:rsidR="00AA5E74" w:rsidRPr="00245CA6" w:rsidRDefault="00AA5E74" w:rsidP="00AA5E74">
            <w:pPr>
              <w:pStyle w:val="Bezmezer"/>
              <w:ind w:left="529"/>
              <w:jc w:val="left"/>
              <w:rPr>
                <w:lang w:eastAsia="cs-CZ"/>
              </w:rPr>
            </w:pPr>
          </w:p>
        </w:tc>
        <w:tc>
          <w:tcPr>
            <w:tcW w:w="852" w:type="dxa"/>
          </w:tcPr>
          <w:p w:rsidR="00DC0FC3" w:rsidRPr="00245CA6" w:rsidRDefault="00DC0FC3" w:rsidP="008D5F52">
            <w:pPr>
              <w:pStyle w:val="Bezmezer"/>
              <w:jc w:val="center"/>
              <w:rPr>
                <w:lang w:eastAsia="cs-CZ"/>
              </w:rPr>
            </w:pPr>
            <w:r w:rsidRPr="00245CA6">
              <w:rPr>
                <w:lang w:eastAsia="cs-CZ"/>
              </w:rPr>
              <w:t>8.</w:t>
            </w:r>
          </w:p>
        </w:tc>
        <w:tc>
          <w:tcPr>
            <w:tcW w:w="3965" w:type="dxa"/>
          </w:tcPr>
          <w:p w:rsidR="00DC0FC3" w:rsidRPr="00245CA6" w:rsidRDefault="00DC0FC3" w:rsidP="008D5F52">
            <w:pPr>
              <w:pStyle w:val="Bezmezer"/>
              <w:jc w:val="left"/>
              <w:rPr>
                <w:lang w:eastAsia="cs-CZ"/>
              </w:rPr>
            </w:pPr>
          </w:p>
        </w:tc>
      </w:tr>
      <w:tr w:rsidR="00DC0FC3" w:rsidRPr="00245CA6" w:rsidTr="004B31A3">
        <w:trPr>
          <w:tblCellSpacing w:w="0" w:type="dxa"/>
        </w:trPr>
        <w:tc>
          <w:tcPr>
            <w:tcW w:w="14265" w:type="dxa"/>
            <w:gridSpan w:val="4"/>
            <w:tcBorders>
              <w:top w:val="single" w:sz="6" w:space="0" w:color="auto"/>
              <w:bottom w:val="single" w:sz="6" w:space="0" w:color="auto"/>
            </w:tcBorders>
            <w:shd w:val="clear" w:color="auto" w:fill="FABF8F" w:themeFill="accent6" w:themeFillTint="99"/>
          </w:tcPr>
          <w:p w:rsidR="00DC0FC3" w:rsidRPr="00245CA6" w:rsidRDefault="00DC0FC3" w:rsidP="008D5F52">
            <w:pPr>
              <w:pStyle w:val="Bezmezer"/>
              <w:jc w:val="center"/>
              <w:rPr>
                <w:lang w:eastAsia="cs-CZ"/>
              </w:rPr>
            </w:pPr>
            <w:r w:rsidRPr="00245CA6">
              <w:rPr>
                <w:lang w:eastAsia="cs-CZ"/>
              </w:rPr>
              <w:t>NEŽIVÁ PŘÍRODA</w:t>
            </w:r>
          </w:p>
        </w:tc>
      </w:tr>
      <w:tr w:rsidR="00DC0FC3" w:rsidRPr="00245CA6" w:rsidTr="004B31A3">
        <w:trPr>
          <w:cantSplit/>
          <w:tblCellSpacing w:w="0" w:type="dxa"/>
        </w:trPr>
        <w:tc>
          <w:tcPr>
            <w:tcW w:w="4483" w:type="dxa"/>
            <w:tcBorders>
              <w:bottom w:val="single" w:sz="6" w:space="0" w:color="auto"/>
            </w:tcBorders>
          </w:tcPr>
          <w:p w:rsidR="00DC0FC3" w:rsidRPr="00245CA6" w:rsidRDefault="00DC0FC3" w:rsidP="00AA5E74">
            <w:pPr>
              <w:pStyle w:val="Bezmezer"/>
              <w:rPr>
                <w:lang w:eastAsia="cs-CZ"/>
              </w:rPr>
            </w:pPr>
            <w:r w:rsidRPr="00245CA6">
              <w:rPr>
                <w:lang w:eastAsia="cs-CZ"/>
              </w:rPr>
              <w:t>Rozpozná podle charakteristických vlastností vybrané nerosty a horniny s použitím určovacích pomůcek.</w:t>
            </w:r>
          </w:p>
          <w:p w:rsidR="00DC0FC3" w:rsidRPr="00245CA6" w:rsidRDefault="00DC0FC3" w:rsidP="00AA5E74">
            <w:pPr>
              <w:pStyle w:val="Bezmezer"/>
              <w:rPr>
                <w:lang w:eastAsia="cs-CZ"/>
              </w:rPr>
            </w:pPr>
            <w:r w:rsidRPr="00245CA6">
              <w:rPr>
                <w:lang w:eastAsia="cs-CZ"/>
              </w:rPr>
              <w:t>Rozlišuje důsledky vnitřních a vnějších geologických dějů, včetně geologického oběhu hornin i oběhu vody.</w:t>
            </w:r>
          </w:p>
          <w:p w:rsidR="00DC0FC3" w:rsidRPr="00245CA6" w:rsidRDefault="00DC0FC3" w:rsidP="008D5F52">
            <w:pPr>
              <w:pStyle w:val="Bezmezer"/>
              <w:jc w:val="left"/>
              <w:rPr>
                <w:lang w:eastAsia="cs-CZ"/>
              </w:rPr>
            </w:pPr>
          </w:p>
        </w:tc>
        <w:tc>
          <w:tcPr>
            <w:tcW w:w="4965" w:type="dxa"/>
            <w:tcBorders>
              <w:bottom w:val="single" w:sz="6" w:space="0" w:color="auto"/>
            </w:tcBorders>
          </w:tcPr>
          <w:p w:rsidR="00AA5E74" w:rsidRDefault="00AA5E74" w:rsidP="00654F64">
            <w:pPr>
              <w:pStyle w:val="Bezmezer"/>
              <w:jc w:val="left"/>
              <w:rPr>
                <w:b/>
                <w:lang w:eastAsia="cs-CZ"/>
              </w:rPr>
            </w:pPr>
            <w:r>
              <w:rPr>
                <w:b/>
                <w:lang w:eastAsia="cs-CZ"/>
              </w:rPr>
              <w:t>Země:</w:t>
            </w:r>
          </w:p>
          <w:p w:rsidR="00654F64" w:rsidRDefault="00654F64" w:rsidP="008C0946">
            <w:pPr>
              <w:pStyle w:val="Bezmezer"/>
              <w:numPr>
                <w:ilvl w:val="0"/>
                <w:numId w:val="428"/>
              </w:numPr>
              <w:ind w:left="529"/>
              <w:jc w:val="left"/>
              <w:rPr>
                <w:b/>
                <w:lang w:eastAsia="cs-CZ"/>
              </w:rPr>
            </w:pPr>
            <w:r w:rsidRPr="00245CA6">
              <w:rPr>
                <w:lang w:eastAsia="cs-CZ"/>
              </w:rPr>
              <w:t>vznik a stavba Země</w:t>
            </w:r>
          </w:p>
          <w:p w:rsidR="00DC0FC3" w:rsidRPr="00245CA6" w:rsidRDefault="00DC0FC3" w:rsidP="008D5F52">
            <w:pPr>
              <w:pStyle w:val="Bezmezer"/>
              <w:jc w:val="left"/>
              <w:rPr>
                <w:b/>
                <w:lang w:eastAsia="cs-CZ"/>
              </w:rPr>
            </w:pPr>
            <w:r w:rsidRPr="00245CA6">
              <w:rPr>
                <w:b/>
                <w:lang w:eastAsia="cs-CZ"/>
              </w:rPr>
              <w:t>Nerosty a horniny:</w:t>
            </w:r>
          </w:p>
          <w:p w:rsidR="00DC0FC3" w:rsidRPr="00245CA6" w:rsidRDefault="00DC0FC3" w:rsidP="008C0946">
            <w:pPr>
              <w:pStyle w:val="Bezmezer"/>
              <w:numPr>
                <w:ilvl w:val="0"/>
                <w:numId w:val="428"/>
              </w:numPr>
              <w:ind w:left="529"/>
              <w:jc w:val="left"/>
              <w:rPr>
                <w:lang w:eastAsia="cs-CZ"/>
              </w:rPr>
            </w:pPr>
            <w:r w:rsidRPr="00245CA6">
              <w:rPr>
                <w:lang w:eastAsia="cs-CZ"/>
              </w:rPr>
              <w:t>vznik, vlastnosti, kvalitativní třídění, praktický význam a využití zástupců, určování jejich vzorků</w:t>
            </w:r>
          </w:p>
          <w:p w:rsidR="00DC0FC3" w:rsidRPr="00245CA6" w:rsidRDefault="00DC0FC3" w:rsidP="008D5F52">
            <w:pPr>
              <w:pStyle w:val="Bezmezer"/>
              <w:jc w:val="left"/>
              <w:rPr>
                <w:b/>
                <w:lang w:eastAsia="cs-CZ"/>
              </w:rPr>
            </w:pPr>
            <w:r w:rsidRPr="00245CA6">
              <w:rPr>
                <w:b/>
                <w:lang w:eastAsia="cs-CZ"/>
              </w:rPr>
              <w:t>Vnitřní a vnější geologické procesy:</w:t>
            </w:r>
          </w:p>
          <w:p w:rsidR="00DC0FC3" w:rsidRPr="00245CA6" w:rsidRDefault="00DC0FC3" w:rsidP="008C0946">
            <w:pPr>
              <w:pStyle w:val="Bezmezer"/>
              <w:numPr>
                <w:ilvl w:val="0"/>
                <w:numId w:val="428"/>
              </w:numPr>
              <w:ind w:left="529"/>
              <w:jc w:val="left"/>
              <w:rPr>
                <w:lang w:eastAsia="cs-CZ"/>
              </w:rPr>
            </w:pPr>
            <w:r w:rsidRPr="00245CA6">
              <w:rPr>
                <w:lang w:eastAsia="cs-CZ"/>
              </w:rPr>
              <w:t>příčiny a důsledky</w:t>
            </w:r>
          </w:p>
          <w:p w:rsidR="00DC0FC3" w:rsidRPr="00245CA6" w:rsidRDefault="00DC0FC3" w:rsidP="008D5F52">
            <w:pPr>
              <w:pStyle w:val="Bezmezer"/>
              <w:jc w:val="left"/>
              <w:rPr>
                <w:b/>
                <w:lang w:eastAsia="cs-CZ"/>
              </w:rPr>
            </w:pPr>
            <w:r w:rsidRPr="00245CA6">
              <w:rPr>
                <w:b/>
                <w:lang w:eastAsia="cs-CZ"/>
              </w:rPr>
              <w:t>Půdy:</w:t>
            </w:r>
          </w:p>
          <w:p w:rsidR="00DC0FC3" w:rsidRDefault="00DC0FC3" w:rsidP="008C0946">
            <w:pPr>
              <w:pStyle w:val="Bezmezer"/>
              <w:numPr>
                <w:ilvl w:val="0"/>
                <w:numId w:val="428"/>
              </w:numPr>
              <w:ind w:left="529"/>
              <w:jc w:val="left"/>
              <w:rPr>
                <w:lang w:eastAsia="cs-CZ"/>
              </w:rPr>
            </w:pPr>
            <w:r w:rsidRPr="00245CA6">
              <w:rPr>
                <w:lang w:eastAsia="cs-CZ"/>
              </w:rPr>
              <w:t xml:space="preserve">složení, vlastnosti a význam </w:t>
            </w:r>
          </w:p>
          <w:p w:rsidR="002666BE" w:rsidRPr="00245CA6" w:rsidRDefault="002666BE" w:rsidP="002666BE">
            <w:pPr>
              <w:pStyle w:val="Bezmezer"/>
              <w:jc w:val="left"/>
              <w:rPr>
                <w:b/>
                <w:lang w:eastAsia="cs-CZ"/>
              </w:rPr>
            </w:pPr>
            <w:r w:rsidRPr="00245CA6">
              <w:rPr>
                <w:b/>
                <w:lang w:eastAsia="cs-CZ"/>
              </w:rPr>
              <w:t>Vývoj zemské kůry a organismů na Zemi:</w:t>
            </w:r>
          </w:p>
          <w:p w:rsidR="002666BE" w:rsidRPr="00245CA6" w:rsidRDefault="002666BE" w:rsidP="008C0946">
            <w:pPr>
              <w:pStyle w:val="Bezmezer"/>
              <w:numPr>
                <w:ilvl w:val="0"/>
                <w:numId w:val="428"/>
              </w:numPr>
              <w:ind w:left="529"/>
              <w:jc w:val="left"/>
              <w:rPr>
                <w:lang w:eastAsia="cs-CZ"/>
              </w:rPr>
            </w:pPr>
            <w:r w:rsidRPr="00245CA6">
              <w:rPr>
                <w:lang w:eastAsia="cs-CZ"/>
              </w:rPr>
              <w:t>geologické změny, vznik života, výskyt typických organismů a jejich přizpůsobování prostředí</w:t>
            </w:r>
          </w:p>
        </w:tc>
        <w:tc>
          <w:tcPr>
            <w:tcW w:w="852" w:type="dxa"/>
            <w:tcBorders>
              <w:bottom w:val="single" w:sz="6" w:space="0" w:color="auto"/>
            </w:tcBorders>
          </w:tcPr>
          <w:p w:rsidR="00DC0FC3" w:rsidRPr="00245CA6" w:rsidRDefault="00DC0FC3" w:rsidP="008D5F52">
            <w:pPr>
              <w:pStyle w:val="Bezmezer"/>
              <w:jc w:val="center"/>
              <w:rPr>
                <w:lang w:eastAsia="cs-CZ"/>
              </w:rPr>
            </w:pPr>
            <w:r w:rsidRPr="00245CA6">
              <w:rPr>
                <w:lang w:eastAsia="cs-CZ"/>
              </w:rPr>
              <w:t>9.</w:t>
            </w:r>
          </w:p>
        </w:tc>
        <w:tc>
          <w:tcPr>
            <w:tcW w:w="3965" w:type="dxa"/>
            <w:tcBorders>
              <w:bottom w:val="single" w:sz="6" w:space="0" w:color="auto"/>
            </w:tcBorders>
          </w:tcPr>
          <w:p w:rsidR="00DC0FC3" w:rsidRPr="00245CA6" w:rsidRDefault="00DC0FC3" w:rsidP="008D5F52">
            <w:pPr>
              <w:pStyle w:val="Bezmezer"/>
              <w:jc w:val="left"/>
              <w:rPr>
                <w:lang w:eastAsia="cs-CZ"/>
              </w:rPr>
            </w:pPr>
            <w:r w:rsidRPr="00245CA6">
              <w:rPr>
                <w:lang w:eastAsia="cs-CZ"/>
              </w:rPr>
              <w:t>EV – Základní podmínky života</w:t>
            </w:r>
          </w:p>
          <w:p w:rsidR="00DC0FC3" w:rsidRPr="00245CA6" w:rsidRDefault="00DC0FC3" w:rsidP="008D5F52">
            <w:pPr>
              <w:pStyle w:val="Bezmezer"/>
              <w:jc w:val="left"/>
              <w:rPr>
                <w:lang w:eastAsia="cs-CZ"/>
              </w:rPr>
            </w:pPr>
            <w:r w:rsidRPr="00245CA6">
              <w:rPr>
                <w:lang w:eastAsia="cs-CZ"/>
              </w:rPr>
              <w:t>EV – Vztah člověka k prostředí</w:t>
            </w:r>
          </w:p>
          <w:p w:rsidR="00DC0FC3" w:rsidRPr="00245CA6" w:rsidRDefault="00DC0FC3" w:rsidP="008D5F52">
            <w:pPr>
              <w:pStyle w:val="Bezmezer"/>
              <w:jc w:val="left"/>
              <w:rPr>
                <w:lang w:eastAsia="cs-CZ"/>
              </w:rPr>
            </w:pPr>
            <w:r w:rsidRPr="00245CA6">
              <w:rPr>
                <w:lang w:eastAsia="cs-CZ"/>
              </w:rPr>
              <w:t>Z 6</w:t>
            </w:r>
          </w:p>
          <w:p w:rsidR="00DC0FC3" w:rsidRPr="00245CA6" w:rsidRDefault="00DC0FC3" w:rsidP="008D5F52">
            <w:pPr>
              <w:pStyle w:val="Bezmezer"/>
              <w:jc w:val="left"/>
              <w:rPr>
                <w:lang w:eastAsia="cs-CZ"/>
              </w:rPr>
            </w:pPr>
            <w:r w:rsidRPr="00245CA6">
              <w:rPr>
                <w:lang w:eastAsia="cs-CZ"/>
              </w:rPr>
              <w:t>Pč 6</w:t>
            </w:r>
          </w:p>
          <w:p w:rsidR="00DC0FC3" w:rsidRPr="00245CA6" w:rsidRDefault="00DC0FC3" w:rsidP="008D5F52">
            <w:pPr>
              <w:pStyle w:val="Bezmezer"/>
              <w:jc w:val="left"/>
              <w:rPr>
                <w:lang w:eastAsia="cs-CZ"/>
              </w:rPr>
            </w:pPr>
            <w:r w:rsidRPr="00245CA6">
              <w:rPr>
                <w:lang w:eastAsia="cs-CZ"/>
              </w:rPr>
              <w:t>Ch 8</w:t>
            </w:r>
          </w:p>
        </w:tc>
      </w:tr>
      <w:tr w:rsidR="00DC0FC3" w:rsidRPr="00245CA6" w:rsidTr="000E06FC">
        <w:trPr>
          <w:tblCellSpacing w:w="0" w:type="dxa"/>
        </w:trPr>
        <w:tc>
          <w:tcPr>
            <w:tcW w:w="4483" w:type="dxa"/>
          </w:tcPr>
          <w:p w:rsidR="00DC0FC3" w:rsidRPr="00245CA6" w:rsidRDefault="00DC0FC3" w:rsidP="00AA5E74">
            <w:pPr>
              <w:pStyle w:val="Bezmezer"/>
              <w:rPr>
                <w:lang w:eastAsia="cs-CZ"/>
              </w:rPr>
            </w:pPr>
            <w:r w:rsidRPr="00245CA6">
              <w:rPr>
                <w:lang w:eastAsia="cs-CZ"/>
              </w:rPr>
              <w:t xml:space="preserve">Uvede význam vlivu podnebí a počasí na rozvoj </w:t>
            </w:r>
            <w:r>
              <w:rPr>
                <w:lang w:eastAsia="cs-CZ"/>
              </w:rPr>
              <w:t>různých ekosystémů a charakterizuje mimořádné události způsobené výkyvy počasí a</w:t>
            </w:r>
            <w:r w:rsidR="00AA5E74">
              <w:rPr>
                <w:lang w:eastAsia="cs-CZ"/>
              </w:rPr>
              <w:t> </w:t>
            </w:r>
            <w:r>
              <w:rPr>
                <w:lang w:eastAsia="cs-CZ"/>
              </w:rPr>
              <w:t>dalšími přírodními jevy, jejich doprovodné jevy a možné dopady i ochranu před nimi.</w:t>
            </w:r>
          </w:p>
        </w:tc>
        <w:tc>
          <w:tcPr>
            <w:tcW w:w="4965" w:type="dxa"/>
          </w:tcPr>
          <w:p w:rsidR="00DC0FC3" w:rsidRDefault="00DC0FC3" w:rsidP="008D5F52">
            <w:pPr>
              <w:pStyle w:val="Bezmezer"/>
              <w:jc w:val="left"/>
              <w:rPr>
                <w:b/>
                <w:lang w:eastAsia="cs-CZ"/>
              </w:rPr>
            </w:pPr>
            <w:r w:rsidRPr="00245CA6">
              <w:rPr>
                <w:b/>
                <w:lang w:eastAsia="cs-CZ"/>
              </w:rPr>
              <w:t>Podn</w:t>
            </w:r>
            <w:r>
              <w:rPr>
                <w:b/>
                <w:lang w:eastAsia="cs-CZ"/>
              </w:rPr>
              <w:t>ebí a počasí ve vztahu k životu:</w:t>
            </w:r>
          </w:p>
          <w:p w:rsidR="00DC0FC3" w:rsidRPr="00A14B66" w:rsidRDefault="00DC0FC3" w:rsidP="008C0946">
            <w:pPr>
              <w:pStyle w:val="Bezmezer"/>
              <w:numPr>
                <w:ilvl w:val="0"/>
                <w:numId w:val="428"/>
              </w:numPr>
              <w:ind w:left="529"/>
              <w:rPr>
                <w:lang w:eastAsia="cs-CZ"/>
              </w:rPr>
            </w:pPr>
            <w:r w:rsidRPr="00A14B66">
              <w:rPr>
                <w:lang w:eastAsia="cs-CZ"/>
              </w:rPr>
              <w:t xml:space="preserve">význam vody a teploty prostředí pro život, ochrana </w:t>
            </w:r>
            <w:r>
              <w:rPr>
                <w:lang w:eastAsia="cs-CZ"/>
              </w:rPr>
              <w:t>a využití přírodních zdrojů</w:t>
            </w:r>
            <w:r w:rsidRPr="00A14B66">
              <w:rPr>
                <w:lang w:eastAsia="cs-CZ"/>
              </w:rPr>
              <w:t xml:space="preserve">, vlivy znečištěného ovzduší a klimatických změn na živé organismy a na člověka </w:t>
            </w:r>
          </w:p>
          <w:p w:rsidR="00DC0FC3" w:rsidRDefault="00DC0FC3" w:rsidP="008D5F52">
            <w:pPr>
              <w:pStyle w:val="Bezmezer"/>
              <w:rPr>
                <w:rFonts w:cs="Calibri"/>
                <w:b/>
                <w:lang w:eastAsia="cs-CZ"/>
              </w:rPr>
            </w:pPr>
            <w:r>
              <w:rPr>
                <w:rFonts w:cs="Calibri"/>
                <w:b/>
                <w:lang w:eastAsia="cs-CZ"/>
              </w:rPr>
              <w:t>M</w:t>
            </w:r>
            <w:r w:rsidRPr="00A14B66">
              <w:rPr>
                <w:rFonts w:cs="Calibri"/>
                <w:b/>
                <w:lang w:eastAsia="cs-CZ"/>
              </w:rPr>
              <w:t>imořádné události způsobené přírodními vlivy</w:t>
            </w:r>
            <w:r>
              <w:rPr>
                <w:rFonts w:cs="Calibri"/>
                <w:b/>
                <w:lang w:eastAsia="cs-CZ"/>
              </w:rPr>
              <w:t>:</w:t>
            </w:r>
          </w:p>
          <w:p w:rsidR="00DC0FC3" w:rsidRDefault="00DC0FC3" w:rsidP="008C0946">
            <w:pPr>
              <w:pStyle w:val="Bezmezer"/>
              <w:numPr>
                <w:ilvl w:val="0"/>
                <w:numId w:val="428"/>
              </w:numPr>
              <w:ind w:left="529"/>
              <w:rPr>
                <w:lang w:eastAsia="cs-CZ"/>
              </w:rPr>
            </w:pPr>
            <w:r w:rsidRPr="00C017A5">
              <w:rPr>
                <w:rFonts w:cs="Calibri"/>
                <w:lang w:eastAsia="cs-CZ"/>
              </w:rPr>
              <w:t xml:space="preserve">příčiny vzniku mimořádných událostí, </w:t>
            </w:r>
            <w:r w:rsidRPr="00C017A5">
              <w:rPr>
                <w:lang w:eastAsia="cs-CZ"/>
              </w:rPr>
              <w:t>přírodní světové katastrofy, nejčastější mimořádné přírodní události v ČR (povodně, větrné bouře, sněhové kalamity, laviny, náledí) a ochrana před nimi</w:t>
            </w:r>
          </w:p>
          <w:p w:rsidR="00AA5E74" w:rsidRDefault="00AA5E74" w:rsidP="008D5F52">
            <w:pPr>
              <w:pStyle w:val="Bezmezer"/>
              <w:rPr>
                <w:b/>
                <w:lang w:eastAsia="cs-CZ"/>
              </w:rPr>
            </w:pPr>
          </w:p>
          <w:p w:rsidR="00AA5E74" w:rsidRDefault="00AA5E74" w:rsidP="008D5F52">
            <w:pPr>
              <w:pStyle w:val="Bezmezer"/>
              <w:rPr>
                <w:b/>
                <w:lang w:eastAsia="cs-CZ"/>
              </w:rPr>
            </w:pPr>
          </w:p>
          <w:p w:rsidR="00AA5E74" w:rsidRPr="00A14B66" w:rsidRDefault="00AA5E74" w:rsidP="008D5F52">
            <w:pPr>
              <w:pStyle w:val="Bezmezer"/>
              <w:rPr>
                <w:b/>
                <w:lang w:eastAsia="cs-CZ"/>
              </w:rPr>
            </w:pPr>
          </w:p>
        </w:tc>
        <w:tc>
          <w:tcPr>
            <w:tcW w:w="852" w:type="dxa"/>
          </w:tcPr>
          <w:p w:rsidR="00DC0FC3" w:rsidRPr="00245CA6" w:rsidRDefault="00DC0FC3" w:rsidP="008D5F52">
            <w:pPr>
              <w:pStyle w:val="Bezmezer"/>
              <w:jc w:val="center"/>
              <w:rPr>
                <w:lang w:eastAsia="cs-CZ"/>
              </w:rPr>
            </w:pPr>
            <w:r w:rsidRPr="00245CA6">
              <w:rPr>
                <w:lang w:eastAsia="cs-CZ"/>
              </w:rPr>
              <w:t>9.</w:t>
            </w:r>
          </w:p>
        </w:tc>
        <w:tc>
          <w:tcPr>
            <w:tcW w:w="3965" w:type="dxa"/>
          </w:tcPr>
          <w:p w:rsidR="00DC0FC3" w:rsidRPr="00245CA6" w:rsidRDefault="00DC0FC3" w:rsidP="008D5F52">
            <w:pPr>
              <w:pStyle w:val="Bezmezer"/>
              <w:jc w:val="left"/>
              <w:rPr>
                <w:lang w:eastAsia="cs-CZ"/>
              </w:rPr>
            </w:pPr>
            <w:r w:rsidRPr="00245CA6">
              <w:rPr>
                <w:lang w:eastAsia="cs-CZ"/>
              </w:rPr>
              <w:t>Z</w:t>
            </w:r>
            <w:r w:rsidR="00AA5E74">
              <w:rPr>
                <w:lang w:eastAsia="cs-CZ"/>
              </w:rPr>
              <w:t xml:space="preserve"> </w:t>
            </w:r>
            <w:r w:rsidRPr="00245CA6">
              <w:rPr>
                <w:lang w:eastAsia="cs-CZ"/>
              </w:rPr>
              <w:t>6</w:t>
            </w:r>
          </w:p>
        </w:tc>
      </w:tr>
      <w:tr w:rsidR="00DC0FC3" w:rsidRPr="00245CA6" w:rsidTr="004B31A3">
        <w:trPr>
          <w:tblCellSpacing w:w="0" w:type="dxa"/>
        </w:trPr>
        <w:tc>
          <w:tcPr>
            <w:tcW w:w="14265" w:type="dxa"/>
            <w:gridSpan w:val="4"/>
            <w:tcBorders>
              <w:top w:val="single" w:sz="6" w:space="0" w:color="auto"/>
            </w:tcBorders>
            <w:shd w:val="clear" w:color="auto" w:fill="FABF8F" w:themeFill="accent6" w:themeFillTint="99"/>
          </w:tcPr>
          <w:p w:rsidR="00DC0FC3" w:rsidRPr="00245CA6" w:rsidRDefault="00DC0FC3" w:rsidP="008D5F52">
            <w:pPr>
              <w:pStyle w:val="Bezmezer"/>
              <w:jc w:val="center"/>
              <w:rPr>
                <w:lang w:eastAsia="cs-CZ"/>
              </w:rPr>
            </w:pPr>
            <w:r w:rsidRPr="00245CA6">
              <w:rPr>
                <w:lang w:eastAsia="cs-CZ"/>
              </w:rPr>
              <w:t>ZÁKLADY EKOLOGIE</w:t>
            </w:r>
          </w:p>
        </w:tc>
      </w:tr>
      <w:tr w:rsidR="00DC0FC3" w:rsidRPr="00245CA6" w:rsidTr="004B31A3">
        <w:trPr>
          <w:tblCellSpacing w:w="0" w:type="dxa"/>
        </w:trPr>
        <w:tc>
          <w:tcPr>
            <w:tcW w:w="4483" w:type="dxa"/>
          </w:tcPr>
          <w:p w:rsidR="00DC0FC3" w:rsidRPr="00245CA6" w:rsidRDefault="00DC0FC3" w:rsidP="00AA5E74">
            <w:pPr>
              <w:pStyle w:val="Bezmezer"/>
              <w:rPr>
                <w:lang w:eastAsia="cs-CZ"/>
              </w:rPr>
            </w:pPr>
            <w:r>
              <w:rPr>
                <w:lang w:eastAsia="cs-CZ"/>
              </w:rPr>
              <w:t>Uvede</w:t>
            </w:r>
            <w:r w:rsidRPr="00245CA6">
              <w:rPr>
                <w:lang w:eastAsia="cs-CZ"/>
              </w:rPr>
              <w:t xml:space="preserve"> příklady výskytu organismů v určitém prostředí a vztahy mezi nimi.</w:t>
            </w:r>
          </w:p>
          <w:p w:rsidR="00706D8C" w:rsidRDefault="00706D8C" w:rsidP="00AA5E74">
            <w:pPr>
              <w:pStyle w:val="Bezmezer"/>
              <w:rPr>
                <w:lang w:eastAsia="cs-CZ"/>
              </w:rPr>
            </w:pPr>
            <w:r>
              <w:rPr>
                <w:lang w:eastAsia="cs-CZ"/>
              </w:rPr>
              <w:t>N</w:t>
            </w:r>
            <w:r w:rsidR="00DC0FC3" w:rsidRPr="00245CA6">
              <w:rPr>
                <w:lang w:eastAsia="cs-CZ"/>
              </w:rPr>
              <w:t>a</w:t>
            </w:r>
            <w:r>
              <w:rPr>
                <w:lang w:eastAsia="cs-CZ"/>
              </w:rPr>
              <w:t xml:space="preserve"> příkladu  objasní </w:t>
            </w:r>
            <w:r w:rsidR="00DC0FC3" w:rsidRPr="00245CA6">
              <w:rPr>
                <w:lang w:eastAsia="cs-CZ"/>
              </w:rPr>
              <w:t xml:space="preserve"> základní princip existence</w:t>
            </w:r>
            <w:r>
              <w:rPr>
                <w:lang w:eastAsia="cs-CZ"/>
              </w:rPr>
              <w:t xml:space="preserve"> živých a neživých složek ekosystému. </w:t>
            </w:r>
          </w:p>
          <w:p w:rsidR="00DC0FC3" w:rsidRPr="00245CA6" w:rsidRDefault="00DC0FC3" w:rsidP="00AA5E74">
            <w:pPr>
              <w:pStyle w:val="Bezmezer"/>
              <w:rPr>
                <w:lang w:eastAsia="cs-CZ"/>
              </w:rPr>
            </w:pPr>
            <w:r w:rsidRPr="00245CA6">
              <w:rPr>
                <w:lang w:eastAsia="cs-CZ"/>
              </w:rPr>
              <w:t>Vysvětlí podstatu jednoduchých potravních řetězců v různých ekosystémech a zhodnotí jejich význam.</w:t>
            </w:r>
          </w:p>
        </w:tc>
        <w:tc>
          <w:tcPr>
            <w:tcW w:w="4965" w:type="dxa"/>
            <w:tcBorders>
              <w:top w:val="single" w:sz="6" w:space="0" w:color="auto"/>
            </w:tcBorders>
          </w:tcPr>
          <w:p w:rsidR="00DC0FC3" w:rsidRPr="00245CA6" w:rsidRDefault="00DC0FC3" w:rsidP="008D5F52">
            <w:pPr>
              <w:pStyle w:val="Bezmezer"/>
              <w:jc w:val="left"/>
              <w:rPr>
                <w:b/>
                <w:lang w:eastAsia="cs-CZ"/>
              </w:rPr>
            </w:pPr>
            <w:r w:rsidRPr="00245CA6">
              <w:rPr>
                <w:b/>
                <w:lang w:eastAsia="cs-CZ"/>
              </w:rPr>
              <w:t>Organismy a prostředí:</w:t>
            </w:r>
          </w:p>
          <w:p w:rsidR="00AA5E74" w:rsidRDefault="00DC0FC3" w:rsidP="008C0946">
            <w:pPr>
              <w:pStyle w:val="Bezmezer"/>
              <w:numPr>
                <w:ilvl w:val="0"/>
                <w:numId w:val="428"/>
              </w:numPr>
              <w:ind w:left="529"/>
              <w:jc w:val="left"/>
              <w:rPr>
                <w:lang w:eastAsia="cs-CZ"/>
              </w:rPr>
            </w:pPr>
            <w:r w:rsidRPr="00245CA6">
              <w:rPr>
                <w:lang w:eastAsia="cs-CZ"/>
              </w:rPr>
              <w:t>vzájemné vztahy mezi organismy, mezi organismy a prostředím</w:t>
            </w:r>
          </w:p>
          <w:p w:rsidR="00DC0FC3" w:rsidRPr="00245CA6" w:rsidRDefault="00DC0FC3" w:rsidP="008C0946">
            <w:pPr>
              <w:pStyle w:val="Bezmezer"/>
              <w:numPr>
                <w:ilvl w:val="0"/>
                <w:numId w:val="428"/>
              </w:numPr>
              <w:ind w:left="529"/>
              <w:jc w:val="left"/>
              <w:rPr>
                <w:lang w:eastAsia="cs-CZ"/>
              </w:rPr>
            </w:pPr>
            <w:r w:rsidRPr="00245CA6">
              <w:rPr>
                <w:lang w:eastAsia="cs-CZ"/>
              </w:rPr>
              <w:t xml:space="preserve">populace, společenstva, přirozené a umělé </w:t>
            </w:r>
            <w:r>
              <w:rPr>
                <w:lang w:eastAsia="cs-CZ"/>
              </w:rPr>
              <w:t>e</w:t>
            </w:r>
            <w:r w:rsidRPr="00245CA6">
              <w:rPr>
                <w:lang w:eastAsia="cs-CZ"/>
              </w:rPr>
              <w:t>kosystémy</w:t>
            </w:r>
            <w:r w:rsidR="003B2051">
              <w:rPr>
                <w:lang w:eastAsia="cs-CZ"/>
              </w:rPr>
              <w:t>, potravní řetězce, rovnováha v </w:t>
            </w:r>
            <w:r w:rsidRPr="00245CA6">
              <w:rPr>
                <w:lang w:eastAsia="cs-CZ"/>
              </w:rPr>
              <w:t>ekosystému</w:t>
            </w:r>
          </w:p>
        </w:tc>
        <w:tc>
          <w:tcPr>
            <w:tcW w:w="852" w:type="dxa"/>
          </w:tcPr>
          <w:p w:rsidR="00DC0FC3" w:rsidRPr="00245CA6" w:rsidRDefault="00DC0FC3" w:rsidP="008D5F52">
            <w:pPr>
              <w:pStyle w:val="Bezmezer"/>
              <w:jc w:val="center"/>
              <w:rPr>
                <w:lang w:eastAsia="cs-CZ"/>
              </w:rPr>
            </w:pPr>
            <w:r w:rsidRPr="00245CA6">
              <w:rPr>
                <w:lang w:eastAsia="cs-CZ"/>
              </w:rPr>
              <w:t>6. – 9.</w:t>
            </w:r>
          </w:p>
        </w:tc>
        <w:tc>
          <w:tcPr>
            <w:tcW w:w="3965" w:type="dxa"/>
          </w:tcPr>
          <w:p w:rsidR="00DC0FC3" w:rsidRPr="00245CA6" w:rsidRDefault="00DC0FC3" w:rsidP="008D5F52">
            <w:pPr>
              <w:pStyle w:val="Bezmezer"/>
              <w:jc w:val="left"/>
              <w:rPr>
                <w:lang w:eastAsia="cs-CZ"/>
              </w:rPr>
            </w:pPr>
            <w:r w:rsidRPr="00245CA6">
              <w:rPr>
                <w:lang w:eastAsia="cs-CZ"/>
              </w:rPr>
              <w:t>EV – Základní podmínky života</w:t>
            </w:r>
          </w:p>
          <w:p w:rsidR="00DC0FC3" w:rsidRPr="00245CA6" w:rsidRDefault="00DC0FC3" w:rsidP="008D5F52">
            <w:pPr>
              <w:pStyle w:val="Bezmezer"/>
              <w:jc w:val="left"/>
              <w:rPr>
                <w:lang w:eastAsia="cs-CZ"/>
              </w:rPr>
            </w:pPr>
            <w:r w:rsidRPr="00245CA6">
              <w:rPr>
                <w:lang w:eastAsia="cs-CZ"/>
              </w:rPr>
              <w:t>EV – Lidské aktivity a problémy životního prostředí</w:t>
            </w:r>
          </w:p>
          <w:p w:rsidR="00DC0FC3" w:rsidRPr="00245CA6" w:rsidRDefault="00DC0FC3" w:rsidP="008D5F52">
            <w:pPr>
              <w:pStyle w:val="Bezmezer"/>
              <w:jc w:val="left"/>
              <w:rPr>
                <w:lang w:eastAsia="cs-CZ"/>
              </w:rPr>
            </w:pPr>
            <w:r w:rsidRPr="00245CA6">
              <w:rPr>
                <w:lang w:val="en-US" w:eastAsia="cs-CZ"/>
              </w:rPr>
              <w:t>[</w:t>
            </w:r>
            <w:r w:rsidRPr="00245CA6">
              <w:rPr>
                <w:lang w:eastAsia="cs-CZ"/>
              </w:rPr>
              <w:t>Ep 8]</w:t>
            </w:r>
          </w:p>
        </w:tc>
      </w:tr>
      <w:tr w:rsidR="00DC0FC3" w:rsidRPr="00245CA6" w:rsidTr="004B31A3">
        <w:trPr>
          <w:cantSplit/>
          <w:tblCellSpacing w:w="0" w:type="dxa"/>
        </w:trPr>
        <w:tc>
          <w:tcPr>
            <w:tcW w:w="4483" w:type="dxa"/>
          </w:tcPr>
          <w:p w:rsidR="00DC0FC3" w:rsidRPr="00245CA6" w:rsidRDefault="00DC0FC3" w:rsidP="00AA5E74">
            <w:pPr>
              <w:pStyle w:val="Bezmezer"/>
              <w:rPr>
                <w:lang w:eastAsia="cs-CZ"/>
              </w:rPr>
            </w:pPr>
            <w:r w:rsidRPr="00245CA6">
              <w:rPr>
                <w:lang w:eastAsia="cs-CZ"/>
              </w:rPr>
              <w:t>Uvede příklady kladných i záporných vlivů člověka na ži</w:t>
            </w:r>
            <w:r w:rsidR="00706D8C">
              <w:rPr>
                <w:lang w:eastAsia="cs-CZ"/>
              </w:rPr>
              <w:t>votní prostředí.</w:t>
            </w:r>
          </w:p>
        </w:tc>
        <w:tc>
          <w:tcPr>
            <w:tcW w:w="4965" w:type="dxa"/>
            <w:tcBorders>
              <w:top w:val="single" w:sz="6" w:space="0" w:color="auto"/>
            </w:tcBorders>
          </w:tcPr>
          <w:p w:rsidR="00DC0FC3" w:rsidRPr="00245CA6" w:rsidRDefault="00DC0FC3" w:rsidP="008D5F52">
            <w:pPr>
              <w:pStyle w:val="Bezmezer"/>
              <w:jc w:val="left"/>
              <w:rPr>
                <w:b/>
                <w:lang w:eastAsia="cs-CZ"/>
              </w:rPr>
            </w:pPr>
            <w:r w:rsidRPr="00245CA6">
              <w:rPr>
                <w:b/>
                <w:lang w:eastAsia="cs-CZ"/>
              </w:rPr>
              <w:t>Ochrana přírody a životního prostředí:</w:t>
            </w:r>
          </w:p>
          <w:p w:rsidR="00DC0FC3" w:rsidRPr="00245CA6" w:rsidRDefault="00DC0FC3" w:rsidP="008C0946">
            <w:pPr>
              <w:pStyle w:val="Bezmezer"/>
              <w:numPr>
                <w:ilvl w:val="0"/>
                <w:numId w:val="429"/>
              </w:numPr>
              <w:ind w:left="529"/>
              <w:jc w:val="left"/>
              <w:rPr>
                <w:lang w:eastAsia="cs-CZ"/>
              </w:rPr>
            </w:pPr>
            <w:r w:rsidRPr="00245CA6">
              <w:rPr>
                <w:lang w:eastAsia="cs-CZ"/>
              </w:rPr>
              <w:t>globální problémy a jejich řešení, chráněná území</w:t>
            </w:r>
          </w:p>
        </w:tc>
        <w:tc>
          <w:tcPr>
            <w:tcW w:w="852" w:type="dxa"/>
          </w:tcPr>
          <w:p w:rsidR="00DC0FC3" w:rsidRPr="00245CA6" w:rsidRDefault="00DC0FC3" w:rsidP="008D5F52">
            <w:pPr>
              <w:pStyle w:val="Bezmezer"/>
              <w:jc w:val="center"/>
              <w:rPr>
                <w:lang w:eastAsia="cs-CZ"/>
              </w:rPr>
            </w:pPr>
            <w:r w:rsidRPr="00245CA6">
              <w:rPr>
                <w:lang w:eastAsia="cs-CZ"/>
              </w:rPr>
              <w:t>6. – 9.</w:t>
            </w:r>
          </w:p>
        </w:tc>
        <w:tc>
          <w:tcPr>
            <w:tcW w:w="3965" w:type="dxa"/>
          </w:tcPr>
          <w:p w:rsidR="00DC0FC3" w:rsidRPr="00245CA6" w:rsidRDefault="00DC0FC3" w:rsidP="008D5F52">
            <w:pPr>
              <w:pStyle w:val="Bezmezer"/>
              <w:jc w:val="left"/>
              <w:rPr>
                <w:lang w:eastAsia="cs-CZ"/>
              </w:rPr>
            </w:pPr>
            <w:r w:rsidRPr="00245CA6">
              <w:rPr>
                <w:lang w:eastAsia="cs-CZ"/>
              </w:rPr>
              <w:t>EV – Vztah člověka k prostředí</w:t>
            </w:r>
          </w:p>
          <w:p w:rsidR="00AA5E74" w:rsidRDefault="00AA5E74" w:rsidP="008D5F52">
            <w:pPr>
              <w:pStyle w:val="Bezmezer"/>
              <w:jc w:val="left"/>
              <w:rPr>
                <w:lang w:eastAsia="cs-CZ"/>
              </w:rPr>
            </w:pPr>
            <w:r>
              <w:rPr>
                <w:lang w:eastAsia="cs-CZ"/>
              </w:rPr>
              <w:t>Z 8</w:t>
            </w:r>
          </w:p>
          <w:p w:rsidR="00DC0FC3" w:rsidRPr="00AA5E74" w:rsidRDefault="00DC0FC3" w:rsidP="008D5F52">
            <w:pPr>
              <w:pStyle w:val="Bezmezer"/>
              <w:jc w:val="left"/>
              <w:rPr>
                <w:lang w:eastAsia="cs-CZ"/>
              </w:rPr>
            </w:pPr>
            <w:r>
              <w:rPr>
                <w:lang w:val="en-US" w:eastAsia="cs-CZ"/>
              </w:rPr>
              <w:t>[Ep 8]</w:t>
            </w:r>
          </w:p>
        </w:tc>
      </w:tr>
      <w:tr w:rsidR="00DC0FC3" w:rsidRPr="00245CA6" w:rsidTr="004B31A3">
        <w:trPr>
          <w:tblCellSpacing w:w="0" w:type="dxa"/>
        </w:trPr>
        <w:tc>
          <w:tcPr>
            <w:tcW w:w="14265" w:type="dxa"/>
            <w:gridSpan w:val="4"/>
            <w:tcBorders>
              <w:top w:val="single" w:sz="6" w:space="0" w:color="auto"/>
            </w:tcBorders>
            <w:shd w:val="clear" w:color="auto" w:fill="FABF8F" w:themeFill="accent6" w:themeFillTint="99"/>
          </w:tcPr>
          <w:p w:rsidR="00DC0FC3" w:rsidRPr="00245CA6" w:rsidRDefault="00DC0FC3" w:rsidP="008D5F52">
            <w:pPr>
              <w:pStyle w:val="Bezmezer"/>
              <w:jc w:val="center"/>
              <w:rPr>
                <w:lang w:eastAsia="cs-CZ"/>
              </w:rPr>
            </w:pPr>
            <w:r w:rsidRPr="00245CA6">
              <w:rPr>
                <w:lang w:eastAsia="cs-CZ"/>
              </w:rPr>
              <w:t>PRAKTICKÉ POZNÁVÁNÍ PŘÍRODY</w:t>
            </w:r>
          </w:p>
        </w:tc>
      </w:tr>
      <w:tr w:rsidR="00DC0FC3" w:rsidRPr="00245CA6" w:rsidTr="004B31A3">
        <w:trPr>
          <w:tblCellSpacing w:w="0" w:type="dxa"/>
        </w:trPr>
        <w:tc>
          <w:tcPr>
            <w:tcW w:w="4483" w:type="dxa"/>
            <w:tcBorders>
              <w:top w:val="single" w:sz="6" w:space="0" w:color="auto"/>
            </w:tcBorders>
          </w:tcPr>
          <w:p w:rsidR="00DC0FC3" w:rsidRPr="00245CA6" w:rsidRDefault="00DC0FC3" w:rsidP="008D5F52">
            <w:pPr>
              <w:pStyle w:val="Bezmezer"/>
              <w:jc w:val="left"/>
              <w:rPr>
                <w:lang w:eastAsia="cs-CZ"/>
              </w:rPr>
            </w:pPr>
            <w:r w:rsidRPr="00245CA6">
              <w:rPr>
                <w:lang w:eastAsia="cs-CZ"/>
              </w:rPr>
              <w:t>Aplikuje praktické metody poznávání přírody.</w:t>
            </w:r>
          </w:p>
          <w:p w:rsidR="00DC0FC3" w:rsidRPr="00245CA6" w:rsidRDefault="00DC0FC3" w:rsidP="008D5F52">
            <w:pPr>
              <w:pStyle w:val="Bezmezer"/>
              <w:jc w:val="left"/>
              <w:rPr>
                <w:lang w:eastAsia="cs-CZ"/>
              </w:rPr>
            </w:pPr>
          </w:p>
        </w:tc>
        <w:tc>
          <w:tcPr>
            <w:tcW w:w="4965" w:type="dxa"/>
            <w:tcBorders>
              <w:top w:val="single" w:sz="6" w:space="0" w:color="auto"/>
            </w:tcBorders>
          </w:tcPr>
          <w:p w:rsidR="00DC0FC3" w:rsidRPr="00245CA6" w:rsidRDefault="00DC0FC3" w:rsidP="008D5F52">
            <w:pPr>
              <w:pStyle w:val="Bezmezer"/>
              <w:jc w:val="left"/>
              <w:rPr>
                <w:lang w:eastAsia="cs-CZ"/>
              </w:rPr>
            </w:pPr>
            <w:r w:rsidRPr="00245CA6">
              <w:rPr>
                <w:b/>
                <w:lang w:eastAsia="cs-CZ"/>
              </w:rPr>
              <w:t>Praktické metody poznávání přírody:</w:t>
            </w:r>
          </w:p>
          <w:p w:rsidR="00AA5E74" w:rsidRDefault="00DC0FC3" w:rsidP="008C0946">
            <w:pPr>
              <w:pStyle w:val="Bezmezer"/>
              <w:numPr>
                <w:ilvl w:val="0"/>
                <w:numId w:val="429"/>
              </w:numPr>
              <w:ind w:left="529"/>
              <w:jc w:val="left"/>
              <w:rPr>
                <w:lang w:eastAsia="cs-CZ"/>
              </w:rPr>
            </w:pPr>
            <w:r w:rsidRPr="00245CA6">
              <w:rPr>
                <w:lang w:eastAsia="cs-CZ"/>
              </w:rPr>
              <w:t>pozorování lupou a mikroskopem (dalekohledem)</w:t>
            </w:r>
          </w:p>
          <w:p w:rsidR="00AA5E74" w:rsidRDefault="00DC0FC3" w:rsidP="008C0946">
            <w:pPr>
              <w:pStyle w:val="Bezmezer"/>
              <w:numPr>
                <w:ilvl w:val="0"/>
                <w:numId w:val="429"/>
              </w:numPr>
              <w:ind w:left="529"/>
              <w:jc w:val="left"/>
              <w:rPr>
                <w:lang w:eastAsia="cs-CZ"/>
              </w:rPr>
            </w:pPr>
            <w:r w:rsidRPr="00245CA6">
              <w:rPr>
                <w:lang w:eastAsia="cs-CZ"/>
              </w:rPr>
              <w:t>zjednodušené určovací klíče a atlasy</w:t>
            </w:r>
          </w:p>
          <w:p w:rsidR="00DC0FC3" w:rsidRPr="00245CA6" w:rsidRDefault="00DC0FC3" w:rsidP="008C0946">
            <w:pPr>
              <w:pStyle w:val="Bezmezer"/>
              <w:numPr>
                <w:ilvl w:val="0"/>
                <w:numId w:val="429"/>
              </w:numPr>
              <w:ind w:left="529"/>
              <w:jc w:val="left"/>
              <w:rPr>
                <w:lang w:eastAsia="cs-CZ"/>
              </w:rPr>
            </w:pPr>
            <w:r w:rsidRPr="00245CA6">
              <w:rPr>
                <w:lang w:eastAsia="cs-CZ"/>
              </w:rPr>
              <w:t>založení herbáře</w:t>
            </w:r>
          </w:p>
        </w:tc>
        <w:tc>
          <w:tcPr>
            <w:tcW w:w="852" w:type="dxa"/>
            <w:tcBorders>
              <w:top w:val="single" w:sz="6" w:space="0" w:color="auto"/>
            </w:tcBorders>
          </w:tcPr>
          <w:p w:rsidR="00DC0FC3" w:rsidRPr="00245CA6" w:rsidRDefault="00DC0FC3" w:rsidP="008D5F52">
            <w:pPr>
              <w:pStyle w:val="Bezmezer"/>
              <w:jc w:val="center"/>
              <w:rPr>
                <w:lang w:eastAsia="cs-CZ"/>
              </w:rPr>
            </w:pPr>
            <w:r w:rsidRPr="00245CA6">
              <w:rPr>
                <w:lang w:eastAsia="cs-CZ"/>
              </w:rPr>
              <w:t>6. – 9.</w:t>
            </w:r>
          </w:p>
        </w:tc>
        <w:tc>
          <w:tcPr>
            <w:tcW w:w="3965" w:type="dxa"/>
            <w:tcBorders>
              <w:top w:val="single" w:sz="6" w:space="0" w:color="auto"/>
            </w:tcBorders>
          </w:tcPr>
          <w:p w:rsidR="00DC0FC3" w:rsidRPr="00245CA6" w:rsidRDefault="00DC0FC3" w:rsidP="008D5F52">
            <w:pPr>
              <w:pStyle w:val="Bezmezer"/>
              <w:jc w:val="left"/>
              <w:rPr>
                <w:lang w:eastAsia="cs-CZ"/>
              </w:rPr>
            </w:pPr>
          </w:p>
        </w:tc>
      </w:tr>
    </w:tbl>
    <w:p w:rsidR="00721E97" w:rsidRDefault="00721E97" w:rsidP="00721E97"/>
    <w:p w:rsidR="000E06FC" w:rsidRPr="00153E72" w:rsidRDefault="000E06FC" w:rsidP="00721E97">
      <w:r w:rsidRPr="00153E72">
        <w:t xml:space="preserve">Minimální doporučená úroveň pro úpravy očekávaných výstupů v rámci podpůrných opatření: </w:t>
      </w:r>
    </w:p>
    <w:p w:rsidR="00133792" w:rsidRPr="00153E72" w:rsidRDefault="00AA5E74" w:rsidP="00721E97">
      <w:r>
        <w:t>Ž</w:t>
      </w:r>
      <w:r w:rsidR="000E06FC" w:rsidRPr="00153E72">
        <w:t xml:space="preserve">ák </w:t>
      </w:r>
    </w:p>
    <w:p w:rsidR="000E06FC" w:rsidRPr="00AA5E74" w:rsidRDefault="000E06FC" w:rsidP="00AA5E74">
      <w:pPr>
        <w:spacing w:after="0"/>
        <w:rPr>
          <w:rFonts w:asciiTheme="minorHAnsi" w:hAnsiTheme="minorHAnsi" w:cstheme="minorHAnsi"/>
          <w:b/>
          <w:color w:val="000000" w:themeColor="text1"/>
        </w:rPr>
      </w:pPr>
      <w:r w:rsidRPr="00AA5E74">
        <w:rPr>
          <w:rFonts w:asciiTheme="minorHAnsi" w:hAnsiTheme="minorHAnsi" w:cstheme="minorHAnsi"/>
          <w:b/>
          <w:color w:val="000000" w:themeColor="text1"/>
        </w:rPr>
        <w:t xml:space="preserve">OBECNÁ BIOLOGIE A GENETIKA </w:t>
      </w:r>
    </w:p>
    <w:p w:rsidR="000E06FC" w:rsidRPr="00153E72" w:rsidRDefault="000E06FC" w:rsidP="00BA1B38">
      <w:pPr>
        <w:pStyle w:val="Odstavecseseznamem"/>
        <w:numPr>
          <w:ilvl w:val="0"/>
          <w:numId w:val="176"/>
        </w:numPr>
        <w:rPr>
          <w:rFonts w:asciiTheme="minorHAnsi" w:hAnsiTheme="minorHAnsi" w:cstheme="minorHAnsi"/>
          <w:color w:val="000000" w:themeColor="text1"/>
        </w:rPr>
      </w:pPr>
      <w:r w:rsidRPr="00153E72">
        <w:rPr>
          <w:rFonts w:asciiTheme="minorHAnsi" w:hAnsiTheme="minorHAnsi" w:cstheme="minorHAnsi"/>
          <w:color w:val="000000" w:themeColor="text1"/>
        </w:rPr>
        <w:t>P-9-1-01p orientuje se v přehledu vývoje organismů a rozliší základní projevy a podmínky života</w:t>
      </w:r>
    </w:p>
    <w:p w:rsidR="000E06FC" w:rsidRDefault="000E06FC" w:rsidP="00BA1B38">
      <w:pPr>
        <w:pStyle w:val="Odstavecseseznamem"/>
        <w:numPr>
          <w:ilvl w:val="0"/>
          <w:numId w:val="176"/>
        </w:numPr>
        <w:rPr>
          <w:rFonts w:asciiTheme="minorHAnsi" w:hAnsiTheme="minorHAnsi" w:cstheme="minorHAnsi"/>
          <w:color w:val="000000" w:themeColor="text1"/>
        </w:rPr>
      </w:pPr>
      <w:r w:rsidRPr="00153E72">
        <w:rPr>
          <w:rFonts w:asciiTheme="minorHAnsi" w:hAnsiTheme="minorHAnsi" w:cstheme="minorHAnsi"/>
          <w:color w:val="000000" w:themeColor="text1"/>
        </w:rPr>
        <w:t>P-9-1-07p uvede na příkladech vliv virů a bakterií v přírodě a na člověka - má základní vědomosti o přírodě a přírodních dějích - pozná význam rostlin a živočichů v přírodě i pro člověka</w:t>
      </w:r>
    </w:p>
    <w:p w:rsidR="00AA5E74" w:rsidRPr="00153E72" w:rsidRDefault="00AA5E74" w:rsidP="00AA5E74">
      <w:pPr>
        <w:pStyle w:val="Odstavecseseznamem"/>
        <w:rPr>
          <w:rFonts w:asciiTheme="minorHAnsi" w:hAnsiTheme="minorHAnsi" w:cstheme="minorHAnsi"/>
          <w:color w:val="000000" w:themeColor="text1"/>
        </w:rPr>
      </w:pPr>
    </w:p>
    <w:p w:rsidR="000E06FC" w:rsidRPr="00AA5E74" w:rsidRDefault="000E06FC" w:rsidP="00E31E62">
      <w:pPr>
        <w:spacing w:after="0"/>
        <w:rPr>
          <w:rFonts w:asciiTheme="minorHAnsi" w:hAnsiTheme="minorHAnsi" w:cstheme="minorHAnsi"/>
          <w:b/>
          <w:color w:val="000000" w:themeColor="text1"/>
        </w:rPr>
      </w:pPr>
      <w:r w:rsidRPr="00AA5E74">
        <w:rPr>
          <w:rFonts w:asciiTheme="minorHAnsi" w:hAnsiTheme="minorHAnsi" w:cstheme="minorHAnsi"/>
          <w:b/>
          <w:color w:val="000000" w:themeColor="text1"/>
        </w:rPr>
        <w:t>BIOLOGIE HUB</w:t>
      </w:r>
    </w:p>
    <w:p w:rsidR="000E06FC" w:rsidRPr="00153E72" w:rsidRDefault="000E06FC" w:rsidP="00BA1B38">
      <w:pPr>
        <w:pStyle w:val="Odstavecseseznamem"/>
        <w:numPr>
          <w:ilvl w:val="0"/>
          <w:numId w:val="177"/>
        </w:numPr>
        <w:rPr>
          <w:rFonts w:asciiTheme="minorHAnsi" w:hAnsiTheme="minorHAnsi" w:cstheme="minorHAnsi"/>
          <w:color w:val="000000" w:themeColor="text1"/>
        </w:rPr>
      </w:pPr>
      <w:r w:rsidRPr="00153E72">
        <w:rPr>
          <w:rFonts w:asciiTheme="minorHAnsi" w:hAnsiTheme="minorHAnsi" w:cstheme="minorHAnsi"/>
          <w:color w:val="000000" w:themeColor="text1"/>
        </w:rPr>
        <w:t xml:space="preserve">P-9-2-01p rozpozná naše nejznámější jedlé a jedovaté houby podle charakteristických znaků </w:t>
      </w:r>
    </w:p>
    <w:p w:rsidR="000E06FC" w:rsidRPr="00AA5E74" w:rsidRDefault="000E06FC" w:rsidP="00AA5E74">
      <w:pPr>
        <w:spacing w:after="0"/>
        <w:rPr>
          <w:rFonts w:asciiTheme="minorHAnsi" w:hAnsiTheme="minorHAnsi" w:cstheme="minorHAnsi"/>
          <w:b/>
          <w:color w:val="000000" w:themeColor="text1"/>
        </w:rPr>
      </w:pPr>
      <w:r w:rsidRPr="00AA5E74">
        <w:rPr>
          <w:rFonts w:asciiTheme="minorHAnsi" w:hAnsiTheme="minorHAnsi" w:cstheme="minorHAnsi"/>
          <w:b/>
          <w:color w:val="000000" w:themeColor="text1"/>
        </w:rPr>
        <w:t>BIOLOGIE ROSTLIN</w:t>
      </w:r>
    </w:p>
    <w:p w:rsidR="000E06FC" w:rsidRPr="00153E72" w:rsidRDefault="000E06FC" w:rsidP="00BA1B38">
      <w:pPr>
        <w:pStyle w:val="Odstavecseseznamem"/>
        <w:numPr>
          <w:ilvl w:val="0"/>
          <w:numId w:val="178"/>
        </w:numPr>
        <w:rPr>
          <w:rFonts w:asciiTheme="minorHAnsi" w:hAnsiTheme="minorHAnsi" w:cstheme="minorHAnsi"/>
          <w:color w:val="000000" w:themeColor="text1"/>
        </w:rPr>
      </w:pPr>
      <w:r w:rsidRPr="00153E72">
        <w:rPr>
          <w:rFonts w:asciiTheme="minorHAnsi" w:hAnsiTheme="minorHAnsi" w:cstheme="minorHAnsi"/>
          <w:color w:val="000000" w:themeColor="text1"/>
        </w:rPr>
        <w:t>P-9-3-03p rozlišuje základní rostlinné fyziologické procesy a jejich využití</w:t>
      </w:r>
    </w:p>
    <w:p w:rsidR="000E06FC" w:rsidRPr="00153E72" w:rsidRDefault="000E06FC" w:rsidP="00BA1B38">
      <w:pPr>
        <w:pStyle w:val="Odstavecseseznamem"/>
        <w:numPr>
          <w:ilvl w:val="0"/>
          <w:numId w:val="178"/>
        </w:numPr>
        <w:rPr>
          <w:rFonts w:asciiTheme="minorHAnsi" w:hAnsiTheme="minorHAnsi" w:cstheme="minorHAnsi"/>
          <w:color w:val="000000" w:themeColor="text1"/>
        </w:rPr>
      </w:pPr>
      <w:r w:rsidRPr="00153E72">
        <w:rPr>
          <w:rFonts w:asciiTheme="minorHAnsi" w:hAnsiTheme="minorHAnsi" w:cstheme="minorHAnsi"/>
          <w:color w:val="000000" w:themeColor="text1"/>
        </w:rPr>
        <w:t>P-9-3-03p uvede význam hospodářsky důležitých rostlin a způsob jejich pěstování</w:t>
      </w:r>
    </w:p>
    <w:p w:rsidR="000E06FC" w:rsidRPr="00153E72" w:rsidRDefault="000E06FC" w:rsidP="00BA1B38">
      <w:pPr>
        <w:pStyle w:val="Odstavecseseznamem"/>
        <w:numPr>
          <w:ilvl w:val="0"/>
          <w:numId w:val="178"/>
        </w:numPr>
        <w:rPr>
          <w:rFonts w:asciiTheme="minorHAnsi" w:hAnsiTheme="minorHAnsi" w:cstheme="minorHAnsi"/>
          <w:color w:val="000000" w:themeColor="text1"/>
        </w:rPr>
      </w:pPr>
      <w:r w:rsidRPr="00153E72">
        <w:rPr>
          <w:rFonts w:asciiTheme="minorHAnsi" w:hAnsiTheme="minorHAnsi" w:cstheme="minorHAnsi"/>
          <w:color w:val="000000" w:themeColor="text1"/>
        </w:rPr>
        <w:t xml:space="preserve">P-9-3-04p rozliší základní systematické skupiny rostlin a zná jejich zástupce </w:t>
      </w:r>
    </w:p>
    <w:p w:rsidR="000E06FC" w:rsidRPr="00AA5E74" w:rsidRDefault="000E06FC" w:rsidP="00AA5E74">
      <w:pPr>
        <w:spacing w:after="0"/>
        <w:rPr>
          <w:rFonts w:asciiTheme="minorHAnsi" w:hAnsiTheme="minorHAnsi" w:cstheme="minorHAnsi"/>
          <w:b/>
          <w:color w:val="000000" w:themeColor="text1"/>
        </w:rPr>
      </w:pPr>
      <w:r w:rsidRPr="00AA5E74">
        <w:rPr>
          <w:rFonts w:asciiTheme="minorHAnsi" w:hAnsiTheme="minorHAnsi" w:cstheme="minorHAnsi"/>
          <w:b/>
          <w:color w:val="000000" w:themeColor="text1"/>
        </w:rPr>
        <w:t>BIOLOGIE ŽIVOČICHŮ</w:t>
      </w:r>
    </w:p>
    <w:p w:rsidR="000E06FC" w:rsidRPr="00153E72" w:rsidRDefault="000E06FC" w:rsidP="00BA1B38">
      <w:pPr>
        <w:pStyle w:val="Odstavecseseznamem"/>
        <w:numPr>
          <w:ilvl w:val="0"/>
          <w:numId w:val="179"/>
        </w:numPr>
        <w:rPr>
          <w:rFonts w:asciiTheme="minorHAnsi" w:hAnsiTheme="minorHAnsi" w:cstheme="minorHAnsi"/>
          <w:color w:val="000000" w:themeColor="text1"/>
        </w:rPr>
      </w:pPr>
      <w:r w:rsidRPr="00153E72">
        <w:rPr>
          <w:rFonts w:asciiTheme="minorHAnsi" w:hAnsiTheme="minorHAnsi" w:cstheme="minorHAnsi"/>
          <w:color w:val="000000" w:themeColor="text1"/>
        </w:rPr>
        <w:t>P-9-4-01p  porovná vnější a vnitřní stavbu vybraných živočichů a vysvětlí funkci jednotlivých orgánů</w:t>
      </w:r>
    </w:p>
    <w:p w:rsidR="000E06FC" w:rsidRPr="00153E72" w:rsidRDefault="000E06FC" w:rsidP="00BA1B38">
      <w:pPr>
        <w:pStyle w:val="Odstavecseseznamem"/>
        <w:numPr>
          <w:ilvl w:val="0"/>
          <w:numId w:val="179"/>
        </w:numPr>
        <w:rPr>
          <w:rFonts w:asciiTheme="minorHAnsi" w:hAnsiTheme="minorHAnsi" w:cstheme="minorHAnsi"/>
          <w:color w:val="000000" w:themeColor="text1"/>
        </w:rPr>
      </w:pPr>
      <w:r w:rsidRPr="00153E72">
        <w:rPr>
          <w:rFonts w:asciiTheme="minorHAnsi" w:hAnsiTheme="minorHAnsi" w:cstheme="minorHAnsi"/>
          <w:color w:val="000000" w:themeColor="text1"/>
        </w:rPr>
        <w:t>P-9-4-02p rozliší jednotlivé skupiny živočichů a zná jejich hlavní zástupce</w:t>
      </w:r>
    </w:p>
    <w:p w:rsidR="00AA5E74" w:rsidRPr="00AA5E74" w:rsidRDefault="000E06FC" w:rsidP="00AA5E74">
      <w:pPr>
        <w:pStyle w:val="Odstavecseseznamem"/>
        <w:numPr>
          <w:ilvl w:val="0"/>
          <w:numId w:val="179"/>
        </w:numPr>
        <w:spacing w:after="0"/>
      </w:pPr>
      <w:r w:rsidRPr="00597D42">
        <w:rPr>
          <w:rFonts w:asciiTheme="minorHAnsi" w:hAnsiTheme="minorHAnsi" w:cstheme="minorHAnsi"/>
          <w:color w:val="000000" w:themeColor="text1"/>
        </w:rPr>
        <w:t xml:space="preserve">P-9-4-03 odvodí na základě vlastního pozorování základní projevy chování živočichů v přírodě, objasní jejich způsob života a přizpůsobení danému prostředí P-9-4-04p ví o významu živočichů v přírodě i pro člověka a uplatňuje zásady bezpečného chování ve styku se živočichy </w:t>
      </w:r>
    </w:p>
    <w:p w:rsidR="00386DEF" w:rsidRPr="00AA5E74" w:rsidRDefault="00386DEF" w:rsidP="00AA5E74">
      <w:pPr>
        <w:spacing w:before="240" w:after="0"/>
        <w:rPr>
          <w:b/>
        </w:rPr>
      </w:pPr>
      <w:r w:rsidRPr="00AA5E74">
        <w:rPr>
          <w:b/>
        </w:rPr>
        <w:t>BIOLOGIE ČLOVĚKA</w:t>
      </w:r>
    </w:p>
    <w:p w:rsidR="00386DEF" w:rsidRPr="00153E72" w:rsidRDefault="00386DEF" w:rsidP="00BA1B38">
      <w:pPr>
        <w:pStyle w:val="Odstavecseseznamem"/>
        <w:numPr>
          <w:ilvl w:val="0"/>
          <w:numId w:val="180"/>
        </w:numPr>
      </w:pPr>
      <w:r w:rsidRPr="00153E72">
        <w:t>P-9-5-01p popíše stavbu orgánů a orgánových soustav lidského těla a jejich funkce</w:t>
      </w:r>
    </w:p>
    <w:p w:rsidR="00386DEF" w:rsidRPr="00153E72" w:rsidRDefault="00386DEF" w:rsidP="00BA1B38">
      <w:pPr>
        <w:pStyle w:val="Odstavecseseznamem"/>
        <w:numPr>
          <w:ilvl w:val="0"/>
          <w:numId w:val="180"/>
        </w:numPr>
      </w:pPr>
      <w:r w:rsidRPr="00153E72">
        <w:t>P-9-5-02p charakterizuje hlavní etapy vývoje člověka P-9-5-03p popíše vznik a vývin jedince</w:t>
      </w:r>
    </w:p>
    <w:p w:rsidR="00386DEF" w:rsidRPr="00153E72" w:rsidRDefault="00386DEF" w:rsidP="00BA1B38">
      <w:pPr>
        <w:pStyle w:val="Odstavecseseznamem"/>
        <w:numPr>
          <w:ilvl w:val="0"/>
          <w:numId w:val="180"/>
        </w:numPr>
      </w:pPr>
      <w:r w:rsidRPr="00153E72">
        <w:t>P-9-5-04p rozliší příčiny, případně příznaky běžných nemocí a uplatňuje zásady jejich prevence a léčby</w:t>
      </w:r>
    </w:p>
    <w:p w:rsidR="00386DEF" w:rsidRPr="00AA5E74" w:rsidRDefault="00386DEF" w:rsidP="00386DEF">
      <w:pPr>
        <w:spacing w:after="0"/>
        <w:rPr>
          <w:b/>
        </w:rPr>
      </w:pPr>
      <w:r w:rsidRPr="00AA5E74">
        <w:rPr>
          <w:b/>
        </w:rPr>
        <w:t>NEŽIVÁ PŘÍRODA</w:t>
      </w:r>
    </w:p>
    <w:p w:rsidR="00386DEF" w:rsidRPr="00153E72" w:rsidRDefault="00386DEF" w:rsidP="00BA1B38">
      <w:pPr>
        <w:pStyle w:val="Odstavecseseznamem"/>
        <w:numPr>
          <w:ilvl w:val="0"/>
          <w:numId w:val="181"/>
        </w:numPr>
      </w:pPr>
      <w:r w:rsidRPr="00153E72">
        <w:t xml:space="preserve">P-9-6-02p pozná podle charakteristických vlastností vybrané nerosty a horniny </w:t>
      </w:r>
    </w:p>
    <w:p w:rsidR="00386DEF" w:rsidRPr="00153E72" w:rsidRDefault="00386DEF" w:rsidP="00BA1B38">
      <w:pPr>
        <w:pStyle w:val="Odstavecseseznamem"/>
        <w:numPr>
          <w:ilvl w:val="0"/>
          <w:numId w:val="181"/>
        </w:numPr>
      </w:pPr>
      <w:r w:rsidRPr="00153E72">
        <w:t xml:space="preserve">P-9-6-03p rozliší důsledky vnitřních a vnějších geologických dějů </w:t>
      </w:r>
    </w:p>
    <w:p w:rsidR="00386DEF" w:rsidRPr="00153E72" w:rsidRDefault="00386DEF" w:rsidP="00BA1B38">
      <w:pPr>
        <w:pStyle w:val="Odstavecseseznamem"/>
        <w:numPr>
          <w:ilvl w:val="0"/>
          <w:numId w:val="181"/>
        </w:numPr>
      </w:pPr>
      <w:r w:rsidRPr="00153E72">
        <w:t xml:space="preserve">P-9-6-06p na příkladech uvede význam vlivu podnebí a počasí na rozvoj a udržení života na Zemi </w:t>
      </w:r>
    </w:p>
    <w:p w:rsidR="00386DEF" w:rsidRPr="00AA5E74" w:rsidRDefault="00386DEF" w:rsidP="00AA5E74">
      <w:pPr>
        <w:spacing w:after="0"/>
        <w:rPr>
          <w:b/>
        </w:rPr>
      </w:pPr>
      <w:r w:rsidRPr="00AA5E74">
        <w:rPr>
          <w:b/>
        </w:rPr>
        <w:t>ZÁKLADY EKOLOGIE</w:t>
      </w:r>
    </w:p>
    <w:p w:rsidR="00386DEF" w:rsidRPr="00153E72" w:rsidRDefault="00386DEF" w:rsidP="00BA1B38">
      <w:pPr>
        <w:pStyle w:val="Odstavecseseznamem"/>
        <w:numPr>
          <w:ilvl w:val="0"/>
          <w:numId w:val="182"/>
        </w:numPr>
      </w:pPr>
      <w:r w:rsidRPr="00153E72">
        <w:t>P-9-7-01 uvede příklady výskytu organismů v určitém prostředí a vztahy mezi nimi</w:t>
      </w:r>
    </w:p>
    <w:p w:rsidR="00386DEF" w:rsidRPr="00153E72" w:rsidRDefault="00386DEF" w:rsidP="00BA1B38">
      <w:pPr>
        <w:pStyle w:val="Odstavecseseznamem"/>
        <w:numPr>
          <w:ilvl w:val="0"/>
          <w:numId w:val="182"/>
        </w:numPr>
      </w:pPr>
      <w:r w:rsidRPr="00153E72">
        <w:t>P-9-7</w:t>
      </w:r>
      <w:r w:rsidRPr="00597D42">
        <w:t>-</w:t>
      </w:r>
      <w:r w:rsidR="00597D42" w:rsidRPr="00597D42">
        <w:t xml:space="preserve">02p </w:t>
      </w:r>
      <w:r w:rsidRPr="00597D42">
        <w:t>objasní</w:t>
      </w:r>
      <w:r w:rsidRPr="00153E72">
        <w:t xml:space="preserve"> základní princip některého ekosystému</w:t>
      </w:r>
    </w:p>
    <w:p w:rsidR="00386DEF" w:rsidRPr="00153E72" w:rsidRDefault="00386DEF" w:rsidP="00BA1B38">
      <w:pPr>
        <w:pStyle w:val="Odstavecseseznamem"/>
        <w:numPr>
          <w:ilvl w:val="0"/>
          <w:numId w:val="182"/>
        </w:numPr>
      </w:pPr>
      <w:r w:rsidRPr="00153E72">
        <w:t>P-9-7-03p vysvětlí podstatu jednoduchých potravních řetězců v různých ekosystémech</w:t>
      </w:r>
    </w:p>
    <w:p w:rsidR="00386DEF" w:rsidRPr="00153E72" w:rsidRDefault="00386DEF" w:rsidP="00BA1B38">
      <w:pPr>
        <w:pStyle w:val="Odstavecseseznamem"/>
        <w:numPr>
          <w:ilvl w:val="0"/>
          <w:numId w:val="182"/>
        </w:numPr>
      </w:pPr>
      <w:r w:rsidRPr="00153E72">
        <w:t>P-9-7-04p popíše změny v přírodě vyvolané člověkem a objasní jejich důsledky</w:t>
      </w:r>
    </w:p>
    <w:p w:rsidR="00386DEF" w:rsidRDefault="00386DEF" w:rsidP="00BA1B38">
      <w:pPr>
        <w:pStyle w:val="Odstavecseseznamem"/>
        <w:numPr>
          <w:ilvl w:val="0"/>
          <w:numId w:val="182"/>
        </w:numPr>
      </w:pPr>
      <w:r w:rsidRPr="00153E72">
        <w:t>P-9-7-04p pozná kladný a záporný vliv člověka na životní prostředí</w:t>
      </w:r>
    </w:p>
    <w:p w:rsidR="00E31E62" w:rsidRPr="00153E72" w:rsidRDefault="00E31E62" w:rsidP="00E31E62">
      <w:pPr>
        <w:pStyle w:val="Odstavecseseznamem"/>
      </w:pPr>
    </w:p>
    <w:p w:rsidR="00386DEF" w:rsidRPr="00AA5E74" w:rsidRDefault="00386DEF" w:rsidP="00386DEF">
      <w:pPr>
        <w:spacing w:after="0"/>
        <w:rPr>
          <w:b/>
        </w:rPr>
      </w:pPr>
      <w:r w:rsidRPr="00AA5E74">
        <w:rPr>
          <w:b/>
        </w:rPr>
        <w:t>PRAKTICKÉ POZNÁVÁNÍ PŘÍRODY</w:t>
      </w:r>
    </w:p>
    <w:p w:rsidR="00386DEF" w:rsidRDefault="00386DEF" w:rsidP="00BA1B38">
      <w:pPr>
        <w:pStyle w:val="Odstavecseseznamem"/>
        <w:numPr>
          <w:ilvl w:val="0"/>
          <w:numId w:val="183"/>
        </w:numPr>
      </w:pPr>
      <w:r w:rsidRPr="00153E72">
        <w:t xml:space="preserve">P-9-8-01p využívá metody poznávání přírody osvojované v přírodopisu </w:t>
      </w:r>
    </w:p>
    <w:p w:rsidR="00305D52" w:rsidRDefault="00305D52">
      <w:pPr>
        <w:spacing w:after="0" w:line="240" w:lineRule="auto"/>
        <w:sectPr w:rsidR="00305D52" w:rsidSect="00C5029A">
          <w:headerReference w:type="default" r:id="rId37"/>
          <w:pgSz w:w="16838" w:h="11906" w:orient="landscape"/>
          <w:pgMar w:top="1418" w:right="1418" w:bottom="567" w:left="1418" w:header="709" w:footer="0" w:gutter="0"/>
          <w:cols w:space="709"/>
          <w:docGrid w:linePitch="360"/>
        </w:sectPr>
      </w:pPr>
    </w:p>
    <w:p w:rsidR="00133792" w:rsidRDefault="00133792" w:rsidP="00B27F79">
      <w:pPr>
        <w:pStyle w:val="Nadpis3"/>
      </w:pPr>
      <w:bookmarkStart w:id="59" w:name="_Toc317072130"/>
      <w:bookmarkStart w:id="60" w:name="_Toc133845394"/>
      <w:r>
        <w:t>Předmět: Zeměpis</w:t>
      </w:r>
      <w:bookmarkEnd w:id="59"/>
      <w:bookmarkEnd w:id="60"/>
    </w:p>
    <w:p w:rsidR="00133792" w:rsidRDefault="00133792" w:rsidP="00B27F79">
      <w:pPr>
        <w:pStyle w:val="Normlnweb"/>
        <w:spacing w:after="0"/>
      </w:pPr>
    </w:p>
    <w:p w:rsidR="00133792" w:rsidRPr="00EA35DD" w:rsidRDefault="00133792" w:rsidP="00EA35DD">
      <w:pPr>
        <w:pStyle w:val="Bezmezer"/>
        <w:rPr>
          <w:b/>
        </w:rPr>
      </w:pPr>
      <w:r w:rsidRPr="00EA35DD">
        <w:rPr>
          <w:b/>
        </w:rPr>
        <w:t>Charakteristika vyučovacího předmětu:</w:t>
      </w:r>
    </w:p>
    <w:p w:rsidR="00133792" w:rsidRDefault="00133792" w:rsidP="00EA35DD">
      <w:pPr>
        <w:pStyle w:val="Bezmezer"/>
        <w:ind w:firstLine="708"/>
      </w:pPr>
      <w:r>
        <w:t>Předmět</w:t>
      </w:r>
      <w:r w:rsidRPr="001568F3">
        <w:t xml:space="preserve"> Zeměpis</w:t>
      </w:r>
      <w:r>
        <w:t xml:space="preserve"> je vyučován jako samostatný předmět v 6. – 9. ročníku v časové dotaci dle učebního plánu.</w:t>
      </w:r>
    </w:p>
    <w:p w:rsidR="00133792" w:rsidRDefault="00133792" w:rsidP="00EA35DD">
      <w:pPr>
        <w:pStyle w:val="Bezmezer"/>
        <w:ind w:firstLine="708"/>
      </w:pPr>
      <w:r>
        <w:t>Žáci v tomto předmětu získávají a rozvíjejí orientaci v geografickém prostředí, seznamují se s hlavními geografickými objekty, jevy a pojmy. Rozvíjejí své dovednosti pracovat se zdroji geografických informací. Žáci poznávají a respektují přírodní hodnoty, lidské výtvory a podporují ochranu životního prostředí. Rozvíjí trvalý zájem o poznávání vlastní země a regionů světa jako nedílné součásti životního způsobu moderního člověka. Žáci rozvíjí své kritické myšlení, logické uvažování a aplikují geografické poznatky v praktickém životě.</w:t>
      </w:r>
    </w:p>
    <w:p w:rsidR="00133792" w:rsidRDefault="00133792" w:rsidP="00B27F79">
      <w:pPr>
        <w:pStyle w:val="Normlnweb"/>
        <w:spacing w:after="0"/>
      </w:pPr>
    </w:p>
    <w:p w:rsidR="00133792" w:rsidRPr="00EA35DD" w:rsidRDefault="00133792" w:rsidP="00EA35DD">
      <w:pPr>
        <w:pStyle w:val="Bezmezer"/>
        <w:rPr>
          <w:b/>
        </w:rPr>
      </w:pPr>
      <w:r w:rsidRPr="00EA35DD">
        <w:rPr>
          <w:b/>
        </w:rPr>
        <w:t>Klíčové kompetence:</w:t>
      </w:r>
    </w:p>
    <w:p w:rsidR="00133792" w:rsidRDefault="00133792" w:rsidP="00EA35DD">
      <w:pPr>
        <w:pStyle w:val="Bezmezer"/>
      </w:pPr>
    </w:p>
    <w:p w:rsidR="00133792" w:rsidRDefault="00133792" w:rsidP="00EA35DD">
      <w:pPr>
        <w:pStyle w:val="Bezmezer"/>
      </w:pPr>
      <w:r>
        <w:rPr>
          <w:u w:val="single"/>
        </w:rPr>
        <w:t>Kompetence k učení:</w:t>
      </w:r>
    </w:p>
    <w:p w:rsidR="00133792" w:rsidRDefault="00133792" w:rsidP="001578C5">
      <w:pPr>
        <w:pStyle w:val="Bezmezer"/>
        <w:numPr>
          <w:ilvl w:val="0"/>
          <w:numId w:val="32"/>
        </w:numPr>
      </w:pPr>
      <w:r>
        <w:t>učíme žáky vyhledávat, shromažďovat, třídit a porovnávat informace</w:t>
      </w:r>
    </w:p>
    <w:p w:rsidR="00133792" w:rsidRDefault="00133792" w:rsidP="001578C5">
      <w:pPr>
        <w:pStyle w:val="Bezmezer"/>
        <w:numPr>
          <w:ilvl w:val="0"/>
          <w:numId w:val="32"/>
        </w:numPr>
      </w:pPr>
      <w:r>
        <w:t>vedeme žáky k používání odborné terminologie a nalézání souvislostí mezi získanými poznatky a jejich využití v praxi</w:t>
      </w:r>
    </w:p>
    <w:p w:rsidR="00133792" w:rsidRDefault="00133792" w:rsidP="001578C5">
      <w:pPr>
        <w:pStyle w:val="Bezmezer"/>
        <w:numPr>
          <w:ilvl w:val="0"/>
          <w:numId w:val="32"/>
        </w:numPr>
      </w:pPr>
      <w:r>
        <w:t>učíme žáky využívat vlastních zkušeností a poznatků z jiných předmětů</w:t>
      </w:r>
    </w:p>
    <w:p w:rsidR="00133792" w:rsidRDefault="00133792" w:rsidP="00EA35DD">
      <w:pPr>
        <w:pStyle w:val="Bezmezer"/>
      </w:pPr>
    </w:p>
    <w:p w:rsidR="00133792" w:rsidRDefault="00133792" w:rsidP="00EA35DD">
      <w:pPr>
        <w:pStyle w:val="Bezmezer"/>
      </w:pPr>
      <w:r>
        <w:rPr>
          <w:u w:val="single"/>
        </w:rPr>
        <w:t>Kompetence k řešení problému:</w:t>
      </w:r>
    </w:p>
    <w:p w:rsidR="00133792" w:rsidRDefault="00133792" w:rsidP="001578C5">
      <w:pPr>
        <w:pStyle w:val="Bezmezer"/>
        <w:numPr>
          <w:ilvl w:val="0"/>
          <w:numId w:val="33"/>
        </w:numPr>
      </w:pPr>
      <w:r>
        <w:t>poskytujeme žákům prostor k vyjádření vlastního názoru</w:t>
      </w:r>
    </w:p>
    <w:p w:rsidR="00133792" w:rsidRDefault="00133792" w:rsidP="001578C5">
      <w:pPr>
        <w:pStyle w:val="Bezmezer"/>
        <w:numPr>
          <w:ilvl w:val="0"/>
          <w:numId w:val="33"/>
        </w:numPr>
      </w:pPr>
      <w:r>
        <w:t>vedeme žáky k odpovědím na otevřené otázky, k práci s chybou, k argumentaci, diskusi na dané téma, k obhajování svých výroků</w:t>
      </w:r>
    </w:p>
    <w:p w:rsidR="00133792" w:rsidRDefault="00133792" w:rsidP="00EA35DD">
      <w:pPr>
        <w:pStyle w:val="Bezmezer"/>
        <w:rPr>
          <w:u w:val="single"/>
        </w:rPr>
      </w:pPr>
    </w:p>
    <w:p w:rsidR="00133792" w:rsidRDefault="00133792" w:rsidP="00EA35DD">
      <w:pPr>
        <w:pStyle w:val="Bezmezer"/>
      </w:pPr>
      <w:r>
        <w:rPr>
          <w:u w:val="single"/>
        </w:rPr>
        <w:t>Kompetence komunikativní:</w:t>
      </w:r>
    </w:p>
    <w:p w:rsidR="00133792" w:rsidRDefault="00133792" w:rsidP="001578C5">
      <w:pPr>
        <w:pStyle w:val="Bezmezer"/>
        <w:numPr>
          <w:ilvl w:val="0"/>
          <w:numId w:val="34"/>
        </w:numPr>
      </w:pPr>
      <w:r>
        <w:t>podporujeme komunikaci mezi žáky, mezi žáky a učitelem s dodržováním předem stanovených pravidel vzájemné komunikace</w:t>
      </w:r>
    </w:p>
    <w:p w:rsidR="00133792" w:rsidRDefault="00133792" w:rsidP="001578C5">
      <w:pPr>
        <w:pStyle w:val="Bezmezer"/>
        <w:numPr>
          <w:ilvl w:val="0"/>
          <w:numId w:val="34"/>
        </w:numPr>
      </w:pPr>
      <w:r>
        <w:t>vedeme žáky k naslouchání a respektování názorů druhých</w:t>
      </w:r>
    </w:p>
    <w:p w:rsidR="00133792" w:rsidRDefault="00133792" w:rsidP="001578C5">
      <w:pPr>
        <w:pStyle w:val="Bezmezer"/>
        <w:numPr>
          <w:ilvl w:val="0"/>
          <w:numId w:val="34"/>
        </w:numPr>
      </w:pPr>
      <w:r>
        <w:t>učíme žáky interpretovat a prezentovat různé texty, obrazové materiály, grafy a jiné formy záznamů v písemné a mluvené podobě</w:t>
      </w:r>
    </w:p>
    <w:p w:rsidR="00AA5E74" w:rsidRDefault="00AA5E74" w:rsidP="00AA5E74">
      <w:pPr>
        <w:pStyle w:val="Bezmezer"/>
      </w:pPr>
    </w:p>
    <w:p w:rsidR="00133792" w:rsidRPr="00EA35DD" w:rsidRDefault="00133792" w:rsidP="00EA35DD">
      <w:pPr>
        <w:pStyle w:val="Bezmezer"/>
        <w:rPr>
          <w:u w:val="single"/>
        </w:rPr>
      </w:pPr>
      <w:r w:rsidRPr="00EA35DD">
        <w:rPr>
          <w:u w:val="single"/>
        </w:rPr>
        <w:t>Kompetence sociální a personální:</w:t>
      </w:r>
    </w:p>
    <w:p w:rsidR="00133792" w:rsidRDefault="00133792" w:rsidP="001578C5">
      <w:pPr>
        <w:pStyle w:val="Bezmezer"/>
        <w:numPr>
          <w:ilvl w:val="0"/>
          <w:numId w:val="37"/>
        </w:numPr>
      </w:pPr>
      <w:r>
        <w:t>využíváme skupinového vyučování</w:t>
      </w:r>
    </w:p>
    <w:p w:rsidR="00133792" w:rsidRDefault="00133792" w:rsidP="001578C5">
      <w:pPr>
        <w:pStyle w:val="Bezmezer"/>
        <w:numPr>
          <w:ilvl w:val="0"/>
          <w:numId w:val="37"/>
        </w:numPr>
      </w:pPr>
      <w:r>
        <w:t>vedeme žáky ke spoluúčasti na vytváření kritérií hodnocení a k následnému hodnocení svých výsledků, k dodržová</w:t>
      </w:r>
      <w:r w:rsidR="00AA5E74">
        <w:t>ní dohodnuté kvality, postupů a </w:t>
      </w:r>
      <w:r>
        <w:t>termínů</w:t>
      </w:r>
    </w:p>
    <w:p w:rsidR="00133792" w:rsidRDefault="00133792" w:rsidP="001578C5">
      <w:pPr>
        <w:pStyle w:val="Bezmezer"/>
        <w:numPr>
          <w:ilvl w:val="0"/>
          <w:numId w:val="37"/>
        </w:numPr>
      </w:pPr>
      <w:r>
        <w:t>vedeme žáky k občanské zodpovědnosti za vytváření podmínek pro udržitelný rozvoj v lokálním a globálním měřítku</w:t>
      </w:r>
    </w:p>
    <w:p w:rsidR="00133792" w:rsidRDefault="00133792" w:rsidP="00EA35DD">
      <w:pPr>
        <w:pStyle w:val="Bezmezer"/>
        <w:rPr>
          <w:u w:val="single"/>
        </w:rPr>
      </w:pPr>
    </w:p>
    <w:p w:rsidR="00133792" w:rsidRPr="00EA35DD" w:rsidRDefault="00133792" w:rsidP="00EA35DD">
      <w:pPr>
        <w:pStyle w:val="Bezmezer"/>
        <w:rPr>
          <w:u w:val="single"/>
        </w:rPr>
      </w:pPr>
      <w:r w:rsidRPr="00EA35DD">
        <w:rPr>
          <w:u w:val="single"/>
        </w:rPr>
        <w:t>Kompetence občanské:</w:t>
      </w:r>
    </w:p>
    <w:p w:rsidR="00133792" w:rsidRDefault="00133792" w:rsidP="001578C5">
      <w:pPr>
        <w:pStyle w:val="Bezmezer"/>
        <w:numPr>
          <w:ilvl w:val="0"/>
          <w:numId w:val="36"/>
        </w:numPr>
      </w:pPr>
      <w:r>
        <w:t>učíme žáky dodržovat pravidla slušného chování</w:t>
      </w:r>
    </w:p>
    <w:p w:rsidR="00133792" w:rsidRDefault="00133792" w:rsidP="001578C5">
      <w:pPr>
        <w:pStyle w:val="Bezmezer"/>
        <w:numPr>
          <w:ilvl w:val="0"/>
          <w:numId w:val="36"/>
        </w:numPr>
      </w:pPr>
      <w:r>
        <w:t>učíme žáky pochopit práva a povinností v souvislosti s principem trvale udržitelného rozvoje</w:t>
      </w:r>
    </w:p>
    <w:p w:rsidR="00133792" w:rsidRDefault="00133792" w:rsidP="001578C5">
      <w:pPr>
        <w:pStyle w:val="Bezmezer"/>
        <w:numPr>
          <w:ilvl w:val="0"/>
          <w:numId w:val="36"/>
        </w:numPr>
      </w:pPr>
      <w:r>
        <w:t>vedeme žáky k vytváření osobní představy o geografickém a životním prostředí</w:t>
      </w:r>
    </w:p>
    <w:p w:rsidR="00133792" w:rsidRDefault="00133792" w:rsidP="00EA35DD">
      <w:pPr>
        <w:pStyle w:val="Bezmezer"/>
      </w:pPr>
    </w:p>
    <w:p w:rsidR="00133792" w:rsidRPr="00EA35DD" w:rsidRDefault="00133792" w:rsidP="00EA35DD">
      <w:pPr>
        <w:pStyle w:val="Bezmezer"/>
        <w:rPr>
          <w:u w:val="single"/>
        </w:rPr>
      </w:pPr>
      <w:r w:rsidRPr="00EA35DD">
        <w:rPr>
          <w:u w:val="single"/>
        </w:rPr>
        <w:t>Kompetence pracovní:</w:t>
      </w:r>
    </w:p>
    <w:p w:rsidR="00133792" w:rsidRDefault="00133792" w:rsidP="001578C5">
      <w:pPr>
        <w:pStyle w:val="Bezmezer"/>
        <w:numPr>
          <w:ilvl w:val="0"/>
          <w:numId w:val="35"/>
        </w:numPr>
      </w:pPr>
      <w:r>
        <w:t>učíme žáky dodržovat pravidla bezpečného chování v terénu</w:t>
      </w:r>
    </w:p>
    <w:p w:rsidR="00133792" w:rsidRDefault="00133792" w:rsidP="001578C5">
      <w:pPr>
        <w:pStyle w:val="Bezmezer"/>
        <w:numPr>
          <w:ilvl w:val="0"/>
          <w:numId w:val="35"/>
        </w:numPr>
      </w:pPr>
      <w:r>
        <w:t>vedeme žáky k vyhledávání a využívání různých zdrojů informací</w:t>
      </w:r>
    </w:p>
    <w:p w:rsidR="00552006" w:rsidRDefault="00552006" w:rsidP="00552006">
      <w:pPr>
        <w:pStyle w:val="Bezmezer"/>
        <w:ind w:left="720"/>
      </w:pPr>
    </w:p>
    <w:p w:rsidR="004C15D6" w:rsidRPr="00C050D5" w:rsidRDefault="00552006" w:rsidP="00552006">
      <w:pPr>
        <w:pStyle w:val="Bezmezer"/>
        <w:rPr>
          <w:u w:val="single"/>
          <w:lang w:eastAsia="cs-CZ"/>
        </w:rPr>
      </w:pPr>
      <w:r w:rsidRPr="00C050D5">
        <w:rPr>
          <w:u w:val="single"/>
          <w:lang w:eastAsia="cs-CZ"/>
        </w:rPr>
        <w:t>Kompetence digitální:</w:t>
      </w:r>
    </w:p>
    <w:p w:rsidR="00552006" w:rsidRPr="00C050D5" w:rsidRDefault="00552006" w:rsidP="00552006">
      <w:pPr>
        <w:pStyle w:val="Bezmezer"/>
        <w:numPr>
          <w:ilvl w:val="0"/>
          <w:numId w:val="6"/>
        </w:numPr>
        <w:rPr>
          <w:lang w:eastAsia="cs-CZ"/>
        </w:rPr>
      </w:pPr>
      <w:r w:rsidRPr="00C050D5">
        <w:rPr>
          <w:lang w:eastAsia="cs-CZ"/>
        </w:rPr>
        <w:t>vedeme žáky k využívání digitálních technologií, aby si usnadnili práci a zefektivnili pracovní postupy</w:t>
      </w:r>
    </w:p>
    <w:p w:rsidR="00552006" w:rsidRPr="00C050D5" w:rsidRDefault="00552006" w:rsidP="00552006">
      <w:pPr>
        <w:pStyle w:val="Bezmezer"/>
        <w:numPr>
          <w:ilvl w:val="0"/>
          <w:numId w:val="6"/>
        </w:numPr>
        <w:rPr>
          <w:lang w:eastAsia="cs-CZ"/>
        </w:rPr>
      </w:pPr>
      <w:r w:rsidRPr="00C050D5">
        <w:rPr>
          <w:lang w:eastAsia="cs-CZ"/>
        </w:rPr>
        <w:t>využíváme jejich znalostí digitálních zařízení v běžné praxi</w:t>
      </w:r>
    </w:p>
    <w:p w:rsidR="004C15D6" w:rsidRPr="00C050D5" w:rsidRDefault="004C15D6" w:rsidP="004C15D6">
      <w:pPr>
        <w:pStyle w:val="Textkapitolodrky-principy"/>
        <w:numPr>
          <w:ilvl w:val="0"/>
          <w:numId w:val="6"/>
        </w:numPr>
        <w:rPr>
          <w:rFonts w:asciiTheme="minorHAnsi" w:hAnsiTheme="minorHAnsi" w:cstheme="minorHAnsi"/>
        </w:rPr>
      </w:pPr>
      <w:r w:rsidRPr="00C050D5">
        <w:rPr>
          <w:rFonts w:asciiTheme="minorHAnsi" w:hAnsiTheme="minorHAnsi" w:cstheme="minorHAnsi"/>
        </w:rPr>
        <w:t xml:space="preserve">   získává, vyhledává, kriticky posuzuje, spravuje a sdílí data, informace a digitální obsah, k tomu volí postupy, způsoby a prostředky, které odpovídají konkrétní situaci a účelu </w:t>
      </w:r>
    </w:p>
    <w:p w:rsidR="00133792" w:rsidRDefault="00133792" w:rsidP="00B27F79">
      <w:pPr>
        <w:pStyle w:val="Normlnweb"/>
        <w:spacing w:after="0"/>
      </w:pPr>
    </w:p>
    <w:tbl>
      <w:tblPr>
        <w:tblW w:w="1431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0A0" w:firstRow="1" w:lastRow="0" w:firstColumn="1" w:lastColumn="0" w:noHBand="0" w:noVBand="0"/>
      </w:tblPr>
      <w:tblGrid>
        <w:gridCol w:w="4492"/>
        <w:gridCol w:w="4983"/>
        <w:gridCol w:w="859"/>
        <w:gridCol w:w="3976"/>
      </w:tblGrid>
      <w:tr w:rsidR="005C4488" w:rsidRPr="00245CA6" w:rsidTr="00145BB6">
        <w:trPr>
          <w:trHeight w:val="180"/>
          <w:tblHeader/>
          <w:tblCellSpacing w:w="0" w:type="dxa"/>
        </w:trPr>
        <w:tc>
          <w:tcPr>
            <w:tcW w:w="4492" w:type="dxa"/>
            <w:shd w:val="clear" w:color="auto" w:fill="99CC00"/>
            <w:vAlign w:val="center"/>
          </w:tcPr>
          <w:p w:rsidR="005C4488" w:rsidRPr="001749DB" w:rsidRDefault="005C4488" w:rsidP="00145BB6">
            <w:pPr>
              <w:pStyle w:val="Bezmezer"/>
              <w:jc w:val="center"/>
              <w:rPr>
                <w:b/>
                <w:lang w:eastAsia="cs-CZ"/>
              </w:rPr>
            </w:pPr>
            <w:r w:rsidRPr="001749DB">
              <w:rPr>
                <w:b/>
                <w:lang w:eastAsia="cs-CZ"/>
              </w:rPr>
              <w:t>Výstupy</w:t>
            </w:r>
          </w:p>
        </w:tc>
        <w:tc>
          <w:tcPr>
            <w:tcW w:w="4983" w:type="dxa"/>
            <w:shd w:val="clear" w:color="auto" w:fill="99CC00"/>
            <w:vAlign w:val="center"/>
          </w:tcPr>
          <w:p w:rsidR="005C4488" w:rsidRPr="001749DB" w:rsidRDefault="005C4488" w:rsidP="00145BB6">
            <w:pPr>
              <w:pStyle w:val="Bezmezer"/>
              <w:jc w:val="center"/>
              <w:rPr>
                <w:b/>
                <w:lang w:eastAsia="cs-CZ"/>
              </w:rPr>
            </w:pPr>
            <w:r w:rsidRPr="001749DB">
              <w:rPr>
                <w:b/>
                <w:lang w:eastAsia="cs-CZ"/>
              </w:rPr>
              <w:t>Učivo</w:t>
            </w:r>
          </w:p>
        </w:tc>
        <w:tc>
          <w:tcPr>
            <w:tcW w:w="859" w:type="dxa"/>
            <w:shd w:val="clear" w:color="auto" w:fill="99CC00"/>
            <w:vAlign w:val="center"/>
          </w:tcPr>
          <w:p w:rsidR="005C4488" w:rsidRPr="001749DB" w:rsidRDefault="005C4488" w:rsidP="00145BB6">
            <w:pPr>
              <w:pStyle w:val="Bezmezer"/>
              <w:jc w:val="center"/>
              <w:rPr>
                <w:b/>
                <w:lang w:eastAsia="cs-CZ"/>
              </w:rPr>
            </w:pPr>
            <w:r w:rsidRPr="001749DB">
              <w:rPr>
                <w:b/>
                <w:lang w:eastAsia="cs-CZ"/>
              </w:rPr>
              <w:t>Ročník</w:t>
            </w:r>
          </w:p>
        </w:tc>
        <w:tc>
          <w:tcPr>
            <w:tcW w:w="3976" w:type="dxa"/>
            <w:shd w:val="clear" w:color="auto" w:fill="99CC00"/>
            <w:vAlign w:val="center"/>
          </w:tcPr>
          <w:p w:rsidR="005C4488" w:rsidRPr="001749DB" w:rsidRDefault="005C4488" w:rsidP="00145BB6">
            <w:pPr>
              <w:pStyle w:val="Bezmezer"/>
              <w:jc w:val="center"/>
              <w:rPr>
                <w:b/>
                <w:lang w:eastAsia="cs-CZ"/>
              </w:rPr>
            </w:pPr>
            <w:r w:rsidRPr="001749DB">
              <w:rPr>
                <w:b/>
                <w:lang w:eastAsia="cs-CZ"/>
              </w:rPr>
              <w:t>Průřezová témata</w:t>
            </w:r>
          </w:p>
          <w:p w:rsidR="005C4488" w:rsidRPr="001749DB" w:rsidRDefault="005C4488" w:rsidP="00145BB6">
            <w:pPr>
              <w:pStyle w:val="Bezmezer"/>
              <w:jc w:val="center"/>
              <w:rPr>
                <w:b/>
                <w:lang w:eastAsia="cs-CZ"/>
              </w:rPr>
            </w:pPr>
            <w:r w:rsidRPr="001749DB">
              <w:rPr>
                <w:b/>
                <w:lang w:eastAsia="cs-CZ"/>
              </w:rPr>
              <w:t>Mezipředmětové vztahy</w:t>
            </w:r>
          </w:p>
        </w:tc>
      </w:tr>
      <w:tr w:rsidR="005C4488" w:rsidRPr="00245CA6" w:rsidTr="004B31A3">
        <w:trPr>
          <w:tblCellSpacing w:w="0" w:type="dxa"/>
        </w:trPr>
        <w:tc>
          <w:tcPr>
            <w:tcW w:w="14310" w:type="dxa"/>
            <w:gridSpan w:val="4"/>
            <w:tcBorders>
              <w:top w:val="single" w:sz="6" w:space="0" w:color="auto"/>
            </w:tcBorders>
            <w:shd w:val="clear" w:color="auto" w:fill="FABF8F" w:themeFill="accent6" w:themeFillTint="99"/>
            <w:vAlign w:val="center"/>
          </w:tcPr>
          <w:p w:rsidR="005C4488" w:rsidRPr="00245CA6" w:rsidRDefault="005C4488" w:rsidP="00145BB6">
            <w:pPr>
              <w:pStyle w:val="Bezmezer"/>
              <w:jc w:val="center"/>
              <w:rPr>
                <w:lang w:eastAsia="cs-CZ"/>
              </w:rPr>
            </w:pPr>
            <w:r w:rsidRPr="00245CA6">
              <w:rPr>
                <w:lang w:eastAsia="cs-CZ"/>
              </w:rPr>
              <w:t>PŘÍRODNÍ OBRAZ ZEMĚ</w:t>
            </w:r>
          </w:p>
        </w:tc>
      </w:tr>
      <w:tr w:rsidR="005C4488" w:rsidRPr="00245CA6" w:rsidTr="004B31A3">
        <w:trPr>
          <w:tblCellSpacing w:w="0" w:type="dxa"/>
        </w:trPr>
        <w:tc>
          <w:tcPr>
            <w:tcW w:w="4492" w:type="dxa"/>
            <w:tcBorders>
              <w:top w:val="single" w:sz="6" w:space="0" w:color="auto"/>
              <w:bottom w:val="single" w:sz="6" w:space="0" w:color="auto"/>
            </w:tcBorders>
          </w:tcPr>
          <w:p w:rsidR="005C4488" w:rsidRPr="00245CA6" w:rsidRDefault="005C4488" w:rsidP="00E31E62">
            <w:pPr>
              <w:pStyle w:val="Bezmezer"/>
              <w:rPr>
                <w:lang w:eastAsia="cs-CZ"/>
              </w:rPr>
            </w:pPr>
            <w:r w:rsidRPr="00245CA6">
              <w:rPr>
                <w:lang w:eastAsia="cs-CZ"/>
              </w:rPr>
              <w:t>Prokáže na konkrétních příkladech tvar planety Země, zhodnotí důsledky pohybů Země na život lidí a organismů.</w:t>
            </w:r>
          </w:p>
        </w:tc>
        <w:tc>
          <w:tcPr>
            <w:tcW w:w="4983" w:type="dxa"/>
            <w:tcBorders>
              <w:top w:val="single" w:sz="6" w:space="0" w:color="auto"/>
              <w:bottom w:val="single" w:sz="6" w:space="0" w:color="auto"/>
            </w:tcBorders>
          </w:tcPr>
          <w:p w:rsidR="008B7E46" w:rsidRDefault="005C4488" w:rsidP="008C0946">
            <w:pPr>
              <w:pStyle w:val="Bezmezer"/>
              <w:numPr>
                <w:ilvl w:val="0"/>
                <w:numId w:val="431"/>
              </w:numPr>
              <w:ind w:left="388"/>
              <w:jc w:val="left"/>
              <w:rPr>
                <w:lang w:eastAsia="cs-CZ"/>
              </w:rPr>
            </w:pPr>
            <w:r w:rsidRPr="00245CA6">
              <w:rPr>
                <w:lang w:eastAsia="cs-CZ"/>
              </w:rPr>
              <w:t>Země jako vesmírné těleso</w:t>
            </w:r>
          </w:p>
          <w:p w:rsidR="008B7E46" w:rsidRDefault="005C4488" w:rsidP="008C0946">
            <w:pPr>
              <w:pStyle w:val="Bezmezer"/>
              <w:numPr>
                <w:ilvl w:val="0"/>
                <w:numId w:val="431"/>
              </w:numPr>
              <w:ind w:left="388"/>
              <w:jc w:val="left"/>
              <w:rPr>
                <w:lang w:eastAsia="cs-CZ"/>
              </w:rPr>
            </w:pPr>
            <w:r w:rsidRPr="00245CA6">
              <w:rPr>
                <w:lang w:eastAsia="cs-CZ"/>
              </w:rPr>
              <w:t>tvar velikost a pohyby Země</w:t>
            </w:r>
          </w:p>
          <w:p w:rsidR="008B7E46" w:rsidRDefault="005C4488" w:rsidP="008C0946">
            <w:pPr>
              <w:pStyle w:val="Bezmezer"/>
              <w:numPr>
                <w:ilvl w:val="0"/>
                <w:numId w:val="431"/>
              </w:numPr>
              <w:ind w:left="388"/>
              <w:jc w:val="left"/>
              <w:rPr>
                <w:lang w:eastAsia="cs-CZ"/>
              </w:rPr>
            </w:pPr>
            <w:r w:rsidRPr="00245CA6">
              <w:rPr>
                <w:lang w:eastAsia="cs-CZ"/>
              </w:rPr>
              <w:t>střídání dne a noci, ročních období</w:t>
            </w:r>
          </w:p>
          <w:p w:rsidR="005C4488" w:rsidRPr="00245CA6" w:rsidRDefault="005C4488" w:rsidP="008C0946">
            <w:pPr>
              <w:pStyle w:val="Bezmezer"/>
              <w:numPr>
                <w:ilvl w:val="0"/>
                <w:numId w:val="431"/>
              </w:numPr>
              <w:ind w:left="388"/>
              <w:jc w:val="left"/>
              <w:rPr>
                <w:lang w:eastAsia="cs-CZ"/>
              </w:rPr>
            </w:pPr>
            <w:r w:rsidRPr="00245CA6">
              <w:rPr>
                <w:lang w:eastAsia="cs-CZ"/>
              </w:rPr>
              <w:t>světový čas, časová pásma, datová hranice, smluvený čas</w:t>
            </w:r>
          </w:p>
        </w:tc>
        <w:tc>
          <w:tcPr>
            <w:tcW w:w="859" w:type="dxa"/>
            <w:tcBorders>
              <w:top w:val="single" w:sz="6" w:space="0" w:color="auto"/>
              <w:bottom w:val="single" w:sz="6" w:space="0" w:color="auto"/>
            </w:tcBorders>
          </w:tcPr>
          <w:p w:rsidR="005C4488" w:rsidRPr="00245CA6" w:rsidRDefault="005C4488" w:rsidP="00145BB6">
            <w:pPr>
              <w:pStyle w:val="Bezmezer"/>
              <w:jc w:val="center"/>
              <w:rPr>
                <w:lang w:eastAsia="cs-CZ"/>
              </w:rPr>
            </w:pPr>
            <w:r w:rsidRPr="00245CA6">
              <w:rPr>
                <w:lang w:eastAsia="cs-CZ"/>
              </w:rPr>
              <w:t>6.</w:t>
            </w:r>
          </w:p>
        </w:tc>
        <w:tc>
          <w:tcPr>
            <w:tcW w:w="3976" w:type="dxa"/>
            <w:tcBorders>
              <w:top w:val="single" w:sz="6" w:space="0" w:color="auto"/>
              <w:bottom w:val="single" w:sz="6" w:space="0" w:color="auto"/>
            </w:tcBorders>
          </w:tcPr>
          <w:p w:rsidR="005C4488" w:rsidRPr="00245CA6" w:rsidRDefault="005C4488" w:rsidP="00145BB6">
            <w:pPr>
              <w:pStyle w:val="Bezmezer"/>
              <w:jc w:val="left"/>
              <w:rPr>
                <w:lang w:eastAsia="cs-CZ"/>
              </w:rPr>
            </w:pPr>
            <w:r>
              <w:rPr>
                <w:lang w:eastAsia="cs-CZ"/>
              </w:rPr>
              <w:t>M</w:t>
            </w:r>
            <w:r w:rsidR="00AA5E74">
              <w:rPr>
                <w:lang w:eastAsia="cs-CZ"/>
              </w:rPr>
              <w:t xml:space="preserve"> </w:t>
            </w:r>
            <w:r>
              <w:rPr>
                <w:lang w:eastAsia="cs-CZ"/>
              </w:rPr>
              <w:t>6</w:t>
            </w:r>
          </w:p>
        </w:tc>
      </w:tr>
      <w:tr w:rsidR="005C4488" w:rsidRPr="00245CA6" w:rsidTr="00145BB6">
        <w:trPr>
          <w:tblCellSpacing w:w="0" w:type="dxa"/>
        </w:trPr>
        <w:tc>
          <w:tcPr>
            <w:tcW w:w="4492" w:type="dxa"/>
          </w:tcPr>
          <w:p w:rsidR="005C4488" w:rsidRPr="00245CA6" w:rsidRDefault="005C4488" w:rsidP="008B7E46">
            <w:pPr>
              <w:pStyle w:val="Bezmezer"/>
              <w:rPr>
                <w:lang w:eastAsia="cs-CZ"/>
              </w:rPr>
            </w:pPr>
            <w:r w:rsidRPr="00245CA6">
              <w:rPr>
                <w:lang w:eastAsia="cs-CZ"/>
              </w:rPr>
              <w:t>Rozlišuje a porovnává složky a prvky přírodní sféry, jejich vzájemnou souvislost a</w:t>
            </w:r>
            <w:r w:rsidR="00E31E62">
              <w:rPr>
                <w:lang w:eastAsia="cs-CZ"/>
              </w:rPr>
              <w:t> </w:t>
            </w:r>
            <w:r w:rsidRPr="00245CA6">
              <w:rPr>
                <w:lang w:eastAsia="cs-CZ"/>
              </w:rPr>
              <w:t>podmíněnost, rozeznává, pojmenuje a</w:t>
            </w:r>
            <w:r w:rsidR="008B7E46">
              <w:rPr>
                <w:lang w:eastAsia="cs-CZ"/>
              </w:rPr>
              <w:t> </w:t>
            </w:r>
            <w:r w:rsidRPr="00245CA6">
              <w:rPr>
                <w:lang w:eastAsia="cs-CZ"/>
              </w:rPr>
              <w:t>klasifikuje tvary zemského povrchu.</w:t>
            </w:r>
          </w:p>
        </w:tc>
        <w:tc>
          <w:tcPr>
            <w:tcW w:w="4983" w:type="dxa"/>
          </w:tcPr>
          <w:p w:rsidR="008B7E46" w:rsidRDefault="005C4488" w:rsidP="008C0946">
            <w:pPr>
              <w:pStyle w:val="Bezmezer"/>
              <w:numPr>
                <w:ilvl w:val="0"/>
                <w:numId w:val="432"/>
              </w:numPr>
              <w:ind w:left="388"/>
              <w:jc w:val="left"/>
              <w:rPr>
                <w:lang w:eastAsia="cs-CZ"/>
              </w:rPr>
            </w:pPr>
            <w:r w:rsidRPr="00245CA6">
              <w:rPr>
                <w:lang w:eastAsia="cs-CZ"/>
              </w:rPr>
              <w:t>krajinná sféra</w:t>
            </w:r>
          </w:p>
          <w:p w:rsidR="005C4488" w:rsidRPr="00245CA6" w:rsidRDefault="005C4488" w:rsidP="008C0946">
            <w:pPr>
              <w:pStyle w:val="Bezmezer"/>
              <w:numPr>
                <w:ilvl w:val="0"/>
                <w:numId w:val="432"/>
              </w:numPr>
              <w:ind w:left="388"/>
              <w:jc w:val="left"/>
              <w:rPr>
                <w:lang w:eastAsia="cs-CZ"/>
              </w:rPr>
            </w:pPr>
            <w:r w:rsidRPr="00245CA6">
              <w:rPr>
                <w:lang w:eastAsia="cs-CZ"/>
              </w:rPr>
              <w:t>přírodní, společenské a hospodářské složky a prvky krajinné sféry</w:t>
            </w:r>
          </w:p>
        </w:tc>
        <w:tc>
          <w:tcPr>
            <w:tcW w:w="859" w:type="dxa"/>
          </w:tcPr>
          <w:p w:rsidR="005C4488" w:rsidRPr="00245CA6" w:rsidRDefault="005C4488" w:rsidP="00145BB6">
            <w:pPr>
              <w:pStyle w:val="Bezmezer"/>
              <w:jc w:val="center"/>
              <w:rPr>
                <w:lang w:eastAsia="cs-CZ"/>
              </w:rPr>
            </w:pPr>
            <w:r w:rsidRPr="00245CA6">
              <w:rPr>
                <w:lang w:eastAsia="cs-CZ"/>
              </w:rPr>
              <w:t>9.</w:t>
            </w:r>
          </w:p>
        </w:tc>
        <w:tc>
          <w:tcPr>
            <w:tcW w:w="3976" w:type="dxa"/>
          </w:tcPr>
          <w:p w:rsidR="005C4488" w:rsidRPr="00245CA6" w:rsidRDefault="005C4488" w:rsidP="00145BB6">
            <w:pPr>
              <w:pStyle w:val="Bezmezer"/>
              <w:jc w:val="left"/>
              <w:rPr>
                <w:lang w:eastAsia="cs-CZ"/>
              </w:rPr>
            </w:pPr>
            <w:r w:rsidRPr="00245CA6">
              <w:rPr>
                <w:lang w:eastAsia="cs-CZ"/>
              </w:rPr>
              <w:t>EV – Základní podmínky života</w:t>
            </w:r>
          </w:p>
        </w:tc>
      </w:tr>
      <w:tr w:rsidR="005C4488" w:rsidRPr="00245CA6" w:rsidTr="004B31A3">
        <w:trPr>
          <w:tblCellSpacing w:w="0" w:type="dxa"/>
        </w:trPr>
        <w:tc>
          <w:tcPr>
            <w:tcW w:w="4492" w:type="dxa"/>
            <w:tcBorders>
              <w:top w:val="single" w:sz="6" w:space="0" w:color="auto"/>
            </w:tcBorders>
          </w:tcPr>
          <w:p w:rsidR="00612772" w:rsidRPr="00245CA6" w:rsidRDefault="005C4488" w:rsidP="00E31E62">
            <w:pPr>
              <w:pStyle w:val="Bezmezer"/>
              <w:rPr>
                <w:lang w:eastAsia="cs-CZ"/>
              </w:rPr>
            </w:pPr>
            <w:r w:rsidRPr="00245CA6">
              <w:rPr>
                <w:lang w:eastAsia="cs-CZ"/>
              </w:rPr>
              <w:t>Porovná působení vnitřních a vnějších procesů v přírodní sféře a jejich vliv na přírodu a na lidskou společnost.</w:t>
            </w:r>
          </w:p>
        </w:tc>
        <w:tc>
          <w:tcPr>
            <w:tcW w:w="4983" w:type="dxa"/>
            <w:tcBorders>
              <w:top w:val="single" w:sz="6" w:space="0" w:color="auto"/>
            </w:tcBorders>
          </w:tcPr>
          <w:p w:rsidR="005C4488" w:rsidRPr="00245CA6" w:rsidRDefault="005C4488" w:rsidP="008C0946">
            <w:pPr>
              <w:pStyle w:val="Bezmezer"/>
              <w:numPr>
                <w:ilvl w:val="0"/>
                <w:numId w:val="433"/>
              </w:numPr>
              <w:ind w:left="388"/>
              <w:jc w:val="left"/>
              <w:rPr>
                <w:lang w:val="ru-RU" w:eastAsia="cs-CZ"/>
              </w:rPr>
            </w:pPr>
            <w:r w:rsidRPr="00245CA6">
              <w:rPr>
                <w:lang w:eastAsia="cs-CZ"/>
              </w:rPr>
              <w:t>krajina</w:t>
            </w:r>
          </w:p>
        </w:tc>
        <w:tc>
          <w:tcPr>
            <w:tcW w:w="859" w:type="dxa"/>
            <w:tcBorders>
              <w:top w:val="single" w:sz="6" w:space="0" w:color="auto"/>
            </w:tcBorders>
          </w:tcPr>
          <w:p w:rsidR="005C4488" w:rsidRPr="00245CA6" w:rsidRDefault="005C4488" w:rsidP="00145BB6">
            <w:pPr>
              <w:pStyle w:val="Bezmezer"/>
              <w:jc w:val="center"/>
              <w:rPr>
                <w:lang w:eastAsia="cs-CZ"/>
              </w:rPr>
            </w:pPr>
            <w:r w:rsidRPr="00245CA6">
              <w:rPr>
                <w:lang w:eastAsia="cs-CZ"/>
              </w:rPr>
              <w:t>9.</w:t>
            </w:r>
          </w:p>
        </w:tc>
        <w:tc>
          <w:tcPr>
            <w:tcW w:w="3976" w:type="dxa"/>
            <w:tcBorders>
              <w:top w:val="single" w:sz="6" w:space="0" w:color="auto"/>
            </w:tcBorders>
          </w:tcPr>
          <w:p w:rsidR="005C4488" w:rsidRPr="00245CA6" w:rsidRDefault="005C4488" w:rsidP="00145BB6">
            <w:pPr>
              <w:pStyle w:val="Bezmezer"/>
              <w:jc w:val="left"/>
              <w:rPr>
                <w:lang w:eastAsia="cs-CZ"/>
              </w:rPr>
            </w:pPr>
            <w:r w:rsidRPr="00245CA6">
              <w:rPr>
                <w:lang w:eastAsia="cs-CZ"/>
              </w:rPr>
              <w:t>EV – Vztah člověka k prostředí</w:t>
            </w:r>
          </w:p>
          <w:p w:rsidR="005C4488" w:rsidRPr="00245CA6" w:rsidRDefault="005C4488" w:rsidP="00145BB6">
            <w:pPr>
              <w:pStyle w:val="Bezmezer"/>
              <w:jc w:val="left"/>
              <w:rPr>
                <w:lang w:eastAsia="cs-CZ"/>
              </w:rPr>
            </w:pPr>
            <w:r w:rsidRPr="00245CA6">
              <w:rPr>
                <w:lang w:eastAsia="cs-CZ"/>
              </w:rPr>
              <w:t>Př 9</w:t>
            </w:r>
          </w:p>
        </w:tc>
      </w:tr>
      <w:tr w:rsidR="005C4488" w:rsidRPr="00245CA6" w:rsidTr="004B31A3">
        <w:trPr>
          <w:tblCellSpacing w:w="0" w:type="dxa"/>
        </w:trPr>
        <w:tc>
          <w:tcPr>
            <w:tcW w:w="14310" w:type="dxa"/>
            <w:gridSpan w:val="4"/>
            <w:tcBorders>
              <w:top w:val="single" w:sz="6" w:space="0" w:color="auto"/>
              <w:bottom w:val="single" w:sz="6" w:space="0" w:color="auto"/>
            </w:tcBorders>
            <w:shd w:val="clear" w:color="auto" w:fill="FABF8F" w:themeFill="accent6" w:themeFillTint="99"/>
          </w:tcPr>
          <w:p w:rsidR="005C4488" w:rsidRPr="00245CA6" w:rsidRDefault="005C4488" w:rsidP="00145BB6">
            <w:pPr>
              <w:pStyle w:val="Bezmezer"/>
              <w:jc w:val="center"/>
              <w:rPr>
                <w:lang w:eastAsia="cs-CZ"/>
              </w:rPr>
            </w:pPr>
            <w:r w:rsidRPr="00245CA6">
              <w:rPr>
                <w:lang w:eastAsia="cs-CZ"/>
              </w:rPr>
              <w:t>GEOGRAFICKÉ INFORMACE, ZDROJE DAT, KARTOGRAFIE, TOPOGRAFIE</w:t>
            </w:r>
          </w:p>
        </w:tc>
      </w:tr>
      <w:tr w:rsidR="005C4488" w:rsidRPr="00245CA6" w:rsidTr="004B31A3">
        <w:trPr>
          <w:tblCellSpacing w:w="0" w:type="dxa"/>
        </w:trPr>
        <w:tc>
          <w:tcPr>
            <w:tcW w:w="4492" w:type="dxa"/>
            <w:tcBorders>
              <w:bottom w:val="single" w:sz="6" w:space="0" w:color="auto"/>
            </w:tcBorders>
            <w:shd w:val="clear" w:color="auto" w:fill="FFFFFF"/>
          </w:tcPr>
          <w:p w:rsidR="005C4488" w:rsidRPr="00245CA6" w:rsidRDefault="005C4488" w:rsidP="008B7E46">
            <w:pPr>
              <w:pStyle w:val="Bezmezer"/>
              <w:rPr>
                <w:lang w:eastAsia="cs-CZ"/>
              </w:rPr>
            </w:pPr>
            <w:r w:rsidRPr="00245CA6">
              <w:rPr>
                <w:lang w:eastAsia="cs-CZ"/>
              </w:rPr>
              <w:t>Organizuje a přiměřeně hodnotí geografické informace a zdroje dat z dostupných kartografických produktů a elaborátů, z grafů, diagramů, statistických a dalších informačních zdrojů.</w:t>
            </w:r>
          </w:p>
          <w:p w:rsidR="005C4488" w:rsidRPr="00245CA6" w:rsidRDefault="005C4488" w:rsidP="008B7E46">
            <w:pPr>
              <w:pStyle w:val="Bezmezer"/>
              <w:rPr>
                <w:lang w:eastAsia="cs-CZ"/>
              </w:rPr>
            </w:pPr>
            <w:r w:rsidRPr="00245CA6">
              <w:rPr>
                <w:lang w:eastAsia="cs-CZ"/>
              </w:rPr>
              <w:t>Používá s porozuměním základní geografickou, topografickou a kartografickou terminologii.</w:t>
            </w:r>
          </w:p>
        </w:tc>
        <w:tc>
          <w:tcPr>
            <w:tcW w:w="4983" w:type="dxa"/>
            <w:tcBorders>
              <w:bottom w:val="single" w:sz="6" w:space="0" w:color="auto"/>
            </w:tcBorders>
            <w:shd w:val="clear" w:color="auto" w:fill="FFFFFF"/>
          </w:tcPr>
          <w:p w:rsidR="008B7E46" w:rsidRDefault="005C4488" w:rsidP="008C0946">
            <w:pPr>
              <w:pStyle w:val="Bezmezer"/>
              <w:numPr>
                <w:ilvl w:val="0"/>
                <w:numId w:val="433"/>
              </w:numPr>
              <w:ind w:left="388"/>
              <w:jc w:val="left"/>
              <w:rPr>
                <w:lang w:eastAsia="cs-CZ"/>
              </w:rPr>
            </w:pPr>
            <w:r w:rsidRPr="00245CA6">
              <w:rPr>
                <w:lang w:eastAsia="cs-CZ"/>
              </w:rPr>
              <w:t>komunikační geografický a kartografický jazyk</w:t>
            </w:r>
          </w:p>
          <w:p w:rsidR="005C4488" w:rsidRPr="00245CA6" w:rsidRDefault="005C4488" w:rsidP="008C0946">
            <w:pPr>
              <w:pStyle w:val="Bezmezer"/>
              <w:numPr>
                <w:ilvl w:val="0"/>
                <w:numId w:val="433"/>
              </w:numPr>
              <w:ind w:left="388"/>
              <w:jc w:val="left"/>
              <w:rPr>
                <w:lang w:eastAsia="cs-CZ"/>
              </w:rPr>
            </w:pPr>
            <w:r w:rsidRPr="00245CA6">
              <w:rPr>
                <w:lang w:eastAsia="cs-CZ"/>
              </w:rPr>
              <w:t>geografická kartografie a topografie</w:t>
            </w:r>
          </w:p>
        </w:tc>
        <w:tc>
          <w:tcPr>
            <w:tcW w:w="859" w:type="dxa"/>
            <w:tcBorders>
              <w:bottom w:val="single" w:sz="6" w:space="0" w:color="auto"/>
            </w:tcBorders>
            <w:shd w:val="clear" w:color="auto" w:fill="FFFFFF"/>
          </w:tcPr>
          <w:p w:rsidR="005C4488" w:rsidRPr="00245CA6" w:rsidRDefault="005C4488" w:rsidP="00145BB6">
            <w:pPr>
              <w:pStyle w:val="Bezmezer"/>
              <w:jc w:val="center"/>
              <w:rPr>
                <w:lang w:eastAsia="cs-CZ"/>
              </w:rPr>
            </w:pPr>
            <w:r w:rsidRPr="00245CA6">
              <w:rPr>
                <w:lang w:eastAsia="cs-CZ"/>
              </w:rPr>
              <w:t>6. – 9.</w:t>
            </w:r>
          </w:p>
        </w:tc>
        <w:tc>
          <w:tcPr>
            <w:tcW w:w="3976" w:type="dxa"/>
            <w:tcBorders>
              <w:bottom w:val="single" w:sz="6" w:space="0" w:color="auto"/>
            </w:tcBorders>
            <w:shd w:val="clear" w:color="auto" w:fill="FFFFFF"/>
          </w:tcPr>
          <w:p w:rsidR="005C4488" w:rsidRPr="00245CA6" w:rsidRDefault="005C4488" w:rsidP="00145BB6">
            <w:pPr>
              <w:pStyle w:val="Bezmezer"/>
              <w:jc w:val="left"/>
              <w:rPr>
                <w:lang w:eastAsia="cs-CZ"/>
              </w:rPr>
            </w:pPr>
          </w:p>
        </w:tc>
      </w:tr>
      <w:tr w:rsidR="005C4488" w:rsidRPr="00245CA6" w:rsidTr="00612772">
        <w:trPr>
          <w:tblCellSpacing w:w="0" w:type="dxa"/>
        </w:trPr>
        <w:tc>
          <w:tcPr>
            <w:tcW w:w="14310" w:type="dxa"/>
            <w:gridSpan w:val="4"/>
            <w:shd w:val="clear" w:color="auto" w:fill="FABF8F" w:themeFill="accent6" w:themeFillTint="99"/>
          </w:tcPr>
          <w:p w:rsidR="005C4488" w:rsidRPr="00245CA6" w:rsidRDefault="005C4488" w:rsidP="00145BB6">
            <w:pPr>
              <w:pStyle w:val="Bezmezer"/>
              <w:jc w:val="center"/>
              <w:rPr>
                <w:lang w:eastAsia="cs-CZ"/>
              </w:rPr>
            </w:pPr>
            <w:r w:rsidRPr="00245CA6">
              <w:rPr>
                <w:lang w:eastAsia="cs-CZ"/>
              </w:rPr>
              <w:t>SPOLEČENSKÉ A HOSPODÁŘSKÉ PROSTŘEDÍ</w:t>
            </w:r>
          </w:p>
        </w:tc>
      </w:tr>
      <w:tr w:rsidR="005C4488" w:rsidRPr="00245CA6" w:rsidTr="004B31A3">
        <w:trPr>
          <w:tblCellSpacing w:w="0" w:type="dxa"/>
        </w:trPr>
        <w:tc>
          <w:tcPr>
            <w:tcW w:w="4492" w:type="dxa"/>
            <w:tcBorders>
              <w:top w:val="single" w:sz="6" w:space="0" w:color="auto"/>
              <w:bottom w:val="single" w:sz="6" w:space="0" w:color="auto"/>
            </w:tcBorders>
            <w:shd w:val="clear" w:color="auto" w:fill="FFFFFF"/>
          </w:tcPr>
          <w:p w:rsidR="005C4488" w:rsidRPr="00245CA6" w:rsidRDefault="005C4488" w:rsidP="008B7E46">
            <w:pPr>
              <w:pStyle w:val="Bezmezer"/>
              <w:rPr>
                <w:lang w:eastAsia="cs-CZ"/>
              </w:rPr>
            </w:pPr>
            <w:r w:rsidRPr="00245CA6">
              <w:rPr>
                <w:lang w:eastAsia="cs-CZ"/>
              </w:rPr>
              <w:t>Posoudí na přiměřené úrovni prostorovou organizaci světové populace</w:t>
            </w:r>
            <w:r w:rsidR="006C6A93">
              <w:rPr>
                <w:lang w:eastAsia="cs-CZ"/>
              </w:rPr>
              <w:t>.</w:t>
            </w:r>
          </w:p>
        </w:tc>
        <w:tc>
          <w:tcPr>
            <w:tcW w:w="4983" w:type="dxa"/>
            <w:tcBorders>
              <w:bottom w:val="single" w:sz="6" w:space="0" w:color="auto"/>
            </w:tcBorders>
            <w:shd w:val="clear" w:color="auto" w:fill="FFFFFF"/>
          </w:tcPr>
          <w:p w:rsidR="005C4488" w:rsidRPr="00245CA6" w:rsidRDefault="005C4488" w:rsidP="008C0946">
            <w:pPr>
              <w:pStyle w:val="Bezmezer"/>
              <w:numPr>
                <w:ilvl w:val="0"/>
                <w:numId w:val="434"/>
              </w:numPr>
              <w:ind w:left="388"/>
              <w:jc w:val="left"/>
              <w:rPr>
                <w:lang w:eastAsia="cs-CZ"/>
              </w:rPr>
            </w:pPr>
            <w:r w:rsidRPr="00245CA6">
              <w:rPr>
                <w:lang w:eastAsia="cs-CZ"/>
              </w:rPr>
              <w:t>obyvatelstvo světa – základní geografické, demografické, hospodářské a kulturní charakteristiky</w:t>
            </w:r>
          </w:p>
          <w:p w:rsidR="005C4488" w:rsidRPr="00245CA6" w:rsidRDefault="005C4488" w:rsidP="00145BB6">
            <w:pPr>
              <w:pStyle w:val="Bezmezer"/>
              <w:jc w:val="left"/>
              <w:rPr>
                <w:lang w:eastAsia="cs-CZ"/>
              </w:rPr>
            </w:pPr>
          </w:p>
        </w:tc>
        <w:tc>
          <w:tcPr>
            <w:tcW w:w="859" w:type="dxa"/>
            <w:tcBorders>
              <w:bottom w:val="single" w:sz="6" w:space="0" w:color="auto"/>
            </w:tcBorders>
            <w:shd w:val="clear" w:color="auto" w:fill="FFFFFF"/>
          </w:tcPr>
          <w:p w:rsidR="005C4488" w:rsidRPr="00245CA6" w:rsidRDefault="005C4488" w:rsidP="00145BB6">
            <w:pPr>
              <w:pStyle w:val="Bezmezer"/>
              <w:jc w:val="center"/>
              <w:rPr>
                <w:lang w:eastAsia="cs-CZ"/>
              </w:rPr>
            </w:pPr>
            <w:r w:rsidRPr="00245CA6">
              <w:rPr>
                <w:lang w:eastAsia="cs-CZ"/>
              </w:rPr>
              <w:t>6. – 9.</w:t>
            </w:r>
          </w:p>
        </w:tc>
        <w:tc>
          <w:tcPr>
            <w:tcW w:w="3976" w:type="dxa"/>
            <w:tcBorders>
              <w:bottom w:val="single" w:sz="6" w:space="0" w:color="auto"/>
            </w:tcBorders>
            <w:shd w:val="clear" w:color="auto" w:fill="FFFFFF"/>
          </w:tcPr>
          <w:p w:rsidR="005C4488" w:rsidRPr="00245CA6" w:rsidRDefault="005C4488" w:rsidP="00145BB6">
            <w:pPr>
              <w:pStyle w:val="Bezmezer"/>
              <w:jc w:val="left"/>
              <w:rPr>
                <w:lang w:eastAsia="cs-CZ"/>
              </w:rPr>
            </w:pPr>
            <w:r w:rsidRPr="00245CA6">
              <w:rPr>
                <w:lang w:eastAsia="cs-CZ"/>
              </w:rPr>
              <w:t>MkV – Kulturní diference</w:t>
            </w:r>
          </w:p>
          <w:p w:rsidR="005C4488" w:rsidRPr="00245CA6" w:rsidRDefault="005C4488" w:rsidP="00145BB6">
            <w:pPr>
              <w:pStyle w:val="Bezmezer"/>
              <w:jc w:val="left"/>
              <w:rPr>
                <w:lang w:eastAsia="cs-CZ"/>
              </w:rPr>
            </w:pPr>
            <w:r w:rsidRPr="00245CA6">
              <w:rPr>
                <w:lang w:eastAsia="cs-CZ"/>
              </w:rPr>
              <w:t>MkV – Multikulturalita</w:t>
            </w:r>
          </w:p>
        </w:tc>
      </w:tr>
      <w:tr w:rsidR="005C4488" w:rsidRPr="00245CA6" w:rsidTr="00145BB6">
        <w:trPr>
          <w:tblCellSpacing w:w="0" w:type="dxa"/>
        </w:trPr>
        <w:tc>
          <w:tcPr>
            <w:tcW w:w="4492" w:type="dxa"/>
            <w:shd w:val="clear" w:color="auto" w:fill="FFFFFF"/>
          </w:tcPr>
          <w:p w:rsidR="005C4488" w:rsidRPr="00245CA6" w:rsidRDefault="005C4488" w:rsidP="008B7E46">
            <w:pPr>
              <w:pStyle w:val="Bezmezer"/>
              <w:rPr>
                <w:lang w:eastAsia="cs-CZ"/>
              </w:rPr>
            </w:pPr>
            <w:r w:rsidRPr="00245CA6">
              <w:rPr>
                <w:lang w:eastAsia="cs-CZ"/>
              </w:rPr>
              <w:t>Posoudí, jak přírodní podmínky souvisí s funkcí lidského sídla, pojmenuje obecné základní geografické znaky sídel.</w:t>
            </w:r>
          </w:p>
        </w:tc>
        <w:tc>
          <w:tcPr>
            <w:tcW w:w="4983" w:type="dxa"/>
            <w:shd w:val="clear" w:color="auto" w:fill="FFFFFF"/>
          </w:tcPr>
          <w:p w:rsidR="005C4488" w:rsidRPr="00245CA6" w:rsidRDefault="005C4488" w:rsidP="008C0946">
            <w:pPr>
              <w:pStyle w:val="Bezmezer"/>
              <w:numPr>
                <w:ilvl w:val="0"/>
                <w:numId w:val="434"/>
              </w:numPr>
              <w:ind w:left="388"/>
              <w:jc w:val="left"/>
              <w:rPr>
                <w:lang w:eastAsia="cs-CZ"/>
              </w:rPr>
            </w:pPr>
            <w:r w:rsidRPr="00245CA6">
              <w:rPr>
                <w:lang w:eastAsia="cs-CZ"/>
              </w:rPr>
              <w:t>sídla – sídelní systém, urbanizace, suburbanizace</w:t>
            </w:r>
          </w:p>
        </w:tc>
        <w:tc>
          <w:tcPr>
            <w:tcW w:w="859" w:type="dxa"/>
            <w:shd w:val="clear" w:color="auto" w:fill="FFFFFF"/>
          </w:tcPr>
          <w:p w:rsidR="005C4488" w:rsidRPr="00245CA6" w:rsidRDefault="005C4488" w:rsidP="00145BB6">
            <w:pPr>
              <w:pStyle w:val="Bezmezer"/>
              <w:jc w:val="center"/>
              <w:rPr>
                <w:lang w:eastAsia="cs-CZ"/>
              </w:rPr>
            </w:pPr>
            <w:r w:rsidRPr="00245CA6">
              <w:rPr>
                <w:lang w:eastAsia="cs-CZ"/>
              </w:rPr>
              <w:t>9.</w:t>
            </w:r>
          </w:p>
        </w:tc>
        <w:tc>
          <w:tcPr>
            <w:tcW w:w="3976" w:type="dxa"/>
            <w:shd w:val="clear" w:color="auto" w:fill="FFFFFF"/>
          </w:tcPr>
          <w:p w:rsidR="005C4488" w:rsidRPr="00245CA6" w:rsidRDefault="005C4488" w:rsidP="00145BB6">
            <w:pPr>
              <w:pStyle w:val="Bezmezer"/>
              <w:jc w:val="left"/>
              <w:rPr>
                <w:lang w:eastAsia="cs-CZ"/>
              </w:rPr>
            </w:pPr>
            <w:r w:rsidRPr="00245CA6">
              <w:rPr>
                <w:lang w:eastAsia="cs-CZ"/>
              </w:rPr>
              <w:t>D 6, 7</w:t>
            </w:r>
          </w:p>
        </w:tc>
      </w:tr>
      <w:tr w:rsidR="005C4488" w:rsidRPr="00245CA6" w:rsidTr="004B31A3">
        <w:trPr>
          <w:cantSplit/>
          <w:tblCellSpacing w:w="0" w:type="dxa"/>
        </w:trPr>
        <w:tc>
          <w:tcPr>
            <w:tcW w:w="4492" w:type="dxa"/>
            <w:tcBorders>
              <w:top w:val="single" w:sz="6" w:space="0" w:color="auto"/>
            </w:tcBorders>
            <w:shd w:val="clear" w:color="auto" w:fill="FFFFFF"/>
          </w:tcPr>
          <w:p w:rsidR="005C4488" w:rsidRPr="00245CA6" w:rsidRDefault="005C4488" w:rsidP="008B7E46">
            <w:pPr>
              <w:pStyle w:val="Bezmezer"/>
              <w:rPr>
                <w:lang w:eastAsia="cs-CZ"/>
              </w:rPr>
            </w:pPr>
            <w:r w:rsidRPr="00245CA6">
              <w:rPr>
                <w:lang w:eastAsia="cs-CZ"/>
              </w:rPr>
              <w:t>Zhodnotí přiměřeně strukturu, složky a funkce světového hospodářství, lokalizuje na mapách hlavní světové surovinové a energetické zdroje.</w:t>
            </w:r>
          </w:p>
          <w:p w:rsidR="005C4488" w:rsidRPr="00245CA6" w:rsidRDefault="005C4488" w:rsidP="008B7E46">
            <w:pPr>
              <w:pStyle w:val="Bezmezer"/>
              <w:rPr>
                <w:lang w:eastAsia="cs-CZ"/>
              </w:rPr>
            </w:pPr>
            <w:r w:rsidRPr="00245CA6">
              <w:rPr>
                <w:lang w:eastAsia="cs-CZ"/>
              </w:rPr>
              <w:t>Porovnává předpoklady a hlavní faktory pro územní rozmístění hospodářských aktivit.</w:t>
            </w:r>
          </w:p>
        </w:tc>
        <w:tc>
          <w:tcPr>
            <w:tcW w:w="4983" w:type="dxa"/>
            <w:tcBorders>
              <w:top w:val="single" w:sz="6" w:space="0" w:color="auto"/>
            </w:tcBorders>
            <w:shd w:val="clear" w:color="auto" w:fill="FFFFFF"/>
          </w:tcPr>
          <w:p w:rsidR="005C4488" w:rsidRPr="00245CA6" w:rsidRDefault="005C4488" w:rsidP="008C0946">
            <w:pPr>
              <w:pStyle w:val="Bezmezer"/>
              <w:numPr>
                <w:ilvl w:val="0"/>
                <w:numId w:val="434"/>
              </w:numPr>
              <w:ind w:left="388"/>
              <w:jc w:val="left"/>
              <w:rPr>
                <w:lang w:eastAsia="cs-CZ"/>
              </w:rPr>
            </w:pPr>
            <w:r w:rsidRPr="00245CA6">
              <w:rPr>
                <w:lang w:eastAsia="cs-CZ"/>
              </w:rPr>
              <w:t>světové hospodářství – průmysl, energetika, zemědělství</w:t>
            </w:r>
          </w:p>
        </w:tc>
        <w:tc>
          <w:tcPr>
            <w:tcW w:w="859" w:type="dxa"/>
            <w:tcBorders>
              <w:top w:val="single" w:sz="6" w:space="0" w:color="auto"/>
            </w:tcBorders>
            <w:shd w:val="clear" w:color="auto" w:fill="FFFFFF"/>
          </w:tcPr>
          <w:p w:rsidR="005C4488" w:rsidRPr="00245CA6" w:rsidRDefault="005C4488" w:rsidP="00145BB6">
            <w:pPr>
              <w:pStyle w:val="Bezmezer"/>
              <w:jc w:val="center"/>
              <w:rPr>
                <w:lang w:eastAsia="cs-CZ"/>
              </w:rPr>
            </w:pPr>
            <w:r w:rsidRPr="00245CA6">
              <w:rPr>
                <w:lang w:eastAsia="cs-CZ"/>
              </w:rPr>
              <w:t>6. – 9.</w:t>
            </w:r>
          </w:p>
        </w:tc>
        <w:tc>
          <w:tcPr>
            <w:tcW w:w="3976" w:type="dxa"/>
            <w:tcBorders>
              <w:top w:val="single" w:sz="6" w:space="0" w:color="auto"/>
            </w:tcBorders>
            <w:shd w:val="clear" w:color="auto" w:fill="FFFFFF"/>
          </w:tcPr>
          <w:p w:rsidR="005C4488" w:rsidRPr="00245CA6" w:rsidRDefault="005C4488" w:rsidP="00145BB6">
            <w:pPr>
              <w:pStyle w:val="Bezmezer"/>
              <w:jc w:val="left"/>
              <w:rPr>
                <w:lang w:eastAsia="cs-CZ"/>
              </w:rPr>
            </w:pPr>
            <w:r w:rsidRPr="00245CA6">
              <w:rPr>
                <w:lang w:eastAsia="cs-CZ"/>
              </w:rPr>
              <w:t>Př 9</w:t>
            </w:r>
          </w:p>
        </w:tc>
      </w:tr>
      <w:tr w:rsidR="005C4488" w:rsidRPr="00245CA6" w:rsidTr="004B31A3">
        <w:trPr>
          <w:tblCellSpacing w:w="0" w:type="dxa"/>
        </w:trPr>
        <w:tc>
          <w:tcPr>
            <w:tcW w:w="4492" w:type="dxa"/>
            <w:tcBorders>
              <w:top w:val="single" w:sz="6" w:space="0" w:color="auto"/>
            </w:tcBorders>
            <w:shd w:val="clear" w:color="auto" w:fill="FFFFFF"/>
          </w:tcPr>
          <w:p w:rsidR="005C4488" w:rsidRPr="00245CA6" w:rsidRDefault="005C4488" w:rsidP="008B7E46">
            <w:pPr>
              <w:pStyle w:val="Bezmezer"/>
              <w:rPr>
                <w:lang w:eastAsia="cs-CZ"/>
              </w:rPr>
            </w:pPr>
            <w:r w:rsidRPr="00245CA6">
              <w:rPr>
                <w:lang w:eastAsia="cs-CZ"/>
              </w:rPr>
              <w:t>Porovnává státy světa a zájmové integrace států svět</w:t>
            </w:r>
            <w:r w:rsidR="00DC22D0">
              <w:rPr>
                <w:lang w:eastAsia="cs-CZ"/>
              </w:rPr>
              <w:t>a</w:t>
            </w:r>
            <w:r w:rsidRPr="00245CA6">
              <w:rPr>
                <w:lang w:eastAsia="cs-CZ"/>
              </w:rPr>
              <w:t xml:space="preserve"> na základě podobných a odlišných znaků.</w:t>
            </w:r>
          </w:p>
          <w:p w:rsidR="005C4488" w:rsidRDefault="005C4488" w:rsidP="008B7E46">
            <w:pPr>
              <w:pStyle w:val="Bezmezer"/>
              <w:rPr>
                <w:lang w:eastAsia="cs-CZ"/>
              </w:rPr>
            </w:pPr>
            <w:r w:rsidRPr="00245CA6">
              <w:rPr>
                <w:lang w:eastAsia="cs-CZ"/>
              </w:rPr>
              <w:t>Lokalizuje na mapách jednotlivých světadílů hlavní aktuální geopolitické změny a politické problémy v konkrétních světových regionech.</w:t>
            </w:r>
          </w:p>
          <w:p w:rsidR="008B7E46" w:rsidRPr="00245CA6" w:rsidRDefault="008B7E46" w:rsidP="008B7E46">
            <w:pPr>
              <w:pStyle w:val="Bezmezer"/>
              <w:rPr>
                <w:lang w:eastAsia="cs-CZ"/>
              </w:rPr>
            </w:pPr>
          </w:p>
        </w:tc>
        <w:tc>
          <w:tcPr>
            <w:tcW w:w="4983" w:type="dxa"/>
            <w:tcBorders>
              <w:top w:val="single" w:sz="6" w:space="0" w:color="auto"/>
            </w:tcBorders>
            <w:shd w:val="clear" w:color="auto" w:fill="FFFFFF"/>
          </w:tcPr>
          <w:p w:rsidR="008B7E46" w:rsidRDefault="005C4488" w:rsidP="008C0946">
            <w:pPr>
              <w:pStyle w:val="Bezmezer"/>
              <w:numPr>
                <w:ilvl w:val="0"/>
                <w:numId w:val="434"/>
              </w:numPr>
              <w:ind w:left="388"/>
              <w:jc w:val="left"/>
              <w:rPr>
                <w:lang w:eastAsia="cs-CZ"/>
              </w:rPr>
            </w:pPr>
            <w:r w:rsidRPr="00245CA6">
              <w:rPr>
                <w:lang w:eastAsia="cs-CZ"/>
              </w:rPr>
              <w:t>zeměpis světadílů – státy světa</w:t>
            </w:r>
          </w:p>
          <w:p w:rsidR="008B7E46" w:rsidRDefault="005C4488" w:rsidP="008C0946">
            <w:pPr>
              <w:pStyle w:val="Bezmezer"/>
              <w:numPr>
                <w:ilvl w:val="0"/>
                <w:numId w:val="434"/>
              </w:numPr>
              <w:ind w:left="388"/>
              <w:jc w:val="left"/>
              <w:rPr>
                <w:lang w:eastAsia="cs-CZ"/>
              </w:rPr>
            </w:pPr>
            <w:r w:rsidRPr="00245CA6">
              <w:rPr>
                <w:lang w:eastAsia="cs-CZ"/>
              </w:rPr>
              <w:t>sídla, správní oblasti – kraje, města, aglomerace</w:t>
            </w:r>
          </w:p>
          <w:p w:rsidR="00ED702C" w:rsidRPr="00245CA6" w:rsidRDefault="00ED702C" w:rsidP="008C0946">
            <w:pPr>
              <w:pStyle w:val="Bezmezer"/>
              <w:numPr>
                <w:ilvl w:val="0"/>
                <w:numId w:val="434"/>
              </w:numPr>
              <w:ind w:left="388"/>
              <w:jc w:val="left"/>
              <w:rPr>
                <w:lang w:eastAsia="cs-CZ"/>
              </w:rPr>
            </w:pPr>
            <w:r>
              <w:rPr>
                <w:lang w:eastAsia="cs-CZ"/>
              </w:rPr>
              <w:t>tvorba prezentací na PC</w:t>
            </w:r>
          </w:p>
        </w:tc>
        <w:tc>
          <w:tcPr>
            <w:tcW w:w="859" w:type="dxa"/>
            <w:tcBorders>
              <w:top w:val="single" w:sz="6" w:space="0" w:color="auto"/>
            </w:tcBorders>
            <w:shd w:val="clear" w:color="auto" w:fill="FFFFFF"/>
          </w:tcPr>
          <w:p w:rsidR="005C4488" w:rsidRPr="00245CA6" w:rsidRDefault="005C4488" w:rsidP="00145BB6">
            <w:pPr>
              <w:pStyle w:val="Bezmezer"/>
              <w:jc w:val="center"/>
              <w:rPr>
                <w:lang w:eastAsia="cs-CZ"/>
              </w:rPr>
            </w:pPr>
            <w:r w:rsidRPr="00245CA6">
              <w:rPr>
                <w:lang w:eastAsia="cs-CZ"/>
              </w:rPr>
              <w:t>6. – 9.</w:t>
            </w:r>
          </w:p>
        </w:tc>
        <w:tc>
          <w:tcPr>
            <w:tcW w:w="3976" w:type="dxa"/>
            <w:tcBorders>
              <w:top w:val="single" w:sz="6" w:space="0" w:color="auto"/>
            </w:tcBorders>
            <w:shd w:val="clear" w:color="auto" w:fill="FFFFFF"/>
          </w:tcPr>
          <w:p w:rsidR="005C4488" w:rsidRPr="00245CA6" w:rsidRDefault="005C4488" w:rsidP="00145BB6">
            <w:pPr>
              <w:pStyle w:val="Bezmezer"/>
              <w:jc w:val="left"/>
              <w:rPr>
                <w:lang w:eastAsia="cs-CZ"/>
              </w:rPr>
            </w:pPr>
          </w:p>
        </w:tc>
      </w:tr>
      <w:tr w:rsidR="005C4488" w:rsidRPr="00245CA6" w:rsidTr="004B31A3">
        <w:trPr>
          <w:tblCellSpacing w:w="0" w:type="dxa"/>
        </w:trPr>
        <w:tc>
          <w:tcPr>
            <w:tcW w:w="14310" w:type="dxa"/>
            <w:gridSpan w:val="4"/>
            <w:tcBorders>
              <w:top w:val="single" w:sz="6" w:space="0" w:color="auto"/>
            </w:tcBorders>
            <w:shd w:val="clear" w:color="auto" w:fill="FABF8F" w:themeFill="accent6" w:themeFillTint="99"/>
          </w:tcPr>
          <w:p w:rsidR="005C4488" w:rsidRPr="00245CA6" w:rsidRDefault="005C4488" w:rsidP="00145BB6">
            <w:pPr>
              <w:pStyle w:val="Bezmezer"/>
              <w:jc w:val="center"/>
              <w:rPr>
                <w:lang w:eastAsia="cs-CZ"/>
              </w:rPr>
            </w:pPr>
            <w:r w:rsidRPr="00245CA6">
              <w:rPr>
                <w:lang w:eastAsia="cs-CZ"/>
              </w:rPr>
              <w:t>ŽIVOTNÍ PROSTŘEDÍ</w:t>
            </w:r>
          </w:p>
        </w:tc>
      </w:tr>
      <w:tr w:rsidR="005C4488" w:rsidRPr="00245CA6" w:rsidTr="004B31A3">
        <w:trPr>
          <w:tblCellSpacing w:w="0" w:type="dxa"/>
        </w:trPr>
        <w:tc>
          <w:tcPr>
            <w:tcW w:w="4492" w:type="dxa"/>
            <w:tcBorders>
              <w:top w:val="single" w:sz="6" w:space="0" w:color="auto"/>
            </w:tcBorders>
            <w:shd w:val="clear" w:color="auto" w:fill="FFFFFF"/>
          </w:tcPr>
          <w:p w:rsidR="005C4488" w:rsidRPr="00245CA6" w:rsidRDefault="005C4488" w:rsidP="008B7E46">
            <w:pPr>
              <w:pStyle w:val="Bezmezer"/>
              <w:rPr>
                <w:lang w:eastAsia="cs-CZ"/>
              </w:rPr>
            </w:pPr>
            <w:r w:rsidRPr="00245CA6">
              <w:rPr>
                <w:lang w:eastAsia="cs-CZ"/>
              </w:rPr>
              <w:t>Porovnává různé krajiny jako součást pevninské části krajinné sféry, rozlišuje na konkrétních příkladech specifické znaky a funkce krajin.</w:t>
            </w:r>
          </w:p>
          <w:p w:rsidR="005C4488" w:rsidRPr="00245CA6" w:rsidRDefault="005C4488" w:rsidP="008B7E46">
            <w:pPr>
              <w:pStyle w:val="Bezmezer"/>
              <w:rPr>
                <w:lang w:eastAsia="cs-CZ"/>
              </w:rPr>
            </w:pPr>
            <w:r w:rsidRPr="00245CA6">
              <w:rPr>
                <w:lang w:eastAsia="cs-CZ"/>
              </w:rPr>
              <w:t>Uvádí konkrétní příklady přírodních a kulturních krajinných složek a prvků, prostorové rozmístění hlavních ekosystémů (biomů).</w:t>
            </w:r>
          </w:p>
          <w:p w:rsidR="005C4488" w:rsidRPr="00245CA6" w:rsidRDefault="005C4488" w:rsidP="008B7E46">
            <w:pPr>
              <w:pStyle w:val="Bezmezer"/>
              <w:rPr>
                <w:lang w:eastAsia="cs-CZ"/>
              </w:rPr>
            </w:pPr>
            <w:r w:rsidRPr="00245CA6">
              <w:rPr>
                <w:lang w:eastAsia="cs-CZ"/>
              </w:rPr>
              <w:t>Uvádí na vybraných příkladech závažné důsledky a rizika přírodních a společenských vlivů na životní prostředí.</w:t>
            </w:r>
          </w:p>
        </w:tc>
        <w:tc>
          <w:tcPr>
            <w:tcW w:w="4983" w:type="dxa"/>
            <w:tcBorders>
              <w:top w:val="single" w:sz="6" w:space="0" w:color="auto"/>
            </w:tcBorders>
            <w:shd w:val="clear" w:color="auto" w:fill="FFFFFF"/>
          </w:tcPr>
          <w:p w:rsidR="008B7E46" w:rsidRDefault="005C4488" w:rsidP="008C0946">
            <w:pPr>
              <w:pStyle w:val="Bezmezer"/>
              <w:numPr>
                <w:ilvl w:val="0"/>
                <w:numId w:val="435"/>
              </w:numPr>
              <w:ind w:left="388"/>
              <w:jc w:val="left"/>
              <w:rPr>
                <w:lang w:eastAsia="cs-CZ"/>
              </w:rPr>
            </w:pPr>
            <w:r w:rsidRPr="00245CA6">
              <w:rPr>
                <w:lang w:eastAsia="cs-CZ"/>
              </w:rPr>
              <w:t>krajina</w:t>
            </w:r>
          </w:p>
          <w:p w:rsidR="008B7E46" w:rsidRDefault="005C4488" w:rsidP="008C0946">
            <w:pPr>
              <w:pStyle w:val="Bezmezer"/>
              <w:numPr>
                <w:ilvl w:val="0"/>
                <w:numId w:val="435"/>
              </w:numPr>
              <w:ind w:left="388"/>
              <w:jc w:val="left"/>
              <w:rPr>
                <w:lang w:eastAsia="cs-CZ"/>
              </w:rPr>
            </w:pPr>
            <w:r w:rsidRPr="00245CA6">
              <w:rPr>
                <w:lang w:eastAsia="cs-CZ"/>
              </w:rPr>
              <w:t>chráněná území přírody</w:t>
            </w:r>
          </w:p>
          <w:p w:rsidR="008B7E46" w:rsidRDefault="005C4488" w:rsidP="008C0946">
            <w:pPr>
              <w:pStyle w:val="Bezmezer"/>
              <w:numPr>
                <w:ilvl w:val="0"/>
                <w:numId w:val="435"/>
              </w:numPr>
              <w:ind w:left="388"/>
              <w:jc w:val="left"/>
              <w:rPr>
                <w:lang w:eastAsia="cs-CZ"/>
              </w:rPr>
            </w:pPr>
            <w:r w:rsidRPr="00245CA6">
              <w:rPr>
                <w:lang w:eastAsia="cs-CZ"/>
              </w:rPr>
              <w:t>globální environmentální problémy lidstva</w:t>
            </w:r>
          </w:p>
          <w:p w:rsidR="005C4488" w:rsidRPr="00245CA6" w:rsidRDefault="005C4488" w:rsidP="008C0946">
            <w:pPr>
              <w:pStyle w:val="Bezmezer"/>
              <w:numPr>
                <w:ilvl w:val="0"/>
                <w:numId w:val="435"/>
              </w:numPr>
              <w:ind w:left="388"/>
              <w:jc w:val="left"/>
              <w:rPr>
                <w:lang w:eastAsia="cs-CZ"/>
              </w:rPr>
            </w:pPr>
            <w:r w:rsidRPr="00245CA6">
              <w:rPr>
                <w:lang w:eastAsia="cs-CZ"/>
              </w:rPr>
              <w:t>charakteristika jednotlivých ekosystémů na Zemi</w:t>
            </w:r>
          </w:p>
        </w:tc>
        <w:tc>
          <w:tcPr>
            <w:tcW w:w="859" w:type="dxa"/>
            <w:tcBorders>
              <w:top w:val="single" w:sz="6" w:space="0" w:color="auto"/>
            </w:tcBorders>
            <w:shd w:val="clear" w:color="auto" w:fill="FFFFFF"/>
          </w:tcPr>
          <w:p w:rsidR="005C4488" w:rsidRPr="00245CA6" w:rsidRDefault="005C4488" w:rsidP="00145BB6">
            <w:pPr>
              <w:pStyle w:val="Bezmezer"/>
              <w:jc w:val="center"/>
              <w:rPr>
                <w:lang w:eastAsia="cs-CZ"/>
              </w:rPr>
            </w:pPr>
            <w:r w:rsidRPr="00245CA6">
              <w:rPr>
                <w:lang w:eastAsia="cs-CZ"/>
              </w:rPr>
              <w:t>6. – 9.</w:t>
            </w:r>
          </w:p>
        </w:tc>
        <w:tc>
          <w:tcPr>
            <w:tcW w:w="3976" w:type="dxa"/>
            <w:tcBorders>
              <w:top w:val="single" w:sz="6" w:space="0" w:color="auto"/>
            </w:tcBorders>
            <w:shd w:val="clear" w:color="auto" w:fill="FFFFFF"/>
          </w:tcPr>
          <w:p w:rsidR="005C4488" w:rsidRPr="00245CA6" w:rsidRDefault="005C4488" w:rsidP="00145BB6">
            <w:pPr>
              <w:pStyle w:val="Bezmezer"/>
              <w:jc w:val="left"/>
              <w:rPr>
                <w:lang w:eastAsia="cs-CZ"/>
              </w:rPr>
            </w:pPr>
            <w:r w:rsidRPr="00245CA6">
              <w:rPr>
                <w:lang w:eastAsia="cs-CZ"/>
              </w:rPr>
              <w:t>EV – Ekosystémy</w:t>
            </w:r>
          </w:p>
          <w:p w:rsidR="005C4488" w:rsidRPr="00245CA6" w:rsidRDefault="005C4488" w:rsidP="00145BB6">
            <w:pPr>
              <w:pStyle w:val="Bezmezer"/>
              <w:jc w:val="left"/>
              <w:rPr>
                <w:lang w:eastAsia="cs-CZ"/>
              </w:rPr>
            </w:pPr>
            <w:r w:rsidRPr="00245CA6">
              <w:rPr>
                <w:lang w:eastAsia="cs-CZ"/>
              </w:rPr>
              <w:t>EV – Základní podmínky života</w:t>
            </w:r>
          </w:p>
          <w:p w:rsidR="005C4488" w:rsidRPr="00245CA6" w:rsidRDefault="005C4488" w:rsidP="00145BB6">
            <w:pPr>
              <w:pStyle w:val="Bezmezer"/>
              <w:jc w:val="left"/>
              <w:rPr>
                <w:lang w:eastAsia="cs-CZ"/>
              </w:rPr>
            </w:pPr>
            <w:r w:rsidRPr="00245CA6">
              <w:rPr>
                <w:lang w:eastAsia="cs-CZ"/>
              </w:rPr>
              <w:t>EV – Lidské aktivity a problémy životního prostředí</w:t>
            </w:r>
          </w:p>
          <w:p w:rsidR="005C4488" w:rsidRPr="00245CA6" w:rsidRDefault="005C4488" w:rsidP="00145BB6">
            <w:pPr>
              <w:pStyle w:val="Bezmezer"/>
              <w:jc w:val="left"/>
              <w:rPr>
                <w:lang w:eastAsia="cs-CZ"/>
              </w:rPr>
            </w:pPr>
            <w:r w:rsidRPr="00245CA6">
              <w:rPr>
                <w:lang w:eastAsia="cs-CZ"/>
              </w:rPr>
              <w:t>EV – Vztah člověka k prostředí</w:t>
            </w:r>
          </w:p>
          <w:p w:rsidR="005C4488" w:rsidRPr="00245CA6" w:rsidRDefault="005C4488" w:rsidP="00145BB6">
            <w:pPr>
              <w:pStyle w:val="Bezmezer"/>
              <w:jc w:val="left"/>
              <w:rPr>
                <w:lang w:eastAsia="cs-CZ"/>
              </w:rPr>
            </w:pPr>
            <w:r w:rsidRPr="00245CA6">
              <w:rPr>
                <w:lang w:eastAsia="cs-CZ"/>
              </w:rPr>
              <w:t>Ov 9</w:t>
            </w:r>
          </w:p>
          <w:p w:rsidR="005C4488" w:rsidRPr="00245CA6" w:rsidRDefault="005C4488" w:rsidP="00145BB6">
            <w:pPr>
              <w:pStyle w:val="Bezmezer"/>
              <w:jc w:val="left"/>
              <w:rPr>
                <w:lang w:eastAsia="cs-CZ"/>
              </w:rPr>
            </w:pPr>
            <w:r w:rsidRPr="00245CA6">
              <w:rPr>
                <w:lang w:eastAsia="cs-CZ"/>
              </w:rPr>
              <w:t>Př 7</w:t>
            </w:r>
          </w:p>
          <w:p w:rsidR="005C4488" w:rsidRPr="00245CA6" w:rsidRDefault="005C4488" w:rsidP="00145BB6">
            <w:pPr>
              <w:pStyle w:val="Bezmezer"/>
              <w:jc w:val="left"/>
              <w:rPr>
                <w:lang w:eastAsia="cs-CZ"/>
              </w:rPr>
            </w:pPr>
            <w:r w:rsidRPr="00245CA6">
              <w:rPr>
                <w:lang w:val="en-US" w:eastAsia="cs-CZ"/>
              </w:rPr>
              <w:t>[Ep 8]</w:t>
            </w:r>
          </w:p>
        </w:tc>
      </w:tr>
      <w:tr w:rsidR="005C4488" w:rsidRPr="00245CA6" w:rsidTr="004B31A3">
        <w:trPr>
          <w:tblCellSpacing w:w="0" w:type="dxa"/>
        </w:trPr>
        <w:tc>
          <w:tcPr>
            <w:tcW w:w="14310" w:type="dxa"/>
            <w:gridSpan w:val="4"/>
            <w:tcBorders>
              <w:top w:val="single" w:sz="6" w:space="0" w:color="auto"/>
            </w:tcBorders>
            <w:shd w:val="clear" w:color="auto" w:fill="FABF8F" w:themeFill="accent6" w:themeFillTint="99"/>
          </w:tcPr>
          <w:p w:rsidR="005C4488" w:rsidRPr="00245CA6" w:rsidRDefault="005C4488" w:rsidP="00145BB6">
            <w:pPr>
              <w:pStyle w:val="Bezmezer"/>
              <w:jc w:val="center"/>
              <w:rPr>
                <w:lang w:eastAsia="cs-CZ"/>
              </w:rPr>
            </w:pPr>
            <w:r w:rsidRPr="00245CA6">
              <w:rPr>
                <w:lang w:eastAsia="cs-CZ"/>
              </w:rPr>
              <w:t>REGIONY SVĚTA</w:t>
            </w:r>
          </w:p>
        </w:tc>
      </w:tr>
      <w:tr w:rsidR="005C4488" w:rsidRPr="00245CA6" w:rsidTr="004B31A3">
        <w:trPr>
          <w:tblCellSpacing w:w="0" w:type="dxa"/>
        </w:trPr>
        <w:tc>
          <w:tcPr>
            <w:tcW w:w="4492" w:type="dxa"/>
            <w:tcBorders>
              <w:top w:val="single" w:sz="6" w:space="0" w:color="auto"/>
            </w:tcBorders>
          </w:tcPr>
          <w:p w:rsidR="005C4488" w:rsidRPr="00245CA6" w:rsidRDefault="005C4488" w:rsidP="008B7E46">
            <w:pPr>
              <w:pStyle w:val="Bezmezer"/>
              <w:rPr>
                <w:lang w:eastAsia="cs-CZ"/>
              </w:rPr>
            </w:pPr>
            <w:r w:rsidRPr="00245CA6">
              <w:rPr>
                <w:lang w:eastAsia="cs-CZ"/>
              </w:rPr>
              <w:t>Lokalizuje na mapách světadíly, oceány a</w:t>
            </w:r>
            <w:r w:rsidR="008B7E46">
              <w:rPr>
                <w:lang w:eastAsia="cs-CZ"/>
              </w:rPr>
              <w:t> </w:t>
            </w:r>
            <w:r w:rsidRPr="00245CA6">
              <w:rPr>
                <w:lang w:eastAsia="cs-CZ"/>
              </w:rPr>
              <w:t>makroregiony světa podle zvolených kritérií, srovnává jejich postavení, rozvojová jádra a</w:t>
            </w:r>
            <w:r w:rsidR="008B7E46">
              <w:rPr>
                <w:lang w:eastAsia="cs-CZ"/>
              </w:rPr>
              <w:t> </w:t>
            </w:r>
            <w:r w:rsidRPr="00245CA6">
              <w:rPr>
                <w:lang w:eastAsia="cs-CZ"/>
              </w:rPr>
              <w:t>periferní zóny.</w:t>
            </w:r>
          </w:p>
          <w:p w:rsidR="005C4488" w:rsidRPr="00245CA6" w:rsidRDefault="005C4488" w:rsidP="008B7E46">
            <w:pPr>
              <w:pStyle w:val="Bezmezer"/>
              <w:rPr>
                <w:lang w:eastAsia="cs-CZ"/>
              </w:rPr>
            </w:pPr>
            <w:r w:rsidRPr="00245CA6">
              <w:rPr>
                <w:lang w:eastAsia="cs-CZ"/>
              </w:rPr>
              <w:t>Porovnává a přiměřeně hodnotí polohu, rozlohu, přírodní, kulturní, společenské, politické a</w:t>
            </w:r>
            <w:r w:rsidR="008B7E46">
              <w:rPr>
                <w:lang w:eastAsia="cs-CZ"/>
              </w:rPr>
              <w:t> </w:t>
            </w:r>
            <w:r w:rsidRPr="00245CA6">
              <w:rPr>
                <w:lang w:eastAsia="cs-CZ"/>
              </w:rPr>
              <w:t>hospodářské poměry, zvláštnosti a podobnosti, potenciál a bariéry jednotlivých světadílů, oceánů, vybraných makroregionů světa a</w:t>
            </w:r>
            <w:r w:rsidR="008B7E46">
              <w:rPr>
                <w:lang w:eastAsia="cs-CZ"/>
              </w:rPr>
              <w:t> </w:t>
            </w:r>
            <w:r w:rsidRPr="00245CA6">
              <w:rPr>
                <w:lang w:eastAsia="cs-CZ"/>
              </w:rPr>
              <w:t>vybraných (modelových) států.</w:t>
            </w:r>
          </w:p>
          <w:p w:rsidR="005C4488" w:rsidRPr="00245CA6" w:rsidRDefault="005C4488" w:rsidP="008B7E46">
            <w:pPr>
              <w:pStyle w:val="Bezmezer"/>
              <w:rPr>
                <w:lang w:eastAsia="cs-CZ"/>
              </w:rPr>
            </w:pPr>
            <w:r w:rsidRPr="00245CA6">
              <w:rPr>
                <w:lang w:eastAsia="cs-CZ"/>
              </w:rPr>
              <w:t>Zvažuje, jaké změny ve vybraných regionech světa nastaly, nastávají, mohou nastat a co je příčinou zásadních změn v nich.</w:t>
            </w:r>
          </w:p>
        </w:tc>
        <w:tc>
          <w:tcPr>
            <w:tcW w:w="4983" w:type="dxa"/>
            <w:tcBorders>
              <w:top w:val="single" w:sz="6" w:space="0" w:color="auto"/>
            </w:tcBorders>
          </w:tcPr>
          <w:p w:rsidR="008B7E46" w:rsidRDefault="005C4488" w:rsidP="008C0946">
            <w:pPr>
              <w:pStyle w:val="Bezmezer"/>
              <w:numPr>
                <w:ilvl w:val="0"/>
                <w:numId w:val="436"/>
              </w:numPr>
              <w:ind w:left="388"/>
              <w:jc w:val="left"/>
              <w:rPr>
                <w:lang w:eastAsia="cs-CZ"/>
              </w:rPr>
            </w:pPr>
            <w:r w:rsidRPr="00245CA6">
              <w:rPr>
                <w:lang w:eastAsia="cs-CZ"/>
              </w:rPr>
              <w:t>zeměpis světadílů – Afrika, Austrálie a Oceánie, Amerika, Asie, Evropa, Antarktida</w:t>
            </w:r>
          </w:p>
          <w:p w:rsidR="008B7E46" w:rsidRDefault="005C4488" w:rsidP="008C0946">
            <w:pPr>
              <w:pStyle w:val="Bezmezer"/>
              <w:numPr>
                <w:ilvl w:val="0"/>
                <w:numId w:val="436"/>
              </w:numPr>
              <w:ind w:left="388"/>
              <w:jc w:val="left"/>
              <w:rPr>
                <w:lang w:eastAsia="cs-CZ"/>
              </w:rPr>
            </w:pPr>
            <w:r w:rsidRPr="00245CA6">
              <w:rPr>
                <w:lang w:eastAsia="cs-CZ"/>
              </w:rPr>
              <w:t>fyzickogeografi</w:t>
            </w:r>
            <w:r w:rsidR="00317FA0">
              <w:rPr>
                <w:lang w:eastAsia="cs-CZ"/>
              </w:rPr>
              <w:t>c</w:t>
            </w:r>
            <w:r w:rsidRPr="00245CA6">
              <w:rPr>
                <w:lang w:eastAsia="cs-CZ"/>
              </w:rPr>
              <w:t>ká sféra (poloha, rozloha, členitost pobřeží, povrch, podnebí, vodstvo, rostlinstvo, živočišstvo)</w:t>
            </w:r>
          </w:p>
          <w:p w:rsidR="008B7E46" w:rsidRDefault="005C4488" w:rsidP="008C0946">
            <w:pPr>
              <w:pStyle w:val="Bezmezer"/>
              <w:numPr>
                <w:ilvl w:val="0"/>
                <w:numId w:val="436"/>
              </w:numPr>
              <w:ind w:left="388"/>
              <w:jc w:val="left"/>
              <w:rPr>
                <w:lang w:eastAsia="cs-CZ"/>
              </w:rPr>
            </w:pPr>
            <w:r w:rsidRPr="00245CA6">
              <w:rPr>
                <w:lang w:eastAsia="cs-CZ"/>
              </w:rPr>
              <w:t>socioekonomická sféry (počet a rozmístění obyvatelstva, charakteristika obyvatelstva, průmysl, zemědělství, energetika, nerostné suroviny)</w:t>
            </w:r>
          </w:p>
          <w:p w:rsidR="008B7E46" w:rsidRDefault="005C4488" w:rsidP="008C0946">
            <w:pPr>
              <w:pStyle w:val="Bezmezer"/>
              <w:numPr>
                <w:ilvl w:val="0"/>
                <w:numId w:val="436"/>
              </w:numPr>
              <w:ind w:left="388"/>
              <w:jc w:val="left"/>
              <w:rPr>
                <w:lang w:eastAsia="cs-CZ"/>
              </w:rPr>
            </w:pPr>
            <w:r w:rsidRPr="00245CA6">
              <w:rPr>
                <w:lang w:eastAsia="cs-CZ"/>
              </w:rPr>
              <w:t>charakteristika států, regionalizace</w:t>
            </w:r>
          </w:p>
          <w:p w:rsidR="005C4488" w:rsidRPr="00245CA6" w:rsidRDefault="005C4488" w:rsidP="008C0946">
            <w:pPr>
              <w:pStyle w:val="Bezmezer"/>
              <w:numPr>
                <w:ilvl w:val="0"/>
                <w:numId w:val="436"/>
              </w:numPr>
              <w:ind w:left="388"/>
              <w:jc w:val="left"/>
              <w:rPr>
                <w:lang w:eastAsia="cs-CZ"/>
              </w:rPr>
            </w:pPr>
            <w:r w:rsidRPr="00245CA6">
              <w:rPr>
                <w:lang w:eastAsia="cs-CZ"/>
              </w:rPr>
              <w:t>cestovní ruch světa</w:t>
            </w:r>
          </w:p>
        </w:tc>
        <w:tc>
          <w:tcPr>
            <w:tcW w:w="859" w:type="dxa"/>
            <w:tcBorders>
              <w:top w:val="single" w:sz="6" w:space="0" w:color="auto"/>
            </w:tcBorders>
          </w:tcPr>
          <w:p w:rsidR="005C4488" w:rsidRPr="00245CA6" w:rsidRDefault="005C4488" w:rsidP="00145BB6">
            <w:pPr>
              <w:pStyle w:val="Bezmezer"/>
              <w:jc w:val="center"/>
              <w:rPr>
                <w:lang w:eastAsia="cs-CZ"/>
              </w:rPr>
            </w:pPr>
            <w:r w:rsidRPr="00245CA6">
              <w:rPr>
                <w:lang w:eastAsia="cs-CZ"/>
              </w:rPr>
              <w:t>6. – 9.</w:t>
            </w:r>
          </w:p>
        </w:tc>
        <w:tc>
          <w:tcPr>
            <w:tcW w:w="3976" w:type="dxa"/>
            <w:tcBorders>
              <w:top w:val="single" w:sz="6" w:space="0" w:color="auto"/>
            </w:tcBorders>
          </w:tcPr>
          <w:p w:rsidR="005C4488" w:rsidRPr="00245CA6" w:rsidRDefault="005C4488" w:rsidP="00145BB6">
            <w:pPr>
              <w:pStyle w:val="Bezmezer"/>
              <w:jc w:val="left"/>
              <w:rPr>
                <w:lang w:eastAsia="cs-CZ"/>
              </w:rPr>
            </w:pPr>
            <w:r w:rsidRPr="00245CA6">
              <w:rPr>
                <w:lang w:eastAsia="cs-CZ"/>
              </w:rPr>
              <w:t>MkV – Etnický původ</w:t>
            </w:r>
          </w:p>
          <w:p w:rsidR="005C4488" w:rsidRPr="00245CA6" w:rsidRDefault="005C4488" w:rsidP="00145BB6">
            <w:pPr>
              <w:pStyle w:val="Bezmezer"/>
              <w:jc w:val="left"/>
              <w:rPr>
                <w:lang w:eastAsia="cs-CZ"/>
              </w:rPr>
            </w:pPr>
            <w:r w:rsidRPr="00245CA6">
              <w:rPr>
                <w:lang w:eastAsia="cs-CZ"/>
              </w:rPr>
              <w:t>MkV – Multikulturalita</w:t>
            </w:r>
          </w:p>
          <w:p w:rsidR="005C4488" w:rsidRPr="00245CA6" w:rsidRDefault="005C4488" w:rsidP="00145BB6">
            <w:pPr>
              <w:pStyle w:val="Bezmezer"/>
              <w:jc w:val="left"/>
              <w:rPr>
                <w:lang w:eastAsia="cs-CZ"/>
              </w:rPr>
            </w:pPr>
            <w:r w:rsidRPr="00245CA6">
              <w:rPr>
                <w:lang w:eastAsia="cs-CZ"/>
              </w:rPr>
              <w:t>EGS – Evropa a svět nás zajímá</w:t>
            </w:r>
          </w:p>
          <w:p w:rsidR="005C4488" w:rsidRPr="00245CA6" w:rsidRDefault="005C4488" w:rsidP="00145BB6">
            <w:pPr>
              <w:pStyle w:val="Bezmezer"/>
              <w:jc w:val="left"/>
              <w:rPr>
                <w:lang w:eastAsia="cs-CZ"/>
              </w:rPr>
            </w:pPr>
            <w:r w:rsidRPr="00245CA6">
              <w:rPr>
                <w:lang w:eastAsia="cs-CZ"/>
              </w:rPr>
              <w:t>EGS – Objevujeme Evropu a svět</w:t>
            </w:r>
          </w:p>
          <w:p w:rsidR="005C4488" w:rsidRPr="00245CA6" w:rsidRDefault="005C4488" w:rsidP="00145BB6">
            <w:pPr>
              <w:pStyle w:val="Bezmezer"/>
              <w:jc w:val="left"/>
              <w:rPr>
                <w:lang w:eastAsia="cs-CZ"/>
              </w:rPr>
            </w:pPr>
            <w:r w:rsidRPr="00245CA6">
              <w:rPr>
                <w:lang w:eastAsia="cs-CZ"/>
              </w:rPr>
              <w:t>EGS – Jsme Evropané</w:t>
            </w:r>
          </w:p>
        </w:tc>
      </w:tr>
      <w:tr w:rsidR="005C4488" w:rsidRPr="00245CA6" w:rsidTr="004B31A3">
        <w:trPr>
          <w:tblCellSpacing w:w="0" w:type="dxa"/>
        </w:trPr>
        <w:tc>
          <w:tcPr>
            <w:tcW w:w="14310" w:type="dxa"/>
            <w:gridSpan w:val="4"/>
            <w:tcBorders>
              <w:top w:val="single" w:sz="6" w:space="0" w:color="auto"/>
            </w:tcBorders>
            <w:shd w:val="clear" w:color="auto" w:fill="FABF8F" w:themeFill="accent6" w:themeFillTint="99"/>
          </w:tcPr>
          <w:p w:rsidR="005C4488" w:rsidRPr="00245CA6" w:rsidRDefault="005C4488" w:rsidP="00145BB6">
            <w:pPr>
              <w:pStyle w:val="Bezmezer"/>
              <w:jc w:val="center"/>
              <w:rPr>
                <w:lang w:eastAsia="cs-CZ"/>
              </w:rPr>
            </w:pPr>
            <w:r w:rsidRPr="00245CA6">
              <w:rPr>
                <w:lang w:eastAsia="cs-CZ"/>
              </w:rPr>
              <w:t>ČESKÁ REPUBLIKA</w:t>
            </w:r>
          </w:p>
        </w:tc>
      </w:tr>
      <w:tr w:rsidR="005C4488" w:rsidRPr="00245CA6" w:rsidTr="004B31A3">
        <w:trPr>
          <w:tblCellSpacing w:w="0" w:type="dxa"/>
        </w:trPr>
        <w:tc>
          <w:tcPr>
            <w:tcW w:w="4492" w:type="dxa"/>
            <w:tcBorders>
              <w:top w:val="single" w:sz="6" w:space="0" w:color="auto"/>
            </w:tcBorders>
          </w:tcPr>
          <w:p w:rsidR="005C4488" w:rsidRPr="00245CA6" w:rsidRDefault="005C4488" w:rsidP="008B7E46">
            <w:pPr>
              <w:pStyle w:val="Bezmezer"/>
              <w:rPr>
                <w:lang w:eastAsia="cs-CZ"/>
              </w:rPr>
            </w:pPr>
            <w:r w:rsidRPr="00245CA6">
              <w:rPr>
                <w:lang w:eastAsia="cs-CZ"/>
              </w:rPr>
              <w:t>Vymezí a lokalizuje místní oblast (region) podle bydliště nebo školy.</w:t>
            </w:r>
          </w:p>
          <w:p w:rsidR="005C4488" w:rsidRPr="00245CA6" w:rsidRDefault="005C4488" w:rsidP="000C68D1">
            <w:pPr>
              <w:pStyle w:val="Bezmezer"/>
              <w:rPr>
                <w:lang w:eastAsia="cs-CZ"/>
              </w:rPr>
            </w:pPr>
            <w:r w:rsidRPr="00245CA6">
              <w:rPr>
                <w:lang w:eastAsia="cs-CZ"/>
              </w:rPr>
              <w:t>Hodnotí na přiměřené úrovni přírodní, hospodářské a kulturní poměry místního regionu, možnosti dalšího rozvoje, přiměřeně analyzuje vazby místního regionu k vyšším územním celkům.</w:t>
            </w:r>
          </w:p>
        </w:tc>
        <w:tc>
          <w:tcPr>
            <w:tcW w:w="4983" w:type="dxa"/>
            <w:tcBorders>
              <w:top w:val="single" w:sz="6" w:space="0" w:color="auto"/>
            </w:tcBorders>
          </w:tcPr>
          <w:p w:rsidR="005C4488" w:rsidRPr="00245CA6" w:rsidRDefault="008B7E46" w:rsidP="008C0946">
            <w:pPr>
              <w:pStyle w:val="Bezmezer"/>
              <w:numPr>
                <w:ilvl w:val="0"/>
                <w:numId w:val="437"/>
              </w:numPr>
              <w:ind w:left="388"/>
              <w:jc w:val="left"/>
              <w:rPr>
                <w:lang w:eastAsia="cs-CZ"/>
              </w:rPr>
            </w:pPr>
            <w:r>
              <w:rPr>
                <w:lang w:eastAsia="cs-CZ"/>
              </w:rPr>
              <w:t>m</w:t>
            </w:r>
            <w:r w:rsidR="005C4488" w:rsidRPr="00245CA6">
              <w:rPr>
                <w:lang w:eastAsia="cs-CZ"/>
              </w:rPr>
              <w:t>ůj domov – místní region</w:t>
            </w:r>
          </w:p>
          <w:p w:rsidR="000C68D1" w:rsidRDefault="005C4488" w:rsidP="00145BB6">
            <w:pPr>
              <w:pStyle w:val="Bezmezer"/>
              <w:numPr>
                <w:ilvl w:val="0"/>
                <w:numId w:val="437"/>
              </w:numPr>
              <w:ind w:left="388"/>
              <w:jc w:val="left"/>
              <w:rPr>
                <w:lang w:eastAsia="cs-CZ"/>
              </w:rPr>
            </w:pPr>
            <w:r w:rsidRPr="00245CA6">
              <w:rPr>
                <w:lang w:eastAsia="cs-CZ"/>
              </w:rPr>
              <w:t>vymezení místního regionu, základní přírodní a socioekonomické charakteristiky s důrazem na specifika důležitá pro jeho další rozvoj</w:t>
            </w:r>
          </w:p>
          <w:p w:rsidR="005C4488" w:rsidRPr="00245CA6" w:rsidRDefault="005C4488" w:rsidP="00145BB6">
            <w:pPr>
              <w:pStyle w:val="Bezmezer"/>
              <w:numPr>
                <w:ilvl w:val="0"/>
                <w:numId w:val="437"/>
              </w:numPr>
              <w:ind w:left="388"/>
              <w:jc w:val="left"/>
              <w:rPr>
                <w:lang w:eastAsia="cs-CZ"/>
              </w:rPr>
            </w:pPr>
            <w:r w:rsidRPr="00245CA6">
              <w:rPr>
                <w:lang w:eastAsia="cs-CZ"/>
              </w:rPr>
              <w:t>charakteristika regionů České republiky</w:t>
            </w:r>
          </w:p>
        </w:tc>
        <w:tc>
          <w:tcPr>
            <w:tcW w:w="859" w:type="dxa"/>
            <w:tcBorders>
              <w:top w:val="single" w:sz="6" w:space="0" w:color="auto"/>
            </w:tcBorders>
          </w:tcPr>
          <w:p w:rsidR="005C4488" w:rsidRPr="00245CA6" w:rsidRDefault="005C4488" w:rsidP="00145BB6">
            <w:pPr>
              <w:pStyle w:val="Bezmezer"/>
              <w:jc w:val="center"/>
              <w:rPr>
                <w:lang w:eastAsia="cs-CZ"/>
              </w:rPr>
            </w:pPr>
            <w:r w:rsidRPr="00245CA6">
              <w:rPr>
                <w:lang w:eastAsia="cs-CZ"/>
              </w:rPr>
              <w:t>8.</w:t>
            </w:r>
          </w:p>
        </w:tc>
        <w:tc>
          <w:tcPr>
            <w:tcW w:w="3976" w:type="dxa"/>
            <w:tcBorders>
              <w:top w:val="single" w:sz="6" w:space="0" w:color="auto"/>
            </w:tcBorders>
          </w:tcPr>
          <w:p w:rsidR="005C4488" w:rsidRPr="00245CA6" w:rsidRDefault="005C4488" w:rsidP="00145BB6">
            <w:pPr>
              <w:pStyle w:val="Bezmezer"/>
              <w:jc w:val="left"/>
              <w:rPr>
                <w:lang w:eastAsia="cs-CZ"/>
              </w:rPr>
            </w:pPr>
            <w:r w:rsidRPr="00245CA6">
              <w:rPr>
                <w:lang w:eastAsia="cs-CZ"/>
              </w:rPr>
              <w:t>EV – Vztah člověka k prostředí</w:t>
            </w:r>
          </w:p>
          <w:p w:rsidR="005C4488" w:rsidRPr="00245CA6" w:rsidRDefault="005C4488" w:rsidP="00145BB6">
            <w:pPr>
              <w:pStyle w:val="Bezmezer"/>
              <w:jc w:val="left"/>
              <w:rPr>
                <w:lang w:eastAsia="cs-CZ"/>
              </w:rPr>
            </w:pPr>
            <w:r w:rsidRPr="00245CA6">
              <w:rPr>
                <w:lang w:eastAsia="cs-CZ"/>
              </w:rPr>
              <w:t>Ov 6</w:t>
            </w:r>
          </w:p>
          <w:p w:rsidR="005C4488" w:rsidRPr="00245CA6" w:rsidRDefault="005C4488" w:rsidP="004C15D6">
            <w:pPr>
              <w:pStyle w:val="Bezmezer"/>
              <w:jc w:val="left"/>
              <w:rPr>
                <w:lang w:eastAsia="cs-CZ"/>
              </w:rPr>
            </w:pPr>
          </w:p>
        </w:tc>
      </w:tr>
      <w:tr w:rsidR="005C4488" w:rsidRPr="00245CA6" w:rsidTr="004B31A3">
        <w:trPr>
          <w:tblCellSpacing w:w="0" w:type="dxa"/>
        </w:trPr>
        <w:tc>
          <w:tcPr>
            <w:tcW w:w="4492" w:type="dxa"/>
            <w:tcBorders>
              <w:top w:val="single" w:sz="6" w:space="0" w:color="auto"/>
              <w:left w:val="single" w:sz="4" w:space="0" w:color="auto"/>
              <w:bottom w:val="single" w:sz="4" w:space="0" w:color="auto"/>
              <w:right w:val="single" w:sz="4" w:space="0" w:color="auto"/>
            </w:tcBorders>
          </w:tcPr>
          <w:p w:rsidR="005C4488" w:rsidRPr="00245CA6" w:rsidRDefault="005C4488" w:rsidP="000C68D1">
            <w:pPr>
              <w:pStyle w:val="Bezmezer"/>
              <w:rPr>
                <w:lang w:eastAsia="cs-CZ"/>
              </w:rPr>
            </w:pPr>
            <w:r w:rsidRPr="00245CA6">
              <w:rPr>
                <w:lang w:eastAsia="cs-CZ"/>
              </w:rPr>
              <w:t>Hodnotí a porovnává na přiměřené úrovni polohu, přírodní poměry, přírodní zdroje, lidský a hospodářský potenciál České republiky v evropském a světovém kontextu.</w:t>
            </w:r>
          </w:p>
        </w:tc>
        <w:tc>
          <w:tcPr>
            <w:tcW w:w="4983" w:type="dxa"/>
            <w:tcBorders>
              <w:top w:val="single" w:sz="6" w:space="0" w:color="auto"/>
              <w:left w:val="single" w:sz="4" w:space="0" w:color="auto"/>
              <w:bottom w:val="single" w:sz="4" w:space="0" w:color="auto"/>
              <w:right w:val="single" w:sz="4" w:space="0" w:color="auto"/>
            </w:tcBorders>
          </w:tcPr>
          <w:p w:rsidR="000C68D1" w:rsidRDefault="005C4488" w:rsidP="00145BB6">
            <w:pPr>
              <w:pStyle w:val="Bezmezer"/>
              <w:numPr>
                <w:ilvl w:val="0"/>
                <w:numId w:val="438"/>
              </w:numPr>
              <w:ind w:left="388"/>
              <w:jc w:val="left"/>
              <w:rPr>
                <w:lang w:eastAsia="cs-CZ"/>
              </w:rPr>
            </w:pPr>
            <w:r w:rsidRPr="00245CA6">
              <w:rPr>
                <w:lang w:eastAsia="cs-CZ"/>
              </w:rPr>
              <w:t>zeměpisná (absolutní) poloha a relativní geografická poloha České republiky</w:t>
            </w:r>
          </w:p>
          <w:p w:rsidR="000C68D1" w:rsidRDefault="005C4488" w:rsidP="00145BB6">
            <w:pPr>
              <w:pStyle w:val="Bezmezer"/>
              <w:numPr>
                <w:ilvl w:val="0"/>
                <w:numId w:val="438"/>
              </w:numPr>
              <w:ind w:left="388"/>
              <w:jc w:val="left"/>
              <w:rPr>
                <w:lang w:eastAsia="cs-CZ"/>
              </w:rPr>
            </w:pPr>
            <w:r w:rsidRPr="00245CA6">
              <w:rPr>
                <w:lang w:eastAsia="cs-CZ"/>
              </w:rPr>
              <w:t>rozloha České republiky</w:t>
            </w:r>
          </w:p>
          <w:p w:rsidR="000C68D1" w:rsidRDefault="005C4488" w:rsidP="00145BB6">
            <w:pPr>
              <w:pStyle w:val="Bezmezer"/>
              <w:numPr>
                <w:ilvl w:val="0"/>
                <w:numId w:val="438"/>
              </w:numPr>
              <w:ind w:left="388"/>
              <w:jc w:val="left"/>
              <w:rPr>
                <w:lang w:eastAsia="cs-CZ"/>
              </w:rPr>
            </w:pPr>
            <w:r w:rsidRPr="00245CA6">
              <w:rPr>
                <w:lang w:eastAsia="cs-CZ"/>
              </w:rPr>
              <w:t>členitost povrchu České republiky</w:t>
            </w:r>
          </w:p>
          <w:p w:rsidR="000C68D1" w:rsidRDefault="005C4488" w:rsidP="00145BB6">
            <w:pPr>
              <w:pStyle w:val="Bezmezer"/>
              <w:numPr>
                <w:ilvl w:val="0"/>
                <w:numId w:val="438"/>
              </w:numPr>
              <w:ind w:left="388"/>
              <w:jc w:val="left"/>
              <w:rPr>
                <w:lang w:eastAsia="cs-CZ"/>
              </w:rPr>
            </w:pPr>
            <w:r w:rsidRPr="00245CA6">
              <w:rPr>
                <w:lang w:eastAsia="cs-CZ"/>
              </w:rPr>
              <w:t>přírodní poměry České republiky</w:t>
            </w:r>
          </w:p>
          <w:p w:rsidR="000C68D1" w:rsidRDefault="005C4488" w:rsidP="00145BB6">
            <w:pPr>
              <w:pStyle w:val="Bezmezer"/>
              <w:numPr>
                <w:ilvl w:val="0"/>
                <w:numId w:val="438"/>
              </w:numPr>
              <w:ind w:left="388"/>
              <w:jc w:val="left"/>
              <w:rPr>
                <w:lang w:eastAsia="cs-CZ"/>
              </w:rPr>
            </w:pPr>
            <w:r w:rsidRPr="00245CA6">
              <w:rPr>
                <w:lang w:eastAsia="cs-CZ"/>
              </w:rPr>
              <w:t>rozmístění a charakteristika obyvatelstva České republiky</w:t>
            </w:r>
          </w:p>
          <w:p w:rsidR="005C4488" w:rsidRPr="00245CA6" w:rsidRDefault="005C4488" w:rsidP="00145BB6">
            <w:pPr>
              <w:pStyle w:val="Bezmezer"/>
              <w:numPr>
                <w:ilvl w:val="0"/>
                <w:numId w:val="438"/>
              </w:numPr>
              <w:ind w:left="388"/>
              <w:jc w:val="left"/>
              <w:rPr>
                <w:lang w:eastAsia="cs-CZ"/>
              </w:rPr>
            </w:pPr>
            <w:r w:rsidRPr="00245CA6">
              <w:rPr>
                <w:lang w:eastAsia="cs-CZ"/>
              </w:rPr>
              <w:t>sídelní poměry České republiky</w:t>
            </w:r>
          </w:p>
        </w:tc>
        <w:tc>
          <w:tcPr>
            <w:tcW w:w="859" w:type="dxa"/>
            <w:tcBorders>
              <w:top w:val="single" w:sz="6" w:space="0" w:color="auto"/>
              <w:left w:val="single" w:sz="4" w:space="0" w:color="auto"/>
              <w:bottom w:val="single" w:sz="4" w:space="0" w:color="auto"/>
              <w:right w:val="single" w:sz="4" w:space="0" w:color="auto"/>
            </w:tcBorders>
          </w:tcPr>
          <w:p w:rsidR="005C4488" w:rsidRPr="00245CA6" w:rsidRDefault="005C4488" w:rsidP="00145BB6">
            <w:pPr>
              <w:pStyle w:val="Bezmezer"/>
              <w:jc w:val="center"/>
              <w:rPr>
                <w:lang w:eastAsia="cs-CZ"/>
              </w:rPr>
            </w:pPr>
            <w:r w:rsidRPr="00245CA6">
              <w:rPr>
                <w:lang w:eastAsia="cs-CZ"/>
              </w:rPr>
              <w:t>8.</w:t>
            </w:r>
          </w:p>
        </w:tc>
        <w:tc>
          <w:tcPr>
            <w:tcW w:w="3976" w:type="dxa"/>
            <w:tcBorders>
              <w:top w:val="single" w:sz="6" w:space="0" w:color="auto"/>
              <w:left w:val="single" w:sz="4" w:space="0" w:color="auto"/>
              <w:bottom w:val="single" w:sz="4" w:space="0" w:color="auto"/>
              <w:right w:val="single" w:sz="4" w:space="0" w:color="auto"/>
            </w:tcBorders>
          </w:tcPr>
          <w:p w:rsidR="005C4488" w:rsidRPr="00245CA6" w:rsidRDefault="005C4488" w:rsidP="00145BB6">
            <w:pPr>
              <w:pStyle w:val="Bezmezer"/>
              <w:jc w:val="left"/>
              <w:rPr>
                <w:lang w:eastAsia="cs-CZ"/>
              </w:rPr>
            </w:pPr>
            <w:r w:rsidRPr="00245CA6">
              <w:rPr>
                <w:lang w:eastAsia="cs-CZ"/>
              </w:rPr>
              <w:t>EV – Základní podmínky života</w:t>
            </w:r>
          </w:p>
          <w:p w:rsidR="005C4488" w:rsidRPr="00245CA6" w:rsidRDefault="005C4488" w:rsidP="00145BB6">
            <w:pPr>
              <w:pStyle w:val="Bezmezer"/>
              <w:jc w:val="left"/>
              <w:rPr>
                <w:lang w:eastAsia="cs-CZ"/>
              </w:rPr>
            </w:pPr>
            <w:r w:rsidRPr="00245CA6">
              <w:rPr>
                <w:lang w:eastAsia="cs-CZ"/>
              </w:rPr>
              <w:t>EV – Lidské aktivity a problémy životního prostředí</w:t>
            </w:r>
          </w:p>
        </w:tc>
      </w:tr>
      <w:tr w:rsidR="005C4488" w:rsidRPr="00245CA6" w:rsidTr="004B31A3">
        <w:trPr>
          <w:tblCellSpacing w:w="0" w:type="dxa"/>
        </w:trPr>
        <w:tc>
          <w:tcPr>
            <w:tcW w:w="4492" w:type="dxa"/>
            <w:tcBorders>
              <w:top w:val="single" w:sz="6" w:space="0" w:color="auto"/>
              <w:left w:val="single" w:sz="4" w:space="0" w:color="auto"/>
              <w:bottom w:val="single" w:sz="4" w:space="0" w:color="auto"/>
              <w:right w:val="single" w:sz="4" w:space="0" w:color="auto"/>
            </w:tcBorders>
          </w:tcPr>
          <w:p w:rsidR="005C4488" w:rsidRPr="00245CA6" w:rsidRDefault="005C4488" w:rsidP="000C68D1">
            <w:pPr>
              <w:pStyle w:val="Bezmezer"/>
              <w:rPr>
                <w:lang w:eastAsia="cs-CZ"/>
              </w:rPr>
            </w:pPr>
            <w:r w:rsidRPr="00245CA6">
              <w:rPr>
                <w:lang w:eastAsia="cs-CZ"/>
              </w:rPr>
              <w:t>Lokalizuje na mapách jednotlivé kraje České republiky a hlavní jádrové a periferní oblasti z hlediska osídlení a hospodářských aktivit.</w:t>
            </w:r>
          </w:p>
        </w:tc>
        <w:tc>
          <w:tcPr>
            <w:tcW w:w="4983" w:type="dxa"/>
            <w:tcBorders>
              <w:top w:val="single" w:sz="6" w:space="0" w:color="auto"/>
              <w:left w:val="single" w:sz="4" w:space="0" w:color="auto"/>
              <w:bottom w:val="single" w:sz="4" w:space="0" w:color="auto"/>
              <w:right w:val="single" w:sz="4" w:space="0" w:color="auto"/>
            </w:tcBorders>
          </w:tcPr>
          <w:p w:rsidR="000C68D1" w:rsidRDefault="005C4488" w:rsidP="00145BB6">
            <w:pPr>
              <w:pStyle w:val="Bezmezer"/>
              <w:numPr>
                <w:ilvl w:val="0"/>
                <w:numId w:val="439"/>
              </w:numPr>
              <w:ind w:left="388"/>
              <w:jc w:val="left"/>
              <w:rPr>
                <w:lang w:eastAsia="cs-CZ"/>
              </w:rPr>
            </w:pPr>
            <w:r w:rsidRPr="00245CA6">
              <w:rPr>
                <w:lang w:eastAsia="cs-CZ"/>
              </w:rPr>
              <w:t>kraje České republiky</w:t>
            </w:r>
          </w:p>
          <w:p w:rsidR="005C4488" w:rsidRPr="00245CA6" w:rsidRDefault="005C4488" w:rsidP="00145BB6">
            <w:pPr>
              <w:pStyle w:val="Bezmezer"/>
              <w:numPr>
                <w:ilvl w:val="0"/>
                <w:numId w:val="439"/>
              </w:numPr>
              <w:ind w:left="388"/>
              <w:jc w:val="left"/>
              <w:rPr>
                <w:lang w:eastAsia="cs-CZ"/>
              </w:rPr>
            </w:pPr>
            <w:r w:rsidRPr="00245CA6">
              <w:rPr>
                <w:lang w:eastAsia="cs-CZ"/>
              </w:rPr>
              <w:t>rozmístění a charakteristika hospodářských činností České republiky</w:t>
            </w:r>
          </w:p>
        </w:tc>
        <w:tc>
          <w:tcPr>
            <w:tcW w:w="859" w:type="dxa"/>
            <w:tcBorders>
              <w:top w:val="single" w:sz="6" w:space="0" w:color="auto"/>
              <w:left w:val="single" w:sz="4" w:space="0" w:color="auto"/>
              <w:bottom w:val="single" w:sz="4" w:space="0" w:color="auto"/>
              <w:right w:val="single" w:sz="4" w:space="0" w:color="auto"/>
            </w:tcBorders>
          </w:tcPr>
          <w:p w:rsidR="005C4488" w:rsidRPr="00245CA6" w:rsidRDefault="005C4488" w:rsidP="00145BB6">
            <w:pPr>
              <w:pStyle w:val="Bezmezer"/>
              <w:jc w:val="center"/>
              <w:rPr>
                <w:lang w:eastAsia="cs-CZ"/>
              </w:rPr>
            </w:pPr>
            <w:r w:rsidRPr="00245CA6">
              <w:rPr>
                <w:lang w:eastAsia="cs-CZ"/>
              </w:rPr>
              <w:t>8.</w:t>
            </w:r>
          </w:p>
        </w:tc>
        <w:tc>
          <w:tcPr>
            <w:tcW w:w="3976" w:type="dxa"/>
            <w:tcBorders>
              <w:top w:val="single" w:sz="6" w:space="0" w:color="auto"/>
              <w:left w:val="single" w:sz="4" w:space="0" w:color="auto"/>
              <w:bottom w:val="single" w:sz="4" w:space="0" w:color="auto"/>
              <w:right w:val="single" w:sz="4" w:space="0" w:color="auto"/>
            </w:tcBorders>
          </w:tcPr>
          <w:p w:rsidR="005C4488" w:rsidRPr="00245CA6" w:rsidRDefault="005C4488" w:rsidP="00145BB6">
            <w:pPr>
              <w:pStyle w:val="Bezmezer"/>
              <w:jc w:val="left"/>
              <w:rPr>
                <w:lang w:eastAsia="cs-CZ"/>
              </w:rPr>
            </w:pPr>
            <w:r w:rsidRPr="00245CA6">
              <w:rPr>
                <w:lang w:eastAsia="cs-CZ"/>
              </w:rPr>
              <w:t>MkV – Kulturní diference</w:t>
            </w:r>
          </w:p>
        </w:tc>
      </w:tr>
      <w:tr w:rsidR="005C4488" w:rsidRPr="00245CA6" w:rsidTr="004B31A3">
        <w:trPr>
          <w:tblCellSpacing w:w="0" w:type="dxa"/>
        </w:trPr>
        <w:tc>
          <w:tcPr>
            <w:tcW w:w="4492" w:type="dxa"/>
            <w:tcBorders>
              <w:top w:val="single" w:sz="6" w:space="0" w:color="auto"/>
              <w:left w:val="single" w:sz="4" w:space="0" w:color="auto"/>
              <w:bottom w:val="single" w:sz="4" w:space="0" w:color="auto"/>
              <w:right w:val="single" w:sz="4" w:space="0" w:color="auto"/>
            </w:tcBorders>
          </w:tcPr>
          <w:p w:rsidR="005C4488" w:rsidRPr="00245CA6" w:rsidRDefault="005C4488" w:rsidP="000C68D1">
            <w:pPr>
              <w:pStyle w:val="Bezmezer"/>
              <w:rPr>
                <w:lang w:eastAsia="cs-CZ"/>
              </w:rPr>
            </w:pPr>
            <w:r w:rsidRPr="00245CA6">
              <w:rPr>
                <w:lang w:eastAsia="cs-CZ"/>
              </w:rPr>
              <w:t>Uvádí příklady účasti a působnosti České republiky ve světových mezinárodních a</w:t>
            </w:r>
            <w:r w:rsidR="000C68D1">
              <w:rPr>
                <w:lang w:eastAsia="cs-CZ"/>
              </w:rPr>
              <w:t> </w:t>
            </w:r>
            <w:r w:rsidRPr="00245CA6">
              <w:rPr>
                <w:lang w:eastAsia="cs-CZ"/>
              </w:rPr>
              <w:t>nadnárodních institucích, organizacích a</w:t>
            </w:r>
            <w:r w:rsidR="000C68D1">
              <w:rPr>
                <w:lang w:eastAsia="cs-CZ"/>
              </w:rPr>
              <w:t> </w:t>
            </w:r>
            <w:r w:rsidRPr="00245CA6">
              <w:rPr>
                <w:lang w:eastAsia="cs-CZ"/>
              </w:rPr>
              <w:t>integracích států.</w:t>
            </w:r>
          </w:p>
        </w:tc>
        <w:tc>
          <w:tcPr>
            <w:tcW w:w="4983" w:type="dxa"/>
            <w:tcBorders>
              <w:top w:val="single" w:sz="6" w:space="0" w:color="auto"/>
              <w:left w:val="single" w:sz="4" w:space="0" w:color="auto"/>
              <w:bottom w:val="single" w:sz="4" w:space="0" w:color="auto"/>
              <w:right w:val="single" w:sz="4" w:space="0" w:color="auto"/>
            </w:tcBorders>
          </w:tcPr>
          <w:p w:rsidR="000C68D1" w:rsidRDefault="005C4488" w:rsidP="00145BB6">
            <w:pPr>
              <w:pStyle w:val="Bezmezer"/>
              <w:numPr>
                <w:ilvl w:val="0"/>
                <w:numId w:val="440"/>
              </w:numPr>
              <w:ind w:left="388"/>
              <w:jc w:val="left"/>
              <w:rPr>
                <w:lang w:eastAsia="cs-CZ"/>
              </w:rPr>
            </w:pPr>
            <w:r w:rsidRPr="00245CA6">
              <w:rPr>
                <w:lang w:eastAsia="cs-CZ"/>
              </w:rPr>
              <w:t>Evropská unie</w:t>
            </w:r>
          </w:p>
          <w:p w:rsidR="005C4488" w:rsidRPr="00245CA6" w:rsidRDefault="005C4488" w:rsidP="00145BB6">
            <w:pPr>
              <w:pStyle w:val="Bezmezer"/>
              <w:numPr>
                <w:ilvl w:val="0"/>
                <w:numId w:val="440"/>
              </w:numPr>
              <w:ind w:left="388"/>
              <w:jc w:val="left"/>
              <w:rPr>
                <w:lang w:eastAsia="cs-CZ"/>
              </w:rPr>
            </w:pPr>
            <w:r w:rsidRPr="00245CA6">
              <w:rPr>
                <w:lang w:eastAsia="cs-CZ"/>
              </w:rPr>
              <w:t>mezinárodní a nadnárodní organizace</w:t>
            </w:r>
          </w:p>
        </w:tc>
        <w:tc>
          <w:tcPr>
            <w:tcW w:w="859" w:type="dxa"/>
            <w:tcBorders>
              <w:top w:val="single" w:sz="6" w:space="0" w:color="auto"/>
              <w:left w:val="single" w:sz="4" w:space="0" w:color="auto"/>
              <w:bottom w:val="single" w:sz="4" w:space="0" w:color="auto"/>
              <w:right w:val="single" w:sz="4" w:space="0" w:color="auto"/>
            </w:tcBorders>
          </w:tcPr>
          <w:p w:rsidR="005C4488" w:rsidRPr="00245CA6" w:rsidRDefault="005C4488" w:rsidP="00145BB6">
            <w:pPr>
              <w:pStyle w:val="Bezmezer"/>
              <w:jc w:val="center"/>
              <w:rPr>
                <w:lang w:eastAsia="cs-CZ"/>
              </w:rPr>
            </w:pPr>
            <w:r w:rsidRPr="00245CA6">
              <w:rPr>
                <w:lang w:eastAsia="cs-CZ"/>
              </w:rPr>
              <w:t>8. – 9.</w:t>
            </w:r>
          </w:p>
        </w:tc>
        <w:tc>
          <w:tcPr>
            <w:tcW w:w="3976" w:type="dxa"/>
            <w:tcBorders>
              <w:top w:val="single" w:sz="6" w:space="0" w:color="auto"/>
              <w:left w:val="single" w:sz="4" w:space="0" w:color="auto"/>
              <w:bottom w:val="single" w:sz="4" w:space="0" w:color="auto"/>
              <w:right w:val="single" w:sz="4" w:space="0" w:color="auto"/>
            </w:tcBorders>
          </w:tcPr>
          <w:p w:rsidR="005C4488" w:rsidRPr="00245CA6" w:rsidRDefault="005C4488" w:rsidP="00145BB6">
            <w:pPr>
              <w:pStyle w:val="Bezmezer"/>
              <w:jc w:val="left"/>
              <w:rPr>
                <w:lang w:eastAsia="cs-CZ"/>
              </w:rPr>
            </w:pPr>
            <w:r w:rsidRPr="00245CA6">
              <w:rPr>
                <w:lang w:eastAsia="cs-CZ"/>
              </w:rPr>
              <w:t>EGS – Jsme Evropané</w:t>
            </w:r>
          </w:p>
          <w:p w:rsidR="005C4488" w:rsidRPr="00245CA6" w:rsidRDefault="005C4488" w:rsidP="00145BB6">
            <w:pPr>
              <w:pStyle w:val="Bezmezer"/>
              <w:jc w:val="left"/>
              <w:rPr>
                <w:lang w:eastAsia="cs-CZ"/>
              </w:rPr>
            </w:pPr>
            <w:r w:rsidRPr="00245CA6">
              <w:rPr>
                <w:lang w:eastAsia="cs-CZ"/>
              </w:rPr>
              <w:t>Ov 9</w:t>
            </w:r>
          </w:p>
        </w:tc>
      </w:tr>
      <w:tr w:rsidR="005C4488" w:rsidRPr="00245CA6" w:rsidTr="004B31A3">
        <w:trPr>
          <w:tblCellSpacing w:w="0" w:type="dxa"/>
        </w:trPr>
        <w:tc>
          <w:tcPr>
            <w:tcW w:w="14310" w:type="dxa"/>
            <w:gridSpan w:val="4"/>
            <w:tcBorders>
              <w:top w:val="single" w:sz="6" w:space="0" w:color="auto"/>
              <w:bottom w:val="single" w:sz="6" w:space="0" w:color="auto"/>
            </w:tcBorders>
            <w:shd w:val="clear" w:color="auto" w:fill="FABF8F" w:themeFill="accent6" w:themeFillTint="99"/>
          </w:tcPr>
          <w:p w:rsidR="005C4488" w:rsidRPr="00245CA6" w:rsidRDefault="005C4488" w:rsidP="00145BB6">
            <w:pPr>
              <w:pStyle w:val="Bezmezer"/>
              <w:jc w:val="center"/>
              <w:rPr>
                <w:lang w:eastAsia="cs-CZ"/>
              </w:rPr>
            </w:pPr>
            <w:r w:rsidRPr="00245CA6">
              <w:rPr>
                <w:lang w:eastAsia="cs-CZ"/>
              </w:rPr>
              <w:t>TERÉNNÍ GEOGRAFICKÁ VÝUKA, PRAXE A APLIKACE</w:t>
            </w:r>
          </w:p>
        </w:tc>
      </w:tr>
      <w:tr w:rsidR="005C4488" w:rsidRPr="00245CA6" w:rsidTr="004B31A3">
        <w:trPr>
          <w:tblCellSpacing w:w="0" w:type="dxa"/>
        </w:trPr>
        <w:tc>
          <w:tcPr>
            <w:tcW w:w="4492" w:type="dxa"/>
            <w:tcBorders>
              <w:top w:val="single" w:sz="6" w:space="0" w:color="auto"/>
            </w:tcBorders>
          </w:tcPr>
          <w:p w:rsidR="005C4488" w:rsidRPr="00245CA6" w:rsidRDefault="005C4488" w:rsidP="000C68D1">
            <w:pPr>
              <w:pStyle w:val="Bezmezer"/>
              <w:rPr>
                <w:lang w:eastAsia="cs-CZ"/>
              </w:rPr>
            </w:pPr>
            <w:r w:rsidRPr="00245CA6">
              <w:rPr>
                <w:lang w:eastAsia="cs-CZ"/>
              </w:rPr>
              <w:t>Ovládá základy praktické topografie a orientace v terénu.</w:t>
            </w:r>
          </w:p>
          <w:p w:rsidR="005C4488" w:rsidRPr="00245CA6" w:rsidRDefault="005C4488" w:rsidP="000C68D1">
            <w:pPr>
              <w:pStyle w:val="Bezmezer"/>
              <w:rPr>
                <w:lang w:eastAsia="cs-CZ"/>
              </w:rPr>
            </w:pPr>
            <w:r w:rsidRPr="00245CA6">
              <w:rPr>
                <w:lang w:eastAsia="cs-CZ"/>
              </w:rPr>
              <w:t>Aplikuje v terénu praktické postupy při pozorování, zobrazování a hodnocení krajiny.</w:t>
            </w:r>
          </w:p>
          <w:p w:rsidR="005C4488" w:rsidRPr="00245CA6" w:rsidRDefault="005C4488" w:rsidP="000C68D1">
            <w:pPr>
              <w:pStyle w:val="Bezmezer"/>
              <w:rPr>
                <w:lang w:eastAsia="cs-CZ"/>
              </w:rPr>
            </w:pPr>
            <w:r w:rsidRPr="00245CA6">
              <w:rPr>
                <w:lang w:eastAsia="cs-CZ"/>
              </w:rPr>
              <w:t xml:space="preserve">Uplatňuje v praxi zásady bezpečného pohybu a pobytu </w:t>
            </w:r>
            <w:r>
              <w:rPr>
                <w:lang w:eastAsia="cs-CZ"/>
              </w:rPr>
              <w:t>v krajině, uplatňuje v</w:t>
            </w:r>
            <w:r w:rsidR="000C68D1">
              <w:rPr>
                <w:lang w:eastAsia="cs-CZ"/>
              </w:rPr>
              <w:t> </w:t>
            </w:r>
            <w:r>
              <w:rPr>
                <w:lang w:eastAsia="cs-CZ"/>
              </w:rPr>
              <w:t>modelových</w:t>
            </w:r>
            <w:r w:rsidR="000C68D1">
              <w:rPr>
                <w:lang w:eastAsia="cs-CZ"/>
              </w:rPr>
              <w:t xml:space="preserve"> </w:t>
            </w:r>
            <w:r>
              <w:rPr>
                <w:lang w:eastAsia="cs-CZ"/>
              </w:rPr>
              <w:t>situacích zásady bezpečného chování a jednání při mimořádných událostech</w:t>
            </w:r>
          </w:p>
        </w:tc>
        <w:tc>
          <w:tcPr>
            <w:tcW w:w="4983" w:type="dxa"/>
            <w:tcBorders>
              <w:top w:val="single" w:sz="6" w:space="0" w:color="auto"/>
            </w:tcBorders>
          </w:tcPr>
          <w:p w:rsidR="000C68D1" w:rsidRDefault="005C4488" w:rsidP="00145BB6">
            <w:pPr>
              <w:pStyle w:val="Bezmezer"/>
              <w:numPr>
                <w:ilvl w:val="0"/>
                <w:numId w:val="441"/>
              </w:numPr>
              <w:ind w:left="388"/>
              <w:jc w:val="left"/>
              <w:rPr>
                <w:lang w:eastAsia="cs-CZ"/>
              </w:rPr>
            </w:pPr>
            <w:r w:rsidRPr="00245CA6">
              <w:rPr>
                <w:lang w:eastAsia="cs-CZ"/>
              </w:rPr>
              <w:t>cvičení a pozorování v terénu místní krajiny</w:t>
            </w:r>
          </w:p>
          <w:p w:rsidR="000C68D1" w:rsidRDefault="005C4488" w:rsidP="00145BB6">
            <w:pPr>
              <w:pStyle w:val="Bezmezer"/>
              <w:numPr>
                <w:ilvl w:val="0"/>
                <w:numId w:val="441"/>
              </w:numPr>
              <w:ind w:left="388"/>
              <w:jc w:val="left"/>
              <w:rPr>
                <w:lang w:eastAsia="cs-CZ"/>
              </w:rPr>
            </w:pPr>
            <w:r w:rsidRPr="00245CA6">
              <w:rPr>
                <w:lang w:eastAsia="cs-CZ"/>
              </w:rPr>
              <w:t>orientační body, jevy, pomůcky, přístroje, světové strany</w:t>
            </w:r>
          </w:p>
          <w:p w:rsidR="000C68D1" w:rsidRDefault="005C4488" w:rsidP="00145BB6">
            <w:pPr>
              <w:pStyle w:val="Bezmezer"/>
              <w:numPr>
                <w:ilvl w:val="0"/>
                <w:numId w:val="441"/>
              </w:numPr>
              <w:ind w:left="388"/>
              <w:jc w:val="left"/>
              <w:rPr>
                <w:lang w:eastAsia="cs-CZ"/>
              </w:rPr>
            </w:pPr>
            <w:r w:rsidRPr="00245CA6">
              <w:rPr>
                <w:lang w:eastAsia="cs-CZ"/>
              </w:rPr>
              <w:t>pohyb podle mapy</w:t>
            </w:r>
          </w:p>
          <w:p w:rsidR="000C68D1" w:rsidRDefault="005C4488" w:rsidP="00145BB6">
            <w:pPr>
              <w:pStyle w:val="Bezmezer"/>
              <w:numPr>
                <w:ilvl w:val="0"/>
                <w:numId w:val="441"/>
              </w:numPr>
              <w:ind w:left="388"/>
              <w:jc w:val="left"/>
              <w:rPr>
                <w:lang w:eastAsia="cs-CZ"/>
              </w:rPr>
            </w:pPr>
            <w:r w:rsidRPr="00245CA6">
              <w:rPr>
                <w:lang w:eastAsia="cs-CZ"/>
              </w:rPr>
              <w:t>panoramatické a schematické náčrtky krajiny</w:t>
            </w:r>
          </w:p>
          <w:p w:rsidR="005C4488" w:rsidRPr="00245CA6" w:rsidRDefault="005C4488" w:rsidP="00145BB6">
            <w:pPr>
              <w:pStyle w:val="Bezmezer"/>
              <w:numPr>
                <w:ilvl w:val="0"/>
                <w:numId w:val="441"/>
              </w:numPr>
              <w:ind w:left="388"/>
              <w:jc w:val="left"/>
              <w:rPr>
                <w:lang w:eastAsia="cs-CZ"/>
              </w:rPr>
            </w:pPr>
            <w:r w:rsidRPr="00245CA6">
              <w:rPr>
                <w:lang w:eastAsia="cs-CZ"/>
              </w:rPr>
              <w:t>ochrana člověka při ohrožení zdraví a života – chování a jednání při nebezpečí živelných pohrom v modelových situacích</w:t>
            </w:r>
          </w:p>
        </w:tc>
        <w:tc>
          <w:tcPr>
            <w:tcW w:w="859" w:type="dxa"/>
            <w:tcBorders>
              <w:top w:val="single" w:sz="6" w:space="0" w:color="auto"/>
            </w:tcBorders>
          </w:tcPr>
          <w:p w:rsidR="005C4488" w:rsidRPr="00245CA6" w:rsidRDefault="005C4488" w:rsidP="00145BB6">
            <w:pPr>
              <w:pStyle w:val="Bezmezer"/>
              <w:jc w:val="center"/>
              <w:rPr>
                <w:lang w:eastAsia="cs-CZ"/>
              </w:rPr>
            </w:pPr>
            <w:r w:rsidRPr="00245CA6">
              <w:rPr>
                <w:lang w:eastAsia="cs-CZ"/>
              </w:rPr>
              <w:t>6. – 9.</w:t>
            </w:r>
          </w:p>
        </w:tc>
        <w:tc>
          <w:tcPr>
            <w:tcW w:w="3976" w:type="dxa"/>
            <w:tcBorders>
              <w:top w:val="single" w:sz="6" w:space="0" w:color="auto"/>
            </w:tcBorders>
          </w:tcPr>
          <w:p w:rsidR="005C4488" w:rsidRPr="00245CA6" w:rsidRDefault="005C4488" w:rsidP="00145BB6">
            <w:pPr>
              <w:pStyle w:val="Bezmezer"/>
              <w:jc w:val="left"/>
              <w:rPr>
                <w:lang w:eastAsia="cs-CZ"/>
              </w:rPr>
            </w:pPr>
          </w:p>
        </w:tc>
      </w:tr>
    </w:tbl>
    <w:p w:rsidR="00DB254D" w:rsidRDefault="00DB254D" w:rsidP="00DB254D">
      <w:pPr>
        <w:tabs>
          <w:tab w:val="left" w:pos="2214"/>
        </w:tabs>
      </w:pPr>
    </w:p>
    <w:p w:rsidR="00DB254D" w:rsidRPr="00153E72" w:rsidRDefault="00DB254D" w:rsidP="00DB254D">
      <w:pPr>
        <w:tabs>
          <w:tab w:val="left" w:pos="2214"/>
        </w:tabs>
      </w:pPr>
      <w:r w:rsidRPr="00153E72">
        <w:t>Minimální doporučená úroveň pro úpravy očekávaných výstupů v rámci podpůrných opatření:</w:t>
      </w:r>
    </w:p>
    <w:p w:rsidR="00DB254D" w:rsidRPr="00153E72" w:rsidRDefault="000C68D1" w:rsidP="00DB254D">
      <w:pPr>
        <w:tabs>
          <w:tab w:val="left" w:pos="2214"/>
        </w:tabs>
      </w:pPr>
      <w:r>
        <w:t>Ž</w:t>
      </w:r>
      <w:r w:rsidR="00DB254D" w:rsidRPr="00153E72">
        <w:t>ák</w:t>
      </w:r>
    </w:p>
    <w:p w:rsidR="00DB254D" w:rsidRPr="000C68D1" w:rsidRDefault="00DB254D" w:rsidP="00DB254D">
      <w:pPr>
        <w:tabs>
          <w:tab w:val="left" w:pos="2214"/>
        </w:tabs>
        <w:spacing w:after="0"/>
        <w:rPr>
          <w:b/>
        </w:rPr>
      </w:pPr>
      <w:r w:rsidRPr="000C68D1">
        <w:rPr>
          <w:b/>
        </w:rPr>
        <w:t>GEOGRAFICKÉ INFORMACE, ZDROJE DAT, KARTOGRAFIE A TOPOGRAFIE</w:t>
      </w:r>
    </w:p>
    <w:p w:rsidR="00DB254D" w:rsidRPr="00153E72" w:rsidRDefault="00DB254D" w:rsidP="00BA1B38">
      <w:pPr>
        <w:pStyle w:val="Odstavecseseznamem"/>
        <w:numPr>
          <w:ilvl w:val="0"/>
          <w:numId w:val="184"/>
        </w:numPr>
        <w:tabs>
          <w:tab w:val="left" w:pos="2214"/>
        </w:tabs>
      </w:pPr>
      <w:r w:rsidRPr="00153E72">
        <w:t xml:space="preserve">Z-9-1-02p rozumí základní geografické, topografické a kartografické terminologii </w:t>
      </w:r>
    </w:p>
    <w:p w:rsidR="00DB254D" w:rsidRPr="000C68D1" w:rsidRDefault="00DB254D" w:rsidP="00DB254D">
      <w:pPr>
        <w:tabs>
          <w:tab w:val="left" w:pos="2214"/>
        </w:tabs>
        <w:spacing w:after="0"/>
        <w:rPr>
          <w:b/>
        </w:rPr>
      </w:pPr>
      <w:r w:rsidRPr="000C68D1">
        <w:rPr>
          <w:b/>
        </w:rPr>
        <w:t xml:space="preserve">PŘÍRODNÍ OBRAZ ZEMĚ </w:t>
      </w:r>
    </w:p>
    <w:p w:rsidR="00DB254D" w:rsidRPr="00153E72" w:rsidRDefault="00DB254D" w:rsidP="00BA1B38">
      <w:pPr>
        <w:pStyle w:val="Odstavecseseznamem"/>
        <w:numPr>
          <w:ilvl w:val="0"/>
          <w:numId w:val="185"/>
        </w:numPr>
        <w:tabs>
          <w:tab w:val="left" w:pos="2214"/>
        </w:tabs>
      </w:pPr>
      <w:r w:rsidRPr="00153E72">
        <w:t xml:space="preserve">Z-9-2-02p objasní důsledky pohybů Země </w:t>
      </w:r>
    </w:p>
    <w:p w:rsidR="00DB254D" w:rsidRPr="00153E72" w:rsidRDefault="00DB254D" w:rsidP="00BA1B38">
      <w:pPr>
        <w:pStyle w:val="Odstavecseseznamem"/>
        <w:numPr>
          <w:ilvl w:val="0"/>
          <w:numId w:val="185"/>
        </w:numPr>
        <w:tabs>
          <w:tab w:val="left" w:pos="2214"/>
        </w:tabs>
      </w:pPr>
      <w:r w:rsidRPr="00153E72">
        <w:t xml:space="preserve">Z-9-2-04p uvede příklady působení vnitřních a vnějších procesů v přírodní sféře a jejich vlivu na přírodu a na lidskou společnost </w:t>
      </w:r>
    </w:p>
    <w:p w:rsidR="00DB254D" w:rsidRPr="00153E72" w:rsidRDefault="00DB254D" w:rsidP="00BA1B38">
      <w:pPr>
        <w:pStyle w:val="Odstavecseseznamem"/>
        <w:numPr>
          <w:ilvl w:val="0"/>
          <w:numId w:val="185"/>
        </w:numPr>
        <w:tabs>
          <w:tab w:val="left" w:pos="2214"/>
        </w:tabs>
      </w:pPr>
      <w:r w:rsidRPr="00153E72">
        <w:t>Z-9-2-04p uvede příklady působení přírodních vlivů na utváření zemského povrchu</w:t>
      </w:r>
    </w:p>
    <w:p w:rsidR="00F21726" w:rsidRPr="00153E72" w:rsidRDefault="00F21726">
      <w:pPr>
        <w:spacing w:after="0" w:line="240" w:lineRule="auto"/>
      </w:pPr>
    </w:p>
    <w:p w:rsidR="00DB254D" w:rsidRPr="000C68D1" w:rsidRDefault="00DB254D" w:rsidP="000C68D1">
      <w:pPr>
        <w:tabs>
          <w:tab w:val="left" w:pos="2214"/>
        </w:tabs>
        <w:spacing w:after="0"/>
        <w:rPr>
          <w:b/>
        </w:rPr>
      </w:pPr>
      <w:r w:rsidRPr="000C68D1">
        <w:rPr>
          <w:b/>
        </w:rPr>
        <w:t>REGIONY SVĚTA</w:t>
      </w:r>
    </w:p>
    <w:p w:rsidR="00DB254D" w:rsidRPr="00153E72" w:rsidRDefault="00DB254D" w:rsidP="00BA1B38">
      <w:pPr>
        <w:pStyle w:val="Odstavecseseznamem"/>
        <w:numPr>
          <w:ilvl w:val="0"/>
          <w:numId w:val="186"/>
        </w:numPr>
        <w:tabs>
          <w:tab w:val="left" w:pos="2214"/>
        </w:tabs>
      </w:pPr>
      <w:r w:rsidRPr="00153E72">
        <w:t>Z-9-3-02p vyhledá na mapách jednotlivé světadíly a oceány</w:t>
      </w:r>
    </w:p>
    <w:p w:rsidR="00DB254D" w:rsidRPr="00153E72" w:rsidRDefault="00DB254D" w:rsidP="00BA1B38">
      <w:pPr>
        <w:pStyle w:val="Odstavecseseznamem"/>
        <w:numPr>
          <w:ilvl w:val="0"/>
          <w:numId w:val="186"/>
        </w:numPr>
        <w:tabs>
          <w:tab w:val="left" w:pos="2214"/>
        </w:tabs>
      </w:pPr>
      <w:r w:rsidRPr="00153E72">
        <w:t xml:space="preserve">Z-9-3-03p rozliší zásadní přírodní a společenské znaky světových regionů </w:t>
      </w:r>
    </w:p>
    <w:p w:rsidR="00DB254D" w:rsidRPr="00153E72" w:rsidRDefault="00DB254D" w:rsidP="00BA1B38">
      <w:pPr>
        <w:pStyle w:val="Odstavecseseznamem"/>
        <w:numPr>
          <w:ilvl w:val="0"/>
          <w:numId w:val="186"/>
        </w:numPr>
        <w:tabs>
          <w:tab w:val="left" w:pos="2214"/>
        </w:tabs>
      </w:pPr>
      <w:r w:rsidRPr="00153E72">
        <w:t xml:space="preserve">Z-9-3-03p charakterizuje polohu, rozlohu, přírodní, kulturní, společenské, politické a hospodářské poměry vybraných světadílů, oceánů a vybraných států </w:t>
      </w:r>
    </w:p>
    <w:p w:rsidR="00DB254D" w:rsidRPr="000C68D1" w:rsidRDefault="00DB254D" w:rsidP="00DB254D">
      <w:pPr>
        <w:tabs>
          <w:tab w:val="left" w:pos="2214"/>
        </w:tabs>
        <w:spacing w:after="0"/>
        <w:rPr>
          <w:b/>
        </w:rPr>
      </w:pPr>
      <w:r w:rsidRPr="000C68D1">
        <w:rPr>
          <w:b/>
        </w:rPr>
        <w:t>SPOLEČENSKÉ A HOSPODÁŘSKÉ PROSTŘEDÍ</w:t>
      </w:r>
    </w:p>
    <w:p w:rsidR="00DB254D" w:rsidRPr="00153E72" w:rsidRDefault="00DB254D" w:rsidP="00BA1B38">
      <w:pPr>
        <w:pStyle w:val="Odstavecseseznamem"/>
        <w:numPr>
          <w:ilvl w:val="0"/>
          <w:numId w:val="187"/>
        </w:numPr>
        <w:tabs>
          <w:tab w:val="left" w:pos="2214"/>
        </w:tabs>
      </w:pPr>
      <w:r w:rsidRPr="00153E72">
        <w:t>Z-9-5-01p umí pojmenovat různé krajiny jako součást pevninské části krajinné sféry, rozliší na konkrétních příkladech specifické znaky a funkce krajin</w:t>
      </w:r>
    </w:p>
    <w:p w:rsidR="00DB254D" w:rsidRPr="00153E72" w:rsidRDefault="00DB254D" w:rsidP="00BA1B38">
      <w:pPr>
        <w:pStyle w:val="Odstavecseseznamem"/>
        <w:numPr>
          <w:ilvl w:val="0"/>
          <w:numId w:val="187"/>
        </w:numPr>
        <w:tabs>
          <w:tab w:val="left" w:pos="2214"/>
        </w:tabs>
      </w:pPr>
      <w:r w:rsidRPr="00153E72">
        <w:t>Z-9-5-02p uvede příklady přírodních a kulturních krajinných složek</w:t>
      </w:r>
    </w:p>
    <w:p w:rsidR="00DB254D" w:rsidRDefault="00DB254D" w:rsidP="00BA1B38">
      <w:pPr>
        <w:pStyle w:val="Odstavecseseznamem"/>
        <w:numPr>
          <w:ilvl w:val="0"/>
          <w:numId w:val="187"/>
        </w:numPr>
        <w:tabs>
          <w:tab w:val="left" w:pos="2214"/>
        </w:tabs>
      </w:pPr>
      <w:r w:rsidRPr="00153E72">
        <w:t xml:space="preserve">Z-9-5-03 uvádí na vybraných příkladech závažné důsledky a rizika přírodních a společenských vlivů na životní prostředí </w:t>
      </w:r>
    </w:p>
    <w:p w:rsidR="000C68D1" w:rsidRPr="00153E72" w:rsidRDefault="000C68D1" w:rsidP="000C68D1">
      <w:pPr>
        <w:pStyle w:val="Odstavecseseznamem"/>
        <w:tabs>
          <w:tab w:val="left" w:pos="2214"/>
        </w:tabs>
      </w:pPr>
    </w:p>
    <w:p w:rsidR="00DB254D" w:rsidRPr="000C68D1" w:rsidRDefault="00DB254D" w:rsidP="00DB254D">
      <w:pPr>
        <w:tabs>
          <w:tab w:val="left" w:pos="2214"/>
        </w:tabs>
        <w:spacing w:after="0"/>
        <w:rPr>
          <w:b/>
        </w:rPr>
      </w:pPr>
      <w:r w:rsidRPr="000C68D1">
        <w:rPr>
          <w:b/>
        </w:rPr>
        <w:t xml:space="preserve">ČESKÁ REPUBLIKA </w:t>
      </w:r>
    </w:p>
    <w:p w:rsidR="00DB254D" w:rsidRPr="00153E72" w:rsidRDefault="00DB254D" w:rsidP="00BA1B38">
      <w:pPr>
        <w:pStyle w:val="Odstavecseseznamem"/>
        <w:numPr>
          <w:ilvl w:val="0"/>
          <w:numId w:val="188"/>
        </w:numPr>
        <w:tabs>
          <w:tab w:val="left" w:pos="2214"/>
        </w:tabs>
      </w:pPr>
      <w:r w:rsidRPr="00153E72">
        <w:t xml:space="preserve">Z-9-6-01p vymezí a lokalizuje území místní krajiny a oblasti (regionu) podle bydliště nebo školy </w:t>
      </w:r>
    </w:p>
    <w:p w:rsidR="00DB254D" w:rsidRPr="00153E72" w:rsidRDefault="00DB254D" w:rsidP="00BA1B38">
      <w:pPr>
        <w:pStyle w:val="Odstavecseseznamem"/>
        <w:numPr>
          <w:ilvl w:val="0"/>
          <w:numId w:val="188"/>
        </w:numPr>
        <w:tabs>
          <w:tab w:val="left" w:pos="2214"/>
        </w:tabs>
      </w:pPr>
      <w:r w:rsidRPr="00153E72">
        <w:t xml:space="preserve">Z-9-6-02p charakterizuje přírodní, hospodářské a kulturní poměry místního regionu </w:t>
      </w:r>
    </w:p>
    <w:p w:rsidR="00DB254D" w:rsidRPr="00153E72" w:rsidRDefault="00DB254D" w:rsidP="00BA1B38">
      <w:pPr>
        <w:pStyle w:val="Odstavecseseznamem"/>
        <w:numPr>
          <w:ilvl w:val="0"/>
          <w:numId w:val="188"/>
        </w:numPr>
        <w:tabs>
          <w:tab w:val="left" w:pos="2214"/>
        </w:tabs>
      </w:pPr>
      <w:r w:rsidRPr="00153E72">
        <w:t>Z-9-6-03p určí zeměpisnou polohu a rozlohu České republiky a její sousední státy</w:t>
      </w:r>
    </w:p>
    <w:p w:rsidR="00DB254D" w:rsidRPr="00153E72" w:rsidRDefault="00DB254D" w:rsidP="00BA1B38">
      <w:pPr>
        <w:pStyle w:val="Odstavecseseznamem"/>
        <w:numPr>
          <w:ilvl w:val="0"/>
          <w:numId w:val="188"/>
        </w:numPr>
        <w:tabs>
          <w:tab w:val="left" w:pos="2214"/>
        </w:tabs>
      </w:pPr>
      <w:r w:rsidRPr="00153E72">
        <w:t>Z-9-6-03p rozlišuje přírodní podmínky ČR, popíše povrch a jeho členitost</w:t>
      </w:r>
    </w:p>
    <w:p w:rsidR="00DB254D" w:rsidRPr="00153E72" w:rsidRDefault="00DB254D" w:rsidP="00BA1B38">
      <w:pPr>
        <w:pStyle w:val="Odstavecseseznamem"/>
        <w:numPr>
          <w:ilvl w:val="0"/>
          <w:numId w:val="188"/>
        </w:numPr>
        <w:tabs>
          <w:tab w:val="left" w:pos="2214"/>
        </w:tabs>
      </w:pPr>
      <w:r w:rsidRPr="00153E72">
        <w:t xml:space="preserve">Z-9-6-03p uvede hlavní údaje o rozmístění obyvatelstva </w:t>
      </w:r>
    </w:p>
    <w:p w:rsidR="00133792" w:rsidRPr="00153E72" w:rsidRDefault="00DB254D" w:rsidP="00BA1B38">
      <w:pPr>
        <w:pStyle w:val="Odstavecseseznamem"/>
        <w:numPr>
          <w:ilvl w:val="0"/>
          <w:numId w:val="188"/>
        </w:numPr>
        <w:tabs>
          <w:tab w:val="left" w:pos="2214"/>
        </w:tabs>
      </w:pPr>
      <w:r w:rsidRPr="00153E72">
        <w:t>Z-9-6-04p vyhledá na mapách jednotlivé kraje České republiky a charakterizuje hospodářské poměry, přírodní zvláštnosti a kulturní zajímavosti</w:t>
      </w:r>
    </w:p>
    <w:p w:rsidR="00DB254D" w:rsidRPr="000C68D1" w:rsidRDefault="00DB254D" w:rsidP="00DB254D">
      <w:pPr>
        <w:spacing w:after="0"/>
        <w:rPr>
          <w:b/>
        </w:rPr>
      </w:pPr>
      <w:r w:rsidRPr="000C68D1">
        <w:rPr>
          <w:b/>
        </w:rPr>
        <w:t>TERÉNNÍ GEOGRAFICKÁ VÝUKA, PRAXE A APLIKACE</w:t>
      </w:r>
    </w:p>
    <w:p w:rsidR="00DB254D" w:rsidRPr="00153E72" w:rsidRDefault="00DB254D" w:rsidP="00BA1B38">
      <w:pPr>
        <w:pStyle w:val="Odstavecseseznamem"/>
        <w:numPr>
          <w:ilvl w:val="0"/>
          <w:numId w:val="189"/>
        </w:numPr>
      </w:pPr>
      <w:r w:rsidRPr="00153E72">
        <w:t>Z-9-7-01 ovládá základy praktické topografie a orientace v terénu</w:t>
      </w:r>
    </w:p>
    <w:p w:rsidR="00133792" w:rsidRDefault="00DB254D" w:rsidP="00BA1B38">
      <w:pPr>
        <w:pStyle w:val="Odstavecseseznamem"/>
        <w:numPr>
          <w:ilvl w:val="0"/>
          <w:numId w:val="189"/>
        </w:numPr>
      </w:pPr>
      <w:r w:rsidRPr="00153E72">
        <w:t>Z-9-7-03p uplatňuje v praxi zásady bezpečného pohybu a pobytu ve volné přírodě</w:t>
      </w:r>
      <w:r w:rsidR="00133792">
        <w:br w:type="page"/>
      </w:r>
    </w:p>
    <w:p w:rsidR="00133792" w:rsidRDefault="00133792" w:rsidP="00B27F79">
      <w:pPr>
        <w:spacing w:before="100" w:beforeAutospacing="1" w:after="0" w:line="240" w:lineRule="auto"/>
        <w:rPr>
          <w:rFonts w:ascii="Times New Roman" w:hAnsi="Times New Roman"/>
          <w:sz w:val="24"/>
          <w:szCs w:val="24"/>
          <w:lang w:eastAsia="cs-CZ"/>
        </w:rPr>
        <w:sectPr w:rsidR="00133792" w:rsidSect="00C5029A">
          <w:pgSz w:w="16838" w:h="11906" w:orient="landscape"/>
          <w:pgMar w:top="1418" w:right="1418" w:bottom="567" w:left="1418" w:header="709" w:footer="0" w:gutter="0"/>
          <w:cols w:space="709"/>
          <w:docGrid w:linePitch="360"/>
        </w:sectPr>
      </w:pPr>
    </w:p>
    <w:p w:rsidR="00133792" w:rsidRDefault="00133792" w:rsidP="00354425">
      <w:pPr>
        <w:pStyle w:val="Nadpis2"/>
        <w:rPr>
          <w:caps/>
        </w:rPr>
      </w:pPr>
      <w:bookmarkStart w:id="61" w:name="_Toc317072131"/>
      <w:bookmarkStart w:id="62" w:name="_Toc133845395"/>
      <w:r>
        <w:t>5.5 Vzdělávací oblast: ČLOVĚK A JEHO SVĚT</w:t>
      </w:r>
      <w:bookmarkEnd w:id="61"/>
      <w:bookmarkEnd w:id="62"/>
    </w:p>
    <w:p w:rsidR="00133792" w:rsidRPr="0058495E" w:rsidRDefault="00133792" w:rsidP="00AA4542">
      <w:pPr>
        <w:pStyle w:val="Bezmezer"/>
      </w:pPr>
      <w:r>
        <w:tab/>
        <w:t xml:space="preserve">Vzdělávací oblast </w:t>
      </w:r>
      <w:r>
        <w:rPr>
          <w:b/>
        </w:rPr>
        <w:t>Člověk a jeho svět</w:t>
      </w:r>
      <w:r>
        <w:t xml:space="preserve"> zahrnuje stejnojmenný vzdělávací obor. Vzdělávací obsah je realizován pouze na 1. stupni v předmětu </w:t>
      </w:r>
      <w:r>
        <w:rPr>
          <w:b/>
        </w:rPr>
        <w:t>Svět kolem nás</w:t>
      </w:r>
      <w:r>
        <w:t>.</w:t>
      </w:r>
    </w:p>
    <w:p w:rsidR="00F21726" w:rsidRDefault="00F21726" w:rsidP="00354425">
      <w:pPr>
        <w:pStyle w:val="Nadpis3"/>
      </w:pPr>
      <w:bookmarkStart w:id="63" w:name="_Toc317072132"/>
    </w:p>
    <w:p w:rsidR="00133792" w:rsidRDefault="00133792" w:rsidP="00354425">
      <w:pPr>
        <w:pStyle w:val="Nadpis3"/>
      </w:pPr>
      <w:bookmarkStart w:id="64" w:name="_Toc133845396"/>
      <w:r>
        <w:t>Předmět: Svět kolem nás</w:t>
      </w:r>
      <w:bookmarkEnd w:id="63"/>
      <w:bookmarkEnd w:id="64"/>
    </w:p>
    <w:p w:rsidR="00F21726" w:rsidRDefault="00F21726" w:rsidP="00354425">
      <w:pPr>
        <w:pStyle w:val="Bezmezer"/>
        <w:rPr>
          <w:b/>
        </w:rPr>
      </w:pPr>
    </w:p>
    <w:p w:rsidR="00133792" w:rsidRPr="00354425" w:rsidRDefault="00133792" w:rsidP="00354425">
      <w:pPr>
        <w:pStyle w:val="Bezmezer"/>
        <w:rPr>
          <w:b/>
        </w:rPr>
      </w:pPr>
      <w:r w:rsidRPr="00354425">
        <w:rPr>
          <w:b/>
        </w:rPr>
        <w:t>Charakteristika vyučovacího předmětu:</w:t>
      </w:r>
    </w:p>
    <w:p w:rsidR="00133792" w:rsidRDefault="00133792" w:rsidP="008854A5">
      <w:pPr>
        <w:pStyle w:val="Bezmezer"/>
        <w:ind w:firstLine="708"/>
      </w:pPr>
      <w:r>
        <w:t xml:space="preserve">Předmět je vyučován od prvního do pátého ročníku a má komplexní charakter. Žáci si utvářejí prvotní ucelený obraz světa, výuka je založena na prožitku a osobní zkušenosti žáků. Témata jsou zpracovávána v souvislostech, na problém nahlížíme s dětmi z různých hledisek.  Velmi dbáme na propojení obsahu učiva se skutečným životem. </w:t>
      </w:r>
    </w:p>
    <w:p w:rsidR="00133792" w:rsidRDefault="00133792" w:rsidP="008854A5">
      <w:pPr>
        <w:pStyle w:val="Bezmezer"/>
        <w:ind w:firstLine="708"/>
      </w:pPr>
      <w:r>
        <w:t xml:space="preserve">Podle možností probíhá výuka v terénu, využíváme přírodní učebnu na školní zahradě. Co nejčastěji je zařazováno samostatné zkoumání a pozorování formou pokusů a badatelských dnů, pravidelně zařazujeme projektové vyučování.  Nedílnou součástí výuky jsou vycházky a exkurze. Snažíme se vzbudit u žáků zájem zejména o místo, kde žijí, o přírodu, minulost i jejich vlastní úlohu ve společnosti.  Používáme aktivizační metody výuky (skupinová práce, </w:t>
      </w:r>
      <w:r w:rsidR="00E66DB3">
        <w:t>dramatizace, hry v rolích apod.</w:t>
      </w:r>
      <w:r>
        <w:t xml:space="preserve">), podporujeme samostatnost žáků a dáváme jim dostatek prostoru vyjádřit svůj názor.  </w:t>
      </w:r>
    </w:p>
    <w:p w:rsidR="00133792" w:rsidRDefault="00133792" w:rsidP="00354425">
      <w:pPr>
        <w:pStyle w:val="Bezmezer"/>
      </w:pPr>
    </w:p>
    <w:p w:rsidR="00133792" w:rsidRDefault="00133792" w:rsidP="00354425">
      <w:pPr>
        <w:pStyle w:val="Bezmezer"/>
      </w:pPr>
    </w:p>
    <w:p w:rsidR="00133792" w:rsidRPr="00354425" w:rsidRDefault="00133792" w:rsidP="00354425">
      <w:pPr>
        <w:pStyle w:val="Bezmezer"/>
        <w:rPr>
          <w:b/>
        </w:rPr>
      </w:pPr>
      <w:r w:rsidRPr="00354425">
        <w:rPr>
          <w:b/>
        </w:rPr>
        <w:t>Klíčové kompetence:</w:t>
      </w:r>
    </w:p>
    <w:p w:rsidR="00133792" w:rsidRDefault="00133792" w:rsidP="00354425">
      <w:pPr>
        <w:pStyle w:val="Bezmezer"/>
        <w:rPr>
          <w:u w:val="single"/>
        </w:rPr>
      </w:pPr>
    </w:p>
    <w:p w:rsidR="00133792" w:rsidRDefault="00133792" w:rsidP="00D92AE3">
      <w:pPr>
        <w:pStyle w:val="Bezmezer"/>
      </w:pPr>
      <w:r>
        <w:rPr>
          <w:u w:val="single"/>
        </w:rPr>
        <w:t>Kompetence k učení:</w:t>
      </w:r>
    </w:p>
    <w:p w:rsidR="00133792" w:rsidRDefault="00133792" w:rsidP="001578C5">
      <w:pPr>
        <w:pStyle w:val="Bezmezer"/>
        <w:numPr>
          <w:ilvl w:val="0"/>
          <w:numId w:val="32"/>
        </w:numPr>
      </w:pPr>
      <w:r>
        <w:t>učíme žáky vyhledávat, shromažďovat, třídit a porovnávat informace</w:t>
      </w:r>
    </w:p>
    <w:p w:rsidR="00133792" w:rsidRDefault="00133792" w:rsidP="001578C5">
      <w:pPr>
        <w:pStyle w:val="Bezmezer"/>
        <w:numPr>
          <w:ilvl w:val="0"/>
          <w:numId w:val="32"/>
        </w:numPr>
      </w:pPr>
      <w:r>
        <w:t>rozvíjíme u žáků schopnost pozorovat, porovnávat a pojmenovávat věci a jevy</w:t>
      </w:r>
    </w:p>
    <w:p w:rsidR="00133792" w:rsidRDefault="00133792" w:rsidP="001578C5">
      <w:pPr>
        <w:pStyle w:val="Bezmezer"/>
        <w:numPr>
          <w:ilvl w:val="0"/>
          <w:numId w:val="32"/>
        </w:numPr>
      </w:pPr>
      <w:r>
        <w:t xml:space="preserve">vedeme žáky k samostatnému plánování a zakládání pokusů </w:t>
      </w:r>
    </w:p>
    <w:p w:rsidR="00133792" w:rsidRDefault="00133792" w:rsidP="001578C5">
      <w:pPr>
        <w:pStyle w:val="Bezmezer"/>
        <w:numPr>
          <w:ilvl w:val="0"/>
          <w:numId w:val="32"/>
        </w:numPr>
      </w:pPr>
      <w:r>
        <w:t xml:space="preserve">učíme t žáky vyhledávat informace a využívat je v další práci   </w:t>
      </w:r>
    </w:p>
    <w:p w:rsidR="00133792" w:rsidRDefault="00133792" w:rsidP="001578C5">
      <w:pPr>
        <w:pStyle w:val="Bezmezer"/>
        <w:numPr>
          <w:ilvl w:val="0"/>
          <w:numId w:val="32"/>
        </w:numPr>
      </w:pPr>
      <w:r>
        <w:t>podporujeme vnímání souvislostí mezi problémy a jevy</w:t>
      </w:r>
    </w:p>
    <w:p w:rsidR="00133792" w:rsidRDefault="00133792" w:rsidP="00354425">
      <w:pPr>
        <w:pStyle w:val="Bezmezer"/>
      </w:pPr>
    </w:p>
    <w:p w:rsidR="00133792" w:rsidRDefault="00133792" w:rsidP="00354425">
      <w:pPr>
        <w:pStyle w:val="Bezmezer"/>
        <w:rPr>
          <w:u w:val="single"/>
        </w:rPr>
      </w:pPr>
      <w:r>
        <w:rPr>
          <w:u w:val="single"/>
        </w:rPr>
        <w:t>Kompetence k řešení problému:</w:t>
      </w:r>
    </w:p>
    <w:p w:rsidR="00133792" w:rsidRDefault="00133792" w:rsidP="00BA1B38">
      <w:pPr>
        <w:pStyle w:val="Bezmezer"/>
        <w:numPr>
          <w:ilvl w:val="0"/>
          <w:numId w:val="98"/>
        </w:numPr>
      </w:pPr>
      <w:r>
        <w:t>vedeme žáky k vnímání problémových situací ve svém okolí</w:t>
      </w:r>
    </w:p>
    <w:p w:rsidR="00133792" w:rsidRDefault="00133792" w:rsidP="00BA1B38">
      <w:pPr>
        <w:pStyle w:val="Bezmezer"/>
        <w:numPr>
          <w:ilvl w:val="0"/>
          <w:numId w:val="98"/>
        </w:numPr>
      </w:pPr>
      <w:r>
        <w:t>učíme žáky vidět problém v souvislostech</w:t>
      </w:r>
    </w:p>
    <w:p w:rsidR="00133792" w:rsidRDefault="00133792" w:rsidP="00BA1B38">
      <w:pPr>
        <w:pStyle w:val="Bezmezer"/>
        <w:numPr>
          <w:ilvl w:val="0"/>
          <w:numId w:val="98"/>
        </w:numPr>
      </w:pPr>
      <w:r>
        <w:t>vedeme žáky k navrhování řešení problému podle svých schopností</w:t>
      </w:r>
    </w:p>
    <w:p w:rsidR="00133792" w:rsidRDefault="00133792" w:rsidP="00354425">
      <w:pPr>
        <w:pStyle w:val="Bezmezer"/>
      </w:pPr>
    </w:p>
    <w:p w:rsidR="00133792" w:rsidRDefault="00133792">
      <w:pPr>
        <w:spacing w:after="0" w:line="240" w:lineRule="auto"/>
        <w:rPr>
          <w:u w:val="single"/>
        </w:rPr>
      </w:pPr>
      <w:r>
        <w:rPr>
          <w:u w:val="single"/>
        </w:rPr>
        <w:br w:type="page"/>
      </w:r>
    </w:p>
    <w:p w:rsidR="00133792" w:rsidRDefault="00133792" w:rsidP="00354425">
      <w:pPr>
        <w:pStyle w:val="Bezmezer"/>
        <w:rPr>
          <w:u w:val="single"/>
        </w:rPr>
      </w:pPr>
      <w:r>
        <w:rPr>
          <w:u w:val="single"/>
        </w:rPr>
        <w:t>Kompetence komunikativní:</w:t>
      </w:r>
    </w:p>
    <w:p w:rsidR="00133792" w:rsidRDefault="00133792" w:rsidP="00BA1B38">
      <w:pPr>
        <w:pStyle w:val="Bezmezer"/>
        <w:numPr>
          <w:ilvl w:val="0"/>
          <w:numId w:val="99"/>
        </w:numPr>
      </w:pPr>
      <w:r>
        <w:t>vedeme žáky k naslouchání druhým a snaze jim porozumět</w:t>
      </w:r>
    </w:p>
    <w:p w:rsidR="00133792" w:rsidRDefault="00133792" w:rsidP="00BA1B38">
      <w:pPr>
        <w:pStyle w:val="Bezmezer"/>
        <w:numPr>
          <w:ilvl w:val="0"/>
          <w:numId w:val="99"/>
        </w:numPr>
      </w:pPr>
      <w:r>
        <w:t>podporujeme zapojování žáků do diskuze</w:t>
      </w:r>
    </w:p>
    <w:p w:rsidR="00133792" w:rsidRDefault="00133792" w:rsidP="00BA1B38">
      <w:pPr>
        <w:pStyle w:val="Bezmezer"/>
        <w:numPr>
          <w:ilvl w:val="0"/>
          <w:numId w:val="99"/>
        </w:numPr>
      </w:pPr>
      <w:r>
        <w:t xml:space="preserve">učíme žáky formulovat vlastní názor a obhájit ho </w:t>
      </w:r>
    </w:p>
    <w:p w:rsidR="00133792" w:rsidRDefault="00133792" w:rsidP="00BA1B38">
      <w:pPr>
        <w:pStyle w:val="Bezmezer"/>
        <w:numPr>
          <w:ilvl w:val="0"/>
          <w:numId w:val="99"/>
        </w:numPr>
      </w:pPr>
      <w:r>
        <w:t>vedeme žáky k zapojování do společenského dění na místní úrovni podle svých schopností</w:t>
      </w:r>
    </w:p>
    <w:p w:rsidR="00133792" w:rsidRDefault="00133792" w:rsidP="00923543">
      <w:pPr>
        <w:pStyle w:val="Bezmezer"/>
      </w:pPr>
    </w:p>
    <w:p w:rsidR="00133792" w:rsidRDefault="00133792" w:rsidP="00354425">
      <w:pPr>
        <w:pStyle w:val="Bezmezer"/>
        <w:rPr>
          <w:u w:val="single"/>
        </w:rPr>
      </w:pPr>
      <w:r>
        <w:rPr>
          <w:u w:val="single"/>
        </w:rPr>
        <w:t>Kompetence sociální a personální:</w:t>
      </w:r>
    </w:p>
    <w:p w:rsidR="00133792" w:rsidRDefault="00133792" w:rsidP="00BA1B38">
      <w:pPr>
        <w:pStyle w:val="Bezmezer"/>
        <w:numPr>
          <w:ilvl w:val="0"/>
          <w:numId w:val="100"/>
        </w:numPr>
      </w:pPr>
      <w:r>
        <w:t xml:space="preserve">vedeme žáky ke spolupráci ve skupině a odpovědnosti za kvalitu společné práce </w:t>
      </w:r>
    </w:p>
    <w:p w:rsidR="00133792" w:rsidRDefault="00133792" w:rsidP="00BA1B38">
      <w:pPr>
        <w:pStyle w:val="Bezmezer"/>
        <w:numPr>
          <w:ilvl w:val="0"/>
          <w:numId w:val="100"/>
        </w:numPr>
      </w:pPr>
      <w:r>
        <w:t xml:space="preserve">učíme žáky respektovat názor jiných, chovat se tolerantně, hledat společná stanoviska přirozeně vyjadřovat pozitivní city ke svému okolí  </w:t>
      </w:r>
    </w:p>
    <w:p w:rsidR="00133792" w:rsidRDefault="00133792" w:rsidP="00354425">
      <w:pPr>
        <w:pStyle w:val="Bezmezer"/>
        <w:rPr>
          <w:u w:val="single"/>
        </w:rPr>
      </w:pPr>
    </w:p>
    <w:p w:rsidR="00133792" w:rsidRDefault="00133792" w:rsidP="00354425">
      <w:pPr>
        <w:pStyle w:val="Bezmezer"/>
        <w:rPr>
          <w:u w:val="single"/>
        </w:rPr>
      </w:pPr>
      <w:r>
        <w:rPr>
          <w:u w:val="single"/>
        </w:rPr>
        <w:t>Kompetence občanské:</w:t>
      </w:r>
    </w:p>
    <w:p w:rsidR="00133792" w:rsidRDefault="00133792" w:rsidP="00BA1B38">
      <w:pPr>
        <w:pStyle w:val="Bezmezer"/>
        <w:numPr>
          <w:ilvl w:val="0"/>
          <w:numId w:val="101"/>
        </w:numPr>
      </w:pPr>
      <w:r>
        <w:t>budujeme ohleduplný vztah k přírodě i kulturním výtvorům</w:t>
      </w:r>
    </w:p>
    <w:p w:rsidR="00133792" w:rsidRDefault="00133792" w:rsidP="00BA1B38">
      <w:pPr>
        <w:pStyle w:val="Bezmezer"/>
        <w:numPr>
          <w:ilvl w:val="0"/>
          <w:numId w:val="101"/>
        </w:numPr>
      </w:pPr>
      <w:r>
        <w:t>podporujeme aktivní zapojení do jejich ochrany podle svých možností</w:t>
      </w:r>
    </w:p>
    <w:p w:rsidR="00133792" w:rsidRDefault="00133792" w:rsidP="00BA1B38">
      <w:pPr>
        <w:pStyle w:val="Bezmezer"/>
        <w:numPr>
          <w:ilvl w:val="0"/>
          <w:numId w:val="101"/>
        </w:numPr>
      </w:pPr>
      <w:r>
        <w:t>vedeme žáky k uplatňování aktivního postoje v obhajování i dodržování lidských práv a svobod</w:t>
      </w:r>
    </w:p>
    <w:p w:rsidR="00133792" w:rsidRDefault="00133792" w:rsidP="00BA1B38">
      <w:pPr>
        <w:pStyle w:val="Bezmezer"/>
        <w:numPr>
          <w:ilvl w:val="0"/>
          <w:numId w:val="101"/>
        </w:numPr>
      </w:pPr>
      <w:r>
        <w:t>vedeme žáky k tolerování   odlišnosti jiných národnostních, etnických a sociálních skupin</w:t>
      </w:r>
    </w:p>
    <w:p w:rsidR="00133792" w:rsidRDefault="00133792" w:rsidP="00BA1B38">
      <w:pPr>
        <w:pStyle w:val="Bezmezer"/>
        <w:numPr>
          <w:ilvl w:val="0"/>
          <w:numId w:val="101"/>
        </w:numPr>
      </w:pPr>
      <w:r>
        <w:t>učíme žáky zodpovědnému chování v krizových situacích, poskytování první pomoci dle svých schopností</w:t>
      </w:r>
    </w:p>
    <w:p w:rsidR="00133792" w:rsidRDefault="00133792" w:rsidP="00354425">
      <w:pPr>
        <w:pStyle w:val="Bezmezer"/>
        <w:rPr>
          <w:u w:val="single"/>
        </w:rPr>
      </w:pPr>
    </w:p>
    <w:p w:rsidR="00133792" w:rsidRDefault="00133792" w:rsidP="00354425">
      <w:pPr>
        <w:pStyle w:val="Bezmezer"/>
        <w:rPr>
          <w:u w:val="single"/>
        </w:rPr>
      </w:pPr>
      <w:r>
        <w:rPr>
          <w:u w:val="single"/>
        </w:rPr>
        <w:t>Kompetence pracovní:</w:t>
      </w:r>
    </w:p>
    <w:p w:rsidR="00133792" w:rsidRPr="000C68D1" w:rsidRDefault="00133792" w:rsidP="00BA1B38">
      <w:pPr>
        <w:pStyle w:val="Bezmezer"/>
        <w:numPr>
          <w:ilvl w:val="0"/>
          <w:numId w:val="102"/>
        </w:numPr>
        <w:rPr>
          <w:rFonts w:asciiTheme="minorHAnsi" w:hAnsiTheme="minorHAnsi" w:cstheme="minorHAnsi"/>
        </w:rPr>
      </w:pPr>
      <w:r w:rsidRPr="000C68D1">
        <w:rPr>
          <w:rFonts w:asciiTheme="minorHAnsi" w:hAnsiTheme="minorHAnsi" w:cstheme="minorHAnsi"/>
        </w:rPr>
        <w:t>učíme žáky bezpečně a účelně používat učební pomůcky</w:t>
      </w:r>
    </w:p>
    <w:p w:rsidR="00133792" w:rsidRPr="000C68D1" w:rsidRDefault="00133792" w:rsidP="00BA1B38">
      <w:pPr>
        <w:pStyle w:val="Bezmezer"/>
        <w:numPr>
          <w:ilvl w:val="0"/>
          <w:numId w:val="102"/>
        </w:numPr>
        <w:rPr>
          <w:rFonts w:asciiTheme="minorHAnsi" w:hAnsiTheme="minorHAnsi" w:cstheme="minorHAnsi"/>
          <w:u w:val="single"/>
        </w:rPr>
      </w:pPr>
      <w:r w:rsidRPr="000C68D1">
        <w:rPr>
          <w:rFonts w:asciiTheme="minorHAnsi" w:hAnsiTheme="minorHAnsi" w:cstheme="minorHAnsi"/>
        </w:rPr>
        <w:t>trváme na dodržování domluvených pravidel práce</w:t>
      </w:r>
    </w:p>
    <w:p w:rsidR="009013D6" w:rsidRPr="000C68D1" w:rsidRDefault="00133792" w:rsidP="00BA1B38">
      <w:pPr>
        <w:pStyle w:val="Bezmezer"/>
        <w:numPr>
          <w:ilvl w:val="0"/>
          <w:numId w:val="102"/>
        </w:numPr>
        <w:rPr>
          <w:rFonts w:asciiTheme="minorHAnsi" w:hAnsiTheme="minorHAnsi" w:cstheme="minorHAnsi"/>
        </w:rPr>
      </w:pPr>
      <w:r w:rsidRPr="000C68D1">
        <w:rPr>
          <w:rFonts w:asciiTheme="minorHAnsi" w:hAnsiTheme="minorHAnsi" w:cstheme="minorHAnsi"/>
        </w:rPr>
        <w:t xml:space="preserve">vedeme žáky k chápání výsledků pracovních činností i z hlediska ochrany zdraví a životního prostředí   </w:t>
      </w:r>
    </w:p>
    <w:p w:rsidR="00133792" w:rsidRPr="000C68D1" w:rsidRDefault="00133792" w:rsidP="009013D6">
      <w:pPr>
        <w:pStyle w:val="Bezmezer"/>
        <w:ind w:left="720"/>
        <w:rPr>
          <w:rFonts w:asciiTheme="minorHAnsi" w:hAnsiTheme="minorHAnsi" w:cstheme="minorHAnsi"/>
        </w:rPr>
      </w:pPr>
      <w:r w:rsidRPr="000C68D1">
        <w:rPr>
          <w:rFonts w:asciiTheme="minorHAnsi" w:hAnsiTheme="minorHAnsi" w:cstheme="minorHAnsi"/>
        </w:rPr>
        <w:t xml:space="preserve">        </w:t>
      </w:r>
    </w:p>
    <w:p w:rsidR="009013D6" w:rsidRPr="000C68D1" w:rsidRDefault="009013D6" w:rsidP="009013D6">
      <w:pPr>
        <w:pStyle w:val="Bezmezer"/>
        <w:rPr>
          <w:rFonts w:asciiTheme="minorHAnsi" w:hAnsiTheme="minorHAnsi" w:cstheme="minorHAnsi"/>
          <w:u w:val="single"/>
          <w:lang w:eastAsia="cs-CZ"/>
        </w:rPr>
      </w:pPr>
      <w:r w:rsidRPr="000C68D1">
        <w:rPr>
          <w:rFonts w:asciiTheme="minorHAnsi" w:hAnsiTheme="minorHAnsi" w:cstheme="minorHAnsi"/>
          <w:u w:val="single"/>
          <w:lang w:eastAsia="cs-CZ"/>
        </w:rPr>
        <w:t>Kompetence digitální:</w:t>
      </w:r>
    </w:p>
    <w:p w:rsidR="00172122" w:rsidRDefault="00172122" w:rsidP="00172122">
      <w:pPr>
        <w:pStyle w:val="Textkapitolodrky-principy"/>
        <w:rPr>
          <w:rFonts w:asciiTheme="minorHAnsi" w:hAnsiTheme="minorHAnsi" w:cstheme="minorHAnsi"/>
        </w:rPr>
      </w:pPr>
      <w:r w:rsidRPr="000C68D1">
        <w:rPr>
          <w:rFonts w:asciiTheme="minorHAnsi" w:hAnsiTheme="minorHAnsi" w:cstheme="minorHAnsi"/>
        </w:rPr>
        <w:t xml:space="preserve">ovládá běžně používaná digitální zařízení, aplikace a služby; využívá je při učení i při zapojení do života školy a do společnosti; samostatně rozhoduje, které technologie pro jakou činnost či řešený problém použít </w:t>
      </w:r>
    </w:p>
    <w:p w:rsidR="00AC0507" w:rsidRPr="000C68D1" w:rsidRDefault="00AC0507" w:rsidP="00AC0507">
      <w:pPr>
        <w:pStyle w:val="Textkapitolodrky-principy"/>
        <w:numPr>
          <w:ilvl w:val="0"/>
          <w:numId w:val="0"/>
        </w:numPr>
        <w:ind w:left="360"/>
        <w:rPr>
          <w:rFonts w:asciiTheme="minorHAnsi" w:hAnsiTheme="minorHAnsi" w:cstheme="minorHAnsi"/>
        </w:rPr>
      </w:pPr>
    </w:p>
    <w:tbl>
      <w:tblPr>
        <w:tblW w:w="142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485"/>
        <w:gridCol w:w="4961"/>
        <w:gridCol w:w="851"/>
        <w:gridCol w:w="3969"/>
      </w:tblGrid>
      <w:tr w:rsidR="00B47986" w:rsidRPr="00245CA6" w:rsidTr="00B333E3">
        <w:trPr>
          <w:cantSplit/>
          <w:trHeight w:val="340"/>
          <w:tblHeader/>
          <w:jc w:val="center"/>
        </w:trPr>
        <w:tc>
          <w:tcPr>
            <w:tcW w:w="4485" w:type="dxa"/>
            <w:shd w:val="clear" w:color="auto" w:fill="99CC00"/>
            <w:vAlign w:val="center"/>
          </w:tcPr>
          <w:p w:rsidR="00B47986" w:rsidRPr="001749DB" w:rsidRDefault="00B47986" w:rsidP="00FF3EEC">
            <w:pPr>
              <w:pStyle w:val="Bezmezer"/>
              <w:jc w:val="center"/>
              <w:rPr>
                <w:b/>
              </w:rPr>
            </w:pPr>
            <w:r w:rsidRPr="001749DB">
              <w:rPr>
                <w:b/>
              </w:rPr>
              <w:t>Výstupy</w:t>
            </w:r>
          </w:p>
        </w:tc>
        <w:tc>
          <w:tcPr>
            <w:tcW w:w="4961" w:type="dxa"/>
            <w:shd w:val="clear" w:color="auto" w:fill="99CC00"/>
            <w:vAlign w:val="center"/>
          </w:tcPr>
          <w:p w:rsidR="00B47986" w:rsidRPr="001749DB" w:rsidRDefault="00B47986" w:rsidP="00FF3EEC">
            <w:pPr>
              <w:pStyle w:val="Bezmezer"/>
              <w:jc w:val="center"/>
              <w:rPr>
                <w:b/>
              </w:rPr>
            </w:pPr>
            <w:r w:rsidRPr="001749DB">
              <w:rPr>
                <w:b/>
              </w:rPr>
              <w:t>Učivo</w:t>
            </w:r>
          </w:p>
        </w:tc>
        <w:tc>
          <w:tcPr>
            <w:tcW w:w="851" w:type="dxa"/>
            <w:shd w:val="clear" w:color="auto" w:fill="99CC00"/>
            <w:vAlign w:val="center"/>
          </w:tcPr>
          <w:p w:rsidR="00B47986" w:rsidRPr="001749DB" w:rsidRDefault="00B47986" w:rsidP="00FF3EEC">
            <w:pPr>
              <w:pStyle w:val="Bezmezer"/>
              <w:jc w:val="center"/>
              <w:rPr>
                <w:b/>
              </w:rPr>
            </w:pPr>
            <w:r w:rsidRPr="001749DB">
              <w:rPr>
                <w:b/>
              </w:rPr>
              <w:t>Ročník</w:t>
            </w:r>
          </w:p>
        </w:tc>
        <w:tc>
          <w:tcPr>
            <w:tcW w:w="3969" w:type="dxa"/>
            <w:shd w:val="clear" w:color="auto" w:fill="99CC00"/>
            <w:vAlign w:val="center"/>
          </w:tcPr>
          <w:p w:rsidR="00B47986" w:rsidRPr="001749DB" w:rsidRDefault="00B47986" w:rsidP="00FF3EEC">
            <w:pPr>
              <w:pStyle w:val="Bezmezer"/>
              <w:jc w:val="center"/>
              <w:rPr>
                <w:b/>
              </w:rPr>
            </w:pPr>
            <w:r w:rsidRPr="001749DB">
              <w:rPr>
                <w:b/>
              </w:rPr>
              <w:t>Průřezová témata</w:t>
            </w:r>
          </w:p>
        </w:tc>
      </w:tr>
      <w:tr w:rsidR="00B47986" w:rsidRPr="00245CA6" w:rsidTr="00B333E3">
        <w:trPr>
          <w:cantSplit/>
          <w:jc w:val="center"/>
        </w:trPr>
        <w:tc>
          <w:tcPr>
            <w:tcW w:w="14266" w:type="dxa"/>
            <w:gridSpan w:val="4"/>
            <w:shd w:val="clear" w:color="auto" w:fill="FABF8F" w:themeFill="accent6" w:themeFillTint="99"/>
            <w:vAlign w:val="center"/>
          </w:tcPr>
          <w:p w:rsidR="00B47986" w:rsidRPr="00245CA6" w:rsidRDefault="00B47986" w:rsidP="00FF3EEC">
            <w:pPr>
              <w:pStyle w:val="Bezmezer"/>
              <w:jc w:val="center"/>
            </w:pPr>
            <w:r w:rsidRPr="00245CA6">
              <w:t>MÍSTO KDE ŽIJEME</w:t>
            </w:r>
          </w:p>
        </w:tc>
      </w:tr>
      <w:tr w:rsidR="00B47986" w:rsidRPr="00245CA6" w:rsidTr="00B333E3">
        <w:trPr>
          <w:cantSplit/>
          <w:jc w:val="center"/>
        </w:trPr>
        <w:tc>
          <w:tcPr>
            <w:tcW w:w="4485" w:type="dxa"/>
          </w:tcPr>
          <w:p w:rsidR="00B47986" w:rsidRPr="00245CA6" w:rsidRDefault="00B47986" w:rsidP="000C68D1">
            <w:pPr>
              <w:pStyle w:val="Bezmezer"/>
            </w:pPr>
            <w:r w:rsidRPr="00245CA6">
              <w:t>Vyznačí v jednoduchém plánu místo svého bydliště a školy, cestu na určené místo a rozliší možná nebezpečí v nejbližším okolí.</w:t>
            </w:r>
          </w:p>
        </w:tc>
        <w:tc>
          <w:tcPr>
            <w:tcW w:w="4961" w:type="dxa"/>
          </w:tcPr>
          <w:p w:rsidR="000C68D1" w:rsidRDefault="00B47986" w:rsidP="00FF3EEC">
            <w:pPr>
              <w:pStyle w:val="Bezmezer"/>
              <w:numPr>
                <w:ilvl w:val="0"/>
                <w:numId w:val="442"/>
              </w:numPr>
              <w:ind w:left="403"/>
              <w:jc w:val="left"/>
            </w:pPr>
            <w:r>
              <w:t>obec (</w:t>
            </w:r>
            <w:r w:rsidRPr="00245CA6">
              <w:t>plánek, mapa), orientace v místě bydliště</w:t>
            </w:r>
          </w:p>
          <w:p w:rsidR="000C68D1" w:rsidRDefault="00B47986" w:rsidP="00FF3EEC">
            <w:pPr>
              <w:pStyle w:val="Bezmezer"/>
              <w:numPr>
                <w:ilvl w:val="0"/>
                <w:numId w:val="442"/>
              </w:numPr>
              <w:ind w:left="403"/>
              <w:jc w:val="left"/>
            </w:pPr>
            <w:r w:rsidRPr="00245CA6">
              <w:t>význačné budovy</w:t>
            </w:r>
          </w:p>
          <w:p w:rsidR="000C68D1" w:rsidRDefault="00B47986" w:rsidP="00FF3EEC">
            <w:pPr>
              <w:pStyle w:val="Bezmezer"/>
              <w:numPr>
                <w:ilvl w:val="0"/>
                <w:numId w:val="442"/>
              </w:numPr>
              <w:ind w:left="403"/>
              <w:jc w:val="left"/>
            </w:pPr>
            <w:r w:rsidRPr="00245CA6">
              <w:t>minulost obce</w:t>
            </w:r>
            <w:r w:rsidR="000C68D1">
              <w:t xml:space="preserve"> – p</w:t>
            </w:r>
            <w:r w:rsidRPr="00245CA6">
              <w:t>ověsti</w:t>
            </w:r>
          </w:p>
          <w:p w:rsidR="000C68D1" w:rsidRDefault="00B47986" w:rsidP="00FF3EEC">
            <w:pPr>
              <w:pStyle w:val="Bezmezer"/>
              <w:numPr>
                <w:ilvl w:val="0"/>
                <w:numId w:val="442"/>
              </w:numPr>
              <w:ind w:left="403"/>
              <w:jc w:val="left"/>
            </w:pPr>
            <w:r w:rsidRPr="00245CA6">
              <w:t>doprava v obci, bezpečnost</w:t>
            </w:r>
          </w:p>
          <w:p w:rsidR="00B47986" w:rsidRPr="00245CA6" w:rsidRDefault="00B47986" w:rsidP="00FF3EEC">
            <w:pPr>
              <w:pStyle w:val="Bezmezer"/>
              <w:numPr>
                <w:ilvl w:val="0"/>
                <w:numId w:val="442"/>
              </w:numPr>
              <w:ind w:left="403"/>
              <w:jc w:val="left"/>
            </w:pPr>
            <w:r>
              <w:t>riziková místa a situace</w:t>
            </w:r>
          </w:p>
        </w:tc>
        <w:tc>
          <w:tcPr>
            <w:tcW w:w="851" w:type="dxa"/>
          </w:tcPr>
          <w:p w:rsidR="00B47986" w:rsidRPr="00245CA6" w:rsidRDefault="00B47986" w:rsidP="00FF3EEC">
            <w:pPr>
              <w:pStyle w:val="Bezmezer"/>
              <w:jc w:val="center"/>
            </w:pPr>
            <w:r w:rsidRPr="00245CA6">
              <w:t>1. – 3.</w:t>
            </w:r>
          </w:p>
        </w:tc>
        <w:tc>
          <w:tcPr>
            <w:tcW w:w="3969" w:type="dxa"/>
          </w:tcPr>
          <w:p w:rsidR="00B47986" w:rsidRPr="00245CA6" w:rsidRDefault="00B47986" w:rsidP="00FF3EEC">
            <w:pPr>
              <w:pStyle w:val="Bezmezer"/>
              <w:jc w:val="left"/>
            </w:pPr>
            <w:r w:rsidRPr="00245CA6">
              <w:t xml:space="preserve">EV </w:t>
            </w:r>
            <w:r>
              <w:t>–</w:t>
            </w:r>
            <w:r w:rsidRPr="00245CA6">
              <w:t xml:space="preserve"> Lidské aktivity a problémy</w:t>
            </w:r>
            <w:r>
              <w:t xml:space="preserve"> </w:t>
            </w:r>
            <w:r w:rsidRPr="00245CA6">
              <w:t>životního prostředí</w:t>
            </w:r>
          </w:p>
          <w:p w:rsidR="00B47986" w:rsidRPr="00245CA6" w:rsidRDefault="00B47986" w:rsidP="00FF3EEC">
            <w:pPr>
              <w:pStyle w:val="Bezmezer"/>
              <w:jc w:val="left"/>
            </w:pPr>
            <w:r w:rsidRPr="00245CA6">
              <w:t xml:space="preserve">VDO </w:t>
            </w:r>
            <w:r>
              <w:t>–</w:t>
            </w:r>
            <w:r w:rsidRPr="00245CA6">
              <w:t xml:space="preserve"> Formy participace občanů</w:t>
            </w:r>
            <w:r>
              <w:t xml:space="preserve"> v</w:t>
            </w:r>
            <w:r w:rsidRPr="00245CA6">
              <w:t> politickém životě</w:t>
            </w:r>
          </w:p>
        </w:tc>
      </w:tr>
      <w:tr w:rsidR="00B47986" w:rsidRPr="00245CA6" w:rsidTr="00B333E3">
        <w:trPr>
          <w:cantSplit/>
          <w:jc w:val="center"/>
        </w:trPr>
        <w:tc>
          <w:tcPr>
            <w:tcW w:w="4485" w:type="dxa"/>
          </w:tcPr>
          <w:p w:rsidR="00B47986" w:rsidRPr="00245CA6" w:rsidRDefault="00B47986" w:rsidP="000C68D1">
            <w:pPr>
              <w:pStyle w:val="Bezmezer"/>
            </w:pPr>
            <w:r w:rsidRPr="00245CA6">
              <w:t>Začlení svou obec</w:t>
            </w:r>
            <w:r>
              <w:t xml:space="preserve"> (město)</w:t>
            </w:r>
            <w:r w:rsidRPr="00245CA6">
              <w:t xml:space="preserve"> do příslušného kraje a</w:t>
            </w:r>
            <w:r w:rsidR="000C68D1">
              <w:t> </w:t>
            </w:r>
            <w:r w:rsidRPr="00245CA6">
              <w:t>obslužného centra ČR, pozoruje a popíše změny v nejbližším okolí, obci</w:t>
            </w:r>
            <w:r>
              <w:t xml:space="preserve"> (městě)</w:t>
            </w:r>
            <w:r w:rsidRPr="00245CA6">
              <w:t>.</w:t>
            </w:r>
          </w:p>
        </w:tc>
        <w:tc>
          <w:tcPr>
            <w:tcW w:w="4961" w:type="dxa"/>
          </w:tcPr>
          <w:p w:rsidR="000C68D1" w:rsidRDefault="00B47986" w:rsidP="00FF3EEC">
            <w:pPr>
              <w:pStyle w:val="Bezmezer"/>
              <w:numPr>
                <w:ilvl w:val="0"/>
                <w:numId w:val="443"/>
              </w:numPr>
              <w:ind w:left="403"/>
              <w:jc w:val="left"/>
            </w:pPr>
            <w:r w:rsidRPr="00245CA6">
              <w:t>poloha obce v krajině, region, kraj Vysočina</w:t>
            </w:r>
          </w:p>
          <w:p w:rsidR="00C97AA1" w:rsidRPr="00245CA6" w:rsidRDefault="00C97AA1" w:rsidP="00FF3EEC">
            <w:pPr>
              <w:pStyle w:val="Bezmezer"/>
              <w:numPr>
                <w:ilvl w:val="0"/>
                <w:numId w:val="443"/>
              </w:numPr>
              <w:ind w:left="403"/>
              <w:jc w:val="left"/>
            </w:pPr>
            <w:r>
              <w:t>aktuální problémy v místě bydliště</w:t>
            </w:r>
          </w:p>
        </w:tc>
        <w:tc>
          <w:tcPr>
            <w:tcW w:w="851" w:type="dxa"/>
          </w:tcPr>
          <w:p w:rsidR="00B47986" w:rsidRPr="00245CA6" w:rsidRDefault="00B47986" w:rsidP="00FF3EEC">
            <w:pPr>
              <w:pStyle w:val="Bezmezer"/>
              <w:jc w:val="center"/>
            </w:pPr>
            <w:r w:rsidRPr="00245CA6">
              <w:t>3.</w:t>
            </w:r>
          </w:p>
        </w:tc>
        <w:tc>
          <w:tcPr>
            <w:tcW w:w="3969" w:type="dxa"/>
          </w:tcPr>
          <w:p w:rsidR="00B47986" w:rsidRDefault="00C97AA1" w:rsidP="00FF3EEC">
            <w:pPr>
              <w:pStyle w:val="Bezmezer"/>
              <w:jc w:val="left"/>
            </w:pPr>
            <w:r>
              <w:t>EV – Lidské aktivity a problémy životního prostředí</w:t>
            </w:r>
          </w:p>
          <w:p w:rsidR="00C97AA1" w:rsidRPr="00245CA6" w:rsidRDefault="00C97AA1" w:rsidP="00FF3EEC">
            <w:pPr>
              <w:pStyle w:val="Bezmezer"/>
              <w:jc w:val="left"/>
            </w:pPr>
            <w:r>
              <w:t>EV – Vztah člověka k prostředí</w:t>
            </w:r>
          </w:p>
        </w:tc>
      </w:tr>
      <w:tr w:rsidR="00B47986" w:rsidRPr="00245CA6" w:rsidTr="00B333E3">
        <w:trPr>
          <w:cantSplit/>
          <w:jc w:val="center"/>
        </w:trPr>
        <w:tc>
          <w:tcPr>
            <w:tcW w:w="4485" w:type="dxa"/>
          </w:tcPr>
          <w:p w:rsidR="00B47986" w:rsidRPr="00245CA6" w:rsidRDefault="00B47986" w:rsidP="000C68D1">
            <w:pPr>
              <w:pStyle w:val="Bezmezer"/>
            </w:pPr>
            <w:r w:rsidRPr="00245CA6">
              <w:t>Určí a vysvětlí polohu svého bydliště nebo pobytu vzhledem ke krajině a státu.</w:t>
            </w:r>
          </w:p>
        </w:tc>
        <w:tc>
          <w:tcPr>
            <w:tcW w:w="4961" w:type="dxa"/>
          </w:tcPr>
          <w:p w:rsidR="000C68D1" w:rsidRDefault="00B47986" w:rsidP="00FF3EEC">
            <w:pPr>
              <w:pStyle w:val="Bezmezer"/>
              <w:numPr>
                <w:ilvl w:val="0"/>
                <w:numId w:val="444"/>
              </w:numPr>
              <w:ind w:left="403"/>
              <w:jc w:val="left"/>
            </w:pPr>
            <w:r w:rsidRPr="00245CA6">
              <w:t>orientace v</w:t>
            </w:r>
            <w:r w:rsidR="000C68D1">
              <w:t> </w:t>
            </w:r>
            <w:r w:rsidRPr="00245CA6">
              <w:t>krajině</w:t>
            </w:r>
          </w:p>
          <w:p w:rsidR="00B47986" w:rsidRPr="00245CA6" w:rsidRDefault="00B47986" w:rsidP="00FF3EEC">
            <w:pPr>
              <w:pStyle w:val="Bezmezer"/>
              <w:numPr>
                <w:ilvl w:val="0"/>
                <w:numId w:val="444"/>
              </w:numPr>
              <w:ind w:left="403"/>
              <w:jc w:val="left"/>
            </w:pPr>
            <w:r w:rsidRPr="00245CA6">
              <w:t>kraj Vysočina, ČR</w:t>
            </w:r>
          </w:p>
        </w:tc>
        <w:tc>
          <w:tcPr>
            <w:tcW w:w="851" w:type="dxa"/>
          </w:tcPr>
          <w:p w:rsidR="00B47986" w:rsidRPr="00245CA6" w:rsidRDefault="00B47986" w:rsidP="00FF3EEC">
            <w:pPr>
              <w:pStyle w:val="Bezmezer"/>
              <w:jc w:val="center"/>
            </w:pPr>
            <w:r w:rsidRPr="00245CA6">
              <w:t>4.</w:t>
            </w:r>
          </w:p>
        </w:tc>
        <w:tc>
          <w:tcPr>
            <w:tcW w:w="3969" w:type="dxa"/>
          </w:tcPr>
          <w:p w:rsidR="00B47986" w:rsidRPr="00245CA6" w:rsidRDefault="00B47986" w:rsidP="00FF3EEC">
            <w:pPr>
              <w:pStyle w:val="Bezmezer"/>
              <w:jc w:val="left"/>
            </w:pPr>
          </w:p>
        </w:tc>
      </w:tr>
      <w:tr w:rsidR="00B47986" w:rsidRPr="00245CA6" w:rsidTr="00B333E3">
        <w:trPr>
          <w:cantSplit/>
          <w:jc w:val="center"/>
        </w:trPr>
        <w:tc>
          <w:tcPr>
            <w:tcW w:w="4485" w:type="dxa"/>
          </w:tcPr>
          <w:p w:rsidR="00B47986" w:rsidRPr="00245CA6" w:rsidRDefault="00B47986" w:rsidP="000C68D1">
            <w:pPr>
              <w:pStyle w:val="Bezmezer"/>
            </w:pPr>
            <w:r w:rsidRPr="00245CA6">
              <w:t>Určí světové strany v přírodě i podle mapy, orientuje se podle nich a řídí se podle zásad bezpečného pobytu a pohybu v přírodě.</w:t>
            </w:r>
          </w:p>
        </w:tc>
        <w:tc>
          <w:tcPr>
            <w:tcW w:w="4961" w:type="dxa"/>
          </w:tcPr>
          <w:p w:rsidR="00B47986" w:rsidRPr="00245CA6" w:rsidRDefault="00B47986" w:rsidP="000C68D1">
            <w:pPr>
              <w:pStyle w:val="Bezmezer"/>
              <w:numPr>
                <w:ilvl w:val="0"/>
                <w:numId w:val="445"/>
              </w:numPr>
              <w:ind w:left="403"/>
              <w:jc w:val="left"/>
            </w:pPr>
            <w:r w:rsidRPr="00245CA6">
              <w:t>světové strany</w:t>
            </w:r>
          </w:p>
          <w:p w:rsidR="00B47986" w:rsidRPr="00245CA6" w:rsidRDefault="00B47986" w:rsidP="00FF3EEC">
            <w:pPr>
              <w:pStyle w:val="Bezmezer"/>
              <w:jc w:val="left"/>
            </w:pPr>
          </w:p>
        </w:tc>
        <w:tc>
          <w:tcPr>
            <w:tcW w:w="851" w:type="dxa"/>
          </w:tcPr>
          <w:p w:rsidR="00B47986" w:rsidRPr="00245CA6" w:rsidRDefault="00B47986" w:rsidP="00FF3EEC">
            <w:pPr>
              <w:pStyle w:val="Bezmezer"/>
              <w:jc w:val="center"/>
            </w:pPr>
            <w:r w:rsidRPr="00245CA6">
              <w:t>3.</w:t>
            </w:r>
          </w:p>
        </w:tc>
        <w:tc>
          <w:tcPr>
            <w:tcW w:w="3969" w:type="dxa"/>
          </w:tcPr>
          <w:p w:rsidR="00B47986" w:rsidRPr="00245CA6" w:rsidRDefault="00B47986" w:rsidP="00FF3EEC">
            <w:pPr>
              <w:pStyle w:val="Bezmezer"/>
              <w:jc w:val="left"/>
            </w:pPr>
          </w:p>
        </w:tc>
      </w:tr>
      <w:tr w:rsidR="00B47986" w:rsidRPr="00245CA6" w:rsidTr="00B333E3">
        <w:trPr>
          <w:cantSplit/>
          <w:jc w:val="center"/>
        </w:trPr>
        <w:tc>
          <w:tcPr>
            <w:tcW w:w="4485" w:type="dxa"/>
          </w:tcPr>
          <w:p w:rsidR="00B47986" w:rsidRPr="00245CA6" w:rsidRDefault="00B47986" w:rsidP="000C68D1">
            <w:pPr>
              <w:pStyle w:val="Bezmezer"/>
            </w:pPr>
            <w:r w:rsidRPr="00245CA6">
              <w:t>Rozlišuje mezi náčrty, plány a základními typy map, vyhledává jednoduché údaje o přírodních podmínkách a sídlištích lidí n</w:t>
            </w:r>
            <w:r w:rsidR="00B333E3">
              <w:t>a mapách naší republiky, Evropy.</w:t>
            </w:r>
          </w:p>
        </w:tc>
        <w:tc>
          <w:tcPr>
            <w:tcW w:w="4961" w:type="dxa"/>
          </w:tcPr>
          <w:p w:rsidR="000C68D1" w:rsidRDefault="00B47986" w:rsidP="00FF3EEC">
            <w:pPr>
              <w:pStyle w:val="Bezmezer"/>
              <w:numPr>
                <w:ilvl w:val="0"/>
                <w:numId w:val="445"/>
              </w:numPr>
              <w:ind w:left="403"/>
              <w:jc w:val="left"/>
            </w:pPr>
            <w:r w:rsidRPr="00245CA6">
              <w:t>mapy a plány, práce s</w:t>
            </w:r>
            <w:r w:rsidR="000C68D1">
              <w:t> </w:t>
            </w:r>
            <w:r w:rsidRPr="00245CA6">
              <w:t>atlasem</w:t>
            </w:r>
          </w:p>
          <w:p w:rsidR="000C68D1" w:rsidRDefault="00B47986" w:rsidP="00FF3EEC">
            <w:pPr>
              <w:pStyle w:val="Bezmezer"/>
              <w:numPr>
                <w:ilvl w:val="0"/>
                <w:numId w:val="445"/>
              </w:numPr>
              <w:ind w:left="403"/>
              <w:jc w:val="left"/>
            </w:pPr>
            <w:r>
              <w:t>Česká republika (</w:t>
            </w:r>
            <w:r w:rsidRPr="00245CA6">
              <w:t>pohoří, vodstvo, Praha, ostatní velká města, lázně a minerální prameny</w:t>
            </w:r>
            <w:r w:rsidR="00B333E3" w:rsidRPr="00B333E3">
              <w:t xml:space="preserve">) </w:t>
            </w:r>
            <w:r w:rsidRPr="00245CA6">
              <w:t xml:space="preserve">- </w:t>
            </w:r>
            <w:r>
              <w:t>Evropa (</w:t>
            </w:r>
            <w:r w:rsidRPr="00245CA6">
              <w:t>členitost, povrch, vodstvo, podnebí,</w:t>
            </w:r>
            <w:r>
              <w:t xml:space="preserve"> </w:t>
            </w:r>
            <w:r w:rsidRPr="00245CA6">
              <w:t>fauna, flora)</w:t>
            </w:r>
          </w:p>
          <w:p w:rsidR="000C68D1" w:rsidRDefault="00B47986" w:rsidP="00FF3EEC">
            <w:pPr>
              <w:pStyle w:val="Bezmezer"/>
              <w:numPr>
                <w:ilvl w:val="0"/>
                <w:numId w:val="445"/>
              </w:numPr>
              <w:ind w:left="403"/>
              <w:jc w:val="left"/>
            </w:pPr>
            <w:r w:rsidRPr="00245CA6">
              <w:t>naši sousedé</w:t>
            </w:r>
          </w:p>
          <w:p w:rsidR="00B47986" w:rsidRPr="00245CA6" w:rsidRDefault="000C68D1" w:rsidP="00FF3EEC">
            <w:pPr>
              <w:pStyle w:val="Bezmezer"/>
              <w:numPr>
                <w:ilvl w:val="0"/>
                <w:numId w:val="445"/>
              </w:numPr>
              <w:ind w:left="403"/>
              <w:jc w:val="left"/>
            </w:pPr>
            <w:r>
              <w:t>ostatní státy Evropy (</w:t>
            </w:r>
            <w:r w:rsidR="00B47986" w:rsidRPr="00245CA6">
              <w:t>práce s mapou)</w:t>
            </w:r>
          </w:p>
        </w:tc>
        <w:tc>
          <w:tcPr>
            <w:tcW w:w="851" w:type="dxa"/>
          </w:tcPr>
          <w:p w:rsidR="00B47986" w:rsidRPr="00245CA6" w:rsidRDefault="00B47986" w:rsidP="00FF3EEC">
            <w:pPr>
              <w:pStyle w:val="Bezmezer"/>
              <w:jc w:val="center"/>
            </w:pPr>
            <w:r w:rsidRPr="00245CA6">
              <w:t xml:space="preserve">4. </w:t>
            </w:r>
            <w:r>
              <w:t>–</w:t>
            </w:r>
            <w:r w:rsidRPr="00245CA6">
              <w:t xml:space="preserve"> 5.</w:t>
            </w:r>
          </w:p>
        </w:tc>
        <w:tc>
          <w:tcPr>
            <w:tcW w:w="3969" w:type="dxa"/>
          </w:tcPr>
          <w:p w:rsidR="00B47986" w:rsidRPr="00245CA6" w:rsidRDefault="00B47986" w:rsidP="00FF3EEC">
            <w:pPr>
              <w:pStyle w:val="Bezmezer"/>
              <w:jc w:val="left"/>
            </w:pPr>
            <w:r w:rsidRPr="00245CA6">
              <w:t xml:space="preserve">EGS </w:t>
            </w:r>
            <w:r>
              <w:t>–</w:t>
            </w:r>
            <w:r w:rsidRPr="00245CA6">
              <w:t xml:space="preserve"> Evropa a svět nás zajímá</w:t>
            </w:r>
          </w:p>
          <w:p w:rsidR="00B47986" w:rsidRPr="00245CA6" w:rsidRDefault="00B47986" w:rsidP="00FF3EEC">
            <w:pPr>
              <w:pStyle w:val="Bezmezer"/>
              <w:jc w:val="left"/>
            </w:pPr>
            <w:r>
              <w:t xml:space="preserve">EGS – </w:t>
            </w:r>
            <w:r w:rsidRPr="00245CA6">
              <w:t>Objevujeme Evropu a svět</w:t>
            </w:r>
          </w:p>
          <w:p w:rsidR="00B47986" w:rsidRPr="00245CA6" w:rsidRDefault="00B47986" w:rsidP="00FF3EEC">
            <w:pPr>
              <w:pStyle w:val="Bezmezer"/>
              <w:jc w:val="left"/>
            </w:pPr>
            <w:r>
              <w:t xml:space="preserve">EGS – </w:t>
            </w:r>
            <w:r w:rsidRPr="00245CA6">
              <w:t>Jsme Evropané</w:t>
            </w:r>
          </w:p>
        </w:tc>
      </w:tr>
      <w:tr w:rsidR="00B47986" w:rsidRPr="00245CA6" w:rsidTr="00B333E3">
        <w:trPr>
          <w:cantSplit/>
          <w:jc w:val="center"/>
        </w:trPr>
        <w:tc>
          <w:tcPr>
            <w:tcW w:w="4485" w:type="dxa"/>
          </w:tcPr>
          <w:p w:rsidR="00B47986" w:rsidRPr="00245CA6" w:rsidRDefault="00B47986" w:rsidP="000C68D1">
            <w:pPr>
              <w:pStyle w:val="Bezmezer"/>
            </w:pPr>
            <w:r w:rsidRPr="00245CA6">
              <w:t>Vyhledá typické regionální zvláštnosti přírody, osídlení, hospodářství a kultury, jednoduchým</w:t>
            </w:r>
            <w:r w:rsidR="00B333E3">
              <w:t xml:space="preserve"> způsobem posoudí jejich význam.</w:t>
            </w:r>
          </w:p>
        </w:tc>
        <w:tc>
          <w:tcPr>
            <w:tcW w:w="4961" w:type="dxa"/>
          </w:tcPr>
          <w:p w:rsidR="000C68D1" w:rsidRDefault="00B47986" w:rsidP="00FF3EEC">
            <w:pPr>
              <w:pStyle w:val="Bezmezer"/>
              <w:numPr>
                <w:ilvl w:val="0"/>
                <w:numId w:val="446"/>
              </w:numPr>
              <w:ind w:left="403"/>
              <w:jc w:val="left"/>
            </w:pPr>
            <w:r w:rsidRPr="00245CA6">
              <w:t>CHKO Žďárské vrchy</w:t>
            </w:r>
          </w:p>
          <w:p w:rsidR="00B47986" w:rsidRPr="00245CA6" w:rsidRDefault="00B47986" w:rsidP="00FF3EEC">
            <w:pPr>
              <w:pStyle w:val="Bezmezer"/>
              <w:numPr>
                <w:ilvl w:val="0"/>
                <w:numId w:val="446"/>
              </w:numPr>
              <w:ind w:left="403"/>
              <w:jc w:val="left"/>
            </w:pPr>
            <w:r w:rsidRPr="00245CA6">
              <w:t>region (povrch,</w:t>
            </w:r>
            <w:r>
              <w:t xml:space="preserve"> vodstvo, rostliny, živočichové</w:t>
            </w:r>
            <w:r w:rsidRPr="00245CA6">
              <w:t>, pověsti)</w:t>
            </w:r>
          </w:p>
        </w:tc>
        <w:tc>
          <w:tcPr>
            <w:tcW w:w="851" w:type="dxa"/>
          </w:tcPr>
          <w:p w:rsidR="00B47986" w:rsidRPr="00245CA6" w:rsidRDefault="00B47986" w:rsidP="00FF3EEC">
            <w:pPr>
              <w:pStyle w:val="Bezmezer"/>
              <w:jc w:val="center"/>
            </w:pPr>
            <w:r w:rsidRPr="00245CA6">
              <w:t>3.</w:t>
            </w:r>
          </w:p>
        </w:tc>
        <w:tc>
          <w:tcPr>
            <w:tcW w:w="3969" w:type="dxa"/>
            <w:vAlign w:val="center"/>
          </w:tcPr>
          <w:p w:rsidR="00B47986" w:rsidRPr="00245CA6" w:rsidRDefault="00B47986" w:rsidP="00FF3EEC">
            <w:pPr>
              <w:pStyle w:val="Bezmezer"/>
            </w:pPr>
          </w:p>
        </w:tc>
      </w:tr>
      <w:tr w:rsidR="00B47986" w:rsidRPr="00245CA6" w:rsidTr="00B333E3">
        <w:trPr>
          <w:cantSplit/>
          <w:jc w:val="center"/>
        </w:trPr>
        <w:tc>
          <w:tcPr>
            <w:tcW w:w="4485" w:type="dxa"/>
          </w:tcPr>
          <w:p w:rsidR="00B47986" w:rsidRPr="00245CA6" w:rsidRDefault="00B333E3" w:rsidP="000C68D1">
            <w:pPr>
              <w:pStyle w:val="Bezmezer"/>
            </w:pPr>
            <w:r>
              <w:t>P</w:t>
            </w:r>
            <w:r w:rsidR="00B47986" w:rsidRPr="00245CA6">
              <w:t>orovná způsob života a přírodu v naší vlasti i</w:t>
            </w:r>
            <w:r w:rsidR="000C68D1">
              <w:t> </w:t>
            </w:r>
            <w:r w:rsidR="00B47986" w:rsidRPr="00245CA6">
              <w:t>v jiných zemích.</w:t>
            </w:r>
          </w:p>
        </w:tc>
        <w:tc>
          <w:tcPr>
            <w:tcW w:w="4961" w:type="dxa"/>
          </w:tcPr>
          <w:p w:rsidR="00B47986" w:rsidRPr="00245CA6" w:rsidRDefault="00B47986" w:rsidP="000C68D1">
            <w:pPr>
              <w:pStyle w:val="Bezmezer"/>
              <w:numPr>
                <w:ilvl w:val="0"/>
                <w:numId w:val="447"/>
              </w:numPr>
              <w:ind w:left="403"/>
              <w:jc w:val="left"/>
            </w:pPr>
            <w:r w:rsidRPr="00245CA6">
              <w:t>vyprávění vlastních zážitků v návaznosti na učivo </w:t>
            </w:r>
          </w:p>
          <w:p w:rsidR="00B47986" w:rsidRPr="00245CA6" w:rsidRDefault="00B47986" w:rsidP="00FF3EEC">
            <w:pPr>
              <w:pStyle w:val="Bezmezer"/>
              <w:jc w:val="left"/>
            </w:pPr>
          </w:p>
        </w:tc>
        <w:tc>
          <w:tcPr>
            <w:tcW w:w="851" w:type="dxa"/>
          </w:tcPr>
          <w:p w:rsidR="00B47986" w:rsidRPr="00245CA6" w:rsidRDefault="00B47986" w:rsidP="00FF3EEC">
            <w:pPr>
              <w:pStyle w:val="Bezmezer"/>
              <w:jc w:val="center"/>
            </w:pPr>
            <w:r w:rsidRPr="00245CA6">
              <w:t xml:space="preserve">4. </w:t>
            </w:r>
            <w:r>
              <w:t>–</w:t>
            </w:r>
            <w:r w:rsidRPr="00245CA6">
              <w:t xml:space="preserve"> 5.</w:t>
            </w:r>
          </w:p>
        </w:tc>
        <w:tc>
          <w:tcPr>
            <w:tcW w:w="3969" w:type="dxa"/>
          </w:tcPr>
          <w:p w:rsidR="00B47986" w:rsidRPr="00245CA6" w:rsidRDefault="00B47986" w:rsidP="00FF3EEC">
            <w:pPr>
              <w:pStyle w:val="Bezmezer"/>
              <w:jc w:val="left"/>
            </w:pPr>
            <w:r w:rsidRPr="00245CA6">
              <w:t xml:space="preserve">EGS </w:t>
            </w:r>
            <w:r>
              <w:t>–</w:t>
            </w:r>
            <w:r w:rsidRPr="00245CA6">
              <w:t xml:space="preserve"> Objevujeme Evropu a svět</w:t>
            </w:r>
          </w:p>
        </w:tc>
      </w:tr>
      <w:tr w:rsidR="00B47986" w:rsidRPr="00245CA6" w:rsidTr="00B333E3">
        <w:trPr>
          <w:cantSplit/>
          <w:jc w:val="center"/>
        </w:trPr>
        <w:tc>
          <w:tcPr>
            <w:tcW w:w="4485" w:type="dxa"/>
          </w:tcPr>
          <w:p w:rsidR="00B47986" w:rsidRPr="00245CA6" w:rsidRDefault="00B47986" w:rsidP="000C68D1">
            <w:pPr>
              <w:pStyle w:val="Bezmezer"/>
            </w:pPr>
            <w:r w:rsidRPr="00245CA6">
              <w:t>Rozlišuje hlavní orgány státní moci a některé jejich zástupce, symboly našeho státu a jejich význam.</w:t>
            </w:r>
          </w:p>
        </w:tc>
        <w:tc>
          <w:tcPr>
            <w:tcW w:w="4961" w:type="dxa"/>
          </w:tcPr>
          <w:p w:rsidR="00B47986" w:rsidRPr="00245CA6" w:rsidRDefault="00B47986" w:rsidP="000C68D1">
            <w:pPr>
              <w:pStyle w:val="Bezmezer"/>
              <w:numPr>
                <w:ilvl w:val="0"/>
                <w:numId w:val="447"/>
              </w:numPr>
              <w:ind w:left="403"/>
              <w:jc w:val="left"/>
            </w:pPr>
            <w:r w:rsidRPr="00245CA6">
              <w:t>státní symboly, orgány státní správy</w:t>
            </w:r>
          </w:p>
        </w:tc>
        <w:tc>
          <w:tcPr>
            <w:tcW w:w="851" w:type="dxa"/>
          </w:tcPr>
          <w:p w:rsidR="00B47986" w:rsidRPr="00245CA6" w:rsidRDefault="00B47986" w:rsidP="00FF3EEC">
            <w:pPr>
              <w:pStyle w:val="Bezmezer"/>
              <w:jc w:val="center"/>
            </w:pPr>
            <w:r w:rsidRPr="00245CA6">
              <w:t>4.</w:t>
            </w:r>
          </w:p>
        </w:tc>
        <w:tc>
          <w:tcPr>
            <w:tcW w:w="3969" w:type="dxa"/>
          </w:tcPr>
          <w:p w:rsidR="00B47986" w:rsidRPr="00245CA6" w:rsidRDefault="00B47986" w:rsidP="00FF3EEC">
            <w:pPr>
              <w:pStyle w:val="Bezmezer"/>
              <w:jc w:val="left"/>
            </w:pPr>
            <w:r w:rsidRPr="00245CA6">
              <w:t xml:space="preserve">VDO </w:t>
            </w:r>
            <w:r>
              <w:t>–</w:t>
            </w:r>
            <w:r w:rsidRPr="00245CA6">
              <w:t xml:space="preserve"> Principy demokracie</w:t>
            </w:r>
          </w:p>
          <w:p w:rsidR="00B47986" w:rsidRPr="00245CA6" w:rsidRDefault="00B47986" w:rsidP="00FF3EEC">
            <w:pPr>
              <w:pStyle w:val="Bezmezer"/>
              <w:jc w:val="left"/>
            </w:pPr>
            <w:r>
              <w:t>VDO</w:t>
            </w:r>
            <w:r w:rsidR="000C68D1">
              <w:t xml:space="preserve"> </w:t>
            </w:r>
            <w:r>
              <w:t>–</w:t>
            </w:r>
            <w:r w:rsidRPr="00245CA6">
              <w:t xml:space="preserve"> Formy participace</w:t>
            </w:r>
          </w:p>
          <w:p w:rsidR="00B47986" w:rsidRPr="00245CA6" w:rsidRDefault="00B47986" w:rsidP="00FF3EEC">
            <w:pPr>
              <w:pStyle w:val="Bezmezer"/>
              <w:jc w:val="left"/>
            </w:pPr>
            <w:r>
              <w:t>VDO –</w:t>
            </w:r>
            <w:r w:rsidRPr="00245CA6">
              <w:t xml:space="preserve"> Občan a stát</w:t>
            </w:r>
          </w:p>
        </w:tc>
      </w:tr>
      <w:tr w:rsidR="00B47986" w:rsidRPr="00245CA6" w:rsidTr="00B333E3">
        <w:trPr>
          <w:cantSplit/>
          <w:jc w:val="center"/>
        </w:trPr>
        <w:tc>
          <w:tcPr>
            <w:tcW w:w="14266" w:type="dxa"/>
            <w:gridSpan w:val="4"/>
            <w:shd w:val="clear" w:color="auto" w:fill="FABF8F" w:themeFill="accent6" w:themeFillTint="99"/>
          </w:tcPr>
          <w:p w:rsidR="00B47986" w:rsidRPr="00245CA6" w:rsidRDefault="00B47986" w:rsidP="00FF3EEC">
            <w:pPr>
              <w:pStyle w:val="Bezmezer"/>
              <w:jc w:val="center"/>
            </w:pPr>
            <w:r>
              <w:t>LIDÉ</w:t>
            </w:r>
            <w:r w:rsidRPr="00245CA6">
              <w:t xml:space="preserve"> KOLEM NÁS</w:t>
            </w:r>
          </w:p>
        </w:tc>
      </w:tr>
      <w:tr w:rsidR="00B47986" w:rsidRPr="00245CA6" w:rsidTr="00B333E3">
        <w:trPr>
          <w:cantSplit/>
          <w:jc w:val="center"/>
        </w:trPr>
        <w:tc>
          <w:tcPr>
            <w:tcW w:w="4485" w:type="dxa"/>
          </w:tcPr>
          <w:p w:rsidR="00B47986" w:rsidRDefault="00B47986" w:rsidP="000C68D1">
            <w:pPr>
              <w:pStyle w:val="Bezmezer"/>
            </w:pPr>
            <w:r w:rsidRPr="00245CA6">
              <w:t>Rozlišuje blízké příbuzenské vztahy v rodině, role rodinných</w:t>
            </w:r>
            <w:r>
              <w:t xml:space="preserve"> příslušníků a vztahy mezi nimi,</w:t>
            </w:r>
          </w:p>
          <w:p w:rsidR="00B47986" w:rsidRPr="00557C02" w:rsidRDefault="00B47986" w:rsidP="000C68D1">
            <w:pPr>
              <w:pStyle w:val="Default"/>
              <w:jc w:val="both"/>
              <w:rPr>
                <w:rFonts w:asciiTheme="minorHAnsi" w:hAnsiTheme="minorHAnsi"/>
                <w:sz w:val="22"/>
                <w:szCs w:val="22"/>
              </w:rPr>
            </w:pPr>
            <w:r w:rsidRPr="0091387B">
              <w:rPr>
                <w:rFonts w:asciiTheme="minorHAnsi" w:hAnsiTheme="minorHAnsi"/>
                <w:bCs/>
                <w:iCs/>
                <w:sz w:val="22"/>
                <w:szCs w:val="22"/>
              </w:rPr>
              <w:t>projevuje toleranci k přirozeným odlišnostem spolužáků i jiných lidí, jejich přednostem i</w:t>
            </w:r>
            <w:r w:rsidR="000C68D1">
              <w:rPr>
                <w:rFonts w:asciiTheme="minorHAnsi" w:hAnsiTheme="minorHAnsi"/>
                <w:bCs/>
                <w:iCs/>
                <w:sz w:val="22"/>
                <w:szCs w:val="22"/>
              </w:rPr>
              <w:t> </w:t>
            </w:r>
            <w:r w:rsidRPr="0091387B">
              <w:rPr>
                <w:rFonts w:asciiTheme="minorHAnsi" w:hAnsiTheme="minorHAnsi"/>
                <w:bCs/>
                <w:iCs/>
                <w:sz w:val="22"/>
                <w:szCs w:val="22"/>
              </w:rPr>
              <w:t xml:space="preserve">nedostatkům </w:t>
            </w:r>
          </w:p>
        </w:tc>
        <w:tc>
          <w:tcPr>
            <w:tcW w:w="4961" w:type="dxa"/>
          </w:tcPr>
          <w:p w:rsidR="000C68D1" w:rsidRDefault="00B47986" w:rsidP="00FF3EEC">
            <w:pPr>
              <w:pStyle w:val="Bezmezer"/>
              <w:numPr>
                <w:ilvl w:val="0"/>
                <w:numId w:val="447"/>
              </w:numPr>
              <w:ind w:left="403"/>
              <w:jc w:val="left"/>
            </w:pPr>
            <w:r w:rsidRPr="00245CA6">
              <w:t>členové rodiny, příbuzenské a mezigenerační vztahy, postavení jedince v</w:t>
            </w:r>
            <w:r w:rsidR="000C68D1">
              <w:t> </w:t>
            </w:r>
            <w:r w:rsidRPr="00245CA6">
              <w:t>rodině</w:t>
            </w:r>
          </w:p>
          <w:p w:rsidR="00B47986" w:rsidRPr="000C68D1" w:rsidRDefault="00B47986" w:rsidP="00FF3EEC">
            <w:pPr>
              <w:pStyle w:val="Bezmezer"/>
              <w:numPr>
                <w:ilvl w:val="0"/>
                <w:numId w:val="447"/>
              </w:numPr>
              <w:ind w:left="403"/>
              <w:jc w:val="left"/>
            </w:pPr>
            <w:r w:rsidRPr="000C68D1">
              <w:rPr>
                <w:rFonts w:asciiTheme="minorHAnsi" w:hAnsiTheme="minorHAnsi"/>
              </w:rPr>
              <w:t xml:space="preserve">ohleduplnost, </w:t>
            </w:r>
            <w:r w:rsidRPr="000C68D1">
              <w:rPr>
                <w:rFonts w:asciiTheme="minorHAnsi" w:hAnsiTheme="minorHAnsi"/>
                <w:bCs/>
              </w:rPr>
              <w:t xml:space="preserve">etické zásady, zvládání vlastní emocionality; rizikové situace; rizikové chování, předcházení konfliktům </w:t>
            </w:r>
          </w:p>
        </w:tc>
        <w:tc>
          <w:tcPr>
            <w:tcW w:w="851" w:type="dxa"/>
          </w:tcPr>
          <w:p w:rsidR="00B47986" w:rsidRPr="00245CA6" w:rsidRDefault="00B47986" w:rsidP="00FF3EEC">
            <w:pPr>
              <w:pStyle w:val="Bezmezer"/>
              <w:jc w:val="center"/>
            </w:pPr>
            <w:r>
              <w:t xml:space="preserve">1. – </w:t>
            </w:r>
            <w:r w:rsidRPr="00245CA6">
              <w:t>2.</w:t>
            </w:r>
          </w:p>
        </w:tc>
        <w:tc>
          <w:tcPr>
            <w:tcW w:w="3969" w:type="dxa"/>
            <w:vAlign w:val="center"/>
          </w:tcPr>
          <w:p w:rsidR="00B47986" w:rsidRDefault="00172122" w:rsidP="00FF3EEC">
            <w:pPr>
              <w:pStyle w:val="Bezmezer"/>
            </w:pPr>
            <w:r>
              <w:t>VDO – Občanská společnost a škola</w:t>
            </w:r>
          </w:p>
          <w:p w:rsidR="00172122" w:rsidRPr="00245CA6" w:rsidRDefault="00AC0507" w:rsidP="00AC0507">
            <w:pPr>
              <w:pStyle w:val="Bezmezer"/>
              <w:jc w:val="left"/>
            </w:pPr>
            <w:r>
              <w:t xml:space="preserve">OSV – </w:t>
            </w:r>
            <w:r w:rsidR="00172122">
              <w:t>Řešení problémů a rozhodovací dovednosti</w:t>
            </w:r>
          </w:p>
        </w:tc>
      </w:tr>
      <w:tr w:rsidR="00B47986" w:rsidRPr="00245CA6" w:rsidTr="00B333E3">
        <w:trPr>
          <w:cantSplit/>
          <w:jc w:val="center"/>
        </w:trPr>
        <w:tc>
          <w:tcPr>
            <w:tcW w:w="4485" w:type="dxa"/>
          </w:tcPr>
          <w:p w:rsidR="00B47986" w:rsidRPr="00245CA6" w:rsidRDefault="00B47986" w:rsidP="00AC0507">
            <w:pPr>
              <w:pStyle w:val="Bezmezer"/>
            </w:pPr>
            <w:r w:rsidRPr="00245CA6">
              <w:t>Odvodí význam a potřebu různých povolání a</w:t>
            </w:r>
            <w:r w:rsidR="00AC0507">
              <w:t> </w:t>
            </w:r>
            <w:r w:rsidRPr="00245CA6">
              <w:t>pracovních činností.</w:t>
            </w:r>
          </w:p>
        </w:tc>
        <w:tc>
          <w:tcPr>
            <w:tcW w:w="4961" w:type="dxa"/>
          </w:tcPr>
          <w:p w:rsidR="00B47986" w:rsidRPr="00245CA6" w:rsidRDefault="00B47986" w:rsidP="00AC0507">
            <w:pPr>
              <w:pStyle w:val="Bezmezer"/>
              <w:numPr>
                <w:ilvl w:val="0"/>
                <w:numId w:val="448"/>
              </w:numPr>
              <w:ind w:left="403"/>
              <w:jc w:val="left"/>
            </w:pPr>
            <w:r w:rsidRPr="00245CA6">
              <w:t>práce fyzická a duševní, zaměstnání</w:t>
            </w:r>
          </w:p>
        </w:tc>
        <w:tc>
          <w:tcPr>
            <w:tcW w:w="851" w:type="dxa"/>
          </w:tcPr>
          <w:p w:rsidR="00B47986" w:rsidRPr="00245CA6" w:rsidRDefault="00B47986" w:rsidP="00FF3EEC">
            <w:pPr>
              <w:pStyle w:val="Bezmezer"/>
              <w:jc w:val="center"/>
            </w:pPr>
            <w:r w:rsidRPr="00245CA6">
              <w:t>1.</w:t>
            </w:r>
          </w:p>
        </w:tc>
        <w:tc>
          <w:tcPr>
            <w:tcW w:w="3969" w:type="dxa"/>
            <w:vAlign w:val="center"/>
          </w:tcPr>
          <w:p w:rsidR="00B47986" w:rsidRPr="00245CA6" w:rsidRDefault="00B47986" w:rsidP="00FF3EEC">
            <w:pPr>
              <w:pStyle w:val="Bezmezer"/>
            </w:pPr>
          </w:p>
        </w:tc>
      </w:tr>
      <w:tr w:rsidR="00B47986" w:rsidRPr="00245CA6" w:rsidTr="00B333E3">
        <w:trPr>
          <w:cantSplit/>
          <w:jc w:val="center"/>
        </w:trPr>
        <w:tc>
          <w:tcPr>
            <w:tcW w:w="4485" w:type="dxa"/>
          </w:tcPr>
          <w:p w:rsidR="00B47986" w:rsidRPr="00245CA6" w:rsidRDefault="00B47986" w:rsidP="000C68D1">
            <w:pPr>
              <w:pStyle w:val="Bezmezer"/>
            </w:pPr>
            <w:r w:rsidRPr="00245CA6">
              <w:t>Projevuje toleranci k přirozeným odlišnostem spolužáků, jejich přednostem i nedostatkům.</w:t>
            </w:r>
          </w:p>
        </w:tc>
        <w:tc>
          <w:tcPr>
            <w:tcW w:w="4961" w:type="dxa"/>
          </w:tcPr>
          <w:p w:rsidR="00B47986" w:rsidRPr="00245CA6" w:rsidRDefault="00B47986" w:rsidP="00AC0507">
            <w:pPr>
              <w:pStyle w:val="Bezmezer"/>
              <w:numPr>
                <w:ilvl w:val="0"/>
                <w:numId w:val="448"/>
              </w:numPr>
              <w:ind w:left="403"/>
              <w:jc w:val="left"/>
            </w:pPr>
            <w:r w:rsidRPr="00245CA6">
              <w:t>pra</w:t>
            </w:r>
            <w:r>
              <w:t>vidla chování, vlastnosti lidí,</w:t>
            </w:r>
            <w:r w:rsidRPr="00245CA6">
              <w:t xml:space="preserve"> mezilidské </w:t>
            </w:r>
            <w:r>
              <w:t xml:space="preserve">vztahy, role </w:t>
            </w:r>
            <w:r w:rsidRPr="00245CA6">
              <w:t>ve skupině</w:t>
            </w:r>
          </w:p>
        </w:tc>
        <w:tc>
          <w:tcPr>
            <w:tcW w:w="851" w:type="dxa"/>
          </w:tcPr>
          <w:p w:rsidR="00B47986" w:rsidRPr="00245CA6" w:rsidRDefault="00B47986" w:rsidP="00FF3EEC">
            <w:pPr>
              <w:pStyle w:val="Bezmezer"/>
              <w:jc w:val="center"/>
            </w:pPr>
            <w:r w:rsidRPr="00245CA6">
              <w:t>1. – 3.</w:t>
            </w:r>
          </w:p>
        </w:tc>
        <w:tc>
          <w:tcPr>
            <w:tcW w:w="3969" w:type="dxa"/>
          </w:tcPr>
          <w:p w:rsidR="00B47986" w:rsidRPr="00245CA6" w:rsidRDefault="00B47986" w:rsidP="00FF3EEC">
            <w:pPr>
              <w:pStyle w:val="Bezmezer"/>
              <w:jc w:val="left"/>
            </w:pPr>
            <w:r w:rsidRPr="00245CA6">
              <w:t xml:space="preserve">OSV </w:t>
            </w:r>
            <w:r>
              <w:t>–</w:t>
            </w:r>
            <w:r w:rsidRPr="00245CA6">
              <w:t xml:space="preserve"> Mezilidské vztahy</w:t>
            </w:r>
          </w:p>
          <w:p w:rsidR="00B47986" w:rsidRPr="00245CA6" w:rsidRDefault="00B47986" w:rsidP="00FF3EEC">
            <w:pPr>
              <w:pStyle w:val="Bezmezer"/>
              <w:jc w:val="left"/>
            </w:pPr>
            <w:r w:rsidRPr="00245CA6">
              <w:t>MkV</w:t>
            </w:r>
            <w:r w:rsidR="000C68D1">
              <w:t xml:space="preserve"> </w:t>
            </w:r>
            <w:r>
              <w:t>–</w:t>
            </w:r>
            <w:r w:rsidRPr="00245CA6">
              <w:t xml:space="preserve"> Etnický původ</w:t>
            </w:r>
          </w:p>
        </w:tc>
      </w:tr>
      <w:tr w:rsidR="00B47986" w:rsidRPr="00245CA6" w:rsidTr="00B333E3">
        <w:trPr>
          <w:cantSplit/>
          <w:jc w:val="center"/>
        </w:trPr>
        <w:tc>
          <w:tcPr>
            <w:tcW w:w="4485" w:type="dxa"/>
          </w:tcPr>
          <w:p w:rsidR="00B47986" w:rsidRPr="00245CA6" w:rsidRDefault="00B47986" w:rsidP="00AC0507">
            <w:pPr>
              <w:pStyle w:val="Bezmezer"/>
            </w:pPr>
            <w:r w:rsidRPr="00245CA6">
              <w:t>Vyjádří na základě vlastních zkušeností základní vztahy mezi lidmi, vyvodí a dodržuje pravidla pro soužití ve škole, mezi chlapci a dívkami, v rodině, v obci (městě).</w:t>
            </w:r>
          </w:p>
        </w:tc>
        <w:tc>
          <w:tcPr>
            <w:tcW w:w="4961" w:type="dxa"/>
          </w:tcPr>
          <w:p w:rsidR="00B47986" w:rsidRPr="00245CA6" w:rsidRDefault="00B47986" w:rsidP="00AC0507">
            <w:pPr>
              <w:pStyle w:val="Bezmezer"/>
              <w:numPr>
                <w:ilvl w:val="0"/>
                <w:numId w:val="448"/>
              </w:numPr>
              <w:ind w:left="403"/>
              <w:jc w:val="left"/>
            </w:pPr>
            <w:r w:rsidRPr="00245CA6">
              <w:t>pravi</w:t>
            </w:r>
            <w:r w:rsidR="00B333E3">
              <w:t>dla chování, mezilidské vztahy</w:t>
            </w:r>
            <w:r w:rsidRPr="00245CA6">
              <w:t xml:space="preserve">, principy </w:t>
            </w:r>
            <w:r>
              <w:t xml:space="preserve">demokracie, role ve </w:t>
            </w:r>
            <w:r w:rsidRPr="00245CA6">
              <w:t>skupině</w:t>
            </w:r>
          </w:p>
        </w:tc>
        <w:tc>
          <w:tcPr>
            <w:tcW w:w="851" w:type="dxa"/>
          </w:tcPr>
          <w:p w:rsidR="00B47986" w:rsidRPr="00245CA6" w:rsidRDefault="00B47986" w:rsidP="00FF3EEC">
            <w:pPr>
              <w:pStyle w:val="Bezmezer"/>
              <w:jc w:val="center"/>
            </w:pPr>
            <w:r w:rsidRPr="00245CA6">
              <w:t>4. – 5.</w:t>
            </w:r>
          </w:p>
        </w:tc>
        <w:tc>
          <w:tcPr>
            <w:tcW w:w="3969" w:type="dxa"/>
          </w:tcPr>
          <w:p w:rsidR="00B47986" w:rsidRPr="00245CA6" w:rsidRDefault="00B47986" w:rsidP="00FF3EEC">
            <w:pPr>
              <w:pStyle w:val="Bezmezer"/>
              <w:jc w:val="left"/>
            </w:pPr>
            <w:r w:rsidRPr="00245CA6">
              <w:t xml:space="preserve">VDO </w:t>
            </w:r>
            <w:r>
              <w:t>–</w:t>
            </w:r>
            <w:r w:rsidRPr="00245CA6">
              <w:t xml:space="preserve"> Občanská společnost a škola</w:t>
            </w:r>
          </w:p>
          <w:p w:rsidR="00B47986" w:rsidRDefault="00B47986" w:rsidP="00FF3EEC">
            <w:pPr>
              <w:pStyle w:val="Bezmezer"/>
              <w:jc w:val="left"/>
            </w:pPr>
            <w:r w:rsidRPr="00245CA6">
              <w:t>MkV</w:t>
            </w:r>
            <w:r w:rsidR="00AC0507">
              <w:t xml:space="preserve"> </w:t>
            </w:r>
            <w:r>
              <w:t>–</w:t>
            </w:r>
            <w:r w:rsidRPr="00245CA6">
              <w:t xml:space="preserve"> Lidské vztahy</w:t>
            </w:r>
          </w:p>
          <w:p w:rsidR="00C97AA1" w:rsidRPr="00245CA6" w:rsidRDefault="00C97AA1" w:rsidP="00FF3EEC">
            <w:pPr>
              <w:pStyle w:val="Bezmezer"/>
              <w:jc w:val="left"/>
            </w:pPr>
            <w:r>
              <w:t>OSV – Poznávání lidí</w:t>
            </w:r>
          </w:p>
        </w:tc>
      </w:tr>
      <w:tr w:rsidR="00B47986" w:rsidRPr="00245CA6" w:rsidTr="00B333E3">
        <w:trPr>
          <w:cantSplit/>
          <w:jc w:val="center"/>
        </w:trPr>
        <w:tc>
          <w:tcPr>
            <w:tcW w:w="4485" w:type="dxa"/>
          </w:tcPr>
          <w:p w:rsidR="00B47986" w:rsidRPr="00245CA6" w:rsidRDefault="00B47986" w:rsidP="00AC0507">
            <w:pPr>
              <w:pStyle w:val="Bezmezer"/>
            </w:pPr>
            <w:r w:rsidRPr="00245CA6">
              <w:t>Rozpozná ve svém okolí jednání a chování, která se už</w:t>
            </w:r>
            <w:r w:rsidR="00C97AA1">
              <w:t xml:space="preserve"> nemohou</w:t>
            </w:r>
            <w:r w:rsidRPr="00245CA6">
              <w:t xml:space="preserve"> tolerovat</w:t>
            </w:r>
            <w:r w:rsidR="00C97AA1">
              <w:t>.</w:t>
            </w:r>
            <w:r w:rsidRPr="00245CA6">
              <w:t xml:space="preserve"> </w:t>
            </w:r>
          </w:p>
        </w:tc>
        <w:tc>
          <w:tcPr>
            <w:tcW w:w="4961" w:type="dxa"/>
          </w:tcPr>
          <w:p w:rsidR="00B47986" w:rsidRPr="00245CA6" w:rsidRDefault="00B47986" w:rsidP="00AC0507">
            <w:pPr>
              <w:pStyle w:val="Bezmezer"/>
              <w:numPr>
                <w:ilvl w:val="0"/>
                <w:numId w:val="448"/>
              </w:numPr>
              <w:ind w:left="403"/>
              <w:jc w:val="left"/>
            </w:pPr>
            <w:r w:rsidRPr="00245CA6">
              <w:t>základní lidská práva a práva dítěte, práva a povinnosti</w:t>
            </w:r>
            <w:r>
              <w:t xml:space="preserve"> </w:t>
            </w:r>
            <w:r w:rsidRPr="00245CA6">
              <w:t>žáků školy, pojem mír</w:t>
            </w:r>
          </w:p>
        </w:tc>
        <w:tc>
          <w:tcPr>
            <w:tcW w:w="851" w:type="dxa"/>
          </w:tcPr>
          <w:p w:rsidR="00B47986" w:rsidRPr="00245CA6" w:rsidRDefault="00B47986" w:rsidP="00FF3EEC">
            <w:pPr>
              <w:pStyle w:val="Bezmezer"/>
              <w:jc w:val="center"/>
            </w:pPr>
            <w:r w:rsidRPr="00245CA6">
              <w:t>4. – 5.</w:t>
            </w:r>
          </w:p>
        </w:tc>
        <w:tc>
          <w:tcPr>
            <w:tcW w:w="3969" w:type="dxa"/>
          </w:tcPr>
          <w:p w:rsidR="00B47986" w:rsidRPr="00245CA6" w:rsidRDefault="00AC0507" w:rsidP="00FF3EEC">
            <w:pPr>
              <w:pStyle w:val="Bezmezer"/>
              <w:jc w:val="left"/>
            </w:pPr>
            <w:r>
              <w:t xml:space="preserve">VDO – </w:t>
            </w:r>
            <w:r w:rsidR="00B47986" w:rsidRPr="00245CA6">
              <w:t>Občanská společnost a škola</w:t>
            </w:r>
          </w:p>
          <w:p w:rsidR="00B47986" w:rsidRPr="00245CA6" w:rsidRDefault="00B47986" w:rsidP="00FF3EEC">
            <w:pPr>
              <w:pStyle w:val="Bezmezer"/>
              <w:jc w:val="left"/>
            </w:pPr>
            <w:r>
              <w:t>VDO</w:t>
            </w:r>
            <w:r w:rsidR="00AC0507">
              <w:t xml:space="preserve"> </w:t>
            </w:r>
            <w:r>
              <w:t>–</w:t>
            </w:r>
            <w:r w:rsidRPr="00245CA6">
              <w:t xml:space="preserve"> Principy demokracie</w:t>
            </w:r>
          </w:p>
          <w:p w:rsidR="00B47986" w:rsidRPr="00245CA6" w:rsidRDefault="00B47986" w:rsidP="00FF3EEC">
            <w:pPr>
              <w:pStyle w:val="Bezmezer"/>
              <w:jc w:val="left"/>
            </w:pPr>
            <w:r w:rsidRPr="00245CA6">
              <w:t xml:space="preserve">OSV </w:t>
            </w:r>
            <w:r>
              <w:t>–</w:t>
            </w:r>
            <w:r w:rsidRPr="00245CA6">
              <w:t xml:space="preserve"> Hodnoty, postoje a praktická etika</w:t>
            </w:r>
          </w:p>
          <w:p w:rsidR="00B47986" w:rsidRPr="00245CA6" w:rsidRDefault="00B47986" w:rsidP="00FF3EEC">
            <w:pPr>
              <w:pStyle w:val="Bezmezer"/>
              <w:jc w:val="left"/>
            </w:pPr>
            <w:r w:rsidRPr="00245CA6">
              <w:t>MkV</w:t>
            </w:r>
            <w:r w:rsidR="00AC0507">
              <w:t xml:space="preserve"> </w:t>
            </w:r>
            <w:r>
              <w:t>–</w:t>
            </w:r>
            <w:r w:rsidRPr="00245CA6">
              <w:t xml:space="preserve"> Princip sociálního smíru a solidarity</w:t>
            </w:r>
          </w:p>
        </w:tc>
      </w:tr>
      <w:tr w:rsidR="00B47986" w:rsidRPr="00245CA6" w:rsidTr="00B333E3">
        <w:trPr>
          <w:cantSplit/>
          <w:jc w:val="center"/>
        </w:trPr>
        <w:tc>
          <w:tcPr>
            <w:tcW w:w="4485" w:type="dxa"/>
          </w:tcPr>
          <w:p w:rsidR="00B47986" w:rsidRDefault="00B47986" w:rsidP="00AC0507">
            <w:pPr>
              <w:pStyle w:val="Bezmezer"/>
            </w:pPr>
            <w:r w:rsidRPr="00245CA6">
              <w:t>Orientuje se v základních formách vlastnictví, používá peníze v běžných situacích</w:t>
            </w:r>
          </w:p>
          <w:p w:rsidR="00AC0507" w:rsidRDefault="00B47986" w:rsidP="00AC0507">
            <w:pPr>
              <w:pStyle w:val="Default"/>
              <w:jc w:val="both"/>
            </w:pPr>
            <w:r>
              <w:rPr>
                <w:rFonts w:asciiTheme="minorHAnsi" w:hAnsiTheme="minorHAnsi"/>
                <w:bCs/>
                <w:iCs/>
                <w:sz w:val="22"/>
                <w:szCs w:val="22"/>
              </w:rPr>
              <w:t>O</w:t>
            </w:r>
            <w:r w:rsidRPr="00171D92">
              <w:rPr>
                <w:rFonts w:asciiTheme="minorHAnsi" w:hAnsiTheme="minorHAnsi"/>
                <w:bCs/>
                <w:iCs/>
                <w:sz w:val="22"/>
                <w:szCs w:val="22"/>
              </w:rPr>
              <w:t>dhadne a zkontroluje cenu nákupu a vrácené peníze, na příkladu ukáže nemožnost realizace všech chtěných výdajů, vysvětlí, proč spořit, kdy si půjčovat a jak vracet dluhy</w:t>
            </w:r>
            <w:r w:rsidRPr="00245CA6">
              <w:t>.</w:t>
            </w:r>
          </w:p>
          <w:p w:rsidR="00AC0507" w:rsidRPr="00245CA6" w:rsidRDefault="00AC0507" w:rsidP="00AC0507">
            <w:pPr>
              <w:pStyle w:val="Default"/>
              <w:jc w:val="both"/>
            </w:pPr>
          </w:p>
        </w:tc>
        <w:tc>
          <w:tcPr>
            <w:tcW w:w="4961" w:type="dxa"/>
          </w:tcPr>
          <w:p w:rsidR="00AC0507" w:rsidRDefault="00B47986" w:rsidP="00FF3EEC">
            <w:pPr>
              <w:pStyle w:val="Bezmezer"/>
              <w:numPr>
                <w:ilvl w:val="0"/>
                <w:numId w:val="448"/>
              </w:numPr>
              <w:ind w:left="403"/>
              <w:jc w:val="left"/>
            </w:pPr>
            <w:r w:rsidRPr="00245CA6">
              <w:t>vlastnictví osobní, veřejné, hmotný a nehmotný majetek, peníze</w:t>
            </w:r>
          </w:p>
          <w:p w:rsidR="00B47986" w:rsidRPr="00245CA6" w:rsidRDefault="00B47986" w:rsidP="00FF3EEC">
            <w:pPr>
              <w:pStyle w:val="Bezmezer"/>
              <w:numPr>
                <w:ilvl w:val="0"/>
                <w:numId w:val="448"/>
              </w:numPr>
              <w:ind w:left="403"/>
              <w:jc w:val="left"/>
            </w:pPr>
            <w:r w:rsidRPr="00AC0507">
              <w:rPr>
                <w:rFonts w:asciiTheme="minorHAnsi" w:hAnsiTheme="minorHAnsi"/>
                <w:bCs/>
              </w:rPr>
              <w:t>rozpočet, příjmy a výdaje domácnosti; hotovostní a bezhotovostní forma peněz, způsoby placení; banka jak</w:t>
            </w:r>
            <w:r w:rsidR="00C97AA1" w:rsidRPr="00AC0507">
              <w:rPr>
                <w:rFonts w:asciiTheme="minorHAnsi" w:hAnsiTheme="minorHAnsi"/>
                <w:bCs/>
              </w:rPr>
              <w:t xml:space="preserve">o správce peněz, úspory, půjčky, </w:t>
            </w:r>
            <w:r w:rsidRPr="00AC0507">
              <w:rPr>
                <w:rFonts w:asciiTheme="minorHAnsi" w:hAnsiTheme="minorHAnsi"/>
                <w:bCs/>
              </w:rPr>
              <w:t>reklamace</w:t>
            </w:r>
          </w:p>
        </w:tc>
        <w:tc>
          <w:tcPr>
            <w:tcW w:w="851" w:type="dxa"/>
          </w:tcPr>
          <w:p w:rsidR="00B47986" w:rsidRPr="00245CA6" w:rsidRDefault="00B47986" w:rsidP="00FF3EEC">
            <w:pPr>
              <w:pStyle w:val="Bezmezer"/>
              <w:jc w:val="center"/>
            </w:pPr>
            <w:r w:rsidRPr="00245CA6">
              <w:t>4. – 5.</w:t>
            </w:r>
          </w:p>
        </w:tc>
        <w:tc>
          <w:tcPr>
            <w:tcW w:w="3969" w:type="dxa"/>
          </w:tcPr>
          <w:p w:rsidR="00B47986" w:rsidRPr="00245CA6" w:rsidRDefault="00B47986" w:rsidP="00FF3EEC">
            <w:pPr>
              <w:pStyle w:val="Bezmezer"/>
              <w:jc w:val="left"/>
            </w:pPr>
            <w:r w:rsidRPr="00245CA6">
              <w:t xml:space="preserve">OSV </w:t>
            </w:r>
            <w:r>
              <w:t>–</w:t>
            </w:r>
            <w:r w:rsidRPr="00245CA6">
              <w:t xml:space="preserve"> Hodnoty, postoje a praktická</w:t>
            </w:r>
            <w:r>
              <w:t xml:space="preserve"> </w:t>
            </w:r>
            <w:r w:rsidRPr="00245CA6">
              <w:t>etika</w:t>
            </w:r>
          </w:p>
        </w:tc>
      </w:tr>
      <w:tr w:rsidR="00B47986" w:rsidRPr="00245CA6" w:rsidTr="00B333E3">
        <w:trPr>
          <w:cantSplit/>
          <w:jc w:val="center"/>
        </w:trPr>
        <w:tc>
          <w:tcPr>
            <w:tcW w:w="14266" w:type="dxa"/>
            <w:gridSpan w:val="4"/>
            <w:shd w:val="clear" w:color="auto" w:fill="FABF8F" w:themeFill="accent6" w:themeFillTint="99"/>
          </w:tcPr>
          <w:p w:rsidR="00B47986" w:rsidRPr="00245CA6" w:rsidRDefault="00B47986" w:rsidP="00FF3EEC">
            <w:pPr>
              <w:pStyle w:val="Bezmezer"/>
              <w:jc w:val="center"/>
            </w:pPr>
            <w:r w:rsidRPr="00245CA6">
              <w:t>LIDÉ A ČAS</w:t>
            </w:r>
          </w:p>
        </w:tc>
      </w:tr>
      <w:tr w:rsidR="00B47986" w:rsidRPr="00245CA6" w:rsidTr="00B333E3">
        <w:trPr>
          <w:cantSplit/>
          <w:jc w:val="center"/>
        </w:trPr>
        <w:tc>
          <w:tcPr>
            <w:tcW w:w="4485" w:type="dxa"/>
          </w:tcPr>
          <w:p w:rsidR="00B47986" w:rsidRPr="00245CA6" w:rsidRDefault="00B47986" w:rsidP="00AC0507">
            <w:pPr>
              <w:pStyle w:val="Bezmezer"/>
            </w:pPr>
            <w:r w:rsidRPr="00245CA6">
              <w:t>Využívá časové údaje při řešení různých situací v denním životě, rozlišuje děj minulosti, přítomnosti a budoucnosti.</w:t>
            </w:r>
          </w:p>
        </w:tc>
        <w:tc>
          <w:tcPr>
            <w:tcW w:w="4961" w:type="dxa"/>
          </w:tcPr>
          <w:p w:rsidR="00AC0507" w:rsidRDefault="00B47986" w:rsidP="00FF3EEC">
            <w:pPr>
              <w:pStyle w:val="Bezmezer"/>
              <w:numPr>
                <w:ilvl w:val="0"/>
                <w:numId w:val="449"/>
              </w:numPr>
              <w:ind w:left="403"/>
              <w:jc w:val="left"/>
            </w:pPr>
            <w:r w:rsidRPr="00245CA6">
              <w:t xml:space="preserve">hodiny, pojmy: včera, dnes, zítra; kalendář, roční </w:t>
            </w:r>
            <w:r>
              <w:t>období</w:t>
            </w:r>
          </w:p>
          <w:p w:rsidR="00B47986" w:rsidRPr="00245CA6" w:rsidRDefault="00B47986" w:rsidP="00FF3EEC">
            <w:pPr>
              <w:pStyle w:val="Bezmezer"/>
              <w:numPr>
                <w:ilvl w:val="0"/>
                <w:numId w:val="449"/>
              </w:numPr>
              <w:ind w:left="403"/>
              <w:jc w:val="left"/>
            </w:pPr>
            <w:r>
              <w:t>denní režim</w:t>
            </w:r>
          </w:p>
        </w:tc>
        <w:tc>
          <w:tcPr>
            <w:tcW w:w="851" w:type="dxa"/>
          </w:tcPr>
          <w:p w:rsidR="00B47986" w:rsidRPr="00245CA6" w:rsidRDefault="00B47986" w:rsidP="00FF3EEC">
            <w:pPr>
              <w:pStyle w:val="Bezmezer"/>
              <w:jc w:val="center"/>
            </w:pPr>
            <w:r w:rsidRPr="00245CA6">
              <w:t>1. – 2.</w:t>
            </w:r>
          </w:p>
        </w:tc>
        <w:tc>
          <w:tcPr>
            <w:tcW w:w="3969" w:type="dxa"/>
            <w:vAlign w:val="center"/>
          </w:tcPr>
          <w:p w:rsidR="00B47986" w:rsidRPr="00245CA6" w:rsidRDefault="00B47986" w:rsidP="00FF3EEC">
            <w:pPr>
              <w:pStyle w:val="Bezmezer"/>
            </w:pPr>
          </w:p>
        </w:tc>
      </w:tr>
      <w:tr w:rsidR="00B47986" w:rsidRPr="00245CA6" w:rsidTr="00B333E3">
        <w:trPr>
          <w:cantSplit/>
          <w:jc w:val="center"/>
        </w:trPr>
        <w:tc>
          <w:tcPr>
            <w:tcW w:w="4485" w:type="dxa"/>
          </w:tcPr>
          <w:p w:rsidR="00B47986" w:rsidRPr="00245CA6" w:rsidRDefault="00B47986" w:rsidP="00AC0507">
            <w:pPr>
              <w:pStyle w:val="Bezmezer"/>
            </w:pPr>
            <w:r w:rsidRPr="00245CA6">
              <w:t>Pojmenuje některé rodáky, kulturní či historické pam</w:t>
            </w:r>
            <w:r w:rsidR="00C97AA1">
              <w:t>átky, významné události regionu.</w:t>
            </w:r>
            <w:r w:rsidRPr="00245CA6">
              <w:t xml:space="preserve"> </w:t>
            </w:r>
          </w:p>
        </w:tc>
        <w:tc>
          <w:tcPr>
            <w:tcW w:w="4961" w:type="dxa"/>
          </w:tcPr>
          <w:p w:rsidR="00B47986" w:rsidRPr="00245CA6" w:rsidRDefault="00B47986" w:rsidP="00AC0507">
            <w:pPr>
              <w:pStyle w:val="Bezmezer"/>
              <w:numPr>
                <w:ilvl w:val="0"/>
                <w:numId w:val="450"/>
              </w:numPr>
              <w:ind w:left="403"/>
              <w:jc w:val="left"/>
            </w:pPr>
            <w:r w:rsidRPr="00245CA6">
              <w:t>obec, regionální památky, pověsti</w:t>
            </w:r>
          </w:p>
        </w:tc>
        <w:tc>
          <w:tcPr>
            <w:tcW w:w="851" w:type="dxa"/>
          </w:tcPr>
          <w:p w:rsidR="00B47986" w:rsidRPr="00245CA6" w:rsidRDefault="00B47986" w:rsidP="00FF3EEC">
            <w:pPr>
              <w:pStyle w:val="Bezmezer"/>
              <w:jc w:val="center"/>
            </w:pPr>
            <w:r w:rsidRPr="00245CA6">
              <w:t>3.</w:t>
            </w:r>
          </w:p>
        </w:tc>
        <w:tc>
          <w:tcPr>
            <w:tcW w:w="3969" w:type="dxa"/>
            <w:vAlign w:val="center"/>
          </w:tcPr>
          <w:p w:rsidR="00B47986" w:rsidRPr="00245CA6" w:rsidRDefault="00B47986" w:rsidP="00FF3EEC">
            <w:pPr>
              <w:pStyle w:val="Bezmezer"/>
            </w:pPr>
          </w:p>
        </w:tc>
      </w:tr>
      <w:tr w:rsidR="00B47986" w:rsidRPr="00245CA6" w:rsidTr="00B333E3">
        <w:trPr>
          <w:cantSplit/>
          <w:jc w:val="center"/>
        </w:trPr>
        <w:tc>
          <w:tcPr>
            <w:tcW w:w="4485" w:type="dxa"/>
          </w:tcPr>
          <w:p w:rsidR="00B47986" w:rsidRPr="00245CA6" w:rsidRDefault="00B47986" w:rsidP="00AC0507">
            <w:pPr>
              <w:pStyle w:val="Bezmezer"/>
            </w:pPr>
            <w:r w:rsidRPr="00245CA6">
              <w:t>Uplatňuje elementární poznatky o sobě, o rodině a činnostech člověka, o lidské s</w:t>
            </w:r>
            <w:r>
              <w:t xml:space="preserve">polečnosti, soužití, zvycích a </w:t>
            </w:r>
            <w:r w:rsidRPr="00245CA6">
              <w:t>o práci lidí, na příkladech porovnává minulost a současnost.</w:t>
            </w:r>
          </w:p>
        </w:tc>
        <w:tc>
          <w:tcPr>
            <w:tcW w:w="4961" w:type="dxa"/>
          </w:tcPr>
          <w:p w:rsidR="00B47986" w:rsidRPr="00245CA6" w:rsidRDefault="00B47986" w:rsidP="00AC0507">
            <w:pPr>
              <w:pStyle w:val="Bezmezer"/>
              <w:numPr>
                <w:ilvl w:val="0"/>
                <w:numId w:val="450"/>
              </w:numPr>
              <w:ind w:left="403"/>
              <w:jc w:val="left"/>
            </w:pPr>
            <w:r w:rsidRPr="00245CA6">
              <w:t>proměny způsobu ži</w:t>
            </w:r>
            <w:r>
              <w:t xml:space="preserve">vota, bydlení, průběh lidského </w:t>
            </w:r>
            <w:r w:rsidRPr="00245CA6">
              <w:t>života</w:t>
            </w:r>
          </w:p>
        </w:tc>
        <w:tc>
          <w:tcPr>
            <w:tcW w:w="851" w:type="dxa"/>
          </w:tcPr>
          <w:p w:rsidR="00B47986" w:rsidRPr="00245CA6" w:rsidRDefault="00B47986" w:rsidP="00FF3EEC">
            <w:pPr>
              <w:pStyle w:val="Bezmezer"/>
              <w:jc w:val="center"/>
            </w:pPr>
            <w:r w:rsidRPr="00245CA6">
              <w:t>3.</w:t>
            </w:r>
          </w:p>
        </w:tc>
        <w:tc>
          <w:tcPr>
            <w:tcW w:w="3969" w:type="dxa"/>
          </w:tcPr>
          <w:p w:rsidR="00B47986" w:rsidRPr="00245CA6" w:rsidRDefault="00B47986" w:rsidP="00FF3EEC">
            <w:pPr>
              <w:pStyle w:val="Bezmezer"/>
              <w:jc w:val="left"/>
            </w:pPr>
            <w:r w:rsidRPr="00245CA6">
              <w:t>MkV</w:t>
            </w:r>
            <w:r w:rsidR="00AC0507">
              <w:t xml:space="preserve"> </w:t>
            </w:r>
            <w:r>
              <w:t>–</w:t>
            </w:r>
            <w:r w:rsidRPr="00245CA6">
              <w:t xml:space="preserve"> Kulturní diference</w:t>
            </w:r>
          </w:p>
        </w:tc>
      </w:tr>
      <w:tr w:rsidR="00B47986" w:rsidRPr="00245CA6" w:rsidTr="00B333E3">
        <w:trPr>
          <w:cantSplit/>
          <w:jc w:val="center"/>
        </w:trPr>
        <w:tc>
          <w:tcPr>
            <w:tcW w:w="4485" w:type="dxa"/>
          </w:tcPr>
          <w:p w:rsidR="00B47986" w:rsidRPr="00245CA6" w:rsidRDefault="00B47986" w:rsidP="00AC0507">
            <w:pPr>
              <w:pStyle w:val="Bezmezer"/>
            </w:pPr>
            <w:r w:rsidRPr="00245CA6">
              <w:t>Pracuje s časovými údaji a využívá zjištěných údajů k pochopení vztahů mezi ději a mezi jevy.</w:t>
            </w:r>
          </w:p>
        </w:tc>
        <w:tc>
          <w:tcPr>
            <w:tcW w:w="4961" w:type="dxa"/>
          </w:tcPr>
          <w:p w:rsidR="00AC0507" w:rsidRDefault="00B47986" w:rsidP="00FF3EEC">
            <w:pPr>
              <w:pStyle w:val="Bezmezer"/>
              <w:numPr>
                <w:ilvl w:val="0"/>
                <w:numId w:val="450"/>
              </w:numPr>
              <w:ind w:left="403"/>
              <w:jc w:val="left"/>
            </w:pPr>
            <w:r w:rsidRPr="00245CA6">
              <w:t>práce s časovou osou, dějiny jako časový sled událostí</w:t>
            </w:r>
          </w:p>
          <w:p w:rsidR="00C97AA1" w:rsidRPr="00245CA6" w:rsidRDefault="00C97AA1" w:rsidP="00FF3EEC">
            <w:pPr>
              <w:pStyle w:val="Bezmezer"/>
              <w:numPr>
                <w:ilvl w:val="0"/>
                <w:numId w:val="450"/>
              </w:numPr>
              <w:ind w:left="403"/>
              <w:jc w:val="left"/>
            </w:pPr>
            <w:r>
              <w:t>státní svátky a významné dny</w:t>
            </w:r>
          </w:p>
        </w:tc>
        <w:tc>
          <w:tcPr>
            <w:tcW w:w="851" w:type="dxa"/>
          </w:tcPr>
          <w:p w:rsidR="00B47986" w:rsidRPr="00245CA6" w:rsidRDefault="001A6DFF" w:rsidP="00FF3EEC">
            <w:pPr>
              <w:pStyle w:val="Bezmezer"/>
              <w:jc w:val="center"/>
            </w:pPr>
            <w:r>
              <w:t>3</w:t>
            </w:r>
            <w:r w:rsidR="00B47986" w:rsidRPr="00245CA6">
              <w:t>.</w:t>
            </w:r>
            <w:r w:rsidR="00B47986">
              <w:t xml:space="preserve"> –</w:t>
            </w:r>
            <w:r w:rsidR="00B47986" w:rsidRPr="00245CA6">
              <w:t xml:space="preserve"> 5.</w:t>
            </w:r>
          </w:p>
        </w:tc>
        <w:tc>
          <w:tcPr>
            <w:tcW w:w="3969" w:type="dxa"/>
            <w:vAlign w:val="center"/>
          </w:tcPr>
          <w:p w:rsidR="00B47986" w:rsidRPr="00245CA6" w:rsidRDefault="00B47986" w:rsidP="00FF3EEC">
            <w:pPr>
              <w:pStyle w:val="Bezmezer"/>
            </w:pPr>
          </w:p>
        </w:tc>
      </w:tr>
      <w:tr w:rsidR="00B47986" w:rsidRPr="00245CA6" w:rsidTr="00B333E3">
        <w:trPr>
          <w:cantSplit/>
          <w:jc w:val="center"/>
        </w:trPr>
        <w:tc>
          <w:tcPr>
            <w:tcW w:w="4485" w:type="dxa"/>
          </w:tcPr>
          <w:p w:rsidR="00B47986" w:rsidRPr="00245CA6" w:rsidRDefault="00B47986" w:rsidP="00AC0507">
            <w:pPr>
              <w:pStyle w:val="Bezmezer"/>
            </w:pPr>
            <w:r w:rsidRPr="00245CA6">
              <w:t xml:space="preserve">Využívá knihoven, sbírek muzeí a galerií jako informačních </w:t>
            </w:r>
            <w:r w:rsidR="00C97AA1">
              <w:t>zdrojů pro pochopení minulosti.</w:t>
            </w:r>
          </w:p>
        </w:tc>
        <w:tc>
          <w:tcPr>
            <w:tcW w:w="4961" w:type="dxa"/>
          </w:tcPr>
          <w:p w:rsidR="00AC0507" w:rsidRDefault="00B47986" w:rsidP="00FF3EEC">
            <w:pPr>
              <w:pStyle w:val="Bezmezer"/>
              <w:numPr>
                <w:ilvl w:val="0"/>
                <w:numId w:val="451"/>
              </w:numPr>
              <w:ind w:left="403"/>
              <w:jc w:val="left"/>
            </w:pPr>
            <w:r w:rsidRPr="00245CA6">
              <w:t>práce s informacemi (vyhledávání, porovnávání)</w:t>
            </w:r>
          </w:p>
          <w:p w:rsidR="00B47986" w:rsidRPr="00245CA6" w:rsidRDefault="00B47986" w:rsidP="00FF3EEC">
            <w:pPr>
              <w:pStyle w:val="Bezmezer"/>
              <w:numPr>
                <w:ilvl w:val="0"/>
                <w:numId w:val="451"/>
              </w:numPr>
              <w:ind w:left="403"/>
              <w:jc w:val="left"/>
            </w:pPr>
            <w:r w:rsidRPr="00245CA6">
              <w:t>chráněná území a památky ČR (převážně region)</w:t>
            </w:r>
          </w:p>
        </w:tc>
        <w:tc>
          <w:tcPr>
            <w:tcW w:w="851" w:type="dxa"/>
          </w:tcPr>
          <w:p w:rsidR="00B47986" w:rsidRPr="00245CA6" w:rsidRDefault="00B47986" w:rsidP="00FF3EEC">
            <w:pPr>
              <w:pStyle w:val="Bezmezer"/>
              <w:jc w:val="center"/>
            </w:pPr>
            <w:r w:rsidRPr="00245CA6">
              <w:t>3. – 5.</w:t>
            </w:r>
          </w:p>
        </w:tc>
        <w:tc>
          <w:tcPr>
            <w:tcW w:w="3969" w:type="dxa"/>
            <w:vAlign w:val="center"/>
          </w:tcPr>
          <w:p w:rsidR="00B47986" w:rsidRPr="00245CA6" w:rsidRDefault="00B47986" w:rsidP="00FF3EEC">
            <w:pPr>
              <w:pStyle w:val="Bezmezer"/>
            </w:pPr>
          </w:p>
        </w:tc>
      </w:tr>
      <w:tr w:rsidR="00C97AA1" w:rsidRPr="00245CA6" w:rsidTr="00B333E3">
        <w:trPr>
          <w:cantSplit/>
          <w:jc w:val="center"/>
        </w:trPr>
        <w:tc>
          <w:tcPr>
            <w:tcW w:w="4485" w:type="dxa"/>
          </w:tcPr>
          <w:p w:rsidR="00AC0507" w:rsidRDefault="00C97AA1" w:rsidP="00AC0507">
            <w:pPr>
              <w:pStyle w:val="Bezmezer"/>
            </w:pPr>
            <w:r w:rsidRPr="00245CA6">
              <w:t>Srovnává a hodnotí na vybraných ukázkách způsob života a práce předků na našem území v minulosti a současnosti s využitím regionálních specifik.</w:t>
            </w:r>
          </w:p>
          <w:p w:rsidR="001A6DFF" w:rsidRPr="00245CA6" w:rsidRDefault="001A6DFF" w:rsidP="00AC0507">
            <w:pPr>
              <w:pStyle w:val="Bezmezer"/>
            </w:pPr>
          </w:p>
        </w:tc>
        <w:tc>
          <w:tcPr>
            <w:tcW w:w="4961" w:type="dxa"/>
          </w:tcPr>
          <w:p w:rsidR="00AC0507" w:rsidRDefault="00C97AA1" w:rsidP="00C97AA1">
            <w:pPr>
              <w:pStyle w:val="Bezmezer"/>
              <w:numPr>
                <w:ilvl w:val="0"/>
                <w:numId w:val="452"/>
              </w:numPr>
              <w:ind w:left="403"/>
              <w:jc w:val="left"/>
            </w:pPr>
            <w:r w:rsidRPr="00245CA6">
              <w:t xml:space="preserve">život na našem území od pravěku po rok 1989 </w:t>
            </w:r>
            <w:r>
              <w:t xml:space="preserve">(časová </w:t>
            </w:r>
            <w:r w:rsidRPr="00245CA6">
              <w:t>posloupnost, významné osobnosti, způsob života)</w:t>
            </w:r>
          </w:p>
          <w:p w:rsidR="00C97AA1" w:rsidRPr="00245CA6" w:rsidRDefault="00C97AA1" w:rsidP="00C97AA1">
            <w:pPr>
              <w:pStyle w:val="Bezmezer"/>
              <w:numPr>
                <w:ilvl w:val="0"/>
                <w:numId w:val="452"/>
              </w:numPr>
              <w:ind w:left="403"/>
              <w:jc w:val="left"/>
            </w:pPr>
            <w:r>
              <w:t>proměny způsobu života</w:t>
            </w:r>
          </w:p>
        </w:tc>
        <w:tc>
          <w:tcPr>
            <w:tcW w:w="851" w:type="dxa"/>
          </w:tcPr>
          <w:p w:rsidR="00C97AA1" w:rsidRPr="00245CA6" w:rsidRDefault="00C97AA1" w:rsidP="00C97AA1">
            <w:pPr>
              <w:pStyle w:val="Bezmezer"/>
              <w:jc w:val="center"/>
            </w:pPr>
            <w:r w:rsidRPr="00245CA6">
              <w:t>4. – 5.</w:t>
            </w:r>
          </w:p>
        </w:tc>
        <w:tc>
          <w:tcPr>
            <w:tcW w:w="3969" w:type="dxa"/>
            <w:vAlign w:val="center"/>
          </w:tcPr>
          <w:p w:rsidR="00C97AA1" w:rsidRPr="00245CA6" w:rsidRDefault="00C97AA1" w:rsidP="00C97AA1">
            <w:pPr>
              <w:pStyle w:val="Bezmezer"/>
            </w:pPr>
          </w:p>
        </w:tc>
      </w:tr>
      <w:tr w:rsidR="00C97AA1" w:rsidRPr="00245CA6" w:rsidTr="00B333E3">
        <w:trPr>
          <w:cantSplit/>
          <w:jc w:val="center"/>
        </w:trPr>
        <w:tc>
          <w:tcPr>
            <w:tcW w:w="14266" w:type="dxa"/>
            <w:gridSpan w:val="4"/>
            <w:shd w:val="clear" w:color="auto" w:fill="FABF8F" w:themeFill="accent6" w:themeFillTint="99"/>
          </w:tcPr>
          <w:p w:rsidR="00C97AA1" w:rsidRPr="00245CA6" w:rsidRDefault="00C97AA1" w:rsidP="00C97AA1">
            <w:pPr>
              <w:pStyle w:val="Bezmezer"/>
              <w:jc w:val="center"/>
            </w:pPr>
            <w:r w:rsidRPr="00245CA6">
              <w:t>ROZMANITOST PŘÍRODY</w:t>
            </w:r>
          </w:p>
        </w:tc>
      </w:tr>
      <w:tr w:rsidR="00C97AA1" w:rsidRPr="00245CA6" w:rsidTr="00B333E3">
        <w:trPr>
          <w:cantSplit/>
          <w:jc w:val="center"/>
        </w:trPr>
        <w:tc>
          <w:tcPr>
            <w:tcW w:w="4485" w:type="dxa"/>
          </w:tcPr>
          <w:p w:rsidR="00C97AA1" w:rsidRPr="00245CA6" w:rsidRDefault="00C97AA1" w:rsidP="00AC0507">
            <w:pPr>
              <w:pStyle w:val="Bezmezer"/>
            </w:pPr>
            <w:r w:rsidRPr="00245CA6">
              <w:t>Pozoruje, popíše a porovná viditelné proměny v přírodě v jednotlivých ročních obdobích.</w:t>
            </w:r>
          </w:p>
        </w:tc>
        <w:tc>
          <w:tcPr>
            <w:tcW w:w="4961" w:type="dxa"/>
          </w:tcPr>
          <w:p w:rsidR="00C97AA1" w:rsidRPr="00245CA6" w:rsidRDefault="00C97AA1" w:rsidP="00AC0507">
            <w:pPr>
              <w:pStyle w:val="Bezmezer"/>
              <w:numPr>
                <w:ilvl w:val="0"/>
                <w:numId w:val="453"/>
              </w:numPr>
              <w:ind w:left="403"/>
              <w:jc w:val="left"/>
            </w:pPr>
            <w:r w:rsidRPr="00245CA6">
              <w:t>roční období, změny v přírodě</w:t>
            </w:r>
          </w:p>
        </w:tc>
        <w:tc>
          <w:tcPr>
            <w:tcW w:w="851" w:type="dxa"/>
          </w:tcPr>
          <w:p w:rsidR="00C97AA1" w:rsidRPr="00245CA6" w:rsidRDefault="00C97AA1" w:rsidP="00C97AA1">
            <w:pPr>
              <w:pStyle w:val="Bezmezer"/>
              <w:jc w:val="center"/>
            </w:pPr>
            <w:r w:rsidRPr="00245CA6">
              <w:t>1. – 2.</w:t>
            </w:r>
          </w:p>
        </w:tc>
        <w:tc>
          <w:tcPr>
            <w:tcW w:w="3969" w:type="dxa"/>
            <w:vAlign w:val="center"/>
          </w:tcPr>
          <w:p w:rsidR="00C97AA1" w:rsidRPr="00245CA6" w:rsidRDefault="00C97AA1" w:rsidP="00C97AA1">
            <w:pPr>
              <w:pStyle w:val="Bezmezer"/>
            </w:pPr>
          </w:p>
        </w:tc>
      </w:tr>
      <w:tr w:rsidR="00C97AA1" w:rsidRPr="00245CA6" w:rsidTr="00B333E3">
        <w:trPr>
          <w:cantSplit/>
          <w:jc w:val="center"/>
        </w:trPr>
        <w:tc>
          <w:tcPr>
            <w:tcW w:w="4485" w:type="dxa"/>
          </w:tcPr>
          <w:p w:rsidR="00C97AA1" w:rsidRPr="00245CA6" w:rsidRDefault="00C97AA1" w:rsidP="00AC0507">
            <w:pPr>
              <w:pStyle w:val="Bezmezer"/>
            </w:pPr>
            <w:r w:rsidRPr="00245CA6">
              <w:t>Roztřídí některé přírodniny podle nápadných určujících znaků, uvede příklady výskytu organismů ve známé lokalitě.</w:t>
            </w:r>
          </w:p>
        </w:tc>
        <w:tc>
          <w:tcPr>
            <w:tcW w:w="4961" w:type="dxa"/>
          </w:tcPr>
          <w:p w:rsidR="00AC0507" w:rsidRDefault="00C97AA1" w:rsidP="00C97AA1">
            <w:pPr>
              <w:pStyle w:val="Bezmezer"/>
              <w:numPr>
                <w:ilvl w:val="0"/>
                <w:numId w:val="453"/>
              </w:numPr>
              <w:ind w:left="403"/>
              <w:jc w:val="left"/>
            </w:pPr>
            <w:r w:rsidRPr="00245CA6">
              <w:t>poznávání a třídění organismů</w:t>
            </w:r>
          </w:p>
          <w:p w:rsidR="00AC0507" w:rsidRDefault="00C97AA1" w:rsidP="00C97AA1">
            <w:pPr>
              <w:pStyle w:val="Bezmezer"/>
              <w:numPr>
                <w:ilvl w:val="0"/>
                <w:numId w:val="453"/>
              </w:numPr>
              <w:ind w:left="403"/>
              <w:jc w:val="left"/>
            </w:pPr>
            <w:r w:rsidRPr="00245CA6">
              <w:t>živá a neživá příroda, horniny, nerosty, půda</w:t>
            </w:r>
          </w:p>
          <w:p w:rsidR="00AC0507" w:rsidRDefault="00C97AA1" w:rsidP="00C97AA1">
            <w:pPr>
              <w:pStyle w:val="Bezmezer"/>
              <w:numPr>
                <w:ilvl w:val="0"/>
                <w:numId w:val="453"/>
              </w:numPr>
              <w:ind w:left="403"/>
              <w:jc w:val="left"/>
            </w:pPr>
            <w:r w:rsidRPr="00245CA6">
              <w:t>živočichové a rostliny v</w:t>
            </w:r>
            <w:r w:rsidR="00AC0507">
              <w:t> </w:t>
            </w:r>
            <w:r w:rsidRPr="00245CA6">
              <w:t>okolí</w:t>
            </w:r>
          </w:p>
          <w:p w:rsidR="00C97AA1" w:rsidRPr="00245CA6" w:rsidRDefault="00C97AA1" w:rsidP="00C97AA1">
            <w:pPr>
              <w:pStyle w:val="Bezmezer"/>
              <w:numPr>
                <w:ilvl w:val="0"/>
                <w:numId w:val="453"/>
              </w:numPr>
              <w:ind w:left="403"/>
              <w:jc w:val="left"/>
            </w:pPr>
            <w:r w:rsidRPr="00245CA6">
              <w:t>stavba těla, průběh a způsob života nejznámějších</w:t>
            </w:r>
            <w:r w:rsidR="00AC0507">
              <w:t xml:space="preserve"> </w:t>
            </w:r>
            <w:r w:rsidRPr="00245CA6">
              <w:t>druhů</w:t>
            </w:r>
          </w:p>
        </w:tc>
        <w:tc>
          <w:tcPr>
            <w:tcW w:w="851" w:type="dxa"/>
          </w:tcPr>
          <w:p w:rsidR="00C97AA1" w:rsidRPr="00245CA6" w:rsidRDefault="00C97AA1" w:rsidP="00C97AA1">
            <w:pPr>
              <w:pStyle w:val="Bezmezer"/>
              <w:jc w:val="center"/>
            </w:pPr>
            <w:r>
              <w:t>3. –</w:t>
            </w:r>
            <w:r w:rsidRPr="00245CA6">
              <w:t xml:space="preserve"> 5.</w:t>
            </w:r>
          </w:p>
        </w:tc>
        <w:tc>
          <w:tcPr>
            <w:tcW w:w="3969" w:type="dxa"/>
            <w:vAlign w:val="center"/>
          </w:tcPr>
          <w:p w:rsidR="00C97AA1" w:rsidRPr="00245CA6" w:rsidRDefault="00C97AA1" w:rsidP="00C97AA1">
            <w:pPr>
              <w:pStyle w:val="Bezmezer"/>
            </w:pPr>
          </w:p>
        </w:tc>
      </w:tr>
      <w:tr w:rsidR="00C97AA1" w:rsidRPr="00245CA6" w:rsidTr="00B333E3">
        <w:trPr>
          <w:cantSplit/>
          <w:jc w:val="center"/>
        </w:trPr>
        <w:tc>
          <w:tcPr>
            <w:tcW w:w="4485" w:type="dxa"/>
          </w:tcPr>
          <w:p w:rsidR="00C97AA1" w:rsidRPr="00245CA6" w:rsidRDefault="00C97AA1" w:rsidP="00AC0507">
            <w:pPr>
              <w:pStyle w:val="Bezmezer"/>
            </w:pPr>
            <w:r w:rsidRPr="00245CA6">
              <w:t>Provádí je</w:t>
            </w:r>
            <w:r>
              <w:t xml:space="preserve">dnoduché pokusy </w:t>
            </w:r>
            <w:r w:rsidRPr="00245CA6">
              <w:t>skupiny známých látek, určuje jejich společné a rozdílné vlastnosti a změří základní veličiny pomocí jednoduchých nástrojů a přístrojů.</w:t>
            </w:r>
          </w:p>
        </w:tc>
        <w:tc>
          <w:tcPr>
            <w:tcW w:w="4961" w:type="dxa"/>
          </w:tcPr>
          <w:p w:rsidR="00AC0507" w:rsidRDefault="00C97AA1" w:rsidP="00C97AA1">
            <w:pPr>
              <w:pStyle w:val="Bezmezer"/>
              <w:numPr>
                <w:ilvl w:val="0"/>
                <w:numId w:val="454"/>
              </w:numPr>
              <w:ind w:left="403"/>
              <w:jc w:val="left"/>
            </w:pPr>
            <w:r w:rsidRPr="00245CA6">
              <w:t>voda (vlastnosti a formy, oběh vody v přírodě)</w:t>
            </w:r>
          </w:p>
          <w:p w:rsidR="00AC0507" w:rsidRDefault="00C97AA1" w:rsidP="00C97AA1">
            <w:pPr>
              <w:pStyle w:val="Bezmezer"/>
              <w:numPr>
                <w:ilvl w:val="0"/>
                <w:numId w:val="454"/>
              </w:numPr>
              <w:ind w:left="403"/>
              <w:jc w:val="left"/>
            </w:pPr>
            <w:r w:rsidRPr="00245CA6">
              <w:t>vzduch (slož</w:t>
            </w:r>
            <w:r>
              <w:t>ení, proudění, význam pro život</w:t>
            </w:r>
            <w:r w:rsidRPr="00245CA6">
              <w:t>)</w:t>
            </w:r>
          </w:p>
          <w:p w:rsidR="00C97AA1" w:rsidRPr="00245CA6" w:rsidRDefault="00C97AA1" w:rsidP="00C97AA1">
            <w:pPr>
              <w:pStyle w:val="Bezmezer"/>
              <w:numPr>
                <w:ilvl w:val="0"/>
                <w:numId w:val="454"/>
              </w:numPr>
              <w:ind w:left="403"/>
              <w:jc w:val="left"/>
            </w:pPr>
            <w:r w:rsidRPr="00245CA6">
              <w:t>objem, hmotnost, teplota</w:t>
            </w:r>
          </w:p>
        </w:tc>
        <w:tc>
          <w:tcPr>
            <w:tcW w:w="851" w:type="dxa"/>
          </w:tcPr>
          <w:p w:rsidR="00C97AA1" w:rsidRPr="00245CA6" w:rsidRDefault="00C97AA1" w:rsidP="00C97AA1">
            <w:pPr>
              <w:pStyle w:val="Bezmezer"/>
              <w:jc w:val="center"/>
            </w:pPr>
            <w:r w:rsidRPr="00245CA6">
              <w:t>3.</w:t>
            </w:r>
          </w:p>
        </w:tc>
        <w:tc>
          <w:tcPr>
            <w:tcW w:w="3969" w:type="dxa"/>
          </w:tcPr>
          <w:p w:rsidR="00C97AA1" w:rsidRPr="00245CA6" w:rsidRDefault="00C97AA1" w:rsidP="00C97AA1">
            <w:pPr>
              <w:pStyle w:val="Bezmezer"/>
              <w:jc w:val="left"/>
            </w:pPr>
            <w:r w:rsidRPr="00245CA6">
              <w:t xml:space="preserve">EV </w:t>
            </w:r>
            <w:r>
              <w:t>–</w:t>
            </w:r>
            <w:r w:rsidRPr="00245CA6">
              <w:t xml:space="preserve"> Základní podmínky života</w:t>
            </w:r>
          </w:p>
        </w:tc>
      </w:tr>
      <w:tr w:rsidR="00C97AA1" w:rsidRPr="00245CA6" w:rsidTr="00B333E3">
        <w:trPr>
          <w:cantSplit/>
          <w:jc w:val="center"/>
        </w:trPr>
        <w:tc>
          <w:tcPr>
            <w:tcW w:w="4485" w:type="dxa"/>
          </w:tcPr>
          <w:p w:rsidR="00C97AA1" w:rsidRPr="00245CA6" w:rsidRDefault="00C97AA1" w:rsidP="00AC0507">
            <w:pPr>
              <w:pStyle w:val="Bezmezer"/>
            </w:pPr>
            <w:r w:rsidRPr="00245CA6">
              <w:t>Objevuje a zjišťuje propojenost prvků živé a</w:t>
            </w:r>
            <w:r w:rsidR="00AC0507">
              <w:t> </w:t>
            </w:r>
            <w:r w:rsidRPr="00245CA6">
              <w:t>neživé přírody, princip rovnováhy přírody a</w:t>
            </w:r>
            <w:r w:rsidR="00AC0507">
              <w:t> </w:t>
            </w:r>
            <w:r w:rsidRPr="00245CA6">
              <w:t>nachází souvislosti mezi konečným vzhledem přírody a činností člověka.</w:t>
            </w:r>
          </w:p>
        </w:tc>
        <w:tc>
          <w:tcPr>
            <w:tcW w:w="4961" w:type="dxa"/>
          </w:tcPr>
          <w:p w:rsidR="00AC0507" w:rsidRDefault="00C97AA1" w:rsidP="00C97AA1">
            <w:pPr>
              <w:pStyle w:val="Bezmezer"/>
              <w:numPr>
                <w:ilvl w:val="0"/>
                <w:numId w:val="455"/>
              </w:numPr>
              <w:ind w:left="403"/>
              <w:jc w:val="left"/>
            </w:pPr>
            <w:r w:rsidRPr="00245CA6">
              <w:t>rovnováha v přírodě, vzájemné vztahy mezi organismy</w:t>
            </w:r>
          </w:p>
          <w:p w:rsidR="00C97AA1" w:rsidRPr="00245CA6" w:rsidRDefault="00C97AA1" w:rsidP="00C97AA1">
            <w:pPr>
              <w:pStyle w:val="Bezmezer"/>
              <w:numPr>
                <w:ilvl w:val="0"/>
                <w:numId w:val="455"/>
              </w:numPr>
              <w:ind w:left="403"/>
              <w:jc w:val="left"/>
            </w:pPr>
            <w:r w:rsidRPr="00245CA6">
              <w:t>člověk a krajina – její ochrana</w:t>
            </w:r>
          </w:p>
        </w:tc>
        <w:tc>
          <w:tcPr>
            <w:tcW w:w="851" w:type="dxa"/>
          </w:tcPr>
          <w:p w:rsidR="00C97AA1" w:rsidRPr="00245CA6" w:rsidRDefault="00C97AA1" w:rsidP="00C97AA1">
            <w:pPr>
              <w:pStyle w:val="Bezmezer"/>
              <w:jc w:val="center"/>
            </w:pPr>
            <w:r w:rsidRPr="00245CA6">
              <w:t>4. – 5.</w:t>
            </w:r>
          </w:p>
        </w:tc>
        <w:tc>
          <w:tcPr>
            <w:tcW w:w="3969" w:type="dxa"/>
          </w:tcPr>
          <w:p w:rsidR="00C97AA1" w:rsidRPr="00245CA6" w:rsidRDefault="00C97AA1" w:rsidP="00C97AA1">
            <w:pPr>
              <w:pStyle w:val="Bezmezer"/>
              <w:jc w:val="left"/>
            </w:pPr>
            <w:r w:rsidRPr="00245CA6">
              <w:t xml:space="preserve">EV </w:t>
            </w:r>
            <w:r>
              <w:t>–</w:t>
            </w:r>
            <w:r w:rsidRPr="00245CA6">
              <w:t xml:space="preserve"> Lidské aktivity a problémy životního prostředí</w:t>
            </w:r>
          </w:p>
        </w:tc>
      </w:tr>
      <w:tr w:rsidR="00C97AA1" w:rsidRPr="00245CA6" w:rsidTr="00B333E3">
        <w:trPr>
          <w:cantSplit/>
          <w:jc w:val="center"/>
        </w:trPr>
        <w:tc>
          <w:tcPr>
            <w:tcW w:w="4485" w:type="dxa"/>
          </w:tcPr>
          <w:p w:rsidR="00C97AA1" w:rsidRPr="00245CA6" w:rsidRDefault="00C97AA1" w:rsidP="00AC0507">
            <w:pPr>
              <w:pStyle w:val="Bezmezer"/>
            </w:pPr>
            <w:r w:rsidRPr="00245CA6">
              <w:t>Vysvětlí na základě elementárních poznatků o</w:t>
            </w:r>
            <w:r w:rsidR="00AC0507">
              <w:t> </w:t>
            </w:r>
            <w:r w:rsidRPr="00245CA6">
              <w:t>Zemi jako součásti vesmíru souvislost s rozdělením času a střídáním ročních období.</w:t>
            </w:r>
          </w:p>
        </w:tc>
        <w:tc>
          <w:tcPr>
            <w:tcW w:w="4961" w:type="dxa"/>
          </w:tcPr>
          <w:p w:rsidR="00AC0507" w:rsidRDefault="00C97AA1" w:rsidP="00C97AA1">
            <w:pPr>
              <w:pStyle w:val="Bezmezer"/>
              <w:numPr>
                <w:ilvl w:val="0"/>
                <w:numId w:val="456"/>
              </w:numPr>
              <w:ind w:left="403"/>
              <w:jc w:val="left"/>
            </w:pPr>
            <w:r w:rsidRPr="00245CA6">
              <w:t>vesmír a Země, sluneční soustava</w:t>
            </w:r>
          </w:p>
          <w:p w:rsidR="00C97AA1" w:rsidRPr="00245CA6" w:rsidRDefault="00C97AA1" w:rsidP="00C97AA1">
            <w:pPr>
              <w:pStyle w:val="Bezmezer"/>
              <w:numPr>
                <w:ilvl w:val="0"/>
                <w:numId w:val="456"/>
              </w:numPr>
              <w:ind w:left="403"/>
              <w:jc w:val="left"/>
            </w:pPr>
            <w:r w:rsidRPr="00245CA6">
              <w:t>střídání dne a noci, roční období</w:t>
            </w:r>
          </w:p>
        </w:tc>
        <w:tc>
          <w:tcPr>
            <w:tcW w:w="851" w:type="dxa"/>
          </w:tcPr>
          <w:p w:rsidR="00C97AA1" w:rsidRPr="00245CA6" w:rsidRDefault="00C97AA1" w:rsidP="00C97AA1">
            <w:pPr>
              <w:pStyle w:val="Bezmezer"/>
              <w:jc w:val="center"/>
            </w:pPr>
            <w:r w:rsidRPr="00245CA6">
              <w:t>5.</w:t>
            </w:r>
          </w:p>
        </w:tc>
        <w:tc>
          <w:tcPr>
            <w:tcW w:w="3969" w:type="dxa"/>
          </w:tcPr>
          <w:p w:rsidR="00C97AA1" w:rsidRPr="00245CA6" w:rsidRDefault="00C97AA1" w:rsidP="00C97AA1">
            <w:pPr>
              <w:pStyle w:val="Bezmezer"/>
              <w:jc w:val="left"/>
            </w:pPr>
          </w:p>
        </w:tc>
      </w:tr>
      <w:tr w:rsidR="00C97AA1" w:rsidRPr="00245CA6" w:rsidTr="00B333E3">
        <w:trPr>
          <w:cantSplit/>
          <w:jc w:val="center"/>
        </w:trPr>
        <w:tc>
          <w:tcPr>
            <w:tcW w:w="4485" w:type="dxa"/>
          </w:tcPr>
          <w:p w:rsidR="00C97AA1" w:rsidRPr="00245CA6" w:rsidRDefault="00C97AA1" w:rsidP="00AC0507">
            <w:pPr>
              <w:pStyle w:val="Bezmezer"/>
            </w:pPr>
            <w:r w:rsidRPr="00245CA6">
              <w:t>Zkoumá základní společenstva ve vybraných lokalitách regionů, zdůvodní</w:t>
            </w:r>
            <w:r w:rsidR="001A6DFF">
              <w:t xml:space="preserve"> podstatné vzájemné vztahy mezi organismy.</w:t>
            </w:r>
          </w:p>
        </w:tc>
        <w:tc>
          <w:tcPr>
            <w:tcW w:w="4961" w:type="dxa"/>
          </w:tcPr>
          <w:p w:rsidR="00C97AA1" w:rsidRPr="00245CA6" w:rsidRDefault="00C97AA1" w:rsidP="00AC0507">
            <w:pPr>
              <w:pStyle w:val="Bezmezer"/>
              <w:numPr>
                <w:ilvl w:val="0"/>
                <w:numId w:val="457"/>
              </w:numPr>
              <w:ind w:left="403"/>
              <w:jc w:val="left"/>
            </w:pPr>
            <w:r w:rsidRPr="00245CA6">
              <w:t>biotopy – les, louka, rybník,</w:t>
            </w:r>
            <w:r>
              <w:t xml:space="preserve"> </w:t>
            </w:r>
            <w:r w:rsidRPr="00245CA6">
              <w:t>pole, zahrada</w:t>
            </w:r>
          </w:p>
        </w:tc>
        <w:tc>
          <w:tcPr>
            <w:tcW w:w="851" w:type="dxa"/>
          </w:tcPr>
          <w:p w:rsidR="00C97AA1" w:rsidRPr="00245CA6" w:rsidRDefault="00C97AA1" w:rsidP="00C97AA1">
            <w:pPr>
              <w:pStyle w:val="Bezmezer"/>
              <w:jc w:val="center"/>
            </w:pPr>
            <w:r w:rsidRPr="00245CA6">
              <w:t>1. – 3.</w:t>
            </w:r>
          </w:p>
        </w:tc>
        <w:tc>
          <w:tcPr>
            <w:tcW w:w="3969" w:type="dxa"/>
          </w:tcPr>
          <w:p w:rsidR="00C97AA1" w:rsidRPr="00245CA6" w:rsidRDefault="00AC0507" w:rsidP="00AC0507">
            <w:pPr>
              <w:pStyle w:val="Bezmezer"/>
              <w:jc w:val="left"/>
            </w:pPr>
            <w:r>
              <w:t xml:space="preserve">EV – </w:t>
            </w:r>
            <w:r w:rsidR="00C97AA1" w:rsidRPr="00245CA6">
              <w:t>Ekosystémy</w:t>
            </w:r>
          </w:p>
        </w:tc>
      </w:tr>
      <w:tr w:rsidR="00C97AA1" w:rsidRPr="00245CA6" w:rsidTr="00B333E3">
        <w:trPr>
          <w:cantSplit/>
          <w:jc w:val="center"/>
        </w:trPr>
        <w:tc>
          <w:tcPr>
            <w:tcW w:w="4485" w:type="dxa"/>
          </w:tcPr>
          <w:p w:rsidR="00C97AA1" w:rsidRPr="00245CA6" w:rsidRDefault="00C97AA1" w:rsidP="00AC0507">
            <w:pPr>
              <w:pStyle w:val="Bezmezer"/>
            </w:pPr>
            <w:r w:rsidRPr="00245CA6">
              <w:t>Porovnává na základě pozorování základní projevy života na konkrétních organismech, prakticky třídí organismy do známých skupin, využívá k tomu i jednoduché klíče a atlasy.</w:t>
            </w:r>
          </w:p>
        </w:tc>
        <w:tc>
          <w:tcPr>
            <w:tcW w:w="4961" w:type="dxa"/>
          </w:tcPr>
          <w:p w:rsidR="00AC0507" w:rsidRDefault="00C97AA1" w:rsidP="00C97AA1">
            <w:pPr>
              <w:pStyle w:val="Bezmezer"/>
              <w:numPr>
                <w:ilvl w:val="0"/>
                <w:numId w:val="457"/>
              </w:numPr>
              <w:ind w:left="403"/>
              <w:jc w:val="left"/>
            </w:pPr>
            <w:r w:rsidRPr="00245CA6">
              <w:t>živočichové a rostliny v okolí, stavba těla a způsob života</w:t>
            </w:r>
          </w:p>
          <w:p w:rsidR="00C97AA1" w:rsidRPr="00245CA6" w:rsidRDefault="00C97AA1" w:rsidP="00C97AA1">
            <w:pPr>
              <w:pStyle w:val="Bezmezer"/>
              <w:numPr>
                <w:ilvl w:val="0"/>
                <w:numId w:val="457"/>
              </w:numPr>
              <w:ind w:left="403"/>
              <w:jc w:val="left"/>
            </w:pPr>
            <w:r w:rsidRPr="00245CA6">
              <w:t>třídění organismů, práce s klíči a atlasy</w:t>
            </w:r>
          </w:p>
        </w:tc>
        <w:tc>
          <w:tcPr>
            <w:tcW w:w="851" w:type="dxa"/>
          </w:tcPr>
          <w:p w:rsidR="00C97AA1" w:rsidRPr="00245CA6" w:rsidRDefault="00C97AA1" w:rsidP="00C97AA1">
            <w:pPr>
              <w:pStyle w:val="Bezmezer"/>
              <w:jc w:val="center"/>
            </w:pPr>
            <w:r w:rsidRPr="00245CA6">
              <w:t>4. – 5.</w:t>
            </w:r>
          </w:p>
        </w:tc>
        <w:tc>
          <w:tcPr>
            <w:tcW w:w="3969" w:type="dxa"/>
          </w:tcPr>
          <w:p w:rsidR="00C97AA1" w:rsidRPr="00245CA6" w:rsidRDefault="00C97AA1" w:rsidP="00C97AA1">
            <w:pPr>
              <w:pStyle w:val="Bezmezer"/>
              <w:jc w:val="left"/>
            </w:pPr>
          </w:p>
        </w:tc>
      </w:tr>
      <w:tr w:rsidR="00C97AA1" w:rsidRPr="00245CA6" w:rsidTr="00B333E3">
        <w:trPr>
          <w:cantSplit/>
          <w:jc w:val="center"/>
        </w:trPr>
        <w:tc>
          <w:tcPr>
            <w:tcW w:w="4485" w:type="dxa"/>
          </w:tcPr>
          <w:p w:rsidR="00C97AA1" w:rsidRPr="00245CA6" w:rsidRDefault="00C97AA1" w:rsidP="00AC0507">
            <w:pPr>
              <w:pStyle w:val="Bezmezer"/>
            </w:pPr>
            <w:r w:rsidRPr="00245CA6">
              <w:t>Zhodnotí některé konkrétní činnosti člověka v přírodě a rozlišuje aktivity, které mohou prostředí i zdraví člověka podporovat nebo poškozovat.</w:t>
            </w:r>
          </w:p>
        </w:tc>
        <w:tc>
          <w:tcPr>
            <w:tcW w:w="4961" w:type="dxa"/>
          </w:tcPr>
          <w:p w:rsidR="00AC0507" w:rsidRDefault="00C97AA1" w:rsidP="00C97AA1">
            <w:pPr>
              <w:pStyle w:val="Bezmezer"/>
              <w:numPr>
                <w:ilvl w:val="0"/>
                <w:numId w:val="458"/>
              </w:numPr>
              <w:ind w:left="403"/>
              <w:jc w:val="left"/>
            </w:pPr>
            <w:r w:rsidRPr="00245CA6">
              <w:t>odpovědnost za své zdraví</w:t>
            </w:r>
          </w:p>
          <w:p w:rsidR="00AC0507" w:rsidRDefault="00C97AA1" w:rsidP="00C97AA1">
            <w:pPr>
              <w:pStyle w:val="Bezmezer"/>
              <w:numPr>
                <w:ilvl w:val="0"/>
                <w:numId w:val="458"/>
              </w:numPr>
              <w:ind w:left="403"/>
              <w:jc w:val="left"/>
            </w:pPr>
            <w:r w:rsidRPr="00245CA6">
              <w:t>zacházení s</w:t>
            </w:r>
            <w:r w:rsidR="00AC0507">
              <w:t> </w:t>
            </w:r>
            <w:r w:rsidRPr="00245CA6">
              <w:t>odpady</w:t>
            </w:r>
          </w:p>
          <w:p w:rsidR="00C97AA1" w:rsidRPr="00245CA6" w:rsidRDefault="00C97AA1" w:rsidP="00C97AA1">
            <w:pPr>
              <w:pStyle w:val="Bezmezer"/>
              <w:numPr>
                <w:ilvl w:val="0"/>
                <w:numId w:val="458"/>
              </w:numPr>
              <w:ind w:left="403"/>
              <w:jc w:val="left"/>
            </w:pPr>
            <w:r w:rsidRPr="00245CA6">
              <w:t>živelné pohromy a ekologické katastrofy</w:t>
            </w:r>
          </w:p>
        </w:tc>
        <w:tc>
          <w:tcPr>
            <w:tcW w:w="851" w:type="dxa"/>
          </w:tcPr>
          <w:p w:rsidR="00C97AA1" w:rsidRPr="00245CA6" w:rsidRDefault="00C97AA1" w:rsidP="00C97AA1">
            <w:pPr>
              <w:pStyle w:val="Bezmezer"/>
              <w:jc w:val="center"/>
            </w:pPr>
            <w:r w:rsidRPr="00245CA6">
              <w:t>4. – 5.</w:t>
            </w:r>
          </w:p>
        </w:tc>
        <w:tc>
          <w:tcPr>
            <w:tcW w:w="3969" w:type="dxa"/>
          </w:tcPr>
          <w:p w:rsidR="00C97AA1" w:rsidRPr="00245CA6" w:rsidRDefault="00C97AA1" w:rsidP="00C97AA1">
            <w:pPr>
              <w:pStyle w:val="Bezmezer"/>
              <w:jc w:val="left"/>
            </w:pPr>
            <w:r w:rsidRPr="00245CA6">
              <w:t xml:space="preserve">EV </w:t>
            </w:r>
            <w:r>
              <w:t>–</w:t>
            </w:r>
            <w:r w:rsidRPr="00245CA6">
              <w:t xml:space="preserve"> Lidské aktivity a problémy</w:t>
            </w:r>
            <w:r>
              <w:t xml:space="preserve"> </w:t>
            </w:r>
            <w:r w:rsidRPr="00245CA6">
              <w:t>životního prostředí</w:t>
            </w:r>
          </w:p>
          <w:p w:rsidR="00C97AA1" w:rsidRPr="00245CA6" w:rsidRDefault="00C97AA1" w:rsidP="00C97AA1">
            <w:pPr>
              <w:pStyle w:val="Bezmezer"/>
              <w:jc w:val="left"/>
            </w:pPr>
            <w:r>
              <w:t>EV –</w:t>
            </w:r>
            <w:r w:rsidRPr="00245CA6">
              <w:t xml:space="preserve"> Vztah člověka k prostředí</w:t>
            </w:r>
          </w:p>
        </w:tc>
      </w:tr>
      <w:tr w:rsidR="00C97AA1" w:rsidRPr="00245CA6" w:rsidTr="00B333E3">
        <w:trPr>
          <w:cantSplit/>
          <w:jc w:val="center"/>
        </w:trPr>
        <w:tc>
          <w:tcPr>
            <w:tcW w:w="4485" w:type="dxa"/>
          </w:tcPr>
          <w:p w:rsidR="00C97AA1" w:rsidRDefault="00C97AA1" w:rsidP="00AC0507">
            <w:pPr>
              <w:pStyle w:val="Bezmezer"/>
            </w:pPr>
            <w:r w:rsidRPr="00245CA6">
              <w:t>Založí jednoduchý pokus,</w:t>
            </w:r>
            <w:r>
              <w:t xml:space="preserve"> </w:t>
            </w:r>
            <w:r w:rsidRPr="00245CA6">
              <w:t>naplánuje a zdůvodní postup, vyhodnotí a vysvětlí výsledky pokusu.</w:t>
            </w:r>
          </w:p>
          <w:p w:rsidR="001A6DFF" w:rsidRDefault="001A6DFF" w:rsidP="00AC0507">
            <w:pPr>
              <w:pStyle w:val="Bezmezer"/>
            </w:pPr>
          </w:p>
          <w:p w:rsidR="001A6DFF" w:rsidRDefault="001A6DFF" w:rsidP="00AC0507">
            <w:pPr>
              <w:pStyle w:val="Bezmezer"/>
            </w:pPr>
          </w:p>
          <w:p w:rsidR="00AC0507" w:rsidRPr="00245CA6" w:rsidRDefault="00AC0507" w:rsidP="00AC0507">
            <w:pPr>
              <w:pStyle w:val="Bezmezer"/>
            </w:pPr>
          </w:p>
        </w:tc>
        <w:tc>
          <w:tcPr>
            <w:tcW w:w="4961" w:type="dxa"/>
          </w:tcPr>
          <w:p w:rsidR="00C97AA1" w:rsidRPr="00245CA6" w:rsidRDefault="00C97AA1" w:rsidP="00AC0507">
            <w:pPr>
              <w:pStyle w:val="Bezmezer"/>
              <w:numPr>
                <w:ilvl w:val="0"/>
                <w:numId w:val="459"/>
              </w:numPr>
              <w:ind w:left="403"/>
              <w:jc w:val="left"/>
            </w:pPr>
            <w:r w:rsidRPr="00245CA6">
              <w:t>pokusy a pozorování</w:t>
            </w:r>
          </w:p>
        </w:tc>
        <w:tc>
          <w:tcPr>
            <w:tcW w:w="851" w:type="dxa"/>
          </w:tcPr>
          <w:p w:rsidR="00C97AA1" w:rsidRPr="00245CA6" w:rsidRDefault="00C97AA1" w:rsidP="00C97AA1">
            <w:pPr>
              <w:pStyle w:val="Bezmezer"/>
              <w:jc w:val="center"/>
            </w:pPr>
            <w:r w:rsidRPr="00245CA6">
              <w:t>1. – 5.</w:t>
            </w:r>
          </w:p>
        </w:tc>
        <w:tc>
          <w:tcPr>
            <w:tcW w:w="3969" w:type="dxa"/>
            <w:vAlign w:val="center"/>
          </w:tcPr>
          <w:p w:rsidR="00C97AA1" w:rsidRPr="00245CA6" w:rsidRDefault="00C97AA1" w:rsidP="00C97AA1">
            <w:pPr>
              <w:pStyle w:val="Bezmezer"/>
            </w:pPr>
          </w:p>
        </w:tc>
      </w:tr>
      <w:tr w:rsidR="00C97AA1" w:rsidRPr="00245CA6" w:rsidTr="00B333E3">
        <w:trPr>
          <w:cantSplit/>
          <w:jc w:val="center"/>
        </w:trPr>
        <w:tc>
          <w:tcPr>
            <w:tcW w:w="14266" w:type="dxa"/>
            <w:gridSpan w:val="4"/>
            <w:shd w:val="clear" w:color="auto" w:fill="FABF8F" w:themeFill="accent6" w:themeFillTint="99"/>
          </w:tcPr>
          <w:p w:rsidR="00C97AA1" w:rsidRPr="00245CA6" w:rsidRDefault="00C97AA1" w:rsidP="00C97AA1">
            <w:pPr>
              <w:pStyle w:val="Bezmezer"/>
              <w:jc w:val="center"/>
            </w:pPr>
            <w:r w:rsidRPr="00245CA6">
              <w:t>ČLOVĚK A JEHO ZDRAVÍ</w:t>
            </w:r>
          </w:p>
        </w:tc>
      </w:tr>
      <w:tr w:rsidR="00C97AA1" w:rsidRPr="00245CA6" w:rsidTr="00B333E3">
        <w:trPr>
          <w:cantSplit/>
          <w:jc w:val="center"/>
        </w:trPr>
        <w:tc>
          <w:tcPr>
            <w:tcW w:w="4485" w:type="dxa"/>
          </w:tcPr>
          <w:p w:rsidR="00C97AA1" w:rsidRPr="00245CA6" w:rsidRDefault="00C97AA1" w:rsidP="00AC0507">
            <w:pPr>
              <w:pStyle w:val="Bezmezer"/>
            </w:pPr>
            <w:r w:rsidRPr="00245CA6">
              <w:t>Uplatňuje základní hygienické, režimové a jiné zdravotně preventivní návyky s využitím elementárních znalostí o lidském těle, projevuje vhodným chováním a činnostmi vztah ke zdraví.</w:t>
            </w:r>
          </w:p>
        </w:tc>
        <w:tc>
          <w:tcPr>
            <w:tcW w:w="4961" w:type="dxa"/>
          </w:tcPr>
          <w:p w:rsidR="00AC0507" w:rsidRDefault="00C97AA1" w:rsidP="00C97AA1">
            <w:pPr>
              <w:pStyle w:val="Bezmezer"/>
              <w:numPr>
                <w:ilvl w:val="0"/>
                <w:numId w:val="459"/>
              </w:numPr>
              <w:ind w:left="403"/>
              <w:jc w:val="left"/>
            </w:pPr>
            <w:r w:rsidRPr="00245CA6">
              <w:t>denní pitný a pohybový režim, zdravá strava</w:t>
            </w:r>
          </w:p>
          <w:p w:rsidR="00AC0507" w:rsidRDefault="00C97AA1" w:rsidP="00C97AA1">
            <w:pPr>
              <w:pStyle w:val="Bezmezer"/>
              <w:numPr>
                <w:ilvl w:val="0"/>
                <w:numId w:val="459"/>
              </w:numPr>
              <w:ind w:left="403"/>
              <w:jc w:val="left"/>
            </w:pPr>
            <w:r w:rsidRPr="00245CA6">
              <w:t>nemoc a úraz</w:t>
            </w:r>
          </w:p>
          <w:p w:rsidR="00C97AA1" w:rsidRPr="00245CA6" w:rsidRDefault="00C97AA1" w:rsidP="00C97AA1">
            <w:pPr>
              <w:pStyle w:val="Bezmezer"/>
              <w:numPr>
                <w:ilvl w:val="0"/>
                <w:numId w:val="459"/>
              </w:numPr>
              <w:ind w:left="403"/>
              <w:jc w:val="left"/>
            </w:pPr>
            <w:r w:rsidRPr="00245CA6">
              <w:t>části těla, smysly, funkce orgánů</w:t>
            </w:r>
          </w:p>
        </w:tc>
        <w:tc>
          <w:tcPr>
            <w:tcW w:w="851" w:type="dxa"/>
          </w:tcPr>
          <w:p w:rsidR="00C97AA1" w:rsidRPr="00245CA6" w:rsidRDefault="00C97AA1" w:rsidP="00C97AA1">
            <w:pPr>
              <w:pStyle w:val="Bezmezer"/>
              <w:jc w:val="center"/>
            </w:pPr>
            <w:r w:rsidRPr="00245CA6">
              <w:t>1. – 3.</w:t>
            </w:r>
          </w:p>
        </w:tc>
        <w:tc>
          <w:tcPr>
            <w:tcW w:w="3969" w:type="dxa"/>
          </w:tcPr>
          <w:p w:rsidR="00C97AA1" w:rsidRPr="00245CA6" w:rsidRDefault="00C97AA1" w:rsidP="00C97AA1">
            <w:pPr>
              <w:pStyle w:val="Bezmezer"/>
              <w:jc w:val="left"/>
            </w:pPr>
            <w:r w:rsidRPr="00245CA6">
              <w:t xml:space="preserve">OSV </w:t>
            </w:r>
            <w:r>
              <w:t>–</w:t>
            </w:r>
            <w:r w:rsidRPr="00245CA6">
              <w:t xml:space="preserve"> Psychohygiena</w:t>
            </w:r>
          </w:p>
        </w:tc>
      </w:tr>
      <w:tr w:rsidR="00C97AA1" w:rsidRPr="00245CA6" w:rsidTr="00B333E3">
        <w:trPr>
          <w:cantSplit/>
          <w:jc w:val="center"/>
        </w:trPr>
        <w:tc>
          <w:tcPr>
            <w:tcW w:w="4485" w:type="dxa"/>
          </w:tcPr>
          <w:p w:rsidR="00C97AA1" w:rsidRPr="00C3455A" w:rsidRDefault="00C97AA1" w:rsidP="00AC0507">
            <w:pPr>
              <w:pStyle w:val="Default"/>
              <w:jc w:val="both"/>
              <w:rPr>
                <w:rFonts w:asciiTheme="minorHAnsi" w:hAnsiTheme="minorHAnsi"/>
                <w:sz w:val="22"/>
                <w:szCs w:val="22"/>
              </w:rPr>
            </w:pPr>
            <w:r>
              <w:rPr>
                <w:rFonts w:asciiTheme="minorHAnsi" w:hAnsiTheme="minorHAnsi"/>
                <w:bCs/>
                <w:iCs/>
                <w:sz w:val="22"/>
                <w:szCs w:val="22"/>
              </w:rPr>
              <w:t>R</w:t>
            </w:r>
            <w:r w:rsidRPr="00C3455A">
              <w:rPr>
                <w:rFonts w:asciiTheme="minorHAnsi" w:hAnsiTheme="minorHAnsi"/>
                <w:bCs/>
                <w:iCs/>
                <w:sz w:val="22"/>
                <w:szCs w:val="22"/>
              </w:rPr>
              <w:t xml:space="preserve">ozezná nebezpečí různého charakteru, využívá bezpečná místa pro hru a trávení volného času; uplatňuje základní pravidla </w:t>
            </w:r>
            <w:r w:rsidRPr="00C3455A">
              <w:rPr>
                <w:rFonts w:asciiTheme="minorHAnsi" w:hAnsiTheme="minorHAnsi"/>
                <w:iCs/>
                <w:sz w:val="22"/>
                <w:szCs w:val="22"/>
              </w:rPr>
              <w:t xml:space="preserve">bezpečného chování </w:t>
            </w:r>
            <w:r w:rsidRPr="00C3455A">
              <w:rPr>
                <w:rFonts w:asciiTheme="minorHAnsi" w:hAnsiTheme="minorHAnsi"/>
                <w:bCs/>
                <w:iCs/>
                <w:sz w:val="22"/>
                <w:szCs w:val="22"/>
              </w:rPr>
              <w:t xml:space="preserve">účastníka silničního provozu, jedná </w:t>
            </w:r>
            <w:r w:rsidRPr="00C3455A">
              <w:rPr>
                <w:rFonts w:asciiTheme="minorHAnsi" w:hAnsiTheme="minorHAnsi"/>
                <w:iCs/>
                <w:sz w:val="22"/>
                <w:szCs w:val="22"/>
              </w:rPr>
              <w:t xml:space="preserve">tak, aby neohrožoval zdraví své a zdraví jiných </w:t>
            </w:r>
          </w:p>
          <w:p w:rsidR="00C97AA1" w:rsidRPr="00557C02" w:rsidRDefault="00C97AA1" w:rsidP="00AC0507">
            <w:pPr>
              <w:pStyle w:val="Default"/>
              <w:jc w:val="both"/>
              <w:rPr>
                <w:rFonts w:asciiTheme="minorHAnsi" w:hAnsiTheme="minorHAnsi"/>
                <w:sz w:val="22"/>
                <w:szCs w:val="22"/>
              </w:rPr>
            </w:pPr>
            <w:r>
              <w:rPr>
                <w:rFonts w:asciiTheme="minorHAnsi" w:hAnsiTheme="minorHAnsi"/>
                <w:iCs/>
                <w:sz w:val="22"/>
                <w:szCs w:val="22"/>
              </w:rPr>
              <w:t>C</w:t>
            </w:r>
            <w:r w:rsidRPr="00C3455A">
              <w:rPr>
                <w:rFonts w:asciiTheme="minorHAnsi" w:hAnsiTheme="minorHAnsi"/>
                <w:iCs/>
                <w:sz w:val="22"/>
                <w:szCs w:val="22"/>
              </w:rPr>
              <w:t>hová se obezřetně při setkání s neznámými jedinci, odmítne komunikaci, která je mu nepříjemná; v případě potřeby požádá o pomoc pro sebe i pro jiné</w:t>
            </w:r>
            <w:r w:rsidRPr="00C3455A">
              <w:rPr>
                <w:rFonts w:asciiTheme="minorHAnsi" w:hAnsiTheme="minorHAnsi"/>
                <w:b/>
                <w:bCs/>
                <w:iCs/>
                <w:sz w:val="22"/>
                <w:szCs w:val="22"/>
              </w:rPr>
              <w:t xml:space="preserve">; </w:t>
            </w:r>
            <w:r w:rsidRPr="00C3455A">
              <w:rPr>
                <w:rFonts w:asciiTheme="minorHAnsi" w:hAnsiTheme="minorHAnsi"/>
                <w:bCs/>
                <w:iCs/>
                <w:sz w:val="22"/>
                <w:szCs w:val="22"/>
              </w:rPr>
              <w:t xml:space="preserve">ovládá způsoby komunikace s operátory tísňových linek </w:t>
            </w:r>
          </w:p>
        </w:tc>
        <w:tc>
          <w:tcPr>
            <w:tcW w:w="4961" w:type="dxa"/>
          </w:tcPr>
          <w:p w:rsidR="00AC0507" w:rsidRDefault="00C97AA1" w:rsidP="00C97AA1">
            <w:pPr>
              <w:pStyle w:val="Bezmezer"/>
              <w:numPr>
                <w:ilvl w:val="0"/>
                <w:numId w:val="460"/>
              </w:numPr>
              <w:ind w:left="403"/>
              <w:jc w:val="left"/>
            </w:pPr>
            <w:r w:rsidRPr="00245CA6">
              <w:t>osobní bezpečí, šikana, týrání, zneužívání</w:t>
            </w:r>
            <w:r>
              <w:t xml:space="preserve">, </w:t>
            </w:r>
            <w:r w:rsidRPr="00245CA6">
              <w:t>schránka</w:t>
            </w:r>
            <w:r w:rsidR="00AC0507">
              <w:t xml:space="preserve"> </w:t>
            </w:r>
            <w:r w:rsidRPr="00245CA6">
              <w:t>důvěry, linka bezpečí</w:t>
            </w:r>
          </w:p>
          <w:p w:rsidR="00C97AA1" w:rsidRPr="00245CA6" w:rsidRDefault="00C97AA1" w:rsidP="00C97AA1">
            <w:pPr>
              <w:pStyle w:val="Bezmezer"/>
              <w:numPr>
                <w:ilvl w:val="0"/>
                <w:numId w:val="460"/>
              </w:numPr>
              <w:ind w:left="403"/>
              <w:jc w:val="left"/>
            </w:pPr>
            <w:r w:rsidRPr="00245CA6">
              <w:t>bezpečné chov</w:t>
            </w:r>
            <w:r>
              <w:t xml:space="preserve">ání v silničním provozu v roli </w:t>
            </w:r>
            <w:r w:rsidRPr="00245CA6">
              <w:t>chodce a cyklisty</w:t>
            </w:r>
          </w:p>
        </w:tc>
        <w:tc>
          <w:tcPr>
            <w:tcW w:w="851" w:type="dxa"/>
          </w:tcPr>
          <w:p w:rsidR="00C97AA1" w:rsidRPr="00245CA6" w:rsidRDefault="00C97AA1" w:rsidP="00C97AA1">
            <w:pPr>
              <w:pStyle w:val="Bezmezer"/>
              <w:jc w:val="center"/>
            </w:pPr>
            <w:r w:rsidRPr="00245CA6">
              <w:t>1. – 3.</w:t>
            </w:r>
          </w:p>
        </w:tc>
        <w:tc>
          <w:tcPr>
            <w:tcW w:w="3969" w:type="dxa"/>
          </w:tcPr>
          <w:p w:rsidR="00C97AA1" w:rsidRPr="00245CA6" w:rsidRDefault="00C97AA1" w:rsidP="00C97AA1">
            <w:pPr>
              <w:pStyle w:val="Bezmezer"/>
              <w:jc w:val="left"/>
            </w:pPr>
            <w:r w:rsidRPr="00245CA6">
              <w:t xml:space="preserve">OSV </w:t>
            </w:r>
            <w:r>
              <w:t>–</w:t>
            </w:r>
            <w:r w:rsidRPr="00245CA6">
              <w:t xml:space="preserve"> Kooperace a kompetice</w:t>
            </w:r>
          </w:p>
          <w:p w:rsidR="00C97AA1" w:rsidRPr="00245CA6" w:rsidRDefault="00C97AA1" w:rsidP="00C97AA1">
            <w:pPr>
              <w:pStyle w:val="Bezmezer"/>
              <w:jc w:val="left"/>
            </w:pPr>
            <w:r>
              <w:t xml:space="preserve">OSV – </w:t>
            </w:r>
            <w:r w:rsidRPr="00245CA6">
              <w:t>Hodnoty, postoje a praktická</w:t>
            </w:r>
            <w:r>
              <w:t xml:space="preserve"> </w:t>
            </w:r>
            <w:r w:rsidRPr="00245CA6">
              <w:t>etika</w:t>
            </w:r>
          </w:p>
        </w:tc>
      </w:tr>
      <w:tr w:rsidR="00C97AA1" w:rsidRPr="00245CA6" w:rsidTr="00B333E3">
        <w:trPr>
          <w:cantSplit/>
          <w:jc w:val="center"/>
        </w:trPr>
        <w:tc>
          <w:tcPr>
            <w:tcW w:w="4485" w:type="dxa"/>
          </w:tcPr>
          <w:p w:rsidR="00C97AA1" w:rsidRPr="00AC0507" w:rsidRDefault="00C97AA1" w:rsidP="00AC0507">
            <w:pPr>
              <w:pStyle w:val="Bezmezer"/>
              <w:rPr>
                <w:rFonts w:asciiTheme="minorHAnsi" w:hAnsiTheme="minorHAnsi" w:cstheme="minorHAnsi"/>
              </w:rPr>
            </w:pPr>
            <w:r w:rsidRPr="00AC0507">
              <w:rPr>
                <w:rFonts w:asciiTheme="minorHAnsi" w:hAnsiTheme="minorHAnsi" w:cstheme="minorHAnsi"/>
              </w:rPr>
              <w:t>Reaguje adekvátně na pokyny dospělých při mimořádných událostech.</w:t>
            </w:r>
          </w:p>
        </w:tc>
        <w:tc>
          <w:tcPr>
            <w:tcW w:w="4961" w:type="dxa"/>
          </w:tcPr>
          <w:p w:rsidR="00AC0507" w:rsidRPr="00AC0507" w:rsidRDefault="00C97AA1" w:rsidP="00C97AA1">
            <w:pPr>
              <w:pStyle w:val="Default"/>
              <w:numPr>
                <w:ilvl w:val="0"/>
                <w:numId w:val="461"/>
              </w:numPr>
              <w:ind w:left="403"/>
              <w:rPr>
                <w:rFonts w:asciiTheme="minorHAnsi" w:hAnsiTheme="minorHAnsi" w:cstheme="minorHAnsi"/>
                <w:sz w:val="22"/>
                <w:szCs w:val="22"/>
              </w:rPr>
            </w:pPr>
            <w:r w:rsidRPr="00AC0507">
              <w:rPr>
                <w:rFonts w:asciiTheme="minorHAnsi" w:hAnsiTheme="minorHAnsi" w:cstheme="minorHAnsi"/>
                <w:sz w:val="22"/>
                <w:szCs w:val="22"/>
              </w:rPr>
              <w:t>situace hromadného ohrožení, přivolání pomoci</w:t>
            </w:r>
            <w:r w:rsidR="00AC0507">
              <w:rPr>
                <w:rFonts w:asciiTheme="minorHAnsi" w:hAnsiTheme="minorHAnsi" w:cstheme="minorHAnsi"/>
                <w:sz w:val="22"/>
                <w:szCs w:val="22"/>
              </w:rPr>
              <w:t xml:space="preserve">, </w:t>
            </w:r>
            <w:r w:rsidRPr="00AC0507">
              <w:rPr>
                <w:rFonts w:asciiTheme="minorHAnsi" w:hAnsiTheme="minorHAnsi" w:cstheme="minorHAnsi"/>
                <w:bCs/>
                <w:sz w:val="22"/>
                <w:szCs w:val="22"/>
              </w:rPr>
              <w:t>čísla tísňového volání, správný způsob volání na tísňovou linku,</w:t>
            </w:r>
          </w:p>
          <w:p w:rsidR="00C97AA1" w:rsidRPr="00AC0507" w:rsidRDefault="00C97AA1" w:rsidP="00AC0507">
            <w:pPr>
              <w:pStyle w:val="Default"/>
              <w:numPr>
                <w:ilvl w:val="0"/>
                <w:numId w:val="461"/>
              </w:numPr>
              <w:ind w:left="403"/>
              <w:rPr>
                <w:rFonts w:asciiTheme="minorHAnsi" w:hAnsiTheme="minorHAnsi" w:cstheme="minorHAnsi"/>
                <w:sz w:val="22"/>
                <w:szCs w:val="22"/>
              </w:rPr>
            </w:pPr>
            <w:r w:rsidRPr="00AC0507">
              <w:rPr>
                <w:rFonts w:asciiTheme="minorHAnsi" w:hAnsiTheme="minorHAnsi" w:cstheme="minorHAnsi"/>
                <w:bCs/>
                <w:sz w:val="22"/>
                <w:szCs w:val="22"/>
              </w:rPr>
              <w:t>mimořádné události a rizika ohrožení s nimi spojená – postup v případě ohrožení (varovný signál, evakuace, zkouška sirén); požáry (příčiny a</w:t>
            </w:r>
            <w:r w:rsidR="00AC0507">
              <w:rPr>
                <w:rFonts w:asciiTheme="minorHAnsi" w:hAnsiTheme="minorHAnsi" w:cstheme="minorHAnsi"/>
                <w:bCs/>
                <w:sz w:val="22"/>
                <w:szCs w:val="22"/>
              </w:rPr>
              <w:t> </w:t>
            </w:r>
            <w:r w:rsidRPr="00AC0507">
              <w:rPr>
                <w:rFonts w:asciiTheme="minorHAnsi" w:hAnsiTheme="minorHAnsi" w:cstheme="minorHAnsi"/>
                <w:bCs/>
                <w:sz w:val="22"/>
                <w:szCs w:val="22"/>
              </w:rPr>
              <w:t xml:space="preserve">prevence vzniku požárů, ochrana a evakuace při požáru); integrovaný záchranný systém </w:t>
            </w:r>
          </w:p>
        </w:tc>
        <w:tc>
          <w:tcPr>
            <w:tcW w:w="851" w:type="dxa"/>
          </w:tcPr>
          <w:p w:rsidR="00C97AA1" w:rsidRPr="00245CA6" w:rsidRDefault="00C97AA1" w:rsidP="00C97AA1">
            <w:pPr>
              <w:pStyle w:val="Bezmezer"/>
              <w:jc w:val="center"/>
            </w:pPr>
            <w:r w:rsidRPr="00245CA6">
              <w:t>1. – 3.</w:t>
            </w:r>
          </w:p>
        </w:tc>
        <w:tc>
          <w:tcPr>
            <w:tcW w:w="3969" w:type="dxa"/>
            <w:vAlign w:val="center"/>
          </w:tcPr>
          <w:p w:rsidR="00C97AA1" w:rsidRPr="00245CA6" w:rsidRDefault="00C97AA1" w:rsidP="00C97AA1">
            <w:pPr>
              <w:pStyle w:val="Bezmezer"/>
            </w:pPr>
          </w:p>
        </w:tc>
      </w:tr>
      <w:tr w:rsidR="00C97AA1" w:rsidRPr="00245CA6" w:rsidTr="00B333E3">
        <w:trPr>
          <w:cantSplit/>
          <w:jc w:val="center"/>
        </w:trPr>
        <w:tc>
          <w:tcPr>
            <w:tcW w:w="4485" w:type="dxa"/>
          </w:tcPr>
          <w:p w:rsidR="00C97AA1" w:rsidRPr="00245CA6" w:rsidRDefault="001A6DFF" w:rsidP="00AC0507">
            <w:pPr>
              <w:pStyle w:val="Bezmezer"/>
            </w:pPr>
            <w:r>
              <w:t>Využívá poznatků o lidském těle k</w:t>
            </w:r>
            <w:r w:rsidR="00C97AA1" w:rsidRPr="00245CA6">
              <w:t xml:space="preserve"> podpoře vlastního zdravého způsobu života.  </w:t>
            </w:r>
          </w:p>
        </w:tc>
        <w:tc>
          <w:tcPr>
            <w:tcW w:w="4961" w:type="dxa"/>
          </w:tcPr>
          <w:p w:rsidR="00C97AA1" w:rsidRPr="00245CA6" w:rsidRDefault="00C97AA1" w:rsidP="00AC0507">
            <w:pPr>
              <w:pStyle w:val="Bezmezer"/>
              <w:numPr>
                <w:ilvl w:val="0"/>
                <w:numId w:val="462"/>
              </w:numPr>
              <w:ind w:left="403"/>
              <w:jc w:val="left"/>
            </w:pPr>
            <w:r w:rsidRPr="00245CA6">
              <w:t>stavba a funkce orgánových soustav</w:t>
            </w:r>
          </w:p>
        </w:tc>
        <w:tc>
          <w:tcPr>
            <w:tcW w:w="851" w:type="dxa"/>
          </w:tcPr>
          <w:p w:rsidR="00C97AA1" w:rsidRPr="00245CA6" w:rsidRDefault="00C97AA1" w:rsidP="00C97AA1">
            <w:pPr>
              <w:pStyle w:val="Bezmezer"/>
              <w:jc w:val="center"/>
            </w:pPr>
            <w:r w:rsidRPr="00245CA6">
              <w:t>4. – 5.</w:t>
            </w:r>
          </w:p>
        </w:tc>
        <w:tc>
          <w:tcPr>
            <w:tcW w:w="3969" w:type="dxa"/>
            <w:vAlign w:val="center"/>
          </w:tcPr>
          <w:p w:rsidR="00C97AA1" w:rsidRPr="00245CA6" w:rsidRDefault="00C97AA1" w:rsidP="00C97AA1">
            <w:pPr>
              <w:pStyle w:val="Bezmezer"/>
            </w:pPr>
          </w:p>
        </w:tc>
      </w:tr>
      <w:tr w:rsidR="00C97AA1" w:rsidRPr="00245CA6" w:rsidTr="00B333E3">
        <w:trPr>
          <w:cantSplit/>
          <w:jc w:val="center"/>
        </w:trPr>
        <w:tc>
          <w:tcPr>
            <w:tcW w:w="4485" w:type="dxa"/>
          </w:tcPr>
          <w:p w:rsidR="00C97AA1" w:rsidRPr="00245CA6" w:rsidRDefault="00C97AA1" w:rsidP="00AC0507">
            <w:pPr>
              <w:pStyle w:val="Bezmezer"/>
            </w:pPr>
            <w:r w:rsidRPr="00245CA6">
              <w:t>Rozlišuje jednotlivé etapy lidského života a</w:t>
            </w:r>
            <w:r w:rsidR="00AC0507">
              <w:t> </w:t>
            </w:r>
            <w:r w:rsidRPr="00245CA6">
              <w:t xml:space="preserve">orientuje se ve vývoji dítěte před a po jeho narození.  </w:t>
            </w:r>
          </w:p>
        </w:tc>
        <w:tc>
          <w:tcPr>
            <w:tcW w:w="4961" w:type="dxa"/>
          </w:tcPr>
          <w:p w:rsidR="00AC0507" w:rsidRDefault="00C97AA1" w:rsidP="00C97AA1">
            <w:pPr>
              <w:pStyle w:val="Bezmezer"/>
              <w:numPr>
                <w:ilvl w:val="0"/>
                <w:numId w:val="462"/>
              </w:numPr>
              <w:ind w:left="403"/>
              <w:jc w:val="left"/>
            </w:pPr>
            <w:r>
              <w:t>p</w:t>
            </w:r>
            <w:r w:rsidRPr="00245CA6">
              <w:t>růběh lidského života, pohlavní rozdíly mezi mužem a ženou, základy lidské reprodukce</w:t>
            </w:r>
          </w:p>
          <w:p w:rsidR="001A6DFF" w:rsidRPr="00245CA6" w:rsidRDefault="001A6DFF" w:rsidP="00C97AA1">
            <w:pPr>
              <w:pStyle w:val="Bezmezer"/>
              <w:numPr>
                <w:ilvl w:val="0"/>
                <w:numId w:val="462"/>
              </w:numPr>
              <w:ind w:left="403"/>
              <w:jc w:val="left"/>
            </w:pPr>
            <w:r>
              <w:t>odlišnosti mezi mužem a ženou, dospívání</w:t>
            </w:r>
          </w:p>
          <w:p w:rsidR="00C97AA1" w:rsidRPr="00245CA6" w:rsidRDefault="00C97AA1" w:rsidP="00C97AA1">
            <w:pPr>
              <w:pStyle w:val="Bezmezer"/>
              <w:jc w:val="left"/>
            </w:pPr>
          </w:p>
        </w:tc>
        <w:tc>
          <w:tcPr>
            <w:tcW w:w="851" w:type="dxa"/>
          </w:tcPr>
          <w:p w:rsidR="00C97AA1" w:rsidRPr="00245CA6" w:rsidRDefault="00C97AA1" w:rsidP="00C97AA1">
            <w:pPr>
              <w:pStyle w:val="Bezmezer"/>
              <w:jc w:val="center"/>
            </w:pPr>
            <w:r w:rsidRPr="00245CA6">
              <w:t>4. – 5.</w:t>
            </w:r>
          </w:p>
        </w:tc>
        <w:tc>
          <w:tcPr>
            <w:tcW w:w="3969" w:type="dxa"/>
            <w:vAlign w:val="center"/>
          </w:tcPr>
          <w:p w:rsidR="00C97AA1" w:rsidRPr="00245CA6" w:rsidRDefault="00C97AA1" w:rsidP="00C97AA1">
            <w:pPr>
              <w:pStyle w:val="Bezmezer"/>
            </w:pPr>
          </w:p>
        </w:tc>
      </w:tr>
      <w:tr w:rsidR="00C97AA1" w:rsidRPr="00245CA6" w:rsidTr="00B333E3">
        <w:trPr>
          <w:cantSplit/>
          <w:jc w:val="center"/>
        </w:trPr>
        <w:tc>
          <w:tcPr>
            <w:tcW w:w="4485" w:type="dxa"/>
          </w:tcPr>
          <w:p w:rsidR="00C97AA1" w:rsidRPr="00245CA6" w:rsidRDefault="00C97AA1" w:rsidP="00AC0507">
            <w:pPr>
              <w:pStyle w:val="Bezmezer"/>
            </w:pPr>
            <w:r w:rsidRPr="00245CA6">
              <w:t>Účelně plánuje svůj čas pro učení, práci, zábavu a</w:t>
            </w:r>
            <w:r w:rsidR="00AC0507">
              <w:t> </w:t>
            </w:r>
            <w:r w:rsidRPr="00245CA6">
              <w:t>odpočinek podle vlastních potřeb s ohledem na oprávněné nároky jiných osob.</w:t>
            </w:r>
          </w:p>
        </w:tc>
        <w:tc>
          <w:tcPr>
            <w:tcW w:w="4961" w:type="dxa"/>
          </w:tcPr>
          <w:p w:rsidR="00C97AA1" w:rsidRPr="00245CA6" w:rsidRDefault="00C97AA1" w:rsidP="00AC0507">
            <w:pPr>
              <w:pStyle w:val="Bezmezer"/>
              <w:numPr>
                <w:ilvl w:val="0"/>
                <w:numId w:val="463"/>
              </w:numPr>
              <w:ind w:left="403"/>
              <w:jc w:val="left"/>
            </w:pPr>
            <w:r w:rsidRPr="00245CA6">
              <w:t xml:space="preserve">duševní hygiena, zvládání stresových situací, </w:t>
            </w:r>
            <w:r>
              <w:t>m</w:t>
            </w:r>
            <w:r w:rsidRPr="00245CA6">
              <w:t xml:space="preserve">etody odreagování se  </w:t>
            </w:r>
          </w:p>
        </w:tc>
        <w:tc>
          <w:tcPr>
            <w:tcW w:w="851" w:type="dxa"/>
          </w:tcPr>
          <w:p w:rsidR="00C97AA1" w:rsidRPr="00245CA6" w:rsidRDefault="00AC0507" w:rsidP="00C97AA1">
            <w:pPr>
              <w:pStyle w:val="Bezmezer"/>
              <w:jc w:val="center"/>
            </w:pPr>
            <w:r>
              <w:t xml:space="preserve">4. – </w:t>
            </w:r>
            <w:r w:rsidR="00C97AA1" w:rsidRPr="00245CA6">
              <w:t>5.</w:t>
            </w:r>
          </w:p>
        </w:tc>
        <w:tc>
          <w:tcPr>
            <w:tcW w:w="3969" w:type="dxa"/>
          </w:tcPr>
          <w:p w:rsidR="00C97AA1" w:rsidRDefault="00C97AA1" w:rsidP="00C97AA1">
            <w:pPr>
              <w:pStyle w:val="Bezmezer"/>
              <w:jc w:val="left"/>
            </w:pPr>
            <w:r w:rsidRPr="00245CA6">
              <w:t xml:space="preserve">OSV </w:t>
            </w:r>
            <w:r>
              <w:t>–</w:t>
            </w:r>
            <w:r w:rsidRPr="00245CA6">
              <w:t xml:space="preserve"> Seberegulace a sebeorganizace</w:t>
            </w:r>
          </w:p>
          <w:p w:rsidR="001A6DFF" w:rsidRPr="00245CA6" w:rsidRDefault="001A6DFF" w:rsidP="00C97AA1">
            <w:pPr>
              <w:pStyle w:val="Bezmezer"/>
              <w:jc w:val="left"/>
            </w:pPr>
            <w:r>
              <w:t>OSV – Sebepoznávání a sebepojetí</w:t>
            </w:r>
          </w:p>
        </w:tc>
      </w:tr>
      <w:tr w:rsidR="00C97AA1" w:rsidRPr="00245CA6" w:rsidTr="00B333E3">
        <w:trPr>
          <w:cantSplit/>
          <w:jc w:val="center"/>
        </w:trPr>
        <w:tc>
          <w:tcPr>
            <w:tcW w:w="4485" w:type="dxa"/>
          </w:tcPr>
          <w:p w:rsidR="00C97AA1" w:rsidRPr="00245CA6" w:rsidRDefault="00C97AA1" w:rsidP="00AC0507">
            <w:pPr>
              <w:pStyle w:val="Bezmezer"/>
            </w:pPr>
            <w:r w:rsidRPr="00245CA6">
              <w:t>Uplatňuje účelné způsoby chování v situacích ohrožujících zdraví a v modelových situacích simulujících mimořádné události.</w:t>
            </w:r>
          </w:p>
        </w:tc>
        <w:tc>
          <w:tcPr>
            <w:tcW w:w="4961" w:type="dxa"/>
          </w:tcPr>
          <w:p w:rsidR="00C97AA1" w:rsidRDefault="00C97AA1" w:rsidP="00AC0507">
            <w:pPr>
              <w:pStyle w:val="Bezmezer"/>
              <w:numPr>
                <w:ilvl w:val="0"/>
                <w:numId w:val="463"/>
              </w:numPr>
              <w:ind w:left="403"/>
              <w:jc w:val="left"/>
            </w:pPr>
            <w:r w:rsidRPr="00245CA6">
              <w:t xml:space="preserve">situace hromadného ohrožení   </w:t>
            </w:r>
          </w:p>
          <w:p w:rsidR="00C97AA1" w:rsidRPr="00245CA6" w:rsidRDefault="00C97AA1" w:rsidP="00C97AA1">
            <w:pPr>
              <w:pStyle w:val="Bezmezer"/>
              <w:jc w:val="left"/>
            </w:pPr>
          </w:p>
          <w:p w:rsidR="00C97AA1" w:rsidRPr="00245CA6" w:rsidRDefault="00C97AA1" w:rsidP="00C97AA1">
            <w:pPr>
              <w:pStyle w:val="Default"/>
            </w:pPr>
          </w:p>
        </w:tc>
        <w:tc>
          <w:tcPr>
            <w:tcW w:w="851" w:type="dxa"/>
          </w:tcPr>
          <w:p w:rsidR="00C97AA1" w:rsidRPr="00245CA6" w:rsidRDefault="00C97AA1" w:rsidP="00C97AA1">
            <w:pPr>
              <w:pStyle w:val="Bezmezer"/>
              <w:jc w:val="center"/>
            </w:pPr>
            <w:r w:rsidRPr="00245CA6">
              <w:t>4. – 5.</w:t>
            </w:r>
          </w:p>
        </w:tc>
        <w:tc>
          <w:tcPr>
            <w:tcW w:w="3969" w:type="dxa"/>
            <w:vAlign w:val="center"/>
          </w:tcPr>
          <w:p w:rsidR="00C97AA1" w:rsidRPr="00245CA6" w:rsidRDefault="00C97AA1" w:rsidP="00C97AA1">
            <w:pPr>
              <w:pStyle w:val="Bezmezer"/>
            </w:pPr>
          </w:p>
        </w:tc>
      </w:tr>
      <w:tr w:rsidR="00C97AA1" w:rsidRPr="00245CA6" w:rsidTr="00B333E3">
        <w:trPr>
          <w:cantSplit/>
          <w:jc w:val="center"/>
        </w:trPr>
        <w:tc>
          <w:tcPr>
            <w:tcW w:w="4485" w:type="dxa"/>
          </w:tcPr>
          <w:p w:rsidR="00C97AA1" w:rsidRPr="00C3455A" w:rsidRDefault="00C97AA1" w:rsidP="00AC0507">
            <w:pPr>
              <w:pStyle w:val="Default"/>
              <w:jc w:val="both"/>
              <w:rPr>
                <w:rFonts w:asciiTheme="minorHAnsi" w:hAnsiTheme="minorHAnsi"/>
                <w:sz w:val="22"/>
                <w:szCs w:val="22"/>
              </w:rPr>
            </w:pPr>
            <w:r>
              <w:rPr>
                <w:rFonts w:asciiTheme="minorHAnsi" w:hAnsiTheme="minorHAnsi"/>
                <w:bCs/>
                <w:iCs/>
                <w:sz w:val="22"/>
                <w:szCs w:val="22"/>
              </w:rPr>
              <w:t>V</w:t>
            </w:r>
            <w:r w:rsidRPr="00C3455A">
              <w:rPr>
                <w:rFonts w:asciiTheme="minorHAnsi" w:hAnsiTheme="minorHAnsi"/>
                <w:bCs/>
                <w:iCs/>
                <w:sz w:val="22"/>
                <w:szCs w:val="22"/>
              </w:rPr>
              <w:t xml:space="preserve">nímá dopravní situaci, správně ji vyhodnotí a vyvodí odpovídající závěry pro své chování jako chodec a cyklista </w:t>
            </w:r>
          </w:p>
          <w:p w:rsidR="00C97AA1" w:rsidRPr="00245CA6" w:rsidRDefault="00C97AA1" w:rsidP="00AC0507">
            <w:pPr>
              <w:pStyle w:val="Bezmezer"/>
            </w:pPr>
          </w:p>
        </w:tc>
        <w:tc>
          <w:tcPr>
            <w:tcW w:w="4961" w:type="dxa"/>
          </w:tcPr>
          <w:p w:rsidR="00C97AA1" w:rsidRPr="00C3455A" w:rsidRDefault="00C97AA1" w:rsidP="00AC0507">
            <w:pPr>
              <w:pStyle w:val="Default"/>
              <w:numPr>
                <w:ilvl w:val="0"/>
                <w:numId w:val="463"/>
              </w:numPr>
              <w:ind w:left="403"/>
              <w:rPr>
                <w:rFonts w:asciiTheme="minorHAnsi" w:hAnsiTheme="minorHAnsi"/>
                <w:sz w:val="22"/>
                <w:szCs w:val="22"/>
              </w:rPr>
            </w:pPr>
            <w:r w:rsidRPr="00C3455A">
              <w:rPr>
                <w:rFonts w:asciiTheme="minorHAnsi" w:hAnsiTheme="minorHAnsi"/>
                <w:bCs/>
                <w:sz w:val="22"/>
                <w:szCs w:val="22"/>
              </w:rPr>
              <w:t xml:space="preserve">dopravní značky; předcházení rizikovým situacím v dopravě a v dopravních prostředcích (bezpečnostní prvky), </w:t>
            </w:r>
          </w:p>
          <w:p w:rsidR="00C97AA1" w:rsidRPr="00245CA6" w:rsidRDefault="00C97AA1" w:rsidP="00C97AA1">
            <w:pPr>
              <w:pStyle w:val="Bezmezer"/>
              <w:jc w:val="left"/>
            </w:pPr>
          </w:p>
        </w:tc>
        <w:tc>
          <w:tcPr>
            <w:tcW w:w="851" w:type="dxa"/>
          </w:tcPr>
          <w:p w:rsidR="00C97AA1" w:rsidRPr="00245CA6" w:rsidRDefault="00AC0507" w:rsidP="00C97AA1">
            <w:pPr>
              <w:pStyle w:val="Bezmezer"/>
              <w:jc w:val="center"/>
            </w:pPr>
            <w:r>
              <w:t xml:space="preserve">4. – </w:t>
            </w:r>
            <w:r w:rsidR="00C97AA1">
              <w:t>5.</w:t>
            </w:r>
          </w:p>
        </w:tc>
        <w:tc>
          <w:tcPr>
            <w:tcW w:w="3969" w:type="dxa"/>
            <w:vAlign w:val="center"/>
          </w:tcPr>
          <w:p w:rsidR="00C97AA1" w:rsidRPr="00245CA6" w:rsidRDefault="00C97AA1" w:rsidP="00C97AA1">
            <w:pPr>
              <w:pStyle w:val="Bezmezer"/>
            </w:pPr>
          </w:p>
        </w:tc>
      </w:tr>
      <w:tr w:rsidR="00C97AA1" w:rsidRPr="00245CA6" w:rsidTr="00B333E3">
        <w:trPr>
          <w:cantSplit/>
          <w:jc w:val="center"/>
        </w:trPr>
        <w:tc>
          <w:tcPr>
            <w:tcW w:w="4485" w:type="dxa"/>
          </w:tcPr>
          <w:p w:rsidR="00C97AA1" w:rsidRPr="00245CA6" w:rsidRDefault="00C97AA1" w:rsidP="00AC0507">
            <w:pPr>
              <w:pStyle w:val="Bezmezer"/>
            </w:pPr>
            <w:r w:rsidRPr="00245CA6">
              <w:t>Předvede v modelových situacích osvojené jednoduché způsoby odmítání návykových látek.</w:t>
            </w:r>
          </w:p>
        </w:tc>
        <w:tc>
          <w:tcPr>
            <w:tcW w:w="4961" w:type="dxa"/>
          </w:tcPr>
          <w:p w:rsidR="00C97AA1" w:rsidRPr="00AC0507" w:rsidRDefault="00C97AA1" w:rsidP="00C97AA1">
            <w:pPr>
              <w:pStyle w:val="Default"/>
              <w:numPr>
                <w:ilvl w:val="0"/>
                <w:numId w:val="463"/>
              </w:numPr>
              <w:ind w:left="403"/>
              <w:rPr>
                <w:rFonts w:asciiTheme="minorHAnsi" w:hAnsiTheme="minorHAnsi"/>
              </w:rPr>
            </w:pPr>
            <w:r w:rsidRPr="008A1453">
              <w:rPr>
                <w:rFonts w:asciiTheme="minorHAnsi" w:hAnsiTheme="minorHAnsi"/>
                <w:sz w:val="22"/>
                <w:szCs w:val="22"/>
              </w:rPr>
              <w:t>návykové látky, závislosti,</w:t>
            </w:r>
            <w:r>
              <w:rPr>
                <w:rFonts w:asciiTheme="minorHAnsi" w:hAnsiTheme="minorHAnsi"/>
                <w:sz w:val="22"/>
                <w:szCs w:val="22"/>
              </w:rPr>
              <w:t xml:space="preserve"> </w:t>
            </w:r>
            <w:r w:rsidRPr="008A1453">
              <w:rPr>
                <w:rFonts w:asciiTheme="minorHAnsi" w:hAnsiTheme="minorHAnsi"/>
                <w:sz w:val="22"/>
                <w:szCs w:val="22"/>
              </w:rPr>
              <w:t>hrací automaty, počítače,</w:t>
            </w:r>
            <w:r w:rsidR="00AC0507">
              <w:rPr>
                <w:rFonts w:asciiTheme="minorHAnsi" w:hAnsiTheme="minorHAnsi"/>
                <w:sz w:val="22"/>
                <w:szCs w:val="22"/>
              </w:rPr>
              <w:t xml:space="preserve"> </w:t>
            </w:r>
            <w:r w:rsidRPr="00AC0507">
              <w:rPr>
                <w:rFonts w:asciiTheme="minorHAnsi" w:hAnsiTheme="minorHAnsi"/>
                <w:bCs/>
                <w:sz w:val="22"/>
                <w:szCs w:val="22"/>
              </w:rPr>
              <w:t xml:space="preserve">nebezpečí komunikace prostřednictvím elektronických médií </w:t>
            </w:r>
          </w:p>
        </w:tc>
        <w:tc>
          <w:tcPr>
            <w:tcW w:w="851" w:type="dxa"/>
          </w:tcPr>
          <w:p w:rsidR="00C97AA1" w:rsidRPr="00245CA6" w:rsidRDefault="00C97AA1" w:rsidP="00C97AA1">
            <w:pPr>
              <w:pStyle w:val="Bezmezer"/>
              <w:jc w:val="center"/>
            </w:pPr>
            <w:r w:rsidRPr="00245CA6">
              <w:t>4. – 5.</w:t>
            </w:r>
          </w:p>
        </w:tc>
        <w:tc>
          <w:tcPr>
            <w:tcW w:w="3969" w:type="dxa"/>
            <w:vAlign w:val="center"/>
          </w:tcPr>
          <w:p w:rsidR="00C97AA1" w:rsidRPr="00245CA6" w:rsidRDefault="00C97AA1" w:rsidP="00C97AA1">
            <w:pPr>
              <w:pStyle w:val="Bezmezer"/>
            </w:pPr>
          </w:p>
        </w:tc>
      </w:tr>
      <w:tr w:rsidR="00C97AA1" w:rsidRPr="00245CA6" w:rsidTr="00B333E3">
        <w:trPr>
          <w:cantSplit/>
          <w:jc w:val="center"/>
        </w:trPr>
        <w:tc>
          <w:tcPr>
            <w:tcW w:w="4485" w:type="dxa"/>
          </w:tcPr>
          <w:p w:rsidR="00C97AA1" w:rsidRPr="00AC0507" w:rsidRDefault="00C97AA1" w:rsidP="00AC0507">
            <w:pPr>
              <w:pStyle w:val="Bezmezer"/>
              <w:rPr>
                <w:rFonts w:asciiTheme="minorHAnsi" w:hAnsiTheme="minorHAnsi" w:cstheme="minorHAnsi"/>
              </w:rPr>
            </w:pPr>
            <w:r w:rsidRPr="00AC0507">
              <w:rPr>
                <w:rFonts w:asciiTheme="minorHAnsi" w:hAnsiTheme="minorHAnsi" w:cstheme="minorHAnsi"/>
              </w:rPr>
              <w:t xml:space="preserve">Uplatňuje základní dovednosti a návyky související s podporou zdraví a jeho preventivní ochranou.  </w:t>
            </w:r>
          </w:p>
        </w:tc>
        <w:tc>
          <w:tcPr>
            <w:tcW w:w="4961" w:type="dxa"/>
          </w:tcPr>
          <w:p w:rsidR="00C97AA1" w:rsidRPr="00245CA6" w:rsidRDefault="00C97AA1" w:rsidP="00AC0507">
            <w:pPr>
              <w:pStyle w:val="Bezmezer"/>
              <w:numPr>
                <w:ilvl w:val="0"/>
                <w:numId w:val="463"/>
              </w:numPr>
              <w:ind w:left="403"/>
              <w:jc w:val="left"/>
            </w:pPr>
            <w:r w:rsidRPr="00245CA6">
              <w:t>zdravá výživa, pitný režim, pohybový režim, režim dne</w:t>
            </w:r>
          </w:p>
          <w:p w:rsidR="00C97AA1" w:rsidRPr="00245CA6" w:rsidRDefault="00C97AA1" w:rsidP="00C97AA1">
            <w:pPr>
              <w:pStyle w:val="Bezmezer"/>
              <w:jc w:val="left"/>
            </w:pPr>
          </w:p>
        </w:tc>
        <w:tc>
          <w:tcPr>
            <w:tcW w:w="851" w:type="dxa"/>
          </w:tcPr>
          <w:p w:rsidR="00C97AA1" w:rsidRPr="00245CA6" w:rsidRDefault="00C97AA1" w:rsidP="00C97AA1">
            <w:pPr>
              <w:pStyle w:val="Bezmezer"/>
              <w:jc w:val="center"/>
            </w:pPr>
            <w:r w:rsidRPr="00245CA6">
              <w:t>4. – 5.</w:t>
            </w:r>
          </w:p>
        </w:tc>
        <w:tc>
          <w:tcPr>
            <w:tcW w:w="3969" w:type="dxa"/>
            <w:vAlign w:val="center"/>
          </w:tcPr>
          <w:p w:rsidR="00C97AA1" w:rsidRPr="00245CA6" w:rsidRDefault="00C97AA1" w:rsidP="00C97AA1">
            <w:pPr>
              <w:pStyle w:val="Bezmezer"/>
            </w:pPr>
          </w:p>
        </w:tc>
      </w:tr>
      <w:tr w:rsidR="00C97AA1" w:rsidRPr="00245CA6" w:rsidTr="00B333E3">
        <w:trPr>
          <w:cantSplit/>
          <w:jc w:val="center"/>
        </w:trPr>
        <w:tc>
          <w:tcPr>
            <w:tcW w:w="4485" w:type="dxa"/>
          </w:tcPr>
          <w:p w:rsidR="00C97AA1" w:rsidRPr="00AC0507" w:rsidRDefault="00C97AA1" w:rsidP="00AC0507">
            <w:pPr>
              <w:pStyle w:val="Default"/>
              <w:jc w:val="both"/>
              <w:rPr>
                <w:rFonts w:asciiTheme="minorHAnsi" w:hAnsiTheme="minorHAnsi" w:cstheme="minorHAnsi"/>
                <w:sz w:val="22"/>
                <w:szCs w:val="22"/>
              </w:rPr>
            </w:pPr>
            <w:r w:rsidRPr="00AC0507">
              <w:rPr>
                <w:rFonts w:asciiTheme="minorHAnsi" w:hAnsiTheme="minorHAnsi" w:cstheme="minorHAnsi"/>
                <w:bCs/>
                <w:iCs/>
                <w:sz w:val="22"/>
                <w:szCs w:val="22"/>
              </w:rPr>
              <w:t xml:space="preserve">Rozpozná život ohrožující zranění; </w:t>
            </w:r>
            <w:r w:rsidR="00AC0507" w:rsidRPr="00AC0507">
              <w:rPr>
                <w:rFonts w:asciiTheme="minorHAnsi" w:hAnsiTheme="minorHAnsi" w:cstheme="minorHAnsi"/>
                <w:bCs/>
                <w:iCs/>
                <w:sz w:val="22"/>
                <w:szCs w:val="22"/>
              </w:rPr>
              <w:t>o</w:t>
            </w:r>
            <w:r w:rsidRPr="00AC0507">
              <w:rPr>
                <w:rFonts w:asciiTheme="minorHAnsi" w:hAnsiTheme="minorHAnsi" w:cstheme="minorHAnsi"/>
                <w:sz w:val="22"/>
                <w:szCs w:val="22"/>
              </w:rPr>
              <w:t>šetří drobná poranění a zajistí lékařskou pomoc.</w:t>
            </w:r>
          </w:p>
        </w:tc>
        <w:tc>
          <w:tcPr>
            <w:tcW w:w="4961" w:type="dxa"/>
          </w:tcPr>
          <w:p w:rsidR="00C97AA1" w:rsidRPr="00245CA6" w:rsidRDefault="00C97AA1" w:rsidP="00AC0507">
            <w:pPr>
              <w:pStyle w:val="Bezmezer"/>
              <w:numPr>
                <w:ilvl w:val="0"/>
                <w:numId w:val="463"/>
              </w:numPr>
              <w:ind w:left="403"/>
              <w:jc w:val="left"/>
            </w:pPr>
            <w:r w:rsidRPr="00245CA6">
              <w:t>drobné úrazy a poranění, první pomoc</w:t>
            </w:r>
          </w:p>
        </w:tc>
        <w:tc>
          <w:tcPr>
            <w:tcW w:w="851" w:type="dxa"/>
          </w:tcPr>
          <w:p w:rsidR="00C97AA1" w:rsidRPr="00245CA6" w:rsidRDefault="00C97AA1" w:rsidP="00C97AA1">
            <w:pPr>
              <w:pStyle w:val="Bezmezer"/>
              <w:jc w:val="center"/>
            </w:pPr>
            <w:r w:rsidRPr="00245CA6">
              <w:t>4. – 5.</w:t>
            </w:r>
          </w:p>
        </w:tc>
        <w:tc>
          <w:tcPr>
            <w:tcW w:w="3969" w:type="dxa"/>
            <w:vAlign w:val="center"/>
          </w:tcPr>
          <w:p w:rsidR="00C97AA1" w:rsidRPr="00245CA6" w:rsidRDefault="00C97AA1" w:rsidP="00C97AA1">
            <w:pPr>
              <w:pStyle w:val="Bezmezer"/>
            </w:pPr>
          </w:p>
        </w:tc>
      </w:tr>
    </w:tbl>
    <w:p w:rsidR="00AC0507" w:rsidRDefault="00AC0507" w:rsidP="00B47986">
      <w:pPr>
        <w:rPr>
          <w:lang w:eastAsia="cs-CZ"/>
        </w:rPr>
      </w:pPr>
    </w:p>
    <w:p w:rsidR="00B47986" w:rsidRPr="00153E72" w:rsidRDefault="00B47986" w:rsidP="00B47986">
      <w:pPr>
        <w:rPr>
          <w:lang w:eastAsia="cs-CZ"/>
        </w:rPr>
      </w:pPr>
      <w:r w:rsidRPr="00153E72">
        <w:rPr>
          <w:lang w:eastAsia="cs-CZ"/>
        </w:rPr>
        <w:t>Minimální doporučená úroveň pro úpravy očekávaných výstupů v rámci podpůrných opatření:</w:t>
      </w:r>
    </w:p>
    <w:p w:rsidR="00B47986" w:rsidRPr="00153E72" w:rsidRDefault="00B47986" w:rsidP="00B47986">
      <w:pPr>
        <w:rPr>
          <w:lang w:eastAsia="cs-CZ"/>
        </w:rPr>
      </w:pPr>
      <w:r w:rsidRPr="00153E72">
        <w:rPr>
          <w:lang w:eastAsia="cs-CZ"/>
        </w:rPr>
        <w:t>Žák</w:t>
      </w:r>
    </w:p>
    <w:p w:rsidR="00B47986" w:rsidRPr="00AC0507" w:rsidRDefault="00B47986" w:rsidP="00AC0507">
      <w:pPr>
        <w:spacing w:after="0"/>
        <w:rPr>
          <w:b/>
          <w:lang w:eastAsia="cs-CZ"/>
        </w:rPr>
      </w:pPr>
      <w:r w:rsidRPr="00AC0507">
        <w:rPr>
          <w:b/>
          <w:lang w:eastAsia="cs-CZ"/>
        </w:rPr>
        <w:t>MÍSTO, KDE ŽIJEME</w:t>
      </w:r>
    </w:p>
    <w:p w:rsidR="00B47986" w:rsidRPr="00153E72" w:rsidRDefault="00B47986" w:rsidP="00BA1B38">
      <w:pPr>
        <w:pStyle w:val="Odstavecseseznamem"/>
        <w:numPr>
          <w:ilvl w:val="0"/>
          <w:numId w:val="218"/>
        </w:numPr>
        <w:rPr>
          <w:lang w:eastAsia="cs-CZ"/>
        </w:rPr>
      </w:pPr>
      <w:r w:rsidRPr="00153E72">
        <w:rPr>
          <w:lang w:eastAsia="cs-CZ"/>
        </w:rPr>
        <w:t>ČJS-3-1-01p orientuje se v okolí svého bydliště a v okolí školy</w:t>
      </w:r>
    </w:p>
    <w:p w:rsidR="00B47986" w:rsidRPr="001A6DFF" w:rsidRDefault="00B47986" w:rsidP="00BA1B38">
      <w:pPr>
        <w:pStyle w:val="Odstavecseseznamem"/>
        <w:numPr>
          <w:ilvl w:val="0"/>
          <w:numId w:val="218"/>
        </w:numPr>
        <w:rPr>
          <w:lang w:eastAsia="cs-CZ"/>
        </w:rPr>
      </w:pPr>
      <w:r w:rsidRPr="00153E72">
        <w:rPr>
          <w:lang w:eastAsia="cs-CZ"/>
        </w:rPr>
        <w:t xml:space="preserve">ČJS-3-1-01p popíše a zvládne cestu do školy </w:t>
      </w:r>
    </w:p>
    <w:p w:rsidR="00B47986" w:rsidRPr="00153E72" w:rsidRDefault="00B47986" w:rsidP="00BA1B38">
      <w:pPr>
        <w:pStyle w:val="Odstavecseseznamem"/>
        <w:numPr>
          <w:ilvl w:val="0"/>
          <w:numId w:val="218"/>
        </w:numPr>
        <w:rPr>
          <w:lang w:eastAsia="cs-CZ"/>
        </w:rPr>
      </w:pPr>
      <w:r w:rsidRPr="00153E72">
        <w:rPr>
          <w:lang w:eastAsia="cs-CZ"/>
        </w:rPr>
        <w:t>ČJS-5-1-01p popíše polohu svého bydliště na mapě, začlení svou obec (město) do příslušného kraje</w:t>
      </w:r>
    </w:p>
    <w:p w:rsidR="00B47986" w:rsidRPr="00153E72" w:rsidRDefault="00B47986" w:rsidP="00BA1B38">
      <w:pPr>
        <w:pStyle w:val="Odstavecseseznamem"/>
        <w:numPr>
          <w:ilvl w:val="0"/>
          <w:numId w:val="218"/>
        </w:numPr>
        <w:rPr>
          <w:lang w:eastAsia="cs-CZ"/>
        </w:rPr>
      </w:pPr>
      <w:r w:rsidRPr="00153E72">
        <w:rPr>
          <w:lang w:eastAsia="cs-CZ"/>
        </w:rPr>
        <w:t>ČJS-5-1-01p, ČJS-5-1-02p orientuje se na mapě České republiky, určí světové strany</w:t>
      </w:r>
    </w:p>
    <w:p w:rsidR="00B47986" w:rsidRPr="00153E72" w:rsidRDefault="00B47986" w:rsidP="00BA1B38">
      <w:pPr>
        <w:pStyle w:val="Odstavecseseznamem"/>
        <w:numPr>
          <w:ilvl w:val="0"/>
          <w:numId w:val="218"/>
        </w:numPr>
        <w:rPr>
          <w:lang w:eastAsia="cs-CZ"/>
        </w:rPr>
      </w:pPr>
      <w:r w:rsidRPr="00153E72">
        <w:rPr>
          <w:lang w:eastAsia="cs-CZ"/>
        </w:rPr>
        <w:t xml:space="preserve">ČJS-5-1-02p řídí se zásadami bezpečného pohybu a pobytu v přírodě </w:t>
      </w:r>
    </w:p>
    <w:p w:rsidR="00B47986" w:rsidRPr="00153E72" w:rsidRDefault="00B47986" w:rsidP="00BA1B38">
      <w:pPr>
        <w:pStyle w:val="Odstavecseseznamem"/>
        <w:numPr>
          <w:ilvl w:val="0"/>
          <w:numId w:val="218"/>
        </w:numPr>
        <w:rPr>
          <w:lang w:eastAsia="cs-CZ"/>
        </w:rPr>
      </w:pPr>
      <w:r w:rsidRPr="00153E72">
        <w:rPr>
          <w:lang w:eastAsia="cs-CZ"/>
        </w:rPr>
        <w:t>ČJS-5-1-03p má základní znalosti o České republice a její zeměpisné poloze v Evropě</w:t>
      </w:r>
    </w:p>
    <w:p w:rsidR="00B47986" w:rsidRPr="00153E72" w:rsidRDefault="00B47986" w:rsidP="00BA1B38">
      <w:pPr>
        <w:pStyle w:val="Odstavecseseznamem"/>
        <w:numPr>
          <w:ilvl w:val="0"/>
          <w:numId w:val="218"/>
        </w:numPr>
        <w:rPr>
          <w:lang w:eastAsia="cs-CZ"/>
        </w:rPr>
      </w:pPr>
      <w:r w:rsidRPr="00153E72">
        <w:rPr>
          <w:lang w:eastAsia="cs-CZ"/>
        </w:rPr>
        <w:t xml:space="preserve">ČJS-5-1-04p uvede pamětihodnosti, zvláštnosti a zajímavosti regionu, ve kterém bydlí  </w:t>
      </w:r>
    </w:p>
    <w:p w:rsidR="00B47986" w:rsidRPr="00153E72" w:rsidRDefault="00B47986" w:rsidP="00BA1B38">
      <w:pPr>
        <w:pStyle w:val="Odstavecseseznamem"/>
        <w:numPr>
          <w:ilvl w:val="0"/>
          <w:numId w:val="218"/>
        </w:numPr>
        <w:rPr>
          <w:lang w:eastAsia="cs-CZ"/>
        </w:rPr>
      </w:pPr>
      <w:r w:rsidRPr="00153E72">
        <w:rPr>
          <w:lang w:eastAsia="cs-CZ"/>
        </w:rPr>
        <w:t xml:space="preserve">ČJS-5-1-05p sdělí poznatky a zážitky z vlastních cest </w:t>
      </w:r>
    </w:p>
    <w:p w:rsidR="00B47986" w:rsidRPr="00153E72" w:rsidRDefault="00B47986" w:rsidP="00BA1B38">
      <w:pPr>
        <w:pStyle w:val="Odstavecseseznamem"/>
        <w:numPr>
          <w:ilvl w:val="0"/>
          <w:numId w:val="218"/>
        </w:numPr>
        <w:rPr>
          <w:lang w:eastAsia="cs-CZ"/>
        </w:rPr>
      </w:pPr>
      <w:r w:rsidRPr="00153E72">
        <w:rPr>
          <w:lang w:eastAsia="cs-CZ"/>
        </w:rPr>
        <w:t xml:space="preserve">ČJS-5-1-06p pozná státní symboly České republiky </w:t>
      </w:r>
    </w:p>
    <w:p w:rsidR="00B47986" w:rsidRPr="00F46DCB" w:rsidRDefault="00B47986" w:rsidP="00F46DCB">
      <w:pPr>
        <w:spacing w:after="0"/>
        <w:rPr>
          <w:b/>
          <w:lang w:eastAsia="cs-CZ"/>
        </w:rPr>
      </w:pPr>
      <w:r w:rsidRPr="00F46DCB">
        <w:rPr>
          <w:b/>
          <w:lang w:eastAsia="cs-CZ"/>
        </w:rPr>
        <w:t>LIDÉ KOLEM NÁS</w:t>
      </w:r>
    </w:p>
    <w:p w:rsidR="00B47986" w:rsidRPr="00153E72" w:rsidRDefault="00B47986" w:rsidP="00BA1B38">
      <w:pPr>
        <w:pStyle w:val="Odstavecseseznamem"/>
        <w:numPr>
          <w:ilvl w:val="0"/>
          <w:numId w:val="219"/>
        </w:numPr>
        <w:rPr>
          <w:lang w:eastAsia="cs-CZ"/>
        </w:rPr>
      </w:pPr>
      <w:r w:rsidRPr="00153E72">
        <w:rPr>
          <w:lang w:eastAsia="cs-CZ"/>
        </w:rPr>
        <w:t xml:space="preserve">ČJS-3-2-01p rozlišuje role rodinných příslušníků a vztahy mezi nimi, rozlišuje blízké příbuzenské vztahy </w:t>
      </w:r>
    </w:p>
    <w:p w:rsidR="00B47986" w:rsidRPr="00153E72" w:rsidRDefault="00B47986" w:rsidP="00BA1B38">
      <w:pPr>
        <w:pStyle w:val="Odstavecseseznamem"/>
        <w:numPr>
          <w:ilvl w:val="0"/>
          <w:numId w:val="219"/>
        </w:numPr>
        <w:rPr>
          <w:lang w:eastAsia="cs-CZ"/>
        </w:rPr>
      </w:pPr>
      <w:r w:rsidRPr="00153E72">
        <w:rPr>
          <w:lang w:eastAsia="cs-CZ"/>
        </w:rPr>
        <w:t xml:space="preserve">ČJS-3-2-01p dodržuje základní pravidla společenského chování </w:t>
      </w:r>
    </w:p>
    <w:p w:rsidR="00B47986" w:rsidRPr="00153E72" w:rsidRDefault="00B47986" w:rsidP="00BA1B38">
      <w:pPr>
        <w:pStyle w:val="Odstavecseseznamem"/>
        <w:numPr>
          <w:ilvl w:val="0"/>
          <w:numId w:val="219"/>
        </w:numPr>
        <w:rPr>
          <w:lang w:eastAsia="cs-CZ"/>
        </w:rPr>
      </w:pPr>
      <w:r w:rsidRPr="00153E72">
        <w:rPr>
          <w:lang w:eastAsia="cs-CZ"/>
        </w:rPr>
        <w:t>ČJS-3-2-01p při setkání s neznámými lidmi se chová adekvátně</w:t>
      </w:r>
    </w:p>
    <w:p w:rsidR="00B47986" w:rsidRPr="00153E72" w:rsidRDefault="00B47986" w:rsidP="00BA1B38">
      <w:pPr>
        <w:pStyle w:val="Odstavecseseznamem"/>
        <w:numPr>
          <w:ilvl w:val="0"/>
          <w:numId w:val="219"/>
        </w:numPr>
        <w:rPr>
          <w:lang w:eastAsia="cs-CZ"/>
        </w:rPr>
      </w:pPr>
      <w:r w:rsidRPr="00153E72">
        <w:rPr>
          <w:lang w:eastAsia="cs-CZ"/>
        </w:rPr>
        <w:t xml:space="preserve">ČJS-3-2-01p projevuje toleranci k odlišnostem spolužáků, jejich přednostem i nedostatkům </w:t>
      </w:r>
    </w:p>
    <w:p w:rsidR="00B47986" w:rsidRPr="00153E72" w:rsidRDefault="00B47986" w:rsidP="00BA1B38">
      <w:pPr>
        <w:pStyle w:val="Odstavecseseznamem"/>
        <w:numPr>
          <w:ilvl w:val="0"/>
          <w:numId w:val="219"/>
        </w:numPr>
        <w:rPr>
          <w:lang w:eastAsia="cs-CZ"/>
        </w:rPr>
      </w:pPr>
      <w:r w:rsidRPr="00153E72">
        <w:rPr>
          <w:lang w:eastAsia="cs-CZ"/>
        </w:rPr>
        <w:t>ČJS-3-2-02p pojmenuje nejběžnější povolání a pracovní činnosti</w:t>
      </w:r>
    </w:p>
    <w:p w:rsidR="00B47986" w:rsidRPr="00153E72" w:rsidRDefault="00B47986" w:rsidP="00BA1B38">
      <w:pPr>
        <w:pStyle w:val="Odstavecseseznamem"/>
        <w:numPr>
          <w:ilvl w:val="0"/>
          <w:numId w:val="219"/>
        </w:numPr>
        <w:rPr>
          <w:lang w:eastAsia="cs-CZ"/>
        </w:rPr>
      </w:pPr>
      <w:r w:rsidRPr="00153E72">
        <w:rPr>
          <w:lang w:eastAsia="cs-CZ"/>
        </w:rPr>
        <w:t xml:space="preserve">ČJS-5-2-01p, ČJS-5-2-02p dodržuje pravidla pro soužití ve škole, v rodině, v obci (městě) </w:t>
      </w:r>
    </w:p>
    <w:p w:rsidR="00B47986" w:rsidRPr="00153E72" w:rsidRDefault="00B47986" w:rsidP="00BA1B38">
      <w:pPr>
        <w:pStyle w:val="Odstavecseseznamem"/>
        <w:numPr>
          <w:ilvl w:val="0"/>
          <w:numId w:val="219"/>
        </w:numPr>
        <w:rPr>
          <w:lang w:eastAsia="cs-CZ"/>
        </w:rPr>
      </w:pPr>
      <w:r w:rsidRPr="00153E72">
        <w:rPr>
          <w:lang w:eastAsia="cs-CZ"/>
        </w:rPr>
        <w:t xml:space="preserve">ČJS-5-2-03p rozpozná nevhodné jednání a chování vrstevníků a dospělých </w:t>
      </w:r>
    </w:p>
    <w:p w:rsidR="00B47986" w:rsidRPr="00153E72" w:rsidRDefault="00B47986" w:rsidP="00BA1B38">
      <w:pPr>
        <w:pStyle w:val="Odstavecseseznamem"/>
        <w:numPr>
          <w:ilvl w:val="0"/>
          <w:numId w:val="219"/>
        </w:numPr>
        <w:rPr>
          <w:lang w:eastAsia="cs-CZ"/>
        </w:rPr>
      </w:pPr>
      <w:r w:rsidRPr="00153E72">
        <w:rPr>
          <w:lang w:eastAsia="cs-CZ"/>
        </w:rPr>
        <w:t xml:space="preserve">ČJS-5-2-03p uvede základní práva dítěte, práva a povinnosti žáka školy </w:t>
      </w:r>
    </w:p>
    <w:p w:rsidR="00B47986" w:rsidRPr="00153E72" w:rsidRDefault="00B47986" w:rsidP="00BA1B38">
      <w:pPr>
        <w:pStyle w:val="Odstavecseseznamem"/>
        <w:numPr>
          <w:ilvl w:val="0"/>
          <w:numId w:val="219"/>
        </w:numPr>
        <w:rPr>
          <w:lang w:eastAsia="cs-CZ"/>
        </w:rPr>
      </w:pPr>
      <w:r w:rsidRPr="00153E72">
        <w:rPr>
          <w:lang w:eastAsia="cs-CZ"/>
        </w:rPr>
        <w:t xml:space="preserve">ČJS-5-2-04p používá peníze v běžných situacích, odhadne a zkontroluje cenu jednoduchého nákupu a vrácené peníze </w:t>
      </w:r>
    </w:p>
    <w:p w:rsidR="00B47986" w:rsidRPr="00153E72" w:rsidRDefault="00B47986" w:rsidP="00BA1B38">
      <w:pPr>
        <w:pStyle w:val="Odstavecseseznamem"/>
        <w:numPr>
          <w:ilvl w:val="0"/>
          <w:numId w:val="219"/>
        </w:numPr>
        <w:rPr>
          <w:lang w:eastAsia="cs-CZ"/>
        </w:rPr>
      </w:pPr>
      <w:r w:rsidRPr="00153E72">
        <w:rPr>
          <w:lang w:eastAsia="cs-CZ"/>
        </w:rPr>
        <w:t>ČJS-5-2-04p porovná svá přání a potřeby se svými finančními možnostmi, uvede příklady rizik půjčování peněz</w:t>
      </w:r>
    </w:p>
    <w:p w:rsidR="00F46DCB" w:rsidRDefault="00B47986" w:rsidP="00B47986">
      <w:pPr>
        <w:pStyle w:val="Odstavecseseznamem"/>
        <w:numPr>
          <w:ilvl w:val="0"/>
          <w:numId w:val="219"/>
        </w:numPr>
        <w:rPr>
          <w:lang w:eastAsia="cs-CZ"/>
        </w:rPr>
      </w:pPr>
      <w:r w:rsidRPr="00153E72">
        <w:rPr>
          <w:lang w:eastAsia="cs-CZ"/>
        </w:rPr>
        <w:t xml:space="preserve">ČJS-5-2-04p sestaví jednoduchý osobní/rodinný rozpočet, uvede příklady základních příjmů a výdajů </w:t>
      </w:r>
    </w:p>
    <w:p w:rsidR="00B47986" w:rsidRPr="00F46DCB" w:rsidRDefault="00B47986" w:rsidP="00F46DCB">
      <w:pPr>
        <w:spacing w:after="0"/>
        <w:rPr>
          <w:b/>
          <w:lang w:eastAsia="cs-CZ"/>
        </w:rPr>
      </w:pPr>
      <w:r w:rsidRPr="00F46DCB">
        <w:rPr>
          <w:b/>
          <w:lang w:eastAsia="cs-CZ"/>
        </w:rPr>
        <w:t>LIDÉ A ČAS</w:t>
      </w:r>
    </w:p>
    <w:p w:rsidR="00B47986" w:rsidRPr="00153E72" w:rsidRDefault="00B47986" w:rsidP="00BA1B38">
      <w:pPr>
        <w:pStyle w:val="Odstavecseseznamem"/>
        <w:numPr>
          <w:ilvl w:val="0"/>
          <w:numId w:val="220"/>
        </w:numPr>
        <w:rPr>
          <w:lang w:eastAsia="cs-CZ"/>
        </w:rPr>
      </w:pPr>
      <w:r w:rsidRPr="00153E72">
        <w:rPr>
          <w:lang w:eastAsia="cs-CZ"/>
        </w:rPr>
        <w:t>ČJS-3-3-01p pozná, kolik je hodin; orientuje se v čase</w:t>
      </w:r>
    </w:p>
    <w:p w:rsidR="00B47986" w:rsidRPr="00153E72" w:rsidRDefault="00B47986" w:rsidP="00BA1B38">
      <w:pPr>
        <w:pStyle w:val="Odstavecseseznamem"/>
        <w:numPr>
          <w:ilvl w:val="0"/>
          <w:numId w:val="220"/>
        </w:numPr>
        <w:rPr>
          <w:lang w:eastAsia="cs-CZ"/>
        </w:rPr>
      </w:pPr>
      <w:r w:rsidRPr="00153E72">
        <w:rPr>
          <w:lang w:eastAsia="cs-CZ"/>
        </w:rPr>
        <w:t xml:space="preserve">ČJS-3-3-01p zná rozvržení svých denních činností </w:t>
      </w:r>
    </w:p>
    <w:p w:rsidR="00B47986" w:rsidRPr="00153E72" w:rsidRDefault="00B47986" w:rsidP="00BA1B38">
      <w:pPr>
        <w:pStyle w:val="Odstavecseseznamem"/>
        <w:numPr>
          <w:ilvl w:val="0"/>
          <w:numId w:val="220"/>
        </w:numPr>
        <w:rPr>
          <w:lang w:eastAsia="cs-CZ"/>
        </w:rPr>
      </w:pPr>
      <w:r w:rsidRPr="00153E72">
        <w:rPr>
          <w:lang w:eastAsia="cs-CZ"/>
        </w:rPr>
        <w:t>ČJS-3-3-02p  ČJS-3-3-03p rozlišuje děj v minulosti, přítomnosti a budoucnosti</w:t>
      </w:r>
    </w:p>
    <w:p w:rsidR="00B47986" w:rsidRPr="00153E72" w:rsidRDefault="00B47986" w:rsidP="00BA1B38">
      <w:pPr>
        <w:pStyle w:val="Odstavecseseznamem"/>
        <w:numPr>
          <w:ilvl w:val="0"/>
          <w:numId w:val="220"/>
        </w:numPr>
        <w:rPr>
          <w:lang w:eastAsia="cs-CZ"/>
        </w:rPr>
      </w:pPr>
      <w:r w:rsidRPr="00153E72">
        <w:rPr>
          <w:lang w:eastAsia="cs-CZ"/>
        </w:rPr>
        <w:t xml:space="preserve">ČJS-3-3-03p poznává různé lidské činnosti </w:t>
      </w:r>
    </w:p>
    <w:p w:rsidR="00B47986" w:rsidRPr="005D7EBC" w:rsidRDefault="00B47986" w:rsidP="00BA1B38">
      <w:pPr>
        <w:pStyle w:val="Odstavecseseznamem"/>
        <w:numPr>
          <w:ilvl w:val="0"/>
          <w:numId w:val="220"/>
        </w:numPr>
        <w:rPr>
          <w:lang w:eastAsia="cs-CZ"/>
        </w:rPr>
      </w:pPr>
      <w:r w:rsidRPr="005D7EBC">
        <w:rPr>
          <w:lang w:eastAsia="cs-CZ"/>
        </w:rPr>
        <w:t xml:space="preserve"> ČJS-5-3-04p rozeznává rozdíl mezi životem dnes a životem v dávných dobách</w:t>
      </w:r>
    </w:p>
    <w:p w:rsidR="00B47986" w:rsidRPr="005D7EBC" w:rsidRDefault="00B47986" w:rsidP="00BA1B38">
      <w:pPr>
        <w:pStyle w:val="Odstavecseseznamem"/>
        <w:numPr>
          <w:ilvl w:val="0"/>
          <w:numId w:val="220"/>
        </w:numPr>
        <w:rPr>
          <w:lang w:eastAsia="cs-CZ"/>
        </w:rPr>
      </w:pPr>
      <w:r w:rsidRPr="005D7EBC">
        <w:rPr>
          <w:lang w:eastAsia="cs-CZ"/>
        </w:rPr>
        <w:t xml:space="preserve"> uvede významné události, které se vztahují k regionu a kraji </w:t>
      </w:r>
    </w:p>
    <w:p w:rsidR="00B47986" w:rsidRPr="005D7EBC" w:rsidRDefault="00B47986" w:rsidP="00BA1B38">
      <w:pPr>
        <w:pStyle w:val="Odstavecseseznamem"/>
        <w:numPr>
          <w:ilvl w:val="0"/>
          <w:numId w:val="220"/>
        </w:numPr>
        <w:rPr>
          <w:lang w:eastAsia="cs-CZ"/>
        </w:rPr>
      </w:pPr>
      <w:r w:rsidRPr="005D7EBC">
        <w:rPr>
          <w:lang w:eastAsia="cs-CZ"/>
        </w:rPr>
        <w:t xml:space="preserve">  vyjmenuje nejvýznamnější kulturní, historické a přírodní památky v okolí svého bydliště</w:t>
      </w:r>
    </w:p>
    <w:p w:rsidR="00B47986" w:rsidRPr="00F46DCB" w:rsidRDefault="00B47986" w:rsidP="00F46DCB">
      <w:pPr>
        <w:spacing w:after="0"/>
        <w:rPr>
          <w:b/>
          <w:lang w:eastAsia="cs-CZ"/>
        </w:rPr>
      </w:pPr>
      <w:r w:rsidRPr="00F46DCB">
        <w:rPr>
          <w:b/>
          <w:lang w:eastAsia="cs-CZ"/>
        </w:rPr>
        <w:t>ROZMANITOST PŘÍRODY</w:t>
      </w:r>
    </w:p>
    <w:p w:rsidR="00B47986" w:rsidRPr="00153E72" w:rsidRDefault="00B47986" w:rsidP="00BA1B38">
      <w:pPr>
        <w:pStyle w:val="Odstavecseseznamem"/>
        <w:numPr>
          <w:ilvl w:val="0"/>
          <w:numId w:val="221"/>
        </w:numPr>
        <w:rPr>
          <w:lang w:eastAsia="cs-CZ"/>
        </w:rPr>
      </w:pPr>
      <w:r w:rsidRPr="00153E72">
        <w:rPr>
          <w:lang w:eastAsia="cs-CZ"/>
        </w:rPr>
        <w:t xml:space="preserve">ČJS-3-4-01p pozoruje a na základě toho popíše některé viditelné proměny v přírodě v jednotlivých ročních obdobích </w:t>
      </w:r>
    </w:p>
    <w:p w:rsidR="00B47986" w:rsidRPr="00153E72" w:rsidRDefault="00B47986" w:rsidP="00BA1B38">
      <w:pPr>
        <w:pStyle w:val="Odstavecseseznamem"/>
        <w:numPr>
          <w:ilvl w:val="0"/>
          <w:numId w:val="221"/>
        </w:numPr>
        <w:rPr>
          <w:lang w:eastAsia="cs-CZ"/>
        </w:rPr>
      </w:pPr>
      <w:r w:rsidRPr="00153E72">
        <w:rPr>
          <w:lang w:eastAsia="cs-CZ"/>
        </w:rPr>
        <w:t>ČJS-3-4-02p pozná nejběžnější druhy domácích a volně žijících zvířat</w:t>
      </w:r>
    </w:p>
    <w:p w:rsidR="00B47986" w:rsidRPr="00153E72" w:rsidRDefault="00B47986" w:rsidP="00BA1B38">
      <w:pPr>
        <w:pStyle w:val="Odstavecseseznamem"/>
        <w:numPr>
          <w:ilvl w:val="0"/>
          <w:numId w:val="221"/>
        </w:numPr>
        <w:rPr>
          <w:lang w:eastAsia="cs-CZ"/>
        </w:rPr>
      </w:pPr>
      <w:r w:rsidRPr="00153E72">
        <w:rPr>
          <w:lang w:eastAsia="cs-CZ"/>
        </w:rPr>
        <w:t xml:space="preserve">ČJS-3-4-02p pojmenuje základní druhy ovoce a zeleniny a pozná rozdíly mezi dřevinami a bylinami  </w:t>
      </w:r>
    </w:p>
    <w:p w:rsidR="00B47986" w:rsidRPr="00153E72" w:rsidRDefault="00B47986" w:rsidP="00BA1B38">
      <w:pPr>
        <w:pStyle w:val="Odstavecseseznamem"/>
        <w:numPr>
          <w:ilvl w:val="0"/>
          <w:numId w:val="221"/>
        </w:numPr>
        <w:rPr>
          <w:lang w:eastAsia="cs-CZ"/>
        </w:rPr>
      </w:pPr>
      <w:r w:rsidRPr="00153E72">
        <w:rPr>
          <w:lang w:eastAsia="cs-CZ"/>
        </w:rPr>
        <w:t xml:space="preserve">ČJS-3-4-03p provede jednoduchý pokus podle návodu </w:t>
      </w:r>
    </w:p>
    <w:p w:rsidR="00B47986" w:rsidRPr="00153E72" w:rsidRDefault="00B47986" w:rsidP="00BA1B38">
      <w:pPr>
        <w:pStyle w:val="Odstavecseseznamem"/>
        <w:numPr>
          <w:ilvl w:val="0"/>
          <w:numId w:val="221"/>
        </w:numPr>
        <w:rPr>
          <w:lang w:eastAsia="cs-CZ"/>
        </w:rPr>
      </w:pPr>
      <w:r w:rsidRPr="00153E72">
        <w:rPr>
          <w:lang w:eastAsia="cs-CZ"/>
        </w:rPr>
        <w:t>ČJS-5-4-01p na jednotlivých příkladech poznává propojenost živé a neživé přírody</w:t>
      </w:r>
    </w:p>
    <w:p w:rsidR="00B47986" w:rsidRPr="00153E72" w:rsidRDefault="00B47986" w:rsidP="00BA1B38">
      <w:pPr>
        <w:pStyle w:val="Odstavecseseznamem"/>
        <w:numPr>
          <w:ilvl w:val="0"/>
          <w:numId w:val="221"/>
        </w:numPr>
        <w:rPr>
          <w:lang w:eastAsia="cs-CZ"/>
        </w:rPr>
      </w:pPr>
      <w:r w:rsidRPr="00153E72">
        <w:rPr>
          <w:lang w:eastAsia="cs-CZ"/>
        </w:rPr>
        <w:t xml:space="preserve">ČJS-5-4-02p popíše střídání ročních období </w:t>
      </w:r>
    </w:p>
    <w:p w:rsidR="001A6DFF" w:rsidRDefault="00B47986" w:rsidP="00BA1B38">
      <w:pPr>
        <w:pStyle w:val="Odstavecseseznamem"/>
        <w:numPr>
          <w:ilvl w:val="0"/>
          <w:numId w:val="221"/>
        </w:numPr>
        <w:rPr>
          <w:lang w:eastAsia="cs-CZ"/>
        </w:rPr>
      </w:pPr>
      <w:r w:rsidRPr="00153E72">
        <w:rPr>
          <w:lang w:eastAsia="cs-CZ"/>
        </w:rPr>
        <w:t xml:space="preserve">ČJS-5-4-03p zkoumá základní společenstva vyskytující se v nejbližším okolí a pozoruje přizpůsobení organismů prostředí </w:t>
      </w:r>
    </w:p>
    <w:p w:rsidR="00B47986" w:rsidRPr="001A6DFF" w:rsidRDefault="00B47986" w:rsidP="00BA1B38">
      <w:pPr>
        <w:pStyle w:val="Odstavecseseznamem"/>
        <w:numPr>
          <w:ilvl w:val="0"/>
          <w:numId w:val="221"/>
        </w:numPr>
        <w:rPr>
          <w:lang w:eastAsia="cs-CZ"/>
        </w:rPr>
      </w:pPr>
      <w:r w:rsidRPr="00153E72">
        <w:rPr>
          <w:lang w:eastAsia="cs-CZ"/>
        </w:rPr>
        <w:t xml:space="preserve">ČJS-5-4-05p zvládá péči </w:t>
      </w:r>
      <w:r w:rsidR="001A6DFF">
        <w:rPr>
          <w:lang w:eastAsia="cs-CZ"/>
        </w:rPr>
        <w:t>o pokojové rostliny</w:t>
      </w:r>
    </w:p>
    <w:p w:rsidR="00B47986" w:rsidRPr="00153E72" w:rsidRDefault="00B47986" w:rsidP="00BA1B38">
      <w:pPr>
        <w:pStyle w:val="Odstavecseseznamem"/>
        <w:numPr>
          <w:ilvl w:val="0"/>
          <w:numId w:val="221"/>
        </w:numPr>
        <w:rPr>
          <w:lang w:eastAsia="cs-CZ"/>
        </w:rPr>
      </w:pPr>
      <w:r w:rsidRPr="00153E72">
        <w:rPr>
          <w:lang w:eastAsia="cs-CZ"/>
        </w:rPr>
        <w:t>ČJS-5-4-05p chová se podle zásad ochrany přírody a životního prostředí</w:t>
      </w:r>
    </w:p>
    <w:p w:rsidR="00B47986" w:rsidRPr="001A6DFF" w:rsidRDefault="00B47986" w:rsidP="00BA1B38">
      <w:pPr>
        <w:pStyle w:val="Odstavecseseznamem"/>
        <w:numPr>
          <w:ilvl w:val="0"/>
          <w:numId w:val="221"/>
        </w:numPr>
        <w:rPr>
          <w:lang w:eastAsia="cs-CZ"/>
        </w:rPr>
      </w:pPr>
      <w:r w:rsidRPr="00153E72">
        <w:rPr>
          <w:lang w:eastAsia="cs-CZ"/>
        </w:rPr>
        <w:t>ČJS-5-4-05p popisuje vliv činnosti lidí na přírodu a jmenuje některé činnosti, které přírodnímu prostředí pomáhají a které ho poškozují</w:t>
      </w:r>
    </w:p>
    <w:p w:rsidR="00B47986" w:rsidRDefault="00B47986" w:rsidP="00BA1B38">
      <w:pPr>
        <w:pStyle w:val="Odstavecseseznamem"/>
        <w:numPr>
          <w:ilvl w:val="0"/>
          <w:numId w:val="221"/>
        </w:numPr>
        <w:rPr>
          <w:lang w:eastAsia="cs-CZ"/>
        </w:rPr>
      </w:pPr>
      <w:r w:rsidRPr="00153E72">
        <w:rPr>
          <w:lang w:eastAsia="cs-CZ"/>
        </w:rPr>
        <w:t>ČJS-5-4-07p provádí jednoduché pokusy se známými látkami</w:t>
      </w:r>
    </w:p>
    <w:p w:rsidR="00F46DCB" w:rsidRPr="00153E72" w:rsidRDefault="00F46DCB" w:rsidP="00F46DCB">
      <w:pPr>
        <w:pStyle w:val="Odstavecseseznamem"/>
        <w:rPr>
          <w:lang w:eastAsia="cs-CZ"/>
        </w:rPr>
      </w:pPr>
    </w:p>
    <w:p w:rsidR="00B47986" w:rsidRPr="00F46DCB" w:rsidRDefault="00B47986" w:rsidP="00F46DCB">
      <w:pPr>
        <w:spacing w:after="0"/>
        <w:rPr>
          <w:b/>
          <w:lang w:eastAsia="cs-CZ"/>
        </w:rPr>
      </w:pPr>
      <w:r w:rsidRPr="00F46DCB">
        <w:rPr>
          <w:b/>
          <w:lang w:eastAsia="cs-CZ"/>
        </w:rPr>
        <w:t>ČLOVĚK A JEHO ZDRAVÍ</w:t>
      </w:r>
    </w:p>
    <w:p w:rsidR="00B47986" w:rsidRPr="00153E72" w:rsidRDefault="00B47986" w:rsidP="00BA1B38">
      <w:pPr>
        <w:pStyle w:val="Odstavecseseznamem"/>
        <w:numPr>
          <w:ilvl w:val="0"/>
          <w:numId w:val="222"/>
        </w:numPr>
        <w:rPr>
          <w:lang w:eastAsia="cs-CZ"/>
        </w:rPr>
      </w:pPr>
      <w:r w:rsidRPr="00153E72">
        <w:rPr>
          <w:lang w:eastAsia="cs-CZ"/>
        </w:rPr>
        <w:t xml:space="preserve">ČJS-3-5-01p uplatňuje hygienické návyky a zvládá sebeobsluhu; popíše své zdravotní potíže a pocity; zvládá ošetření drobných poranění </w:t>
      </w:r>
    </w:p>
    <w:p w:rsidR="00B47986" w:rsidRPr="00153E72" w:rsidRDefault="00B47986" w:rsidP="00BA1B38">
      <w:pPr>
        <w:pStyle w:val="Odstavecseseznamem"/>
        <w:numPr>
          <w:ilvl w:val="0"/>
          <w:numId w:val="222"/>
        </w:numPr>
        <w:rPr>
          <w:lang w:eastAsia="cs-CZ"/>
        </w:rPr>
      </w:pPr>
      <w:r w:rsidRPr="00153E72">
        <w:rPr>
          <w:lang w:eastAsia="cs-CZ"/>
        </w:rPr>
        <w:t>ČJS-3-5-01p pojmenuje hlavní části lidského těla</w:t>
      </w:r>
    </w:p>
    <w:p w:rsidR="00B47986" w:rsidRPr="00153E72" w:rsidRDefault="00B47986" w:rsidP="00BA1B38">
      <w:pPr>
        <w:pStyle w:val="Odstavecseseznamem"/>
        <w:numPr>
          <w:ilvl w:val="0"/>
          <w:numId w:val="222"/>
        </w:numPr>
        <w:rPr>
          <w:lang w:eastAsia="cs-CZ"/>
        </w:rPr>
      </w:pPr>
      <w:r w:rsidRPr="00153E72">
        <w:rPr>
          <w:lang w:eastAsia="cs-CZ"/>
        </w:rPr>
        <w:t>ČJS-3-5-02p rozezná nebezpečí; dodržuje zásady bezpečného chování; neohrožuje své zdraví a zdraví jiných</w:t>
      </w:r>
    </w:p>
    <w:p w:rsidR="00B47986" w:rsidRPr="00153E72" w:rsidRDefault="00B47986" w:rsidP="00BA1B38">
      <w:pPr>
        <w:pStyle w:val="Odstavecseseznamem"/>
        <w:numPr>
          <w:ilvl w:val="0"/>
          <w:numId w:val="222"/>
        </w:numPr>
        <w:rPr>
          <w:lang w:eastAsia="cs-CZ"/>
        </w:rPr>
      </w:pPr>
      <w:r w:rsidRPr="00153E72">
        <w:rPr>
          <w:lang w:eastAsia="cs-CZ"/>
        </w:rPr>
        <w:t>ČJS-3-5-02p uplatňuje základní pravidla bezpečného chování účastníka silničního provozu</w:t>
      </w:r>
    </w:p>
    <w:p w:rsidR="00B47986" w:rsidRPr="00153E72" w:rsidRDefault="00B47986" w:rsidP="00BA1B38">
      <w:pPr>
        <w:pStyle w:val="Odstavecseseznamem"/>
        <w:numPr>
          <w:ilvl w:val="0"/>
          <w:numId w:val="222"/>
        </w:numPr>
        <w:rPr>
          <w:lang w:eastAsia="cs-CZ"/>
        </w:rPr>
      </w:pPr>
      <w:r w:rsidRPr="00153E72">
        <w:rPr>
          <w:lang w:eastAsia="cs-CZ"/>
        </w:rPr>
        <w:t>ČJS-3-5-03p chová se obezřetně při setkání s neznámými jedinci; v případě potřeby požádá o pomoc pro sebe i pro jiné; ovládá způsoby komunikace s operátory tísňových linek</w:t>
      </w:r>
    </w:p>
    <w:p w:rsidR="00B47986" w:rsidRPr="00153E72" w:rsidRDefault="00B47986" w:rsidP="00BA1B38">
      <w:pPr>
        <w:pStyle w:val="Odstavecseseznamem"/>
        <w:numPr>
          <w:ilvl w:val="0"/>
          <w:numId w:val="222"/>
        </w:numPr>
        <w:rPr>
          <w:lang w:eastAsia="cs-CZ"/>
        </w:rPr>
      </w:pPr>
      <w:r w:rsidRPr="00153E72">
        <w:rPr>
          <w:lang w:eastAsia="cs-CZ"/>
        </w:rPr>
        <w:t>ČJS-3-5-04 reaguje adekvátně na pokyny dospělých při mimořádných událostech</w:t>
      </w:r>
    </w:p>
    <w:p w:rsidR="00B47986" w:rsidRPr="00153E72" w:rsidRDefault="00B47986" w:rsidP="00BA1B38">
      <w:pPr>
        <w:pStyle w:val="Odstavecseseznamem"/>
        <w:numPr>
          <w:ilvl w:val="0"/>
          <w:numId w:val="222"/>
        </w:numPr>
        <w:rPr>
          <w:lang w:eastAsia="cs-CZ"/>
        </w:rPr>
      </w:pPr>
      <w:r w:rsidRPr="00153E72">
        <w:rPr>
          <w:lang w:eastAsia="cs-CZ"/>
        </w:rPr>
        <w:t xml:space="preserve">ČJS-5-5-01p uplatňuje základní znalosti, dovednosti a návyky související s preventivní ochranou zdraví a zdravého životního stylu </w:t>
      </w:r>
    </w:p>
    <w:p w:rsidR="00B47986" w:rsidRPr="00153E72" w:rsidRDefault="00B47986" w:rsidP="00BA1B38">
      <w:pPr>
        <w:pStyle w:val="Odstavecseseznamem"/>
        <w:numPr>
          <w:ilvl w:val="0"/>
          <w:numId w:val="222"/>
        </w:numPr>
        <w:rPr>
          <w:lang w:eastAsia="cs-CZ"/>
        </w:rPr>
      </w:pPr>
      <w:r w:rsidRPr="00153E72">
        <w:rPr>
          <w:lang w:eastAsia="cs-CZ"/>
        </w:rPr>
        <w:t xml:space="preserve">ČJS-5-5-02p rozlišuje jednotlivé etapy lidského života </w:t>
      </w:r>
    </w:p>
    <w:p w:rsidR="00B47986" w:rsidRPr="00153E72" w:rsidRDefault="00B47986" w:rsidP="00BA1B38">
      <w:pPr>
        <w:pStyle w:val="Odstavecseseznamem"/>
        <w:numPr>
          <w:ilvl w:val="0"/>
          <w:numId w:val="222"/>
        </w:numPr>
        <w:rPr>
          <w:lang w:eastAsia="cs-CZ"/>
        </w:rPr>
      </w:pPr>
      <w:r w:rsidRPr="00153E72">
        <w:rPr>
          <w:lang w:eastAsia="cs-CZ"/>
        </w:rPr>
        <w:t xml:space="preserve">ČJS-5-5-04p uplatňuje účelné způsoby chování v situacích ohrožujících zdraví a v modelových situacích simulujících mimořádné události  </w:t>
      </w:r>
    </w:p>
    <w:p w:rsidR="00B47986" w:rsidRPr="00153E72" w:rsidRDefault="00B47986" w:rsidP="00BA1B38">
      <w:pPr>
        <w:pStyle w:val="Odstavecseseznamem"/>
        <w:numPr>
          <w:ilvl w:val="0"/>
          <w:numId w:val="222"/>
        </w:numPr>
        <w:rPr>
          <w:lang w:eastAsia="cs-CZ"/>
        </w:rPr>
      </w:pPr>
      <w:r w:rsidRPr="00153E72">
        <w:rPr>
          <w:lang w:eastAsia="cs-CZ"/>
        </w:rPr>
        <w:t xml:space="preserve">ČJS-5-5-04p uplatňuje základní pravidla silničního provozu pro cyklisty; správně vyhodnotí jednoduchou dopravní situaci na hřišti </w:t>
      </w:r>
    </w:p>
    <w:p w:rsidR="00B47986" w:rsidRPr="00153E72" w:rsidRDefault="00B47986" w:rsidP="00BA1B38">
      <w:pPr>
        <w:pStyle w:val="Odstavecseseznamem"/>
        <w:numPr>
          <w:ilvl w:val="0"/>
          <w:numId w:val="222"/>
        </w:numPr>
        <w:rPr>
          <w:lang w:eastAsia="cs-CZ"/>
        </w:rPr>
      </w:pPr>
      <w:r w:rsidRPr="00153E72">
        <w:rPr>
          <w:lang w:eastAsia="cs-CZ"/>
        </w:rPr>
        <w:t xml:space="preserve">ČJS-5-5-05p odmítá návykové látky </w:t>
      </w:r>
    </w:p>
    <w:p w:rsidR="00B47986" w:rsidRPr="00153E72" w:rsidRDefault="00B47986" w:rsidP="00BA1B38">
      <w:pPr>
        <w:pStyle w:val="Odstavecseseznamem"/>
        <w:numPr>
          <w:ilvl w:val="0"/>
          <w:numId w:val="222"/>
        </w:numPr>
        <w:rPr>
          <w:lang w:eastAsia="cs-CZ"/>
        </w:rPr>
      </w:pPr>
      <w:r w:rsidRPr="00153E72">
        <w:rPr>
          <w:lang w:eastAsia="cs-CZ"/>
        </w:rPr>
        <w:t xml:space="preserve">ČJS-5-5-07p ošetří drobná poranění a v případě nutnosti zajistí lékařskou pomoc </w:t>
      </w:r>
    </w:p>
    <w:p w:rsidR="00B47986" w:rsidRPr="00354425" w:rsidRDefault="00B47986" w:rsidP="00354425">
      <w:pPr>
        <w:pStyle w:val="Bezmezer"/>
      </w:pPr>
    </w:p>
    <w:p w:rsidR="0017122C" w:rsidRDefault="0017122C" w:rsidP="0017122C">
      <w:pPr>
        <w:rPr>
          <w:highlight w:val="yellow"/>
          <w:lang w:eastAsia="cs-CZ"/>
        </w:rPr>
      </w:pPr>
    </w:p>
    <w:p w:rsidR="0017122C" w:rsidRDefault="0017122C" w:rsidP="0017122C">
      <w:pPr>
        <w:rPr>
          <w:highlight w:val="yellow"/>
          <w:lang w:eastAsia="cs-CZ"/>
        </w:rPr>
      </w:pPr>
    </w:p>
    <w:p w:rsidR="00F21726" w:rsidRDefault="00F21726" w:rsidP="0017122C">
      <w:pPr>
        <w:rPr>
          <w:highlight w:val="yellow"/>
          <w:lang w:eastAsia="cs-CZ"/>
        </w:rPr>
        <w:sectPr w:rsidR="00F21726" w:rsidSect="00C5029A">
          <w:headerReference w:type="default" r:id="rId38"/>
          <w:pgSz w:w="16838" w:h="11906" w:orient="landscape"/>
          <w:pgMar w:top="1418" w:right="1418" w:bottom="567" w:left="1418" w:header="709" w:footer="0" w:gutter="0"/>
          <w:cols w:space="709"/>
          <w:docGrid w:linePitch="360"/>
        </w:sectPr>
      </w:pPr>
    </w:p>
    <w:p w:rsidR="0017122C" w:rsidRDefault="0017122C" w:rsidP="0017122C">
      <w:pPr>
        <w:rPr>
          <w:highlight w:val="yellow"/>
          <w:lang w:eastAsia="cs-CZ"/>
        </w:rPr>
      </w:pPr>
    </w:p>
    <w:p w:rsidR="00133792" w:rsidRPr="009B1E94" w:rsidRDefault="00133792" w:rsidP="0017122C">
      <w:pPr>
        <w:pStyle w:val="Nadpis2"/>
        <w:keepNext w:val="0"/>
        <w:keepLines w:val="0"/>
        <w:widowControl w:val="0"/>
        <w:rPr>
          <w:sz w:val="24"/>
          <w:szCs w:val="24"/>
          <w:lang w:eastAsia="cs-CZ"/>
        </w:rPr>
      </w:pPr>
      <w:bookmarkStart w:id="65" w:name="_Toc317072133"/>
      <w:bookmarkStart w:id="66" w:name="_Toc133845397"/>
      <w:r>
        <w:rPr>
          <w:lang w:eastAsia="cs-CZ"/>
        </w:rPr>
        <w:t xml:space="preserve">5.6 </w:t>
      </w:r>
      <w:r w:rsidRPr="009B1E94">
        <w:rPr>
          <w:lang w:eastAsia="cs-CZ"/>
        </w:rPr>
        <w:t>Vzdělávací oblast: ČLOVĚK A SPOLEČNOST</w:t>
      </w:r>
      <w:bookmarkEnd w:id="65"/>
      <w:bookmarkEnd w:id="66"/>
    </w:p>
    <w:p w:rsidR="00133792" w:rsidRPr="009B1E94" w:rsidRDefault="00133792" w:rsidP="0017122C">
      <w:pPr>
        <w:pStyle w:val="Bezmezer"/>
        <w:widowControl w:val="0"/>
        <w:ind w:firstLine="708"/>
        <w:rPr>
          <w:lang w:eastAsia="cs-CZ"/>
        </w:rPr>
      </w:pPr>
      <w:r>
        <w:rPr>
          <w:lang w:eastAsia="cs-CZ"/>
        </w:rPr>
        <w:t xml:space="preserve">Vzdělávací oblast </w:t>
      </w:r>
      <w:r w:rsidRPr="00ED53F6">
        <w:rPr>
          <w:b/>
          <w:lang w:eastAsia="cs-CZ"/>
        </w:rPr>
        <w:t>Člověk a společnost</w:t>
      </w:r>
      <w:r w:rsidRPr="009B1E94">
        <w:rPr>
          <w:lang w:eastAsia="cs-CZ"/>
        </w:rPr>
        <w:t xml:space="preserve"> zahrnuje vzdělávací obory </w:t>
      </w:r>
      <w:r w:rsidRPr="00ED53F6">
        <w:rPr>
          <w:b/>
          <w:lang w:eastAsia="cs-CZ"/>
        </w:rPr>
        <w:t>Dějepis</w:t>
      </w:r>
      <w:r w:rsidRPr="009B1E94">
        <w:rPr>
          <w:lang w:eastAsia="cs-CZ"/>
        </w:rPr>
        <w:t xml:space="preserve"> a </w:t>
      </w:r>
      <w:r w:rsidRPr="00ED53F6">
        <w:rPr>
          <w:b/>
          <w:lang w:eastAsia="cs-CZ"/>
        </w:rPr>
        <w:t>Výchova k občanství</w:t>
      </w:r>
      <w:r w:rsidRPr="009B1E94">
        <w:rPr>
          <w:lang w:eastAsia="cs-CZ"/>
        </w:rPr>
        <w:t>. V</w:t>
      </w:r>
      <w:r>
        <w:rPr>
          <w:lang w:eastAsia="cs-CZ"/>
        </w:rPr>
        <w:t>zdělávací obsah je realizován pouze na druhém stupni</w:t>
      </w:r>
      <w:r w:rsidRPr="009B1E94">
        <w:rPr>
          <w:lang w:eastAsia="cs-CZ"/>
        </w:rPr>
        <w:t xml:space="preserve"> v předmětech </w:t>
      </w:r>
      <w:r w:rsidRPr="00ED53F6">
        <w:rPr>
          <w:b/>
          <w:lang w:eastAsia="cs-CZ"/>
        </w:rPr>
        <w:t>Dějepis</w:t>
      </w:r>
      <w:r w:rsidRPr="009B1E94">
        <w:rPr>
          <w:lang w:eastAsia="cs-CZ"/>
        </w:rPr>
        <w:t xml:space="preserve"> a </w:t>
      </w:r>
      <w:r w:rsidRPr="00ED53F6">
        <w:rPr>
          <w:b/>
          <w:lang w:eastAsia="cs-CZ"/>
        </w:rPr>
        <w:t>Občanská výchova</w:t>
      </w:r>
      <w:r w:rsidRPr="009B1E94">
        <w:rPr>
          <w:lang w:eastAsia="cs-CZ"/>
        </w:rPr>
        <w:t>.</w:t>
      </w:r>
    </w:p>
    <w:p w:rsidR="00133792" w:rsidRDefault="00133792" w:rsidP="0017122C">
      <w:pPr>
        <w:widowControl w:val="0"/>
        <w:spacing w:before="100" w:beforeAutospacing="1" w:after="0" w:line="240" w:lineRule="auto"/>
        <w:rPr>
          <w:rFonts w:ascii="Times New Roman" w:hAnsi="Times New Roman"/>
          <w:b/>
          <w:bCs/>
          <w:sz w:val="27"/>
          <w:szCs w:val="27"/>
          <w:lang w:eastAsia="cs-CZ"/>
        </w:rPr>
      </w:pPr>
    </w:p>
    <w:p w:rsidR="00133792" w:rsidRPr="00327652" w:rsidRDefault="00133792" w:rsidP="0017122C">
      <w:pPr>
        <w:pStyle w:val="Nadpis3"/>
        <w:keepNext w:val="0"/>
        <w:keepLines w:val="0"/>
        <w:widowControl w:val="0"/>
        <w:rPr>
          <w:lang w:eastAsia="cs-CZ"/>
        </w:rPr>
      </w:pPr>
      <w:bookmarkStart w:id="67" w:name="_Toc317072134"/>
      <w:bookmarkStart w:id="68" w:name="_Toc133845398"/>
      <w:r w:rsidRPr="009B1E94">
        <w:rPr>
          <w:lang w:eastAsia="cs-CZ"/>
        </w:rPr>
        <w:t>Předmět: Dějepis</w:t>
      </w:r>
      <w:bookmarkEnd w:id="67"/>
      <w:bookmarkEnd w:id="68"/>
    </w:p>
    <w:p w:rsidR="00133792" w:rsidRDefault="00133792" w:rsidP="0017122C">
      <w:pPr>
        <w:pStyle w:val="Bezmezer"/>
        <w:widowControl w:val="0"/>
        <w:rPr>
          <w:b/>
          <w:lang w:eastAsia="cs-CZ"/>
        </w:rPr>
      </w:pPr>
    </w:p>
    <w:p w:rsidR="00133792" w:rsidRPr="00327652" w:rsidRDefault="00133792" w:rsidP="0017122C">
      <w:pPr>
        <w:pStyle w:val="Bezmezer"/>
        <w:widowControl w:val="0"/>
        <w:rPr>
          <w:b/>
          <w:lang w:eastAsia="cs-CZ"/>
        </w:rPr>
      </w:pPr>
      <w:r w:rsidRPr="00327652">
        <w:rPr>
          <w:b/>
          <w:lang w:eastAsia="cs-CZ"/>
        </w:rPr>
        <w:t>Charakteristika vyučovacího předmětu:</w:t>
      </w:r>
    </w:p>
    <w:p w:rsidR="00133792" w:rsidRPr="009B1E94" w:rsidRDefault="00133792" w:rsidP="0017122C">
      <w:pPr>
        <w:pStyle w:val="Bezmezer"/>
        <w:widowControl w:val="0"/>
        <w:ind w:firstLine="708"/>
        <w:rPr>
          <w:lang w:eastAsia="cs-CZ"/>
        </w:rPr>
      </w:pPr>
      <w:r w:rsidRPr="009B1E94">
        <w:rPr>
          <w:lang w:eastAsia="cs-CZ"/>
        </w:rPr>
        <w:t xml:space="preserve">Dějepis se </w:t>
      </w:r>
      <w:r>
        <w:rPr>
          <w:lang w:eastAsia="cs-CZ"/>
        </w:rPr>
        <w:t xml:space="preserve">vyučuje jako samostatný předmět </w:t>
      </w:r>
      <w:r w:rsidRPr="009B1E94">
        <w:rPr>
          <w:lang w:eastAsia="cs-CZ"/>
        </w:rPr>
        <w:t>v 6.,</w:t>
      </w:r>
      <w:r w:rsidR="004B31A3">
        <w:rPr>
          <w:lang w:eastAsia="cs-CZ"/>
        </w:rPr>
        <w:t xml:space="preserve"> </w:t>
      </w:r>
      <w:smartTag w:uri="urn:schemas-microsoft-com:office:smarttags" w:element="metricconverter">
        <w:smartTagPr>
          <w:attr w:name="ProductID" w:val="1,5 a"/>
        </w:smartTagPr>
        <w:r w:rsidRPr="009B1E94">
          <w:rPr>
            <w:lang w:eastAsia="cs-CZ"/>
          </w:rPr>
          <w:t xml:space="preserve">8. </w:t>
        </w:r>
        <w:r>
          <w:rPr>
            <w:lang w:eastAsia="cs-CZ"/>
          </w:rPr>
          <w:t>a</w:t>
        </w:r>
        <w:r w:rsidR="004B31A3">
          <w:rPr>
            <w:lang w:eastAsia="cs-CZ"/>
          </w:rPr>
          <w:t xml:space="preserve"> </w:t>
        </w:r>
      </w:smartTag>
      <w:r w:rsidRPr="009B1E94">
        <w:rPr>
          <w:lang w:eastAsia="cs-CZ"/>
        </w:rPr>
        <w:t>9. ročníku 2 hodiny týdně, v 7. ročníku 1 hodinu týdně.</w:t>
      </w:r>
      <w:r w:rsidR="00B47986">
        <w:rPr>
          <w:lang w:eastAsia="cs-CZ"/>
        </w:rPr>
        <w:t xml:space="preserve"> </w:t>
      </w:r>
      <w:r w:rsidRPr="009B1E94">
        <w:rPr>
          <w:lang w:eastAsia="cs-CZ"/>
        </w:rPr>
        <w:t xml:space="preserve">Dějepis rozvíjí vlastní historické vědomí žáků. Vede žáky k pochopení souvislostí dějinných událostí a procesů. Podporuje chápání kulturní rozmanitosti světa. Žáci jsou vedeni k poznání, že historie není jen uzavřenou minulostí, ale má význam i do budoucnosti. </w:t>
      </w:r>
    </w:p>
    <w:p w:rsidR="00133792" w:rsidRPr="009B1E94" w:rsidRDefault="00133792" w:rsidP="0017122C">
      <w:pPr>
        <w:pStyle w:val="Bezmezer"/>
        <w:widowControl w:val="0"/>
        <w:rPr>
          <w:lang w:eastAsia="cs-CZ"/>
        </w:rPr>
      </w:pPr>
    </w:p>
    <w:p w:rsidR="00133792" w:rsidRPr="00327652" w:rsidRDefault="00133792" w:rsidP="0017122C">
      <w:pPr>
        <w:pStyle w:val="Bezmezer"/>
        <w:widowControl w:val="0"/>
        <w:rPr>
          <w:b/>
          <w:lang w:eastAsia="cs-CZ"/>
        </w:rPr>
      </w:pPr>
      <w:r w:rsidRPr="00327652">
        <w:rPr>
          <w:b/>
          <w:lang w:eastAsia="cs-CZ"/>
        </w:rPr>
        <w:t>Klíčové kompetence:</w:t>
      </w:r>
    </w:p>
    <w:p w:rsidR="00133792" w:rsidRPr="00327652" w:rsidRDefault="00133792" w:rsidP="0017122C">
      <w:pPr>
        <w:pStyle w:val="Bezmezer"/>
        <w:widowControl w:val="0"/>
      </w:pPr>
    </w:p>
    <w:p w:rsidR="00133792" w:rsidRPr="00327652" w:rsidRDefault="00133792" w:rsidP="0017122C">
      <w:pPr>
        <w:pStyle w:val="Bezmezer"/>
        <w:widowControl w:val="0"/>
        <w:rPr>
          <w:u w:val="single"/>
        </w:rPr>
      </w:pPr>
      <w:r w:rsidRPr="00327652">
        <w:rPr>
          <w:u w:val="single"/>
        </w:rPr>
        <w:t>Kompetence k učení:</w:t>
      </w:r>
    </w:p>
    <w:p w:rsidR="00133792" w:rsidRPr="00327652" w:rsidRDefault="00133792" w:rsidP="0017122C">
      <w:pPr>
        <w:pStyle w:val="Bezmezer"/>
        <w:widowControl w:val="0"/>
        <w:numPr>
          <w:ilvl w:val="0"/>
          <w:numId w:val="40"/>
        </w:numPr>
      </w:pPr>
      <w:r w:rsidRPr="00327652">
        <w:t>učíme žáky vyhledávat a kombinovat informace z různých zdrojů</w:t>
      </w:r>
    </w:p>
    <w:p w:rsidR="00133792" w:rsidRPr="00327652" w:rsidRDefault="00133792" w:rsidP="0017122C">
      <w:pPr>
        <w:pStyle w:val="Bezmezer"/>
        <w:widowControl w:val="0"/>
        <w:numPr>
          <w:ilvl w:val="0"/>
          <w:numId w:val="40"/>
        </w:numPr>
      </w:pPr>
      <w:r w:rsidRPr="00327652">
        <w:t>učíme žáky užívat správné terminologie a symboliky</w:t>
      </w:r>
    </w:p>
    <w:p w:rsidR="00133792" w:rsidRPr="00327652" w:rsidRDefault="00133792" w:rsidP="0017122C">
      <w:pPr>
        <w:pStyle w:val="Bezmezer"/>
        <w:widowControl w:val="0"/>
        <w:numPr>
          <w:ilvl w:val="0"/>
          <w:numId w:val="40"/>
        </w:numPr>
      </w:pPr>
      <w:r w:rsidRPr="00327652">
        <w:t>učíme žáky využívat poznatky z různých předmětů a nacházet souvislosti mezi minulostí a současností</w:t>
      </w:r>
    </w:p>
    <w:p w:rsidR="00133792" w:rsidRPr="00327652" w:rsidRDefault="00133792" w:rsidP="0017122C">
      <w:pPr>
        <w:pStyle w:val="Bezmezer"/>
        <w:widowControl w:val="0"/>
        <w:numPr>
          <w:ilvl w:val="0"/>
          <w:numId w:val="40"/>
        </w:numPr>
      </w:pPr>
      <w:r w:rsidRPr="00327652">
        <w:t>vedeme žáky k zamyšlení nad historickým vývojem</w:t>
      </w:r>
    </w:p>
    <w:p w:rsidR="00133792" w:rsidRPr="00327652" w:rsidRDefault="00133792" w:rsidP="0017122C">
      <w:pPr>
        <w:pStyle w:val="Bezmezer"/>
        <w:widowControl w:val="0"/>
      </w:pPr>
    </w:p>
    <w:p w:rsidR="00133792" w:rsidRPr="00327652" w:rsidRDefault="00133792" w:rsidP="0017122C">
      <w:pPr>
        <w:pStyle w:val="Bezmezer"/>
        <w:widowControl w:val="0"/>
        <w:rPr>
          <w:u w:val="single"/>
        </w:rPr>
      </w:pPr>
      <w:r w:rsidRPr="00327652">
        <w:rPr>
          <w:u w:val="single"/>
        </w:rPr>
        <w:t>Kompetence k řešení problémů:</w:t>
      </w:r>
    </w:p>
    <w:p w:rsidR="00133792" w:rsidRPr="00327652" w:rsidRDefault="00133792" w:rsidP="0017122C">
      <w:pPr>
        <w:pStyle w:val="Bezmezer"/>
        <w:widowControl w:val="0"/>
        <w:numPr>
          <w:ilvl w:val="0"/>
          <w:numId w:val="39"/>
        </w:numPr>
      </w:pPr>
      <w:r w:rsidRPr="00327652">
        <w:t>zařazujeme metody, při kterých žáci sami dochází k řešení problémů</w:t>
      </w:r>
    </w:p>
    <w:p w:rsidR="00133792" w:rsidRPr="00327652" w:rsidRDefault="00133792" w:rsidP="0017122C">
      <w:pPr>
        <w:pStyle w:val="Bezmezer"/>
        <w:widowControl w:val="0"/>
        <w:numPr>
          <w:ilvl w:val="0"/>
          <w:numId w:val="39"/>
        </w:numPr>
      </w:pPr>
      <w:r w:rsidRPr="00327652">
        <w:t>vedeme žáky ke kritickému myšlení a logickému uvažování</w:t>
      </w:r>
    </w:p>
    <w:p w:rsidR="00133792" w:rsidRPr="00327652" w:rsidRDefault="00133792" w:rsidP="0017122C">
      <w:pPr>
        <w:pStyle w:val="Bezmezer"/>
        <w:widowControl w:val="0"/>
      </w:pPr>
    </w:p>
    <w:p w:rsidR="00133792" w:rsidRPr="00327652" w:rsidRDefault="00133792" w:rsidP="0017122C">
      <w:pPr>
        <w:pStyle w:val="Bezmezer"/>
        <w:widowControl w:val="0"/>
        <w:rPr>
          <w:u w:val="single"/>
        </w:rPr>
      </w:pPr>
      <w:r w:rsidRPr="00327652">
        <w:rPr>
          <w:u w:val="single"/>
        </w:rPr>
        <w:t>Kompetence komunikativní:</w:t>
      </w:r>
    </w:p>
    <w:p w:rsidR="00133792" w:rsidRPr="00327652" w:rsidRDefault="00133792" w:rsidP="0017122C">
      <w:pPr>
        <w:pStyle w:val="Bezmezer"/>
        <w:widowControl w:val="0"/>
        <w:numPr>
          <w:ilvl w:val="0"/>
          <w:numId w:val="41"/>
        </w:numPr>
      </w:pPr>
      <w:r w:rsidRPr="00327652">
        <w:t>vedeme žáky k přesnému a výstižnému vyjadřování</w:t>
      </w:r>
    </w:p>
    <w:p w:rsidR="00133792" w:rsidRPr="00327652" w:rsidRDefault="00133792" w:rsidP="0017122C">
      <w:pPr>
        <w:pStyle w:val="Bezmezer"/>
        <w:widowControl w:val="0"/>
        <w:numPr>
          <w:ilvl w:val="0"/>
          <w:numId w:val="41"/>
        </w:numPr>
      </w:pPr>
      <w:r w:rsidRPr="00327652">
        <w:t>zařazujeme diskuzi do výuky</w:t>
      </w:r>
    </w:p>
    <w:p w:rsidR="00133792" w:rsidRPr="00327652" w:rsidRDefault="00133792" w:rsidP="0017122C">
      <w:pPr>
        <w:pStyle w:val="Bezmezer"/>
        <w:widowControl w:val="0"/>
        <w:numPr>
          <w:ilvl w:val="0"/>
          <w:numId w:val="41"/>
        </w:numPr>
      </w:pPr>
      <w:r w:rsidRPr="00327652">
        <w:t>učíme žáky argumentovat</w:t>
      </w:r>
    </w:p>
    <w:p w:rsidR="00133792" w:rsidRPr="00327652" w:rsidRDefault="00133792" w:rsidP="0017122C">
      <w:pPr>
        <w:pStyle w:val="Bezmezer"/>
        <w:widowControl w:val="0"/>
        <w:numPr>
          <w:ilvl w:val="0"/>
          <w:numId w:val="41"/>
        </w:numPr>
      </w:pPr>
      <w:r w:rsidRPr="00327652">
        <w:t>vedeme žáky k práci s různými typy textů</w:t>
      </w:r>
    </w:p>
    <w:p w:rsidR="00133792" w:rsidRPr="009B1E94" w:rsidRDefault="00133792" w:rsidP="0017122C">
      <w:pPr>
        <w:pStyle w:val="Bezmezer"/>
        <w:widowControl w:val="0"/>
        <w:rPr>
          <w:lang w:eastAsia="cs-CZ"/>
        </w:rPr>
      </w:pPr>
    </w:p>
    <w:p w:rsidR="00133792" w:rsidRPr="009B1E94" w:rsidRDefault="00133792" w:rsidP="0017122C">
      <w:pPr>
        <w:pStyle w:val="Bezmezer"/>
        <w:widowControl w:val="0"/>
        <w:rPr>
          <w:lang w:eastAsia="cs-CZ"/>
        </w:rPr>
      </w:pPr>
      <w:r w:rsidRPr="009B1E94">
        <w:rPr>
          <w:u w:val="single"/>
          <w:lang w:eastAsia="cs-CZ"/>
        </w:rPr>
        <w:t>Kompetence sociální a personální:</w:t>
      </w:r>
    </w:p>
    <w:p w:rsidR="00133792" w:rsidRPr="002B61D6" w:rsidRDefault="00133792" w:rsidP="0017122C">
      <w:pPr>
        <w:pStyle w:val="Bezmezer"/>
        <w:widowControl w:val="0"/>
        <w:numPr>
          <w:ilvl w:val="0"/>
          <w:numId w:val="38"/>
        </w:numPr>
        <w:rPr>
          <w:lang w:eastAsia="cs-CZ"/>
        </w:rPr>
      </w:pPr>
      <w:r w:rsidRPr="002B61D6">
        <w:rPr>
          <w:lang w:eastAsia="cs-CZ"/>
        </w:rPr>
        <w:t>podporujeme práci ve skupinách</w:t>
      </w:r>
    </w:p>
    <w:p w:rsidR="00133792" w:rsidRDefault="00133792" w:rsidP="0017122C">
      <w:pPr>
        <w:pStyle w:val="Bezmezer"/>
        <w:widowControl w:val="0"/>
        <w:numPr>
          <w:ilvl w:val="0"/>
          <w:numId w:val="38"/>
        </w:numPr>
        <w:rPr>
          <w:lang w:eastAsia="cs-CZ"/>
        </w:rPr>
      </w:pPr>
      <w:r w:rsidRPr="002B61D6">
        <w:rPr>
          <w:lang w:eastAsia="cs-CZ"/>
        </w:rPr>
        <w:t>učíme žáky respektovat názory každého žáka a budujeme v dětech sebedůvěru</w:t>
      </w:r>
    </w:p>
    <w:p w:rsidR="00F46DCB" w:rsidRPr="002B61D6" w:rsidRDefault="00F46DCB" w:rsidP="00F46DCB">
      <w:pPr>
        <w:pStyle w:val="Bezmezer"/>
        <w:widowControl w:val="0"/>
        <w:ind w:left="360"/>
        <w:rPr>
          <w:lang w:eastAsia="cs-CZ"/>
        </w:rPr>
      </w:pPr>
    </w:p>
    <w:p w:rsidR="00133792" w:rsidRPr="009B1E94" w:rsidRDefault="00133792" w:rsidP="00327652">
      <w:pPr>
        <w:pStyle w:val="Bezmezer"/>
        <w:rPr>
          <w:lang w:eastAsia="cs-CZ"/>
        </w:rPr>
      </w:pPr>
      <w:r w:rsidRPr="009B1E94">
        <w:rPr>
          <w:u w:val="single"/>
          <w:lang w:eastAsia="cs-CZ"/>
        </w:rPr>
        <w:t>Kompetence občanské:</w:t>
      </w:r>
    </w:p>
    <w:p w:rsidR="00133792" w:rsidRPr="002B61D6" w:rsidRDefault="00133792" w:rsidP="001578C5">
      <w:pPr>
        <w:pStyle w:val="Bezmezer"/>
        <w:numPr>
          <w:ilvl w:val="0"/>
          <w:numId w:val="42"/>
        </w:numPr>
        <w:rPr>
          <w:lang w:eastAsia="cs-CZ"/>
        </w:rPr>
      </w:pPr>
      <w:r w:rsidRPr="002B61D6">
        <w:rPr>
          <w:lang w:eastAsia="cs-CZ"/>
        </w:rPr>
        <w:t>motivujeme žáky k prozkoumávání názorů a pohledů lišících se od jejich vlastních</w:t>
      </w:r>
    </w:p>
    <w:p w:rsidR="00133792" w:rsidRPr="002B61D6" w:rsidRDefault="00133792" w:rsidP="001578C5">
      <w:pPr>
        <w:pStyle w:val="Bezmezer"/>
        <w:numPr>
          <w:ilvl w:val="0"/>
          <w:numId w:val="42"/>
        </w:numPr>
        <w:rPr>
          <w:lang w:eastAsia="cs-CZ"/>
        </w:rPr>
      </w:pPr>
      <w:r w:rsidRPr="002B61D6">
        <w:rPr>
          <w:lang w:eastAsia="cs-CZ"/>
        </w:rPr>
        <w:t>pěstujeme v žácích vztah k tradicím, národnímu, historickému a kulturnímu dědictví Evropy a světa</w:t>
      </w:r>
    </w:p>
    <w:p w:rsidR="00133792" w:rsidRPr="009B1E94" w:rsidRDefault="00133792" w:rsidP="00327652">
      <w:pPr>
        <w:pStyle w:val="Bezmezer"/>
        <w:rPr>
          <w:lang w:eastAsia="cs-CZ"/>
        </w:rPr>
      </w:pPr>
    </w:p>
    <w:p w:rsidR="00133792" w:rsidRPr="009B1E94" w:rsidRDefault="00133792" w:rsidP="00327652">
      <w:pPr>
        <w:pStyle w:val="Bezmezer"/>
        <w:rPr>
          <w:lang w:eastAsia="cs-CZ"/>
        </w:rPr>
      </w:pPr>
      <w:r w:rsidRPr="009B1E94">
        <w:rPr>
          <w:u w:val="single"/>
          <w:lang w:eastAsia="cs-CZ"/>
        </w:rPr>
        <w:t>Kompetence pracovní:</w:t>
      </w:r>
    </w:p>
    <w:p w:rsidR="00133792" w:rsidRPr="002B61D6" w:rsidRDefault="00133792" w:rsidP="001578C5">
      <w:pPr>
        <w:pStyle w:val="Bezmezer"/>
        <w:numPr>
          <w:ilvl w:val="0"/>
          <w:numId w:val="43"/>
        </w:numPr>
        <w:rPr>
          <w:lang w:eastAsia="cs-CZ"/>
        </w:rPr>
      </w:pPr>
      <w:r w:rsidRPr="002B61D6">
        <w:rPr>
          <w:lang w:eastAsia="cs-CZ"/>
        </w:rPr>
        <w:t>požadujeme dodržování dohodnuté kvality práce</w:t>
      </w:r>
    </w:p>
    <w:p w:rsidR="00133792" w:rsidRPr="002B61D6" w:rsidRDefault="00133792" w:rsidP="001578C5">
      <w:pPr>
        <w:pStyle w:val="Bezmezer"/>
        <w:numPr>
          <w:ilvl w:val="0"/>
          <w:numId w:val="43"/>
        </w:numPr>
        <w:rPr>
          <w:lang w:eastAsia="cs-CZ"/>
        </w:rPr>
      </w:pPr>
      <w:r w:rsidRPr="002B61D6">
        <w:rPr>
          <w:lang w:eastAsia="cs-CZ"/>
        </w:rPr>
        <w:t>vedeme žáky k využívání znalostí v běžné praxi</w:t>
      </w:r>
    </w:p>
    <w:p w:rsidR="00133792" w:rsidRDefault="00133792" w:rsidP="001578C5">
      <w:pPr>
        <w:pStyle w:val="Bezmezer"/>
        <w:numPr>
          <w:ilvl w:val="0"/>
          <w:numId w:val="43"/>
        </w:numPr>
        <w:rPr>
          <w:lang w:eastAsia="cs-CZ"/>
        </w:rPr>
      </w:pPr>
      <w:r w:rsidRPr="002B61D6">
        <w:rPr>
          <w:lang w:eastAsia="cs-CZ"/>
        </w:rPr>
        <w:t>učíme žáky vyhledávat informace z různých zdrojů</w:t>
      </w:r>
    </w:p>
    <w:p w:rsidR="008529CA" w:rsidRDefault="008529CA" w:rsidP="008529CA">
      <w:pPr>
        <w:pStyle w:val="Bezmezer"/>
        <w:ind w:left="720"/>
        <w:rPr>
          <w:lang w:eastAsia="cs-CZ"/>
        </w:rPr>
      </w:pPr>
    </w:p>
    <w:p w:rsidR="008529CA" w:rsidRPr="00C050D5" w:rsidRDefault="008529CA" w:rsidP="008529CA">
      <w:pPr>
        <w:pStyle w:val="Bezmezer"/>
        <w:rPr>
          <w:u w:val="single"/>
          <w:lang w:eastAsia="cs-CZ"/>
        </w:rPr>
      </w:pPr>
      <w:r w:rsidRPr="00C050D5">
        <w:rPr>
          <w:u w:val="single"/>
          <w:lang w:eastAsia="cs-CZ"/>
        </w:rPr>
        <w:t>Kompetence digitální:</w:t>
      </w:r>
    </w:p>
    <w:p w:rsidR="008529CA" w:rsidRPr="00C050D5" w:rsidRDefault="008529CA" w:rsidP="008529CA">
      <w:pPr>
        <w:pStyle w:val="Bezmezer"/>
        <w:numPr>
          <w:ilvl w:val="0"/>
          <w:numId w:val="6"/>
        </w:numPr>
        <w:rPr>
          <w:lang w:eastAsia="cs-CZ"/>
        </w:rPr>
      </w:pPr>
      <w:r w:rsidRPr="00C050D5">
        <w:rPr>
          <w:lang w:eastAsia="cs-CZ"/>
        </w:rPr>
        <w:t>vedeme žáky k využívání digitálních technologií, aby si usnadnili práci a zefektivnili pracovní postupy</w:t>
      </w:r>
    </w:p>
    <w:p w:rsidR="008529CA" w:rsidRPr="00C050D5" w:rsidRDefault="008529CA" w:rsidP="008529CA">
      <w:pPr>
        <w:pStyle w:val="Bezmezer"/>
        <w:numPr>
          <w:ilvl w:val="0"/>
          <w:numId w:val="6"/>
        </w:numPr>
        <w:rPr>
          <w:lang w:eastAsia="cs-CZ"/>
        </w:rPr>
      </w:pPr>
      <w:r w:rsidRPr="00C050D5">
        <w:rPr>
          <w:lang w:eastAsia="cs-CZ"/>
        </w:rPr>
        <w:t>vedeme žáky k samostatnému rozhodování, kterou technologii použít při získávání a sdílení dat</w:t>
      </w:r>
    </w:p>
    <w:p w:rsidR="008529CA" w:rsidRPr="00C050D5" w:rsidRDefault="008529CA" w:rsidP="008529CA">
      <w:pPr>
        <w:pStyle w:val="Bezmezer"/>
        <w:numPr>
          <w:ilvl w:val="0"/>
          <w:numId w:val="6"/>
        </w:numPr>
        <w:rPr>
          <w:lang w:eastAsia="cs-CZ"/>
        </w:rPr>
      </w:pPr>
      <w:r w:rsidRPr="00C050D5">
        <w:rPr>
          <w:lang w:eastAsia="cs-CZ"/>
        </w:rPr>
        <w:t>využíváme jejich znalostí digitálních zařízení v běžné praxi</w:t>
      </w:r>
    </w:p>
    <w:p w:rsidR="008529CA" w:rsidRPr="00C050D5" w:rsidRDefault="008529CA" w:rsidP="008529CA">
      <w:pPr>
        <w:pStyle w:val="Bezmezer"/>
        <w:numPr>
          <w:ilvl w:val="0"/>
          <w:numId w:val="6"/>
        </w:numPr>
        <w:rPr>
          <w:lang w:eastAsia="cs-CZ"/>
        </w:rPr>
      </w:pPr>
      <w:r w:rsidRPr="00C050D5">
        <w:rPr>
          <w:lang w:eastAsia="cs-CZ"/>
        </w:rPr>
        <w:t>učíme žáky chápat význam digitálních technologií, kriticky hodnotit jejich rizika a jednat v digitálním prostředí eticky</w:t>
      </w:r>
    </w:p>
    <w:p w:rsidR="008529CA" w:rsidRPr="00C050D5" w:rsidRDefault="008529CA" w:rsidP="008529CA">
      <w:pPr>
        <w:pStyle w:val="Bezmezer"/>
        <w:numPr>
          <w:ilvl w:val="0"/>
          <w:numId w:val="6"/>
        </w:numPr>
        <w:rPr>
          <w:lang w:eastAsia="cs-CZ"/>
        </w:rPr>
      </w:pPr>
      <w:r w:rsidRPr="00C050D5">
        <w:rPr>
          <w:lang w:eastAsia="cs-CZ"/>
        </w:rPr>
        <w:t>vedeme žáky k vytváření digitálních obsahů, ke kombinování různých formátů</w:t>
      </w:r>
    </w:p>
    <w:p w:rsidR="0017122C" w:rsidRPr="002B61D6" w:rsidRDefault="0017122C" w:rsidP="0017122C">
      <w:pPr>
        <w:pStyle w:val="Bezmezer"/>
        <w:rPr>
          <w:lang w:eastAsia="cs-CZ"/>
        </w:rPr>
      </w:pPr>
    </w:p>
    <w:p w:rsidR="00B47986" w:rsidRPr="009B1E94" w:rsidRDefault="00B47986" w:rsidP="00B47986">
      <w:pPr>
        <w:spacing w:before="100" w:beforeAutospacing="1" w:after="0" w:line="240" w:lineRule="auto"/>
        <w:rPr>
          <w:rFonts w:ascii="Times New Roman" w:hAnsi="Times New Roman"/>
          <w:sz w:val="24"/>
          <w:szCs w:val="24"/>
          <w:lang w:eastAsia="cs-CZ"/>
        </w:rPr>
      </w:pPr>
    </w:p>
    <w:tbl>
      <w:tblPr>
        <w:tblW w:w="14265" w:type="dxa"/>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75" w:type="dxa"/>
          <w:left w:w="75" w:type="dxa"/>
          <w:bottom w:w="75" w:type="dxa"/>
          <w:right w:w="75" w:type="dxa"/>
        </w:tblCellMar>
        <w:tblLook w:val="00A0" w:firstRow="1" w:lastRow="0" w:firstColumn="1" w:lastColumn="0" w:noHBand="0" w:noVBand="0"/>
      </w:tblPr>
      <w:tblGrid>
        <w:gridCol w:w="4484"/>
        <w:gridCol w:w="4961"/>
        <w:gridCol w:w="851"/>
        <w:gridCol w:w="3969"/>
      </w:tblGrid>
      <w:tr w:rsidR="00B47986" w:rsidRPr="00245CA6" w:rsidTr="00FF3EEC">
        <w:trPr>
          <w:trHeight w:val="180"/>
          <w:tblHeader/>
          <w:tblCellSpacing w:w="0" w:type="dxa"/>
        </w:trPr>
        <w:tc>
          <w:tcPr>
            <w:tcW w:w="4484" w:type="dxa"/>
            <w:shd w:val="clear" w:color="auto" w:fill="99CC00"/>
            <w:vAlign w:val="center"/>
          </w:tcPr>
          <w:p w:rsidR="00B47986" w:rsidRPr="001749DB" w:rsidRDefault="00B47986" w:rsidP="00FF3EEC">
            <w:pPr>
              <w:pStyle w:val="Bezmezer"/>
              <w:jc w:val="center"/>
              <w:rPr>
                <w:b/>
                <w:lang w:eastAsia="cs-CZ"/>
              </w:rPr>
            </w:pPr>
            <w:r w:rsidRPr="001749DB">
              <w:rPr>
                <w:b/>
                <w:lang w:eastAsia="cs-CZ"/>
              </w:rPr>
              <w:t>Výstupy</w:t>
            </w:r>
          </w:p>
        </w:tc>
        <w:tc>
          <w:tcPr>
            <w:tcW w:w="4961" w:type="dxa"/>
            <w:shd w:val="clear" w:color="auto" w:fill="99CC00"/>
            <w:vAlign w:val="center"/>
          </w:tcPr>
          <w:p w:rsidR="00B47986" w:rsidRPr="001749DB" w:rsidRDefault="00B47986" w:rsidP="00FF3EEC">
            <w:pPr>
              <w:pStyle w:val="Bezmezer"/>
              <w:jc w:val="center"/>
              <w:rPr>
                <w:b/>
                <w:lang w:eastAsia="cs-CZ"/>
              </w:rPr>
            </w:pPr>
            <w:r w:rsidRPr="001749DB">
              <w:rPr>
                <w:b/>
                <w:lang w:eastAsia="cs-CZ"/>
              </w:rPr>
              <w:t>Učivo</w:t>
            </w:r>
          </w:p>
        </w:tc>
        <w:tc>
          <w:tcPr>
            <w:tcW w:w="851" w:type="dxa"/>
            <w:shd w:val="clear" w:color="auto" w:fill="99CC00"/>
            <w:vAlign w:val="center"/>
          </w:tcPr>
          <w:p w:rsidR="00B47986" w:rsidRPr="001749DB" w:rsidRDefault="00B47986" w:rsidP="00FF3EEC">
            <w:pPr>
              <w:pStyle w:val="Bezmezer"/>
              <w:jc w:val="center"/>
              <w:rPr>
                <w:b/>
                <w:lang w:eastAsia="cs-CZ"/>
              </w:rPr>
            </w:pPr>
            <w:r w:rsidRPr="001749DB">
              <w:rPr>
                <w:b/>
                <w:lang w:eastAsia="cs-CZ"/>
              </w:rPr>
              <w:t>Ročník</w:t>
            </w:r>
          </w:p>
        </w:tc>
        <w:tc>
          <w:tcPr>
            <w:tcW w:w="3969" w:type="dxa"/>
            <w:shd w:val="clear" w:color="auto" w:fill="99CC00"/>
            <w:vAlign w:val="center"/>
          </w:tcPr>
          <w:p w:rsidR="00B47986" w:rsidRPr="001749DB" w:rsidRDefault="00B47986" w:rsidP="00FF3EEC">
            <w:pPr>
              <w:pStyle w:val="Bezmezer"/>
              <w:jc w:val="center"/>
              <w:rPr>
                <w:b/>
                <w:lang w:eastAsia="cs-CZ"/>
              </w:rPr>
            </w:pPr>
            <w:r w:rsidRPr="001749DB">
              <w:rPr>
                <w:b/>
                <w:lang w:eastAsia="cs-CZ"/>
              </w:rPr>
              <w:t>Průřezová témata</w:t>
            </w:r>
          </w:p>
          <w:p w:rsidR="00B47986" w:rsidRPr="001749DB" w:rsidRDefault="0019156E" w:rsidP="00FF3EEC">
            <w:pPr>
              <w:pStyle w:val="Bezmezer"/>
              <w:jc w:val="center"/>
              <w:rPr>
                <w:b/>
                <w:lang w:eastAsia="cs-CZ"/>
              </w:rPr>
            </w:pPr>
            <w:r>
              <w:rPr>
                <w:b/>
                <w:lang w:eastAsia="cs-CZ"/>
              </w:rPr>
              <w:t>Mezipředmětové vzt</w:t>
            </w:r>
            <w:r w:rsidR="00B47986" w:rsidRPr="001749DB">
              <w:rPr>
                <w:b/>
                <w:lang w:eastAsia="cs-CZ"/>
              </w:rPr>
              <w:t>ahy</w:t>
            </w:r>
          </w:p>
        </w:tc>
      </w:tr>
      <w:tr w:rsidR="00B47986" w:rsidRPr="00245CA6" w:rsidTr="0019156E">
        <w:trPr>
          <w:tblCellSpacing w:w="0" w:type="dxa"/>
        </w:trPr>
        <w:tc>
          <w:tcPr>
            <w:tcW w:w="14265" w:type="dxa"/>
            <w:gridSpan w:val="4"/>
            <w:tcBorders>
              <w:top w:val="single" w:sz="6" w:space="0" w:color="auto"/>
            </w:tcBorders>
            <w:shd w:val="clear" w:color="auto" w:fill="FABF8F" w:themeFill="accent6" w:themeFillTint="99"/>
          </w:tcPr>
          <w:p w:rsidR="00B47986" w:rsidRPr="00245CA6" w:rsidRDefault="00B47986" w:rsidP="00FF3EEC">
            <w:pPr>
              <w:pStyle w:val="Bezmezer"/>
              <w:jc w:val="center"/>
              <w:rPr>
                <w:lang w:eastAsia="cs-CZ"/>
              </w:rPr>
            </w:pPr>
            <w:r w:rsidRPr="00245CA6">
              <w:rPr>
                <w:lang w:eastAsia="cs-CZ"/>
              </w:rPr>
              <w:t>ČLOVĚK V DĚJINÁCH</w:t>
            </w:r>
          </w:p>
        </w:tc>
      </w:tr>
      <w:tr w:rsidR="00B47986" w:rsidRPr="00245CA6" w:rsidTr="0019156E">
        <w:trPr>
          <w:tblCellSpacing w:w="0" w:type="dxa"/>
        </w:trPr>
        <w:tc>
          <w:tcPr>
            <w:tcW w:w="4484" w:type="dxa"/>
            <w:tcBorders>
              <w:top w:val="single" w:sz="6" w:space="0" w:color="auto"/>
            </w:tcBorders>
          </w:tcPr>
          <w:p w:rsidR="00B47986" w:rsidRPr="00245CA6" w:rsidRDefault="00B47986" w:rsidP="00F46DCB">
            <w:pPr>
              <w:pStyle w:val="Bezmezer"/>
              <w:rPr>
                <w:lang w:eastAsia="cs-CZ"/>
              </w:rPr>
            </w:pPr>
            <w:r w:rsidRPr="00245CA6">
              <w:rPr>
                <w:lang w:eastAsia="cs-CZ"/>
              </w:rPr>
              <w:t>Uvede konkrétní příklady důležitosti a</w:t>
            </w:r>
            <w:r w:rsidR="00F46DCB">
              <w:rPr>
                <w:lang w:eastAsia="cs-CZ"/>
              </w:rPr>
              <w:t> </w:t>
            </w:r>
            <w:r w:rsidRPr="00245CA6">
              <w:rPr>
                <w:lang w:eastAsia="cs-CZ"/>
              </w:rPr>
              <w:t>potřebnosti dějepisných poznatků.</w:t>
            </w:r>
          </w:p>
          <w:p w:rsidR="00B47986" w:rsidRPr="00245CA6" w:rsidRDefault="00B47986" w:rsidP="00F46DCB">
            <w:pPr>
              <w:pStyle w:val="Bezmezer"/>
              <w:rPr>
                <w:lang w:eastAsia="cs-CZ"/>
              </w:rPr>
            </w:pPr>
            <w:r w:rsidRPr="00245CA6">
              <w:rPr>
                <w:lang w:eastAsia="cs-CZ"/>
              </w:rPr>
              <w:t>Uvede příklady zdrojů informací o minulosti, pojmenuje instituce, kde jsou tyto zdroje shromažďovány.</w:t>
            </w:r>
          </w:p>
        </w:tc>
        <w:tc>
          <w:tcPr>
            <w:tcW w:w="4961" w:type="dxa"/>
            <w:tcBorders>
              <w:top w:val="single" w:sz="6" w:space="0" w:color="auto"/>
            </w:tcBorders>
          </w:tcPr>
          <w:p w:rsidR="00F46DCB" w:rsidRDefault="00B47986" w:rsidP="00F46DCB">
            <w:pPr>
              <w:pStyle w:val="Bezmezer"/>
              <w:numPr>
                <w:ilvl w:val="0"/>
                <w:numId w:val="463"/>
              </w:numPr>
              <w:ind w:left="388"/>
              <w:jc w:val="left"/>
              <w:rPr>
                <w:lang w:eastAsia="cs-CZ"/>
              </w:rPr>
            </w:pPr>
            <w:r w:rsidRPr="00245CA6">
              <w:rPr>
                <w:lang w:eastAsia="cs-CZ"/>
              </w:rPr>
              <w:t xml:space="preserve">historie, archeologie, pomocné vědy historické, kroniky, pověsti, mýty, legendy, znalost okolí </w:t>
            </w:r>
          </w:p>
          <w:p w:rsidR="00B47986" w:rsidRPr="00245CA6" w:rsidRDefault="00B47986" w:rsidP="00F46DCB">
            <w:pPr>
              <w:pStyle w:val="Bezmezer"/>
              <w:numPr>
                <w:ilvl w:val="0"/>
                <w:numId w:val="463"/>
              </w:numPr>
              <w:ind w:left="388"/>
              <w:jc w:val="left"/>
              <w:rPr>
                <w:lang w:eastAsia="cs-CZ"/>
              </w:rPr>
            </w:pPr>
            <w:r w:rsidRPr="00245CA6">
              <w:rPr>
                <w:lang w:eastAsia="cs-CZ"/>
              </w:rPr>
              <w:t>muzea, knihovny</w:t>
            </w:r>
          </w:p>
        </w:tc>
        <w:tc>
          <w:tcPr>
            <w:tcW w:w="851" w:type="dxa"/>
            <w:tcBorders>
              <w:top w:val="single" w:sz="6" w:space="0" w:color="auto"/>
            </w:tcBorders>
          </w:tcPr>
          <w:p w:rsidR="00B47986" w:rsidRPr="00245CA6" w:rsidRDefault="00B47986" w:rsidP="00FF3EEC">
            <w:pPr>
              <w:pStyle w:val="Bezmezer"/>
              <w:jc w:val="center"/>
              <w:rPr>
                <w:lang w:eastAsia="cs-CZ"/>
              </w:rPr>
            </w:pPr>
            <w:r w:rsidRPr="00245CA6">
              <w:rPr>
                <w:lang w:eastAsia="cs-CZ"/>
              </w:rPr>
              <w:t>6. – 9.</w:t>
            </w:r>
          </w:p>
        </w:tc>
        <w:tc>
          <w:tcPr>
            <w:tcW w:w="3969" w:type="dxa"/>
            <w:tcBorders>
              <w:top w:val="single" w:sz="6" w:space="0" w:color="auto"/>
            </w:tcBorders>
          </w:tcPr>
          <w:p w:rsidR="00B47986" w:rsidRPr="00245CA6" w:rsidRDefault="00B47986" w:rsidP="00FF3EEC">
            <w:pPr>
              <w:pStyle w:val="Bezmezer"/>
              <w:jc w:val="left"/>
              <w:rPr>
                <w:lang w:eastAsia="cs-CZ"/>
              </w:rPr>
            </w:pPr>
            <w:r w:rsidRPr="00245CA6">
              <w:rPr>
                <w:lang w:eastAsia="cs-CZ"/>
              </w:rPr>
              <w:t>MkV – Etnický původ</w:t>
            </w:r>
          </w:p>
          <w:p w:rsidR="00B47986" w:rsidRPr="00245CA6" w:rsidRDefault="00B47986" w:rsidP="00FF3EEC">
            <w:pPr>
              <w:pStyle w:val="Bezmezer"/>
              <w:jc w:val="left"/>
              <w:rPr>
                <w:lang w:eastAsia="cs-CZ"/>
              </w:rPr>
            </w:pPr>
            <w:r w:rsidRPr="00245CA6">
              <w:rPr>
                <w:lang w:eastAsia="cs-CZ"/>
              </w:rPr>
              <w:t>Z 6</w:t>
            </w:r>
          </w:p>
          <w:p w:rsidR="00B47986" w:rsidRPr="00245CA6" w:rsidRDefault="00B47986" w:rsidP="00FF3EEC">
            <w:pPr>
              <w:pStyle w:val="Bezmezer"/>
              <w:jc w:val="left"/>
              <w:rPr>
                <w:lang w:eastAsia="cs-CZ"/>
              </w:rPr>
            </w:pPr>
          </w:p>
        </w:tc>
      </w:tr>
      <w:tr w:rsidR="00B47986" w:rsidRPr="00245CA6" w:rsidTr="0019156E">
        <w:trPr>
          <w:tblCellSpacing w:w="0" w:type="dxa"/>
        </w:trPr>
        <w:tc>
          <w:tcPr>
            <w:tcW w:w="4484" w:type="dxa"/>
            <w:tcBorders>
              <w:top w:val="single" w:sz="6" w:space="0" w:color="auto"/>
            </w:tcBorders>
          </w:tcPr>
          <w:p w:rsidR="00F46DCB" w:rsidRDefault="00B47986" w:rsidP="00F46DCB">
            <w:pPr>
              <w:pStyle w:val="Bezmezer"/>
              <w:rPr>
                <w:lang w:eastAsia="cs-CZ"/>
              </w:rPr>
            </w:pPr>
            <w:r w:rsidRPr="00245CA6">
              <w:rPr>
                <w:lang w:eastAsia="cs-CZ"/>
              </w:rPr>
              <w:t>Orientuje se na časové ose a v historické mapě, řadí hlavní historické epochy v chronologickém sledu.</w:t>
            </w:r>
          </w:p>
          <w:p w:rsidR="00F46DCB" w:rsidRDefault="00F46DCB" w:rsidP="00F46DCB">
            <w:pPr>
              <w:pStyle w:val="Bezmezer"/>
              <w:rPr>
                <w:lang w:eastAsia="cs-CZ"/>
              </w:rPr>
            </w:pPr>
          </w:p>
          <w:p w:rsidR="00F46DCB" w:rsidRPr="00245CA6" w:rsidRDefault="00F46DCB" w:rsidP="00F46DCB">
            <w:pPr>
              <w:pStyle w:val="Bezmezer"/>
              <w:rPr>
                <w:lang w:eastAsia="cs-CZ"/>
              </w:rPr>
            </w:pPr>
          </w:p>
        </w:tc>
        <w:tc>
          <w:tcPr>
            <w:tcW w:w="4961" w:type="dxa"/>
            <w:tcBorders>
              <w:top w:val="single" w:sz="6" w:space="0" w:color="auto"/>
            </w:tcBorders>
          </w:tcPr>
          <w:p w:rsidR="00B47986" w:rsidRPr="00245CA6" w:rsidRDefault="00F46DCB" w:rsidP="00F46DCB">
            <w:pPr>
              <w:pStyle w:val="Bezmezer"/>
              <w:numPr>
                <w:ilvl w:val="0"/>
                <w:numId w:val="464"/>
              </w:numPr>
              <w:ind w:left="388"/>
              <w:jc w:val="left"/>
              <w:rPr>
                <w:lang w:eastAsia="cs-CZ"/>
              </w:rPr>
            </w:pPr>
            <w:r>
              <w:rPr>
                <w:lang w:eastAsia="cs-CZ"/>
              </w:rPr>
              <w:t>p</w:t>
            </w:r>
            <w:r w:rsidR="00B47986" w:rsidRPr="00245CA6">
              <w:rPr>
                <w:lang w:eastAsia="cs-CZ"/>
              </w:rPr>
              <w:t>ráce s časovou osou (přímkou), přiřazování dějů k ose</w:t>
            </w:r>
          </w:p>
        </w:tc>
        <w:tc>
          <w:tcPr>
            <w:tcW w:w="851" w:type="dxa"/>
            <w:tcBorders>
              <w:top w:val="single" w:sz="6" w:space="0" w:color="auto"/>
            </w:tcBorders>
          </w:tcPr>
          <w:p w:rsidR="00B47986" w:rsidRPr="00245CA6" w:rsidRDefault="00B47986" w:rsidP="00FF3EEC">
            <w:pPr>
              <w:pStyle w:val="Bezmezer"/>
              <w:jc w:val="center"/>
              <w:rPr>
                <w:lang w:eastAsia="cs-CZ"/>
              </w:rPr>
            </w:pPr>
            <w:r w:rsidRPr="00245CA6">
              <w:rPr>
                <w:lang w:eastAsia="cs-CZ"/>
              </w:rPr>
              <w:t>6. – 9.</w:t>
            </w:r>
          </w:p>
        </w:tc>
        <w:tc>
          <w:tcPr>
            <w:tcW w:w="3969" w:type="dxa"/>
            <w:tcBorders>
              <w:top w:val="single" w:sz="6" w:space="0" w:color="auto"/>
            </w:tcBorders>
          </w:tcPr>
          <w:p w:rsidR="00B47986" w:rsidRPr="00245CA6" w:rsidRDefault="00B47986" w:rsidP="00FF3EEC">
            <w:pPr>
              <w:pStyle w:val="Bezmezer"/>
              <w:jc w:val="left"/>
              <w:rPr>
                <w:lang w:eastAsia="cs-CZ"/>
              </w:rPr>
            </w:pPr>
            <w:r w:rsidRPr="00245CA6">
              <w:rPr>
                <w:lang w:eastAsia="cs-CZ"/>
              </w:rPr>
              <w:t>M 6</w:t>
            </w:r>
          </w:p>
        </w:tc>
      </w:tr>
      <w:tr w:rsidR="00B47986" w:rsidRPr="00245CA6" w:rsidTr="0019156E">
        <w:trPr>
          <w:tblCellSpacing w:w="0" w:type="dxa"/>
        </w:trPr>
        <w:tc>
          <w:tcPr>
            <w:tcW w:w="14265" w:type="dxa"/>
            <w:gridSpan w:val="4"/>
            <w:tcBorders>
              <w:top w:val="single" w:sz="6" w:space="0" w:color="auto"/>
            </w:tcBorders>
            <w:shd w:val="clear" w:color="auto" w:fill="FABF8F" w:themeFill="accent6" w:themeFillTint="99"/>
          </w:tcPr>
          <w:p w:rsidR="00B47986" w:rsidRPr="00245CA6" w:rsidRDefault="00B47986" w:rsidP="00FF3EEC">
            <w:pPr>
              <w:pStyle w:val="Bezmezer"/>
              <w:jc w:val="center"/>
              <w:rPr>
                <w:lang w:eastAsia="cs-CZ"/>
              </w:rPr>
            </w:pPr>
            <w:r w:rsidRPr="00245CA6">
              <w:rPr>
                <w:lang w:eastAsia="cs-CZ"/>
              </w:rPr>
              <w:t>POČÁTKY LIDSKÉ SPOLEČNOSTI</w:t>
            </w:r>
          </w:p>
        </w:tc>
      </w:tr>
      <w:tr w:rsidR="00B47986" w:rsidRPr="00245CA6" w:rsidTr="0019156E">
        <w:trPr>
          <w:tblCellSpacing w:w="0" w:type="dxa"/>
        </w:trPr>
        <w:tc>
          <w:tcPr>
            <w:tcW w:w="4484" w:type="dxa"/>
            <w:tcBorders>
              <w:top w:val="single" w:sz="6" w:space="0" w:color="auto"/>
              <w:bottom w:val="single" w:sz="6" w:space="0" w:color="auto"/>
            </w:tcBorders>
          </w:tcPr>
          <w:p w:rsidR="00B47986" w:rsidRPr="00245CA6" w:rsidRDefault="00B47986" w:rsidP="00F46DCB">
            <w:pPr>
              <w:pStyle w:val="Bezmezer"/>
              <w:rPr>
                <w:lang w:eastAsia="cs-CZ"/>
              </w:rPr>
            </w:pPr>
            <w:r w:rsidRPr="00245CA6">
              <w:rPr>
                <w:lang w:eastAsia="cs-CZ"/>
              </w:rPr>
              <w:t>Charakterizuje život pravěkých sběračů a lovců, jejich materiální a duchovní kulturu.</w:t>
            </w:r>
          </w:p>
        </w:tc>
        <w:tc>
          <w:tcPr>
            <w:tcW w:w="4961" w:type="dxa"/>
            <w:tcBorders>
              <w:top w:val="single" w:sz="6" w:space="0" w:color="auto"/>
              <w:bottom w:val="single" w:sz="6" w:space="0" w:color="auto"/>
            </w:tcBorders>
          </w:tcPr>
          <w:p w:rsidR="00B47986" w:rsidRPr="00245CA6" w:rsidRDefault="00B47986" w:rsidP="00F46DCB">
            <w:pPr>
              <w:pStyle w:val="Bezmezer"/>
              <w:numPr>
                <w:ilvl w:val="0"/>
                <w:numId w:val="464"/>
              </w:numPr>
              <w:ind w:left="388"/>
              <w:jc w:val="left"/>
              <w:rPr>
                <w:lang w:eastAsia="cs-CZ"/>
              </w:rPr>
            </w:pPr>
            <w:r w:rsidRPr="00245CA6">
              <w:rPr>
                <w:lang w:eastAsia="cs-CZ"/>
              </w:rPr>
              <w:t xml:space="preserve">vývoj člověka </w:t>
            </w:r>
            <w:r w:rsidR="00F46DCB">
              <w:rPr>
                <w:lang w:eastAsia="cs-CZ"/>
              </w:rPr>
              <w:t>– lovec, zemědělec, řemeslník a </w:t>
            </w:r>
            <w:r w:rsidRPr="00245CA6">
              <w:rPr>
                <w:lang w:eastAsia="cs-CZ"/>
              </w:rPr>
              <w:t>vývoj jeho náboženských představ</w:t>
            </w:r>
          </w:p>
        </w:tc>
        <w:tc>
          <w:tcPr>
            <w:tcW w:w="851" w:type="dxa"/>
            <w:tcBorders>
              <w:top w:val="single" w:sz="6" w:space="0" w:color="auto"/>
              <w:bottom w:val="single" w:sz="6" w:space="0" w:color="auto"/>
            </w:tcBorders>
          </w:tcPr>
          <w:p w:rsidR="00B47986" w:rsidRPr="00245CA6" w:rsidRDefault="00B47986" w:rsidP="00FF3EEC">
            <w:pPr>
              <w:pStyle w:val="Bezmezer"/>
              <w:jc w:val="center"/>
              <w:rPr>
                <w:lang w:eastAsia="cs-CZ"/>
              </w:rPr>
            </w:pPr>
            <w:r w:rsidRPr="00245CA6">
              <w:rPr>
                <w:lang w:eastAsia="cs-CZ"/>
              </w:rPr>
              <w:t>6.</w:t>
            </w:r>
          </w:p>
        </w:tc>
        <w:tc>
          <w:tcPr>
            <w:tcW w:w="3969" w:type="dxa"/>
            <w:tcBorders>
              <w:top w:val="single" w:sz="6" w:space="0" w:color="auto"/>
              <w:bottom w:val="single" w:sz="6" w:space="0" w:color="auto"/>
            </w:tcBorders>
          </w:tcPr>
          <w:p w:rsidR="00B47986" w:rsidRPr="00245CA6" w:rsidRDefault="00B47986" w:rsidP="00FF3EEC">
            <w:pPr>
              <w:pStyle w:val="Bezmezer"/>
              <w:jc w:val="left"/>
              <w:rPr>
                <w:lang w:eastAsia="cs-CZ"/>
              </w:rPr>
            </w:pPr>
            <w:r w:rsidRPr="00245CA6">
              <w:rPr>
                <w:lang w:eastAsia="cs-CZ"/>
              </w:rPr>
              <w:t>MkV – Lidské vztahy</w:t>
            </w:r>
          </w:p>
        </w:tc>
      </w:tr>
      <w:tr w:rsidR="00B47986" w:rsidRPr="00245CA6" w:rsidTr="0019156E">
        <w:trPr>
          <w:tblCellSpacing w:w="0" w:type="dxa"/>
        </w:trPr>
        <w:tc>
          <w:tcPr>
            <w:tcW w:w="4484" w:type="dxa"/>
            <w:tcBorders>
              <w:bottom w:val="single" w:sz="6" w:space="0" w:color="auto"/>
            </w:tcBorders>
          </w:tcPr>
          <w:p w:rsidR="00B47986" w:rsidRPr="00245CA6" w:rsidRDefault="00B47986" w:rsidP="00F46DCB">
            <w:pPr>
              <w:pStyle w:val="Bezmezer"/>
              <w:rPr>
                <w:lang w:eastAsia="cs-CZ"/>
              </w:rPr>
            </w:pPr>
            <w:r w:rsidRPr="00245CA6">
              <w:rPr>
                <w:lang w:eastAsia="cs-CZ"/>
              </w:rPr>
              <w:t>Objasní význam zemědělství, dobytkářství a</w:t>
            </w:r>
            <w:r w:rsidR="00F46DCB">
              <w:rPr>
                <w:lang w:eastAsia="cs-CZ"/>
              </w:rPr>
              <w:t> </w:t>
            </w:r>
            <w:r w:rsidRPr="00245CA6">
              <w:rPr>
                <w:lang w:eastAsia="cs-CZ"/>
              </w:rPr>
              <w:t>zpracování kovů pro lidskou společnost.</w:t>
            </w:r>
          </w:p>
        </w:tc>
        <w:tc>
          <w:tcPr>
            <w:tcW w:w="4961" w:type="dxa"/>
            <w:tcBorders>
              <w:bottom w:val="single" w:sz="6" w:space="0" w:color="auto"/>
            </w:tcBorders>
          </w:tcPr>
          <w:p w:rsidR="00F46DCB" w:rsidRDefault="00B47986" w:rsidP="00FF3EEC">
            <w:pPr>
              <w:pStyle w:val="Bezmezer"/>
              <w:numPr>
                <w:ilvl w:val="0"/>
                <w:numId w:val="464"/>
              </w:numPr>
              <w:ind w:left="388"/>
              <w:jc w:val="left"/>
              <w:rPr>
                <w:lang w:eastAsia="cs-CZ"/>
              </w:rPr>
            </w:pPr>
            <w:r w:rsidRPr="00245CA6">
              <w:rPr>
                <w:lang w:eastAsia="cs-CZ"/>
              </w:rPr>
              <w:t>faktory, které ovlivňují vývoj společnosti (poloha, podnebí…)</w:t>
            </w:r>
          </w:p>
          <w:p w:rsidR="00B47986" w:rsidRPr="00245CA6" w:rsidRDefault="00B47986" w:rsidP="00FF3EEC">
            <w:pPr>
              <w:pStyle w:val="Bezmezer"/>
              <w:numPr>
                <w:ilvl w:val="0"/>
                <w:numId w:val="464"/>
              </w:numPr>
              <w:ind w:left="388"/>
              <w:jc w:val="left"/>
              <w:rPr>
                <w:lang w:eastAsia="cs-CZ"/>
              </w:rPr>
            </w:pPr>
            <w:r w:rsidRPr="00245CA6">
              <w:rPr>
                <w:lang w:eastAsia="cs-CZ"/>
              </w:rPr>
              <w:t>doba kamenná, bronzová a železná</w:t>
            </w:r>
          </w:p>
        </w:tc>
        <w:tc>
          <w:tcPr>
            <w:tcW w:w="851" w:type="dxa"/>
            <w:tcBorders>
              <w:bottom w:val="single" w:sz="6" w:space="0" w:color="auto"/>
            </w:tcBorders>
          </w:tcPr>
          <w:p w:rsidR="00B47986" w:rsidRPr="00245CA6" w:rsidRDefault="00B47986" w:rsidP="00FF3EEC">
            <w:pPr>
              <w:pStyle w:val="Bezmezer"/>
              <w:jc w:val="center"/>
              <w:rPr>
                <w:lang w:eastAsia="cs-CZ"/>
              </w:rPr>
            </w:pPr>
            <w:r w:rsidRPr="00245CA6">
              <w:rPr>
                <w:lang w:eastAsia="cs-CZ"/>
              </w:rPr>
              <w:t>6.</w:t>
            </w:r>
          </w:p>
        </w:tc>
        <w:tc>
          <w:tcPr>
            <w:tcW w:w="3969" w:type="dxa"/>
            <w:tcBorders>
              <w:bottom w:val="single" w:sz="6" w:space="0" w:color="auto"/>
            </w:tcBorders>
          </w:tcPr>
          <w:p w:rsidR="00B47986" w:rsidRPr="00245CA6" w:rsidRDefault="00B47986" w:rsidP="00FF3EEC">
            <w:pPr>
              <w:pStyle w:val="Bezmezer"/>
              <w:jc w:val="left"/>
              <w:rPr>
                <w:lang w:eastAsia="cs-CZ"/>
              </w:rPr>
            </w:pPr>
            <w:r w:rsidRPr="00245CA6">
              <w:rPr>
                <w:lang w:eastAsia="cs-CZ"/>
              </w:rPr>
              <w:t>EV – Lidské aktivity a problémy životního prostředí</w:t>
            </w:r>
          </w:p>
        </w:tc>
      </w:tr>
      <w:tr w:rsidR="00B47986" w:rsidRPr="00245CA6" w:rsidTr="0019156E">
        <w:trPr>
          <w:tblCellSpacing w:w="0" w:type="dxa"/>
        </w:trPr>
        <w:tc>
          <w:tcPr>
            <w:tcW w:w="14265" w:type="dxa"/>
            <w:gridSpan w:val="4"/>
            <w:tcBorders>
              <w:bottom w:val="single" w:sz="6" w:space="0" w:color="auto"/>
            </w:tcBorders>
            <w:shd w:val="clear" w:color="auto" w:fill="FABF8F" w:themeFill="accent6" w:themeFillTint="99"/>
          </w:tcPr>
          <w:p w:rsidR="00B47986" w:rsidRPr="00245CA6" w:rsidRDefault="00B47986" w:rsidP="00FF3EEC">
            <w:pPr>
              <w:pStyle w:val="Bezmezer"/>
              <w:jc w:val="center"/>
              <w:rPr>
                <w:lang w:eastAsia="cs-CZ"/>
              </w:rPr>
            </w:pPr>
            <w:r w:rsidRPr="00245CA6">
              <w:rPr>
                <w:lang w:eastAsia="cs-CZ"/>
              </w:rPr>
              <w:t>NEJSTARŠÍ CIVILIZACE, KOŘENY EVROPSKÉ KULTURY</w:t>
            </w:r>
          </w:p>
        </w:tc>
      </w:tr>
      <w:tr w:rsidR="00B47986" w:rsidRPr="00245CA6" w:rsidTr="00FF3EEC">
        <w:trPr>
          <w:tblCellSpacing w:w="0" w:type="dxa"/>
        </w:trPr>
        <w:tc>
          <w:tcPr>
            <w:tcW w:w="4484" w:type="dxa"/>
          </w:tcPr>
          <w:p w:rsidR="00B47986" w:rsidRPr="00245CA6" w:rsidRDefault="00B47986" w:rsidP="00F46DCB">
            <w:pPr>
              <w:pStyle w:val="Bezmezer"/>
              <w:rPr>
                <w:lang w:eastAsia="cs-CZ"/>
              </w:rPr>
            </w:pPr>
            <w:r w:rsidRPr="00245CA6">
              <w:rPr>
                <w:lang w:eastAsia="cs-CZ"/>
              </w:rPr>
              <w:t>Rozpozná souvislost mezi přírodními podmínkami a vznikem prvních velkých zemědělských civilizací.</w:t>
            </w:r>
          </w:p>
        </w:tc>
        <w:tc>
          <w:tcPr>
            <w:tcW w:w="4961" w:type="dxa"/>
          </w:tcPr>
          <w:p w:rsidR="00B47986" w:rsidRPr="00245CA6" w:rsidRDefault="00B47986" w:rsidP="00F46DCB">
            <w:pPr>
              <w:pStyle w:val="Bezmezer"/>
              <w:numPr>
                <w:ilvl w:val="0"/>
                <w:numId w:val="465"/>
              </w:numPr>
              <w:ind w:left="388"/>
              <w:jc w:val="left"/>
              <w:rPr>
                <w:lang w:eastAsia="cs-CZ"/>
              </w:rPr>
            </w:pPr>
            <w:r w:rsidRPr="00245CA6">
              <w:rPr>
                <w:lang w:eastAsia="cs-CZ"/>
              </w:rPr>
              <w:t>starověké civilizace</w:t>
            </w:r>
            <w:r w:rsidR="00F46DCB">
              <w:rPr>
                <w:lang w:eastAsia="cs-CZ"/>
              </w:rPr>
              <w:t xml:space="preserve"> – </w:t>
            </w:r>
            <w:r w:rsidRPr="00245CA6">
              <w:rPr>
                <w:lang w:eastAsia="cs-CZ"/>
              </w:rPr>
              <w:t>Mezopotámie, Egypt, Čína, Indie</w:t>
            </w:r>
          </w:p>
        </w:tc>
        <w:tc>
          <w:tcPr>
            <w:tcW w:w="851" w:type="dxa"/>
          </w:tcPr>
          <w:p w:rsidR="00B47986" w:rsidRPr="00245CA6" w:rsidRDefault="00B47986" w:rsidP="00FF3EEC">
            <w:pPr>
              <w:pStyle w:val="Bezmezer"/>
              <w:jc w:val="center"/>
              <w:rPr>
                <w:lang w:eastAsia="cs-CZ"/>
              </w:rPr>
            </w:pPr>
            <w:r w:rsidRPr="00245CA6">
              <w:rPr>
                <w:lang w:eastAsia="cs-CZ"/>
              </w:rPr>
              <w:t>6.</w:t>
            </w:r>
          </w:p>
        </w:tc>
        <w:tc>
          <w:tcPr>
            <w:tcW w:w="3969" w:type="dxa"/>
          </w:tcPr>
          <w:p w:rsidR="00B47986" w:rsidRPr="00245CA6" w:rsidRDefault="00B47986" w:rsidP="00FF3EEC">
            <w:pPr>
              <w:pStyle w:val="Bezmezer"/>
              <w:jc w:val="left"/>
              <w:rPr>
                <w:lang w:eastAsia="cs-CZ"/>
              </w:rPr>
            </w:pPr>
            <w:r w:rsidRPr="00245CA6">
              <w:rPr>
                <w:lang w:eastAsia="cs-CZ"/>
              </w:rPr>
              <w:t>Z 6</w:t>
            </w:r>
          </w:p>
          <w:p w:rsidR="00B47986" w:rsidRPr="00245CA6" w:rsidRDefault="00B47986" w:rsidP="00FF3EEC">
            <w:pPr>
              <w:pStyle w:val="Bezmezer"/>
              <w:jc w:val="left"/>
              <w:rPr>
                <w:lang w:eastAsia="cs-CZ"/>
              </w:rPr>
            </w:pPr>
          </w:p>
        </w:tc>
      </w:tr>
      <w:tr w:rsidR="00B47986" w:rsidRPr="00245CA6" w:rsidTr="0019156E">
        <w:trPr>
          <w:tblCellSpacing w:w="0" w:type="dxa"/>
        </w:trPr>
        <w:tc>
          <w:tcPr>
            <w:tcW w:w="4484" w:type="dxa"/>
            <w:tcBorders>
              <w:top w:val="single" w:sz="6" w:space="0" w:color="auto"/>
            </w:tcBorders>
          </w:tcPr>
          <w:p w:rsidR="00B47986" w:rsidRPr="00245CA6" w:rsidRDefault="00B47986" w:rsidP="00F46DCB">
            <w:pPr>
              <w:pStyle w:val="Bezmezer"/>
              <w:rPr>
                <w:lang w:eastAsia="cs-CZ"/>
              </w:rPr>
            </w:pPr>
            <w:r w:rsidRPr="00245CA6">
              <w:rPr>
                <w:lang w:eastAsia="cs-CZ"/>
              </w:rPr>
              <w:t>Uvede nejvýznamnější typy památek, které se staly součástí světového kulturního dědictví.</w:t>
            </w:r>
          </w:p>
        </w:tc>
        <w:tc>
          <w:tcPr>
            <w:tcW w:w="4961" w:type="dxa"/>
            <w:tcBorders>
              <w:top w:val="single" w:sz="6" w:space="0" w:color="auto"/>
            </w:tcBorders>
          </w:tcPr>
          <w:p w:rsidR="00B47986" w:rsidRPr="00245CA6" w:rsidRDefault="00B47986" w:rsidP="00F46DCB">
            <w:pPr>
              <w:pStyle w:val="Bezmezer"/>
              <w:numPr>
                <w:ilvl w:val="0"/>
                <w:numId w:val="465"/>
              </w:numPr>
              <w:ind w:left="388"/>
              <w:jc w:val="left"/>
              <w:rPr>
                <w:lang w:eastAsia="cs-CZ"/>
              </w:rPr>
            </w:pPr>
            <w:r w:rsidRPr="00245CA6">
              <w:rPr>
                <w:lang w:eastAsia="cs-CZ"/>
              </w:rPr>
              <w:t>starověká kultura a její vývoj, olympiáda</w:t>
            </w:r>
          </w:p>
        </w:tc>
        <w:tc>
          <w:tcPr>
            <w:tcW w:w="851" w:type="dxa"/>
            <w:tcBorders>
              <w:top w:val="single" w:sz="6" w:space="0" w:color="auto"/>
            </w:tcBorders>
          </w:tcPr>
          <w:p w:rsidR="00B47986" w:rsidRPr="00245CA6" w:rsidRDefault="00B47986" w:rsidP="00FF3EEC">
            <w:pPr>
              <w:pStyle w:val="Bezmezer"/>
              <w:jc w:val="center"/>
              <w:rPr>
                <w:lang w:eastAsia="cs-CZ"/>
              </w:rPr>
            </w:pPr>
            <w:r w:rsidRPr="00245CA6">
              <w:rPr>
                <w:lang w:eastAsia="cs-CZ"/>
              </w:rPr>
              <w:t>6.</w:t>
            </w:r>
          </w:p>
        </w:tc>
        <w:tc>
          <w:tcPr>
            <w:tcW w:w="3969" w:type="dxa"/>
            <w:tcBorders>
              <w:top w:val="single" w:sz="6" w:space="0" w:color="auto"/>
            </w:tcBorders>
          </w:tcPr>
          <w:p w:rsidR="00B47986" w:rsidRPr="00245CA6" w:rsidRDefault="00B47986" w:rsidP="00FF3EEC">
            <w:pPr>
              <w:pStyle w:val="Bezmezer"/>
              <w:jc w:val="left"/>
              <w:rPr>
                <w:lang w:eastAsia="cs-CZ"/>
              </w:rPr>
            </w:pPr>
          </w:p>
        </w:tc>
      </w:tr>
      <w:tr w:rsidR="00B47986" w:rsidRPr="00245CA6" w:rsidTr="0019156E">
        <w:trPr>
          <w:tblCellSpacing w:w="0" w:type="dxa"/>
        </w:trPr>
        <w:tc>
          <w:tcPr>
            <w:tcW w:w="4484" w:type="dxa"/>
            <w:tcBorders>
              <w:top w:val="single" w:sz="6" w:space="0" w:color="auto"/>
            </w:tcBorders>
          </w:tcPr>
          <w:p w:rsidR="00B47986" w:rsidRDefault="00B47986" w:rsidP="00F46DCB">
            <w:pPr>
              <w:pStyle w:val="Bezmezer"/>
              <w:rPr>
                <w:lang w:eastAsia="cs-CZ"/>
              </w:rPr>
            </w:pPr>
            <w:r w:rsidRPr="00245CA6">
              <w:rPr>
                <w:lang w:eastAsia="cs-CZ"/>
              </w:rPr>
              <w:t>Demonstruje na konkrétních příkladech přínos antické kultury</w:t>
            </w:r>
            <w:r>
              <w:rPr>
                <w:lang w:eastAsia="cs-CZ"/>
              </w:rPr>
              <w:t>, zrod křesťanství.</w:t>
            </w:r>
          </w:p>
          <w:p w:rsidR="00B47986" w:rsidRPr="00245CA6" w:rsidRDefault="00B47986" w:rsidP="00F46DCB">
            <w:pPr>
              <w:pStyle w:val="Bezmezer"/>
              <w:rPr>
                <w:lang w:eastAsia="cs-CZ"/>
              </w:rPr>
            </w:pPr>
            <w:r w:rsidRPr="00245CA6">
              <w:rPr>
                <w:lang w:eastAsia="cs-CZ"/>
              </w:rPr>
              <w:t>Porovnává formy vlády a postavení společenských</w:t>
            </w:r>
            <w:r w:rsidR="00F46DCB">
              <w:rPr>
                <w:lang w:eastAsia="cs-CZ"/>
              </w:rPr>
              <w:t xml:space="preserve"> skupin v jednotlivých státech a </w:t>
            </w:r>
            <w:r w:rsidRPr="00245CA6">
              <w:rPr>
                <w:lang w:eastAsia="cs-CZ"/>
              </w:rPr>
              <w:t>vysvětlí podstatu antické demokracie.</w:t>
            </w:r>
          </w:p>
        </w:tc>
        <w:tc>
          <w:tcPr>
            <w:tcW w:w="4961" w:type="dxa"/>
            <w:tcBorders>
              <w:top w:val="single" w:sz="6" w:space="0" w:color="auto"/>
            </w:tcBorders>
          </w:tcPr>
          <w:p w:rsidR="00B47986" w:rsidRPr="00245CA6" w:rsidRDefault="00F46DCB" w:rsidP="00F46DCB">
            <w:pPr>
              <w:pStyle w:val="Bezmezer"/>
              <w:numPr>
                <w:ilvl w:val="0"/>
                <w:numId w:val="465"/>
              </w:numPr>
              <w:ind w:left="388"/>
              <w:jc w:val="left"/>
              <w:rPr>
                <w:lang w:eastAsia="cs-CZ"/>
              </w:rPr>
            </w:pPr>
            <w:r>
              <w:rPr>
                <w:lang w:eastAsia="cs-CZ"/>
              </w:rPr>
              <w:t xml:space="preserve">antické Řecko a Řím – </w:t>
            </w:r>
            <w:r w:rsidR="00B47986" w:rsidRPr="00245CA6">
              <w:rPr>
                <w:lang w:eastAsia="cs-CZ"/>
              </w:rPr>
              <w:t>Athény, Sparta, Alexandr Veliký, království – republika – císařství, náboženství</w:t>
            </w:r>
          </w:p>
        </w:tc>
        <w:tc>
          <w:tcPr>
            <w:tcW w:w="851" w:type="dxa"/>
            <w:tcBorders>
              <w:top w:val="single" w:sz="6" w:space="0" w:color="auto"/>
            </w:tcBorders>
          </w:tcPr>
          <w:p w:rsidR="00B47986" w:rsidRPr="00245CA6" w:rsidRDefault="00B47986" w:rsidP="00FF3EEC">
            <w:pPr>
              <w:pStyle w:val="Bezmezer"/>
              <w:jc w:val="center"/>
              <w:rPr>
                <w:lang w:eastAsia="cs-CZ"/>
              </w:rPr>
            </w:pPr>
            <w:r w:rsidRPr="00245CA6">
              <w:rPr>
                <w:lang w:eastAsia="cs-CZ"/>
              </w:rPr>
              <w:t>6.</w:t>
            </w:r>
          </w:p>
        </w:tc>
        <w:tc>
          <w:tcPr>
            <w:tcW w:w="3969" w:type="dxa"/>
            <w:tcBorders>
              <w:top w:val="single" w:sz="6" w:space="0" w:color="auto"/>
            </w:tcBorders>
          </w:tcPr>
          <w:p w:rsidR="00B47986" w:rsidRPr="00245CA6" w:rsidRDefault="00B47986" w:rsidP="00FF3EEC">
            <w:pPr>
              <w:pStyle w:val="Bezmezer"/>
              <w:jc w:val="left"/>
              <w:rPr>
                <w:lang w:eastAsia="cs-CZ"/>
              </w:rPr>
            </w:pPr>
            <w:r w:rsidRPr="00245CA6">
              <w:rPr>
                <w:lang w:eastAsia="cs-CZ"/>
              </w:rPr>
              <w:t>VDO – Principy demokracie jako formy vlády a způsobu rozhodování</w:t>
            </w:r>
          </w:p>
          <w:p w:rsidR="00B47986" w:rsidRPr="00245CA6" w:rsidRDefault="00B47986" w:rsidP="00FF3EEC">
            <w:pPr>
              <w:pStyle w:val="Bezmezer"/>
              <w:jc w:val="left"/>
              <w:rPr>
                <w:lang w:eastAsia="cs-CZ"/>
              </w:rPr>
            </w:pPr>
          </w:p>
        </w:tc>
      </w:tr>
      <w:tr w:rsidR="00B47986" w:rsidRPr="00245CA6" w:rsidTr="0019156E">
        <w:trPr>
          <w:tblCellSpacing w:w="0" w:type="dxa"/>
        </w:trPr>
        <w:tc>
          <w:tcPr>
            <w:tcW w:w="14265" w:type="dxa"/>
            <w:gridSpan w:val="4"/>
            <w:tcBorders>
              <w:top w:val="single" w:sz="6" w:space="0" w:color="auto"/>
            </w:tcBorders>
            <w:shd w:val="clear" w:color="auto" w:fill="FABF8F" w:themeFill="accent6" w:themeFillTint="99"/>
          </w:tcPr>
          <w:p w:rsidR="00B47986" w:rsidRPr="00245CA6" w:rsidRDefault="00B47986" w:rsidP="00FF3EEC">
            <w:pPr>
              <w:pStyle w:val="Bezmezer"/>
              <w:jc w:val="center"/>
              <w:rPr>
                <w:lang w:eastAsia="cs-CZ"/>
              </w:rPr>
            </w:pPr>
            <w:r w:rsidRPr="00245CA6">
              <w:rPr>
                <w:lang w:eastAsia="cs-CZ"/>
              </w:rPr>
              <w:t>KŘESŤANSTVÍ A STŘEDOVĚKÁ KULTURA</w:t>
            </w:r>
          </w:p>
        </w:tc>
      </w:tr>
      <w:tr w:rsidR="00B47986" w:rsidRPr="00245CA6" w:rsidTr="0019156E">
        <w:trPr>
          <w:tblCellSpacing w:w="0" w:type="dxa"/>
        </w:trPr>
        <w:tc>
          <w:tcPr>
            <w:tcW w:w="4484" w:type="dxa"/>
            <w:tcBorders>
              <w:top w:val="single" w:sz="6" w:space="0" w:color="auto"/>
            </w:tcBorders>
          </w:tcPr>
          <w:p w:rsidR="00B47986" w:rsidRPr="00245CA6" w:rsidRDefault="00B47986" w:rsidP="00F46DCB">
            <w:pPr>
              <w:pStyle w:val="Bezmezer"/>
              <w:rPr>
                <w:lang w:eastAsia="cs-CZ"/>
              </w:rPr>
            </w:pPr>
            <w:r w:rsidRPr="00245CA6">
              <w:rPr>
                <w:lang w:eastAsia="cs-CZ"/>
              </w:rPr>
              <w:t xml:space="preserve">Popíše podstatnou změnu evropské situace, která nastala v důsledku příchodu nových etnik, </w:t>
            </w:r>
            <w:r>
              <w:rPr>
                <w:lang w:eastAsia="cs-CZ"/>
              </w:rPr>
              <w:t>christianizace a vzniku států.</w:t>
            </w:r>
          </w:p>
          <w:p w:rsidR="00B47986" w:rsidRPr="00245CA6" w:rsidRDefault="00B47986" w:rsidP="00F46DCB">
            <w:pPr>
              <w:pStyle w:val="Bezmezer"/>
              <w:rPr>
                <w:lang w:eastAsia="cs-CZ"/>
              </w:rPr>
            </w:pPr>
            <w:r w:rsidRPr="00245CA6">
              <w:rPr>
                <w:lang w:eastAsia="cs-CZ"/>
              </w:rPr>
              <w:t>Vymezí úlohu křesťanství a víry v životě středověkého člověka, konflikty mezi světskou a</w:t>
            </w:r>
            <w:r w:rsidR="00F46DCB">
              <w:rPr>
                <w:lang w:eastAsia="cs-CZ"/>
              </w:rPr>
              <w:t> </w:t>
            </w:r>
            <w:r w:rsidRPr="00245CA6">
              <w:rPr>
                <w:lang w:eastAsia="cs-CZ"/>
              </w:rPr>
              <w:t>církevní mocí</w:t>
            </w:r>
            <w:r>
              <w:rPr>
                <w:lang w:eastAsia="cs-CZ"/>
              </w:rPr>
              <w:t>.</w:t>
            </w:r>
          </w:p>
        </w:tc>
        <w:tc>
          <w:tcPr>
            <w:tcW w:w="4961" w:type="dxa"/>
            <w:tcBorders>
              <w:top w:val="single" w:sz="6" w:space="0" w:color="auto"/>
            </w:tcBorders>
          </w:tcPr>
          <w:p w:rsidR="00B47986" w:rsidRPr="00245CA6" w:rsidRDefault="00B47986" w:rsidP="00F46DCB">
            <w:pPr>
              <w:pStyle w:val="Bezmezer"/>
              <w:numPr>
                <w:ilvl w:val="0"/>
                <w:numId w:val="465"/>
              </w:numPr>
              <w:ind w:left="388"/>
              <w:jc w:val="left"/>
              <w:rPr>
                <w:lang w:eastAsia="cs-CZ"/>
              </w:rPr>
            </w:pPr>
            <w:r w:rsidRPr="00245CA6">
              <w:rPr>
                <w:lang w:eastAsia="cs-CZ"/>
              </w:rPr>
              <w:t xml:space="preserve">stěhování národů, vznik a vývoj raně středověkých státních útvarů, základy křesťanství, jeho šíření, další významná náboženství středověku </w:t>
            </w:r>
          </w:p>
        </w:tc>
        <w:tc>
          <w:tcPr>
            <w:tcW w:w="851" w:type="dxa"/>
            <w:tcBorders>
              <w:top w:val="single" w:sz="6" w:space="0" w:color="auto"/>
            </w:tcBorders>
          </w:tcPr>
          <w:p w:rsidR="00B47986" w:rsidRPr="00245CA6" w:rsidRDefault="00B47986" w:rsidP="00FF3EEC">
            <w:pPr>
              <w:pStyle w:val="Bezmezer"/>
              <w:jc w:val="center"/>
              <w:rPr>
                <w:lang w:eastAsia="cs-CZ"/>
              </w:rPr>
            </w:pPr>
            <w:r w:rsidRPr="00245CA6">
              <w:rPr>
                <w:lang w:eastAsia="cs-CZ"/>
              </w:rPr>
              <w:t xml:space="preserve"> 7.</w:t>
            </w:r>
          </w:p>
        </w:tc>
        <w:tc>
          <w:tcPr>
            <w:tcW w:w="3969" w:type="dxa"/>
            <w:tcBorders>
              <w:top w:val="single" w:sz="6" w:space="0" w:color="auto"/>
            </w:tcBorders>
          </w:tcPr>
          <w:p w:rsidR="00B47986" w:rsidRPr="00245CA6" w:rsidRDefault="00B47986" w:rsidP="00FF3EEC">
            <w:pPr>
              <w:pStyle w:val="Bezmezer"/>
              <w:jc w:val="left"/>
              <w:rPr>
                <w:lang w:eastAsia="cs-CZ"/>
              </w:rPr>
            </w:pPr>
            <w:r w:rsidRPr="00245CA6">
              <w:rPr>
                <w:lang w:eastAsia="cs-CZ"/>
              </w:rPr>
              <w:t>MkV – Kulturní diference</w:t>
            </w:r>
          </w:p>
        </w:tc>
      </w:tr>
      <w:tr w:rsidR="00B47986" w:rsidRPr="00245CA6" w:rsidTr="0019156E">
        <w:trPr>
          <w:tblCellSpacing w:w="0" w:type="dxa"/>
        </w:trPr>
        <w:tc>
          <w:tcPr>
            <w:tcW w:w="4484" w:type="dxa"/>
            <w:tcBorders>
              <w:top w:val="single" w:sz="6" w:space="0" w:color="auto"/>
            </w:tcBorders>
          </w:tcPr>
          <w:p w:rsidR="00B47986" w:rsidRPr="00245CA6" w:rsidRDefault="00B47986" w:rsidP="00F46DCB">
            <w:pPr>
              <w:pStyle w:val="Bezmezer"/>
              <w:rPr>
                <w:lang w:eastAsia="cs-CZ"/>
              </w:rPr>
            </w:pPr>
            <w:r w:rsidRPr="00245CA6">
              <w:rPr>
                <w:lang w:eastAsia="cs-CZ"/>
              </w:rPr>
              <w:t>Objasní situaci Velkomoravské říše a vnitřní vývoj českého státu a postavení těchto státních útvarů v evropských souvislostech.</w:t>
            </w:r>
          </w:p>
        </w:tc>
        <w:tc>
          <w:tcPr>
            <w:tcW w:w="4961" w:type="dxa"/>
            <w:tcBorders>
              <w:top w:val="single" w:sz="6" w:space="0" w:color="auto"/>
            </w:tcBorders>
          </w:tcPr>
          <w:p w:rsidR="00B47986" w:rsidRPr="00245CA6" w:rsidRDefault="00B47986" w:rsidP="00F46DCB">
            <w:pPr>
              <w:pStyle w:val="Bezmezer"/>
              <w:numPr>
                <w:ilvl w:val="0"/>
                <w:numId w:val="465"/>
              </w:numPr>
              <w:ind w:left="388"/>
              <w:jc w:val="left"/>
              <w:rPr>
                <w:lang w:eastAsia="cs-CZ"/>
              </w:rPr>
            </w:pPr>
            <w:r w:rsidRPr="00245CA6">
              <w:rPr>
                <w:lang w:eastAsia="cs-CZ"/>
              </w:rPr>
              <w:t xml:space="preserve">první státní útvary na našem území v </w:t>
            </w:r>
            <w:smartTag w:uri="urn:schemas-microsoft-com:office:smarttags" w:element="metricconverter">
              <w:smartTagPr>
                <w:attr w:name="ProductID" w:val="1,5 a"/>
              </w:smartTagPr>
              <w:r w:rsidRPr="00245CA6">
                <w:rPr>
                  <w:lang w:eastAsia="cs-CZ"/>
                </w:rPr>
                <w:t>9. a</w:t>
              </w:r>
            </w:smartTag>
            <w:r w:rsidRPr="00245CA6">
              <w:rPr>
                <w:lang w:eastAsia="cs-CZ"/>
              </w:rPr>
              <w:t xml:space="preserve"> 10. století</w:t>
            </w:r>
          </w:p>
        </w:tc>
        <w:tc>
          <w:tcPr>
            <w:tcW w:w="851" w:type="dxa"/>
            <w:tcBorders>
              <w:top w:val="single" w:sz="6" w:space="0" w:color="auto"/>
            </w:tcBorders>
          </w:tcPr>
          <w:p w:rsidR="00B47986" w:rsidRPr="00245CA6" w:rsidRDefault="00B47986" w:rsidP="00FF3EEC">
            <w:pPr>
              <w:pStyle w:val="Bezmezer"/>
              <w:jc w:val="center"/>
              <w:rPr>
                <w:lang w:eastAsia="cs-CZ"/>
              </w:rPr>
            </w:pPr>
            <w:r w:rsidRPr="00245CA6">
              <w:rPr>
                <w:lang w:eastAsia="cs-CZ"/>
              </w:rPr>
              <w:t>7.</w:t>
            </w:r>
          </w:p>
        </w:tc>
        <w:tc>
          <w:tcPr>
            <w:tcW w:w="3969" w:type="dxa"/>
            <w:tcBorders>
              <w:top w:val="single" w:sz="6" w:space="0" w:color="auto"/>
            </w:tcBorders>
          </w:tcPr>
          <w:p w:rsidR="00B47986" w:rsidRPr="00245CA6" w:rsidRDefault="00B47986" w:rsidP="00FF3EEC">
            <w:pPr>
              <w:pStyle w:val="Bezmezer"/>
              <w:jc w:val="left"/>
              <w:rPr>
                <w:lang w:eastAsia="cs-CZ"/>
              </w:rPr>
            </w:pPr>
          </w:p>
        </w:tc>
      </w:tr>
      <w:tr w:rsidR="00B47986" w:rsidRPr="00245CA6" w:rsidTr="0019156E">
        <w:trPr>
          <w:tblCellSpacing w:w="0" w:type="dxa"/>
        </w:trPr>
        <w:tc>
          <w:tcPr>
            <w:tcW w:w="4484" w:type="dxa"/>
            <w:tcBorders>
              <w:top w:val="single" w:sz="6" w:space="0" w:color="auto"/>
            </w:tcBorders>
          </w:tcPr>
          <w:p w:rsidR="00B47986" w:rsidRPr="00245CA6" w:rsidRDefault="00B47986" w:rsidP="00F46DCB">
            <w:pPr>
              <w:pStyle w:val="Bezmezer"/>
              <w:rPr>
                <w:lang w:eastAsia="cs-CZ"/>
              </w:rPr>
            </w:pPr>
            <w:r w:rsidRPr="00245CA6">
              <w:rPr>
                <w:lang w:eastAsia="cs-CZ"/>
              </w:rPr>
              <w:t>Ilustruje postavení jednotlivých vrstev středověké společnosti, uvede příklady románské a gotické kultury.</w:t>
            </w:r>
          </w:p>
        </w:tc>
        <w:tc>
          <w:tcPr>
            <w:tcW w:w="4961" w:type="dxa"/>
            <w:tcBorders>
              <w:top w:val="single" w:sz="6" w:space="0" w:color="auto"/>
            </w:tcBorders>
          </w:tcPr>
          <w:p w:rsidR="00B47986" w:rsidRPr="00245CA6" w:rsidRDefault="00B47986" w:rsidP="00F46DCB">
            <w:pPr>
              <w:pStyle w:val="Bezmezer"/>
              <w:numPr>
                <w:ilvl w:val="0"/>
                <w:numId w:val="465"/>
              </w:numPr>
              <w:ind w:left="388"/>
              <w:jc w:val="left"/>
              <w:rPr>
                <w:lang w:eastAsia="cs-CZ"/>
              </w:rPr>
            </w:pPr>
            <w:r w:rsidRPr="00245CA6">
              <w:rPr>
                <w:lang w:eastAsia="cs-CZ"/>
              </w:rPr>
              <w:t>feudalismus, vývoj středověké společnosti – kulturní slohy (románský, gotický)</w:t>
            </w:r>
          </w:p>
        </w:tc>
        <w:tc>
          <w:tcPr>
            <w:tcW w:w="851" w:type="dxa"/>
            <w:tcBorders>
              <w:top w:val="single" w:sz="6" w:space="0" w:color="auto"/>
            </w:tcBorders>
          </w:tcPr>
          <w:p w:rsidR="00B47986" w:rsidRPr="00245CA6" w:rsidRDefault="00B47986" w:rsidP="00FF3EEC">
            <w:pPr>
              <w:pStyle w:val="Bezmezer"/>
              <w:jc w:val="center"/>
              <w:rPr>
                <w:lang w:eastAsia="cs-CZ"/>
              </w:rPr>
            </w:pPr>
            <w:r w:rsidRPr="00245CA6">
              <w:rPr>
                <w:lang w:eastAsia="cs-CZ"/>
              </w:rPr>
              <w:t>7.</w:t>
            </w:r>
          </w:p>
        </w:tc>
        <w:tc>
          <w:tcPr>
            <w:tcW w:w="3969" w:type="dxa"/>
            <w:tcBorders>
              <w:top w:val="single" w:sz="6" w:space="0" w:color="auto"/>
            </w:tcBorders>
          </w:tcPr>
          <w:p w:rsidR="00B47986" w:rsidRPr="00245CA6" w:rsidRDefault="00B47986" w:rsidP="00FF3EEC">
            <w:pPr>
              <w:pStyle w:val="Bezmezer"/>
              <w:jc w:val="left"/>
              <w:rPr>
                <w:lang w:eastAsia="cs-CZ"/>
              </w:rPr>
            </w:pPr>
          </w:p>
        </w:tc>
      </w:tr>
      <w:tr w:rsidR="00B47986" w:rsidRPr="00245CA6" w:rsidTr="0019156E">
        <w:trPr>
          <w:tblCellSpacing w:w="0" w:type="dxa"/>
        </w:trPr>
        <w:tc>
          <w:tcPr>
            <w:tcW w:w="14265" w:type="dxa"/>
            <w:gridSpan w:val="4"/>
            <w:tcBorders>
              <w:top w:val="single" w:sz="6" w:space="0" w:color="auto"/>
              <w:bottom w:val="single" w:sz="6" w:space="0" w:color="auto"/>
            </w:tcBorders>
            <w:shd w:val="clear" w:color="auto" w:fill="FABF8F" w:themeFill="accent6" w:themeFillTint="99"/>
          </w:tcPr>
          <w:p w:rsidR="00B47986" w:rsidRPr="00245CA6" w:rsidRDefault="00B47986" w:rsidP="00FF3EEC">
            <w:pPr>
              <w:pStyle w:val="Bezmezer"/>
              <w:jc w:val="center"/>
              <w:rPr>
                <w:lang w:eastAsia="cs-CZ"/>
              </w:rPr>
            </w:pPr>
            <w:r w:rsidRPr="00245CA6">
              <w:rPr>
                <w:lang w:eastAsia="cs-CZ"/>
              </w:rPr>
              <w:t>OBJEVY A DOBÝVÁNÍ, POČÁTKY NOVÉ DOBY</w:t>
            </w:r>
          </w:p>
        </w:tc>
      </w:tr>
      <w:tr w:rsidR="00B47986" w:rsidRPr="00245CA6" w:rsidTr="00FF3EEC">
        <w:trPr>
          <w:tblCellSpacing w:w="0" w:type="dxa"/>
        </w:trPr>
        <w:tc>
          <w:tcPr>
            <w:tcW w:w="4484" w:type="dxa"/>
          </w:tcPr>
          <w:p w:rsidR="00B47986" w:rsidRPr="00245CA6" w:rsidRDefault="00B47986" w:rsidP="00F46DCB">
            <w:pPr>
              <w:pStyle w:val="Bezmezer"/>
              <w:rPr>
                <w:lang w:eastAsia="cs-CZ"/>
              </w:rPr>
            </w:pPr>
            <w:r w:rsidRPr="00245CA6">
              <w:rPr>
                <w:lang w:eastAsia="cs-CZ"/>
              </w:rPr>
              <w:t>Vysvětlí znovuobjevení antického ideálu člověka, nové myšlenky žádající reformu církve.</w:t>
            </w:r>
          </w:p>
          <w:p w:rsidR="00B47986" w:rsidRPr="00245CA6" w:rsidRDefault="00B47986" w:rsidP="00F46DCB">
            <w:pPr>
              <w:pStyle w:val="Bezmezer"/>
              <w:rPr>
                <w:lang w:eastAsia="cs-CZ"/>
              </w:rPr>
            </w:pPr>
            <w:r w:rsidRPr="00245CA6">
              <w:rPr>
                <w:lang w:eastAsia="cs-CZ"/>
              </w:rPr>
              <w:t>Vymezí význam husitské tradice pro český politický a kulturní život.</w:t>
            </w:r>
          </w:p>
          <w:p w:rsidR="00B47986" w:rsidRPr="00245CA6" w:rsidRDefault="00B47986" w:rsidP="00F46DCB">
            <w:pPr>
              <w:pStyle w:val="Bezmezer"/>
              <w:rPr>
                <w:lang w:eastAsia="cs-CZ"/>
              </w:rPr>
            </w:pPr>
            <w:r w:rsidRPr="00245CA6">
              <w:rPr>
                <w:lang w:eastAsia="cs-CZ"/>
              </w:rPr>
              <w:t>Popíše a demonstruj</w:t>
            </w:r>
            <w:r>
              <w:rPr>
                <w:lang w:eastAsia="cs-CZ"/>
              </w:rPr>
              <w:t>e průběh zámořských objevů, jeji</w:t>
            </w:r>
            <w:r w:rsidRPr="00245CA6">
              <w:rPr>
                <w:lang w:eastAsia="cs-CZ"/>
              </w:rPr>
              <w:t>ch příčiny a důsledky.</w:t>
            </w:r>
          </w:p>
        </w:tc>
        <w:tc>
          <w:tcPr>
            <w:tcW w:w="4961" w:type="dxa"/>
          </w:tcPr>
          <w:p w:rsidR="00F46DCB" w:rsidRDefault="00B47986" w:rsidP="00FF3EEC">
            <w:pPr>
              <w:pStyle w:val="Bezmezer"/>
              <w:numPr>
                <w:ilvl w:val="0"/>
                <w:numId w:val="465"/>
              </w:numPr>
              <w:ind w:left="388"/>
              <w:jc w:val="left"/>
              <w:rPr>
                <w:lang w:eastAsia="cs-CZ"/>
              </w:rPr>
            </w:pPr>
            <w:r w:rsidRPr="00245CA6">
              <w:rPr>
                <w:lang w:eastAsia="cs-CZ"/>
              </w:rPr>
              <w:t>renesance, humanismus, stav a vývoj středověké spol</w:t>
            </w:r>
            <w:r w:rsidR="00F46DCB">
              <w:rPr>
                <w:lang w:eastAsia="cs-CZ"/>
              </w:rPr>
              <w:t xml:space="preserve">ečnosti, husitství, reformace – </w:t>
            </w:r>
            <w:r w:rsidRPr="00245CA6">
              <w:rPr>
                <w:lang w:eastAsia="cs-CZ"/>
              </w:rPr>
              <w:t>protireformace</w:t>
            </w:r>
          </w:p>
          <w:p w:rsidR="00B47986" w:rsidRPr="00245CA6" w:rsidRDefault="00B47986" w:rsidP="00FF3EEC">
            <w:pPr>
              <w:pStyle w:val="Bezmezer"/>
              <w:numPr>
                <w:ilvl w:val="0"/>
                <w:numId w:val="465"/>
              </w:numPr>
              <w:ind w:left="388"/>
              <w:jc w:val="left"/>
              <w:rPr>
                <w:lang w:eastAsia="cs-CZ"/>
              </w:rPr>
            </w:pPr>
            <w:r w:rsidRPr="00245CA6">
              <w:rPr>
                <w:lang w:eastAsia="cs-CZ"/>
              </w:rPr>
              <w:t>zámořské objevy, počátky dobývání světa a důsledky objevů</w:t>
            </w:r>
          </w:p>
        </w:tc>
        <w:tc>
          <w:tcPr>
            <w:tcW w:w="851" w:type="dxa"/>
          </w:tcPr>
          <w:p w:rsidR="00B47986" w:rsidRPr="00245CA6" w:rsidRDefault="00B47986" w:rsidP="00FF3EEC">
            <w:pPr>
              <w:pStyle w:val="Bezmezer"/>
              <w:jc w:val="center"/>
              <w:rPr>
                <w:lang w:eastAsia="cs-CZ"/>
              </w:rPr>
            </w:pPr>
            <w:r w:rsidRPr="00245CA6">
              <w:rPr>
                <w:lang w:eastAsia="cs-CZ"/>
              </w:rPr>
              <w:t>7.</w:t>
            </w:r>
            <w:r w:rsidR="00F46DCB">
              <w:rPr>
                <w:lang w:eastAsia="cs-CZ"/>
              </w:rPr>
              <w:t xml:space="preserve"> – </w:t>
            </w:r>
            <w:r>
              <w:rPr>
                <w:lang w:eastAsia="cs-CZ"/>
              </w:rPr>
              <w:t>8.</w:t>
            </w:r>
          </w:p>
        </w:tc>
        <w:tc>
          <w:tcPr>
            <w:tcW w:w="3969" w:type="dxa"/>
          </w:tcPr>
          <w:p w:rsidR="00B47986" w:rsidRPr="00245CA6" w:rsidRDefault="00B47986" w:rsidP="00FF3EEC">
            <w:pPr>
              <w:pStyle w:val="Bezmezer"/>
              <w:jc w:val="left"/>
              <w:rPr>
                <w:lang w:eastAsia="cs-CZ"/>
              </w:rPr>
            </w:pPr>
            <w:r>
              <w:rPr>
                <w:lang w:eastAsia="cs-CZ"/>
              </w:rPr>
              <w:t>Z</w:t>
            </w:r>
            <w:r w:rsidR="00F46DCB">
              <w:rPr>
                <w:lang w:eastAsia="cs-CZ"/>
              </w:rPr>
              <w:t xml:space="preserve"> </w:t>
            </w:r>
            <w:r>
              <w:rPr>
                <w:lang w:eastAsia="cs-CZ"/>
              </w:rPr>
              <w:t>7</w:t>
            </w:r>
          </w:p>
        </w:tc>
      </w:tr>
      <w:tr w:rsidR="00B47986" w:rsidRPr="00245CA6" w:rsidTr="0019156E">
        <w:trPr>
          <w:tblCellSpacing w:w="0" w:type="dxa"/>
        </w:trPr>
        <w:tc>
          <w:tcPr>
            <w:tcW w:w="4484" w:type="dxa"/>
            <w:tcBorders>
              <w:top w:val="single" w:sz="6" w:space="0" w:color="auto"/>
            </w:tcBorders>
          </w:tcPr>
          <w:p w:rsidR="00B47986" w:rsidRPr="00245CA6" w:rsidRDefault="00B47986" w:rsidP="00F46DCB">
            <w:pPr>
              <w:pStyle w:val="Bezmezer"/>
              <w:rPr>
                <w:lang w:eastAsia="cs-CZ"/>
              </w:rPr>
            </w:pPr>
            <w:r w:rsidRPr="00245CA6">
              <w:rPr>
                <w:lang w:eastAsia="cs-CZ"/>
              </w:rPr>
              <w:t>Objasní postavení českého státu v podmínkách Evropy a jeho postavení uvnitř habsburské monarchie.</w:t>
            </w:r>
          </w:p>
        </w:tc>
        <w:tc>
          <w:tcPr>
            <w:tcW w:w="4961" w:type="dxa"/>
            <w:tcBorders>
              <w:top w:val="single" w:sz="6" w:space="0" w:color="auto"/>
            </w:tcBorders>
          </w:tcPr>
          <w:p w:rsidR="00F46DCB" w:rsidRDefault="00B47986" w:rsidP="00FF3EEC">
            <w:pPr>
              <w:pStyle w:val="Bezmezer"/>
              <w:numPr>
                <w:ilvl w:val="0"/>
                <w:numId w:val="466"/>
              </w:numPr>
              <w:ind w:left="388"/>
              <w:jc w:val="left"/>
              <w:rPr>
                <w:lang w:eastAsia="cs-CZ"/>
              </w:rPr>
            </w:pPr>
            <w:r w:rsidRPr="00245CA6">
              <w:rPr>
                <w:lang w:eastAsia="cs-CZ"/>
              </w:rPr>
              <w:t>Přemyslovci, Lucemburkové, Jagellonci a Habsburkové na českém trůně</w:t>
            </w:r>
          </w:p>
          <w:p w:rsidR="00B47986" w:rsidRPr="00245CA6" w:rsidRDefault="00F46DCB" w:rsidP="00FF3EEC">
            <w:pPr>
              <w:pStyle w:val="Bezmezer"/>
              <w:numPr>
                <w:ilvl w:val="0"/>
                <w:numId w:val="466"/>
              </w:numPr>
              <w:ind w:left="388"/>
              <w:jc w:val="left"/>
              <w:rPr>
                <w:lang w:eastAsia="cs-CZ"/>
              </w:rPr>
            </w:pPr>
            <w:r>
              <w:rPr>
                <w:lang w:eastAsia="cs-CZ"/>
              </w:rPr>
              <w:t xml:space="preserve">historie 15. – </w:t>
            </w:r>
            <w:r w:rsidR="00B47986">
              <w:rPr>
                <w:lang w:eastAsia="cs-CZ"/>
              </w:rPr>
              <w:t>18. st.</w:t>
            </w:r>
            <w:r w:rsidR="00B47986" w:rsidRPr="00245CA6">
              <w:rPr>
                <w:lang w:eastAsia="cs-CZ"/>
              </w:rPr>
              <w:t xml:space="preserve"> ve Francii, Anglii, Rusku a habsburské říši</w:t>
            </w:r>
          </w:p>
        </w:tc>
        <w:tc>
          <w:tcPr>
            <w:tcW w:w="851" w:type="dxa"/>
            <w:tcBorders>
              <w:top w:val="single" w:sz="6" w:space="0" w:color="auto"/>
            </w:tcBorders>
          </w:tcPr>
          <w:p w:rsidR="00B47986" w:rsidRPr="00245CA6" w:rsidRDefault="00B47986" w:rsidP="00FF3EEC">
            <w:pPr>
              <w:pStyle w:val="Bezmezer"/>
              <w:jc w:val="center"/>
              <w:rPr>
                <w:lang w:eastAsia="cs-CZ"/>
              </w:rPr>
            </w:pPr>
            <w:r w:rsidRPr="00245CA6">
              <w:rPr>
                <w:lang w:eastAsia="cs-CZ"/>
              </w:rPr>
              <w:t>7. – 9.</w:t>
            </w:r>
          </w:p>
        </w:tc>
        <w:tc>
          <w:tcPr>
            <w:tcW w:w="3969" w:type="dxa"/>
            <w:tcBorders>
              <w:top w:val="single" w:sz="6" w:space="0" w:color="auto"/>
            </w:tcBorders>
          </w:tcPr>
          <w:p w:rsidR="00B47986" w:rsidRPr="00245CA6" w:rsidRDefault="00B47986" w:rsidP="00FF3EEC">
            <w:pPr>
              <w:pStyle w:val="Bezmezer"/>
              <w:jc w:val="left"/>
              <w:rPr>
                <w:lang w:eastAsia="cs-CZ"/>
              </w:rPr>
            </w:pPr>
          </w:p>
        </w:tc>
      </w:tr>
      <w:tr w:rsidR="00B47986" w:rsidRPr="00245CA6" w:rsidTr="0019156E">
        <w:trPr>
          <w:tblCellSpacing w:w="0" w:type="dxa"/>
        </w:trPr>
        <w:tc>
          <w:tcPr>
            <w:tcW w:w="4484" w:type="dxa"/>
            <w:tcBorders>
              <w:top w:val="single" w:sz="6" w:space="0" w:color="auto"/>
            </w:tcBorders>
          </w:tcPr>
          <w:p w:rsidR="00B47986" w:rsidRPr="00245CA6" w:rsidRDefault="00B47986" w:rsidP="00F46DCB">
            <w:pPr>
              <w:pStyle w:val="Bezmezer"/>
              <w:rPr>
                <w:lang w:eastAsia="cs-CZ"/>
              </w:rPr>
            </w:pPr>
            <w:r w:rsidRPr="00245CA6">
              <w:rPr>
                <w:lang w:eastAsia="cs-CZ"/>
              </w:rPr>
              <w:t>Objasní příčiny a důsledky vzniku třicetileté války a posoudí její důsledky.</w:t>
            </w:r>
          </w:p>
        </w:tc>
        <w:tc>
          <w:tcPr>
            <w:tcW w:w="4961" w:type="dxa"/>
            <w:tcBorders>
              <w:top w:val="single" w:sz="6" w:space="0" w:color="auto"/>
            </w:tcBorders>
          </w:tcPr>
          <w:p w:rsidR="00B47986" w:rsidRPr="00245CA6" w:rsidRDefault="00B47986" w:rsidP="00F46DCB">
            <w:pPr>
              <w:pStyle w:val="Bezmezer"/>
              <w:numPr>
                <w:ilvl w:val="0"/>
                <w:numId w:val="467"/>
              </w:numPr>
              <w:ind w:left="388"/>
              <w:jc w:val="left"/>
              <w:rPr>
                <w:lang w:eastAsia="cs-CZ"/>
              </w:rPr>
            </w:pPr>
            <w:r w:rsidRPr="00245CA6">
              <w:rPr>
                <w:lang w:eastAsia="cs-CZ"/>
              </w:rPr>
              <w:t>třicetiletá válka</w:t>
            </w:r>
          </w:p>
        </w:tc>
        <w:tc>
          <w:tcPr>
            <w:tcW w:w="851" w:type="dxa"/>
            <w:tcBorders>
              <w:top w:val="single" w:sz="6" w:space="0" w:color="auto"/>
            </w:tcBorders>
          </w:tcPr>
          <w:p w:rsidR="00B47986" w:rsidRPr="00245CA6" w:rsidRDefault="00B47986" w:rsidP="00FF3EEC">
            <w:pPr>
              <w:pStyle w:val="Bezmezer"/>
              <w:jc w:val="center"/>
              <w:rPr>
                <w:lang w:eastAsia="cs-CZ"/>
              </w:rPr>
            </w:pPr>
            <w:r w:rsidRPr="00245CA6">
              <w:rPr>
                <w:lang w:eastAsia="cs-CZ"/>
              </w:rPr>
              <w:t>7. – 8.</w:t>
            </w:r>
          </w:p>
        </w:tc>
        <w:tc>
          <w:tcPr>
            <w:tcW w:w="3969" w:type="dxa"/>
            <w:tcBorders>
              <w:top w:val="single" w:sz="6" w:space="0" w:color="auto"/>
            </w:tcBorders>
          </w:tcPr>
          <w:p w:rsidR="00B47986" w:rsidRPr="00245CA6" w:rsidRDefault="00B47986" w:rsidP="00FF3EEC">
            <w:pPr>
              <w:pStyle w:val="Bezmezer"/>
              <w:jc w:val="left"/>
              <w:rPr>
                <w:lang w:eastAsia="cs-CZ"/>
              </w:rPr>
            </w:pPr>
          </w:p>
        </w:tc>
      </w:tr>
      <w:tr w:rsidR="00B47986" w:rsidRPr="00245CA6" w:rsidTr="0019156E">
        <w:trPr>
          <w:tblCellSpacing w:w="0" w:type="dxa"/>
        </w:trPr>
        <w:tc>
          <w:tcPr>
            <w:tcW w:w="4484" w:type="dxa"/>
            <w:tcBorders>
              <w:top w:val="single" w:sz="6" w:space="0" w:color="auto"/>
            </w:tcBorders>
          </w:tcPr>
          <w:p w:rsidR="00B47986" w:rsidRPr="00245CA6" w:rsidRDefault="00B47986" w:rsidP="00F46DCB">
            <w:pPr>
              <w:pStyle w:val="Bezmezer"/>
              <w:rPr>
                <w:lang w:eastAsia="cs-CZ"/>
              </w:rPr>
            </w:pPr>
          </w:p>
        </w:tc>
        <w:tc>
          <w:tcPr>
            <w:tcW w:w="4961" w:type="dxa"/>
            <w:tcBorders>
              <w:top w:val="single" w:sz="6" w:space="0" w:color="auto"/>
            </w:tcBorders>
          </w:tcPr>
          <w:p w:rsidR="00B47986" w:rsidRPr="00245CA6" w:rsidRDefault="00B47986" w:rsidP="00FF3EEC">
            <w:pPr>
              <w:pStyle w:val="Bezmezer"/>
              <w:jc w:val="left"/>
              <w:rPr>
                <w:lang w:eastAsia="cs-CZ"/>
              </w:rPr>
            </w:pPr>
          </w:p>
        </w:tc>
        <w:tc>
          <w:tcPr>
            <w:tcW w:w="851" w:type="dxa"/>
            <w:tcBorders>
              <w:top w:val="single" w:sz="6" w:space="0" w:color="auto"/>
            </w:tcBorders>
          </w:tcPr>
          <w:p w:rsidR="00B47986" w:rsidRPr="00245CA6" w:rsidRDefault="00B47986" w:rsidP="00FF3EEC">
            <w:pPr>
              <w:pStyle w:val="Bezmezer"/>
              <w:jc w:val="center"/>
              <w:rPr>
                <w:lang w:eastAsia="cs-CZ"/>
              </w:rPr>
            </w:pPr>
            <w:r w:rsidRPr="00245CA6">
              <w:rPr>
                <w:lang w:eastAsia="cs-CZ"/>
              </w:rPr>
              <w:t>7. – 8.</w:t>
            </w:r>
          </w:p>
        </w:tc>
        <w:tc>
          <w:tcPr>
            <w:tcW w:w="3969" w:type="dxa"/>
            <w:tcBorders>
              <w:top w:val="single" w:sz="6" w:space="0" w:color="auto"/>
            </w:tcBorders>
          </w:tcPr>
          <w:p w:rsidR="00B47986" w:rsidRPr="00245CA6" w:rsidRDefault="00B47986" w:rsidP="00FF3EEC">
            <w:pPr>
              <w:pStyle w:val="Bezmezer"/>
              <w:jc w:val="left"/>
              <w:rPr>
                <w:lang w:eastAsia="cs-CZ"/>
              </w:rPr>
            </w:pPr>
            <w:r w:rsidRPr="00245CA6">
              <w:rPr>
                <w:lang w:eastAsia="cs-CZ"/>
              </w:rPr>
              <w:t>EGS – Jsme Evropané</w:t>
            </w:r>
          </w:p>
          <w:p w:rsidR="00B47986" w:rsidRPr="00245CA6" w:rsidRDefault="00B47986" w:rsidP="00FF3EEC">
            <w:pPr>
              <w:pStyle w:val="Bezmezer"/>
              <w:jc w:val="left"/>
              <w:rPr>
                <w:lang w:eastAsia="cs-CZ"/>
              </w:rPr>
            </w:pPr>
            <w:r w:rsidRPr="00245CA6">
              <w:rPr>
                <w:lang w:eastAsia="cs-CZ"/>
              </w:rPr>
              <w:t>Z 7</w:t>
            </w:r>
          </w:p>
        </w:tc>
      </w:tr>
      <w:tr w:rsidR="00B47986" w:rsidRPr="00245CA6" w:rsidTr="0019156E">
        <w:trPr>
          <w:tblCellSpacing w:w="0" w:type="dxa"/>
        </w:trPr>
        <w:tc>
          <w:tcPr>
            <w:tcW w:w="4484" w:type="dxa"/>
            <w:tcBorders>
              <w:top w:val="single" w:sz="6" w:space="0" w:color="auto"/>
              <w:bottom w:val="single" w:sz="6" w:space="0" w:color="auto"/>
            </w:tcBorders>
          </w:tcPr>
          <w:p w:rsidR="00B47986" w:rsidRPr="00245CA6" w:rsidRDefault="00B47986" w:rsidP="00F46DCB">
            <w:pPr>
              <w:pStyle w:val="Bezmezer"/>
              <w:rPr>
                <w:lang w:eastAsia="cs-CZ"/>
              </w:rPr>
            </w:pPr>
            <w:r w:rsidRPr="00245CA6">
              <w:rPr>
                <w:lang w:eastAsia="cs-CZ"/>
              </w:rPr>
              <w:t>Rozpozná základní znaky jednotlivých kulturních stylů a uvede příklady významných kulturních památek.</w:t>
            </w:r>
          </w:p>
        </w:tc>
        <w:tc>
          <w:tcPr>
            <w:tcW w:w="4961" w:type="dxa"/>
            <w:tcBorders>
              <w:top w:val="single" w:sz="6" w:space="0" w:color="auto"/>
              <w:bottom w:val="single" w:sz="6" w:space="0" w:color="auto"/>
            </w:tcBorders>
          </w:tcPr>
          <w:p w:rsidR="00B47986" w:rsidRPr="00245CA6" w:rsidRDefault="00B47986" w:rsidP="00F46DCB">
            <w:pPr>
              <w:pStyle w:val="Bezmezer"/>
              <w:numPr>
                <w:ilvl w:val="0"/>
                <w:numId w:val="467"/>
              </w:numPr>
              <w:ind w:left="388"/>
              <w:jc w:val="left"/>
              <w:rPr>
                <w:lang w:eastAsia="cs-CZ"/>
              </w:rPr>
            </w:pPr>
            <w:r w:rsidRPr="00245CA6">
              <w:rPr>
                <w:lang w:eastAsia="cs-CZ"/>
              </w:rPr>
              <w:t>barokní kultura, osvícenství</w:t>
            </w:r>
          </w:p>
        </w:tc>
        <w:tc>
          <w:tcPr>
            <w:tcW w:w="851" w:type="dxa"/>
            <w:tcBorders>
              <w:top w:val="single" w:sz="6" w:space="0" w:color="auto"/>
              <w:bottom w:val="single" w:sz="6" w:space="0" w:color="auto"/>
            </w:tcBorders>
          </w:tcPr>
          <w:p w:rsidR="00B47986" w:rsidRPr="00245CA6" w:rsidRDefault="00B47986" w:rsidP="00FF3EEC">
            <w:pPr>
              <w:pStyle w:val="Bezmezer"/>
              <w:jc w:val="center"/>
              <w:rPr>
                <w:lang w:eastAsia="cs-CZ"/>
              </w:rPr>
            </w:pPr>
            <w:r w:rsidRPr="00245CA6">
              <w:rPr>
                <w:lang w:eastAsia="cs-CZ"/>
              </w:rPr>
              <w:t>7. – 8.</w:t>
            </w:r>
          </w:p>
        </w:tc>
        <w:tc>
          <w:tcPr>
            <w:tcW w:w="3969" w:type="dxa"/>
            <w:tcBorders>
              <w:top w:val="single" w:sz="6" w:space="0" w:color="auto"/>
              <w:bottom w:val="single" w:sz="6" w:space="0" w:color="auto"/>
            </w:tcBorders>
          </w:tcPr>
          <w:p w:rsidR="00B47986" w:rsidRPr="00245CA6" w:rsidRDefault="00B47986" w:rsidP="00FF3EEC">
            <w:pPr>
              <w:pStyle w:val="Bezmezer"/>
              <w:jc w:val="left"/>
              <w:rPr>
                <w:lang w:eastAsia="cs-CZ"/>
              </w:rPr>
            </w:pPr>
          </w:p>
          <w:p w:rsidR="00B47986" w:rsidRPr="00245CA6" w:rsidRDefault="00B47986" w:rsidP="00FF3EEC">
            <w:pPr>
              <w:pStyle w:val="Bezmezer"/>
              <w:jc w:val="left"/>
              <w:rPr>
                <w:lang w:eastAsia="cs-CZ"/>
              </w:rPr>
            </w:pPr>
          </w:p>
        </w:tc>
      </w:tr>
      <w:tr w:rsidR="00B47986" w:rsidRPr="00245CA6" w:rsidTr="00FF3EEC">
        <w:trPr>
          <w:tblCellSpacing w:w="0" w:type="dxa"/>
        </w:trPr>
        <w:tc>
          <w:tcPr>
            <w:tcW w:w="14265" w:type="dxa"/>
            <w:gridSpan w:val="4"/>
            <w:shd w:val="clear" w:color="auto" w:fill="FABF8F" w:themeFill="accent6" w:themeFillTint="99"/>
          </w:tcPr>
          <w:p w:rsidR="00B47986" w:rsidRPr="00245CA6" w:rsidRDefault="00B47986" w:rsidP="00FF3EEC">
            <w:pPr>
              <w:pStyle w:val="Bezmezer"/>
              <w:jc w:val="center"/>
              <w:rPr>
                <w:lang w:eastAsia="cs-CZ"/>
              </w:rPr>
            </w:pPr>
            <w:r w:rsidRPr="00245CA6">
              <w:rPr>
                <w:lang w:eastAsia="cs-CZ"/>
              </w:rPr>
              <w:t>MODERNIZACE SPOLEČNOSTI</w:t>
            </w:r>
          </w:p>
        </w:tc>
      </w:tr>
      <w:tr w:rsidR="00B47986" w:rsidRPr="00245CA6" w:rsidTr="0019156E">
        <w:trPr>
          <w:tblCellSpacing w:w="0" w:type="dxa"/>
        </w:trPr>
        <w:tc>
          <w:tcPr>
            <w:tcW w:w="4484" w:type="dxa"/>
            <w:tcBorders>
              <w:top w:val="single" w:sz="6" w:space="0" w:color="auto"/>
            </w:tcBorders>
          </w:tcPr>
          <w:p w:rsidR="00B47986" w:rsidRPr="00245CA6" w:rsidRDefault="00B47986" w:rsidP="00F46DCB">
            <w:pPr>
              <w:pStyle w:val="Bezmezer"/>
              <w:rPr>
                <w:lang w:eastAsia="cs-CZ"/>
              </w:rPr>
            </w:pPr>
            <w:r w:rsidRPr="00245CA6">
              <w:rPr>
                <w:lang w:eastAsia="cs-CZ"/>
              </w:rPr>
              <w:t>Vysvětlí podstatné ekonomické, sociální, politické a kulturní změny ve vybraných zemích a</w:t>
            </w:r>
            <w:r w:rsidR="00F46DCB">
              <w:rPr>
                <w:lang w:eastAsia="cs-CZ"/>
              </w:rPr>
              <w:t> </w:t>
            </w:r>
            <w:r w:rsidRPr="00245CA6">
              <w:rPr>
                <w:lang w:eastAsia="cs-CZ"/>
              </w:rPr>
              <w:t>u nás, které charakterizují modernizaci společnosti.</w:t>
            </w:r>
          </w:p>
        </w:tc>
        <w:tc>
          <w:tcPr>
            <w:tcW w:w="4961" w:type="dxa"/>
            <w:tcBorders>
              <w:top w:val="single" w:sz="6" w:space="0" w:color="auto"/>
            </w:tcBorders>
          </w:tcPr>
          <w:p w:rsidR="00B47986" w:rsidRPr="00245CA6" w:rsidRDefault="00B47986" w:rsidP="00F46DCB">
            <w:pPr>
              <w:pStyle w:val="Bezmezer"/>
              <w:numPr>
                <w:ilvl w:val="0"/>
                <w:numId w:val="467"/>
              </w:numPr>
              <w:ind w:left="388"/>
              <w:jc w:val="left"/>
              <w:rPr>
                <w:lang w:eastAsia="cs-CZ"/>
              </w:rPr>
            </w:pPr>
            <w:r w:rsidRPr="00245CA6">
              <w:rPr>
                <w:lang w:eastAsia="cs-CZ"/>
              </w:rPr>
              <w:t xml:space="preserve">industrializace a její důsledky pro společnost, sociální problémy </w:t>
            </w:r>
            <w:smartTag w:uri="urn:schemas-microsoft-com:office:smarttags" w:element="metricconverter">
              <w:smartTagPr>
                <w:attr w:name="ProductID" w:val="1,5 a"/>
              </w:smartTagPr>
              <w:r w:rsidRPr="00245CA6">
                <w:rPr>
                  <w:lang w:eastAsia="cs-CZ"/>
                </w:rPr>
                <w:t>18. a</w:t>
              </w:r>
            </w:smartTag>
            <w:r w:rsidRPr="00245CA6">
              <w:rPr>
                <w:lang w:eastAsia="cs-CZ"/>
              </w:rPr>
              <w:t xml:space="preserve"> 19. století</w:t>
            </w:r>
          </w:p>
        </w:tc>
        <w:tc>
          <w:tcPr>
            <w:tcW w:w="851" w:type="dxa"/>
            <w:tcBorders>
              <w:top w:val="single" w:sz="6" w:space="0" w:color="auto"/>
            </w:tcBorders>
          </w:tcPr>
          <w:p w:rsidR="00B47986" w:rsidRPr="00245CA6" w:rsidRDefault="00B47986" w:rsidP="00FF3EEC">
            <w:pPr>
              <w:pStyle w:val="Bezmezer"/>
              <w:jc w:val="center"/>
              <w:rPr>
                <w:lang w:eastAsia="cs-CZ"/>
              </w:rPr>
            </w:pPr>
            <w:r w:rsidRPr="00245CA6">
              <w:rPr>
                <w:lang w:eastAsia="cs-CZ"/>
              </w:rPr>
              <w:t>8.</w:t>
            </w:r>
          </w:p>
        </w:tc>
        <w:tc>
          <w:tcPr>
            <w:tcW w:w="3969" w:type="dxa"/>
            <w:tcBorders>
              <w:top w:val="single" w:sz="6" w:space="0" w:color="auto"/>
            </w:tcBorders>
          </w:tcPr>
          <w:p w:rsidR="00B47986" w:rsidRPr="00245CA6" w:rsidRDefault="00B47986" w:rsidP="00FF3EEC">
            <w:pPr>
              <w:pStyle w:val="Bezmezer"/>
              <w:jc w:val="left"/>
              <w:rPr>
                <w:lang w:eastAsia="cs-CZ"/>
              </w:rPr>
            </w:pPr>
            <w:r w:rsidRPr="00245CA6">
              <w:rPr>
                <w:lang w:eastAsia="cs-CZ"/>
              </w:rPr>
              <w:t>VDO – Občan, občanská společnost a stát</w:t>
            </w:r>
          </w:p>
          <w:p w:rsidR="00B47986" w:rsidRPr="00245CA6" w:rsidRDefault="00B47986" w:rsidP="00FF3EEC">
            <w:pPr>
              <w:pStyle w:val="Bezmezer"/>
              <w:jc w:val="left"/>
              <w:rPr>
                <w:lang w:eastAsia="cs-CZ"/>
              </w:rPr>
            </w:pPr>
          </w:p>
        </w:tc>
      </w:tr>
      <w:tr w:rsidR="00B47986" w:rsidRPr="00245CA6" w:rsidTr="0019156E">
        <w:trPr>
          <w:cantSplit/>
          <w:tblCellSpacing w:w="0" w:type="dxa"/>
        </w:trPr>
        <w:tc>
          <w:tcPr>
            <w:tcW w:w="4484" w:type="dxa"/>
            <w:tcBorders>
              <w:top w:val="single" w:sz="6" w:space="0" w:color="auto"/>
              <w:bottom w:val="single" w:sz="6" w:space="0" w:color="auto"/>
            </w:tcBorders>
          </w:tcPr>
          <w:p w:rsidR="00B47986" w:rsidRPr="00245CA6" w:rsidRDefault="00B47986" w:rsidP="00F46DCB">
            <w:pPr>
              <w:pStyle w:val="Bezmezer"/>
              <w:rPr>
                <w:lang w:eastAsia="cs-CZ"/>
              </w:rPr>
            </w:pPr>
            <w:r w:rsidRPr="00245CA6">
              <w:rPr>
                <w:lang w:eastAsia="cs-CZ"/>
              </w:rPr>
              <w:t xml:space="preserve">Objasní souvislost mezi událostmi francouzské revoluce a napoleonských válek a rozbití starých </w:t>
            </w:r>
            <w:r>
              <w:rPr>
                <w:lang w:eastAsia="cs-CZ"/>
              </w:rPr>
              <w:t>společenských struktur v Evropě.</w:t>
            </w:r>
          </w:p>
        </w:tc>
        <w:tc>
          <w:tcPr>
            <w:tcW w:w="4961" w:type="dxa"/>
            <w:tcBorders>
              <w:top w:val="single" w:sz="6" w:space="0" w:color="auto"/>
              <w:bottom w:val="single" w:sz="6" w:space="0" w:color="auto"/>
            </w:tcBorders>
          </w:tcPr>
          <w:p w:rsidR="00B47986" w:rsidRPr="00245CA6" w:rsidRDefault="00B47986" w:rsidP="00F46DCB">
            <w:pPr>
              <w:pStyle w:val="Bezmezer"/>
              <w:numPr>
                <w:ilvl w:val="0"/>
                <w:numId w:val="467"/>
              </w:numPr>
              <w:ind w:left="388"/>
              <w:jc w:val="left"/>
              <w:rPr>
                <w:lang w:eastAsia="cs-CZ"/>
              </w:rPr>
            </w:pPr>
            <w:r w:rsidRPr="00245CA6">
              <w:rPr>
                <w:lang w:eastAsia="cs-CZ"/>
              </w:rPr>
              <w:t>Velká francouzská revoluce, změna společenské struktury společnosti, průmyslový rozvoj</w:t>
            </w:r>
          </w:p>
        </w:tc>
        <w:tc>
          <w:tcPr>
            <w:tcW w:w="851" w:type="dxa"/>
            <w:tcBorders>
              <w:top w:val="single" w:sz="6" w:space="0" w:color="auto"/>
              <w:bottom w:val="single" w:sz="6" w:space="0" w:color="auto"/>
            </w:tcBorders>
          </w:tcPr>
          <w:p w:rsidR="00B47986" w:rsidRPr="00245CA6" w:rsidRDefault="00B47986" w:rsidP="00FF3EEC">
            <w:pPr>
              <w:pStyle w:val="Bezmezer"/>
              <w:jc w:val="center"/>
              <w:rPr>
                <w:lang w:eastAsia="cs-CZ"/>
              </w:rPr>
            </w:pPr>
            <w:r w:rsidRPr="00245CA6">
              <w:rPr>
                <w:lang w:eastAsia="cs-CZ"/>
              </w:rPr>
              <w:t>8.</w:t>
            </w:r>
          </w:p>
        </w:tc>
        <w:tc>
          <w:tcPr>
            <w:tcW w:w="3969" w:type="dxa"/>
            <w:tcBorders>
              <w:top w:val="single" w:sz="6" w:space="0" w:color="auto"/>
              <w:bottom w:val="single" w:sz="6" w:space="0" w:color="auto"/>
            </w:tcBorders>
          </w:tcPr>
          <w:p w:rsidR="00B47986" w:rsidRPr="00245CA6" w:rsidRDefault="00B47986" w:rsidP="00FF3EEC">
            <w:pPr>
              <w:pStyle w:val="Bezmezer"/>
              <w:jc w:val="left"/>
              <w:rPr>
                <w:lang w:eastAsia="cs-CZ"/>
              </w:rPr>
            </w:pPr>
          </w:p>
        </w:tc>
      </w:tr>
      <w:tr w:rsidR="00B47986" w:rsidRPr="00245CA6" w:rsidTr="0019156E">
        <w:trPr>
          <w:tblCellSpacing w:w="0" w:type="dxa"/>
        </w:trPr>
        <w:tc>
          <w:tcPr>
            <w:tcW w:w="4484" w:type="dxa"/>
            <w:tcBorders>
              <w:bottom w:val="single" w:sz="6" w:space="0" w:color="auto"/>
            </w:tcBorders>
          </w:tcPr>
          <w:p w:rsidR="00B47986" w:rsidRPr="00245CA6" w:rsidRDefault="00B47986" w:rsidP="00F46DCB">
            <w:pPr>
              <w:pStyle w:val="Bezmezer"/>
              <w:rPr>
                <w:lang w:eastAsia="cs-CZ"/>
              </w:rPr>
            </w:pPr>
            <w:r w:rsidRPr="00245CA6">
              <w:rPr>
                <w:lang w:eastAsia="cs-CZ"/>
              </w:rPr>
              <w:t>Porovná jednotlivé fáze utváření novodobého českého národa v souvislosti s národními hnutími vybraných evropských národů.</w:t>
            </w:r>
          </w:p>
        </w:tc>
        <w:tc>
          <w:tcPr>
            <w:tcW w:w="4961" w:type="dxa"/>
            <w:tcBorders>
              <w:bottom w:val="single" w:sz="6" w:space="0" w:color="auto"/>
            </w:tcBorders>
          </w:tcPr>
          <w:p w:rsidR="00F46DCB" w:rsidRDefault="00B47986" w:rsidP="00FF3EEC">
            <w:pPr>
              <w:pStyle w:val="Bezmezer"/>
              <w:numPr>
                <w:ilvl w:val="0"/>
                <w:numId w:val="467"/>
              </w:numPr>
              <w:ind w:left="388"/>
              <w:jc w:val="left"/>
              <w:rPr>
                <w:lang w:eastAsia="cs-CZ"/>
              </w:rPr>
            </w:pPr>
            <w:r w:rsidRPr="00245CA6">
              <w:rPr>
                <w:lang w:eastAsia="cs-CZ"/>
              </w:rPr>
              <w:t>Národní obrození, revoluční rok 1848 v Evropě a</w:t>
            </w:r>
            <w:r w:rsidR="00F46DCB">
              <w:rPr>
                <w:lang w:eastAsia="cs-CZ"/>
              </w:rPr>
              <w:t> </w:t>
            </w:r>
            <w:r w:rsidRPr="00923543">
              <w:t>u</w:t>
            </w:r>
            <w:r>
              <w:t> </w:t>
            </w:r>
            <w:r w:rsidRPr="00923543">
              <w:t>nás</w:t>
            </w:r>
            <w:r w:rsidRPr="00245CA6">
              <w:rPr>
                <w:lang w:eastAsia="cs-CZ"/>
              </w:rPr>
              <w:t>, národní probuzení</w:t>
            </w:r>
          </w:p>
          <w:p w:rsidR="00F46DCB" w:rsidRDefault="00B47986" w:rsidP="00FF3EEC">
            <w:pPr>
              <w:pStyle w:val="Bezmezer"/>
              <w:numPr>
                <w:ilvl w:val="0"/>
                <w:numId w:val="467"/>
              </w:numPr>
              <w:ind w:left="388"/>
              <w:jc w:val="left"/>
              <w:rPr>
                <w:lang w:eastAsia="cs-CZ"/>
              </w:rPr>
            </w:pPr>
            <w:r w:rsidRPr="00245CA6">
              <w:rPr>
                <w:lang w:eastAsia="cs-CZ"/>
              </w:rPr>
              <w:t>vznik USA, vývoj ve Francii, sjednocení Itálie a</w:t>
            </w:r>
            <w:r w:rsidR="00F46DCB">
              <w:rPr>
                <w:lang w:eastAsia="cs-CZ"/>
              </w:rPr>
              <w:t> </w:t>
            </w:r>
            <w:r w:rsidRPr="00245CA6">
              <w:rPr>
                <w:lang w:eastAsia="cs-CZ"/>
              </w:rPr>
              <w:t>Německa</w:t>
            </w:r>
          </w:p>
          <w:p w:rsidR="00B47986" w:rsidRPr="00245CA6" w:rsidRDefault="00F46DCB" w:rsidP="00FF3EEC">
            <w:pPr>
              <w:pStyle w:val="Bezmezer"/>
              <w:numPr>
                <w:ilvl w:val="0"/>
                <w:numId w:val="467"/>
              </w:numPr>
              <w:ind w:left="388"/>
              <w:jc w:val="left"/>
              <w:rPr>
                <w:lang w:eastAsia="cs-CZ"/>
              </w:rPr>
            </w:pPr>
            <w:r>
              <w:rPr>
                <w:lang w:eastAsia="cs-CZ"/>
              </w:rPr>
              <w:t>vznik Rakousko-Uherska, vznik hnutí, spolků a </w:t>
            </w:r>
            <w:r w:rsidR="00B47986" w:rsidRPr="00245CA6">
              <w:rPr>
                <w:lang w:eastAsia="cs-CZ"/>
              </w:rPr>
              <w:t>nových politických stran; konzervatismus, liberalismus, demokratismus a socialismus, občanská práva</w:t>
            </w:r>
          </w:p>
        </w:tc>
        <w:tc>
          <w:tcPr>
            <w:tcW w:w="851" w:type="dxa"/>
            <w:tcBorders>
              <w:bottom w:val="single" w:sz="6" w:space="0" w:color="auto"/>
            </w:tcBorders>
          </w:tcPr>
          <w:p w:rsidR="00B47986" w:rsidRPr="00245CA6" w:rsidRDefault="00B47986" w:rsidP="00FF3EEC">
            <w:pPr>
              <w:pStyle w:val="Bezmezer"/>
              <w:jc w:val="center"/>
              <w:rPr>
                <w:lang w:eastAsia="cs-CZ"/>
              </w:rPr>
            </w:pPr>
            <w:r w:rsidRPr="00245CA6">
              <w:rPr>
                <w:lang w:eastAsia="cs-CZ"/>
              </w:rPr>
              <w:t>8.</w:t>
            </w:r>
          </w:p>
        </w:tc>
        <w:tc>
          <w:tcPr>
            <w:tcW w:w="3969" w:type="dxa"/>
            <w:tcBorders>
              <w:bottom w:val="single" w:sz="6" w:space="0" w:color="auto"/>
            </w:tcBorders>
          </w:tcPr>
          <w:p w:rsidR="00B47986" w:rsidRPr="00245CA6" w:rsidRDefault="00B47986" w:rsidP="00FF3EEC">
            <w:pPr>
              <w:pStyle w:val="Bezmezer"/>
              <w:jc w:val="left"/>
              <w:rPr>
                <w:lang w:eastAsia="cs-CZ"/>
              </w:rPr>
            </w:pPr>
          </w:p>
        </w:tc>
      </w:tr>
      <w:tr w:rsidR="00B47986" w:rsidRPr="00245CA6" w:rsidTr="0019156E">
        <w:trPr>
          <w:tblCellSpacing w:w="0" w:type="dxa"/>
        </w:trPr>
        <w:tc>
          <w:tcPr>
            <w:tcW w:w="4484" w:type="dxa"/>
            <w:tcBorders>
              <w:bottom w:val="single" w:sz="6" w:space="0" w:color="auto"/>
            </w:tcBorders>
          </w:tcPr>
          <w:p w:rsidR="00B47986" w:rsidRPr="00245CA6" w:rsidRDefault="00B47986" w:rsidP="00F46DCB">
            <w:pPr>
              <w:pStyle w:val="Bezmezer"/>
              <w:rPr>
                <w:lang w:eastAsia="cs-CZ"/>
              </w:rPr>
            </w:pPr>
            <w:r w:rsidRPr="00245CA6">
              <w:rPr>
                <w:lang w:eastAsia="cs-CZ"/>
              </w:rPr>
              <w:t>Vysvětlí rozdílné tempo modernizace a</w:t>
            </w:r>
            <w:r w:rsidR="00F46DCB">
              <w:rPr>
                <w:lang w:eastAsia="cs-CZ"/>
              </w:rPr>
              <w:t> </w:t>
            </w:r>
            <w:r w:rsidRPr="00245CA6">
              <w:rPr>
                <w:lang w:eastAsia="cs-CZ"/>
              </w:rPr>
              <w:t>prohloubení nerovnoměrnosti vývoje jednotlivých částí Evropy a světa včetně důsledků, ke kterým tato nerovnoměrnost vedla, charakterizuje soupeření mezi velmocemi a</w:t>
            </w:r>
            <w:r w:rsidR="00F46DCB">
              <w:rPr>
                <w:lang w:eastAsia="cs-CZ"/>
              </w:rPr>
              <w:t> </w:t>
            </w:r>
            <w:r w:rsidRPr="00245CA6">
              <w:rPr>
                <w:lang w:eastAsia="cs-CZ"/>
              </w:rPr>
              <w:t>vymezí význam kolonií.</w:t>
            </w:r>
          </w:p>
        </w:tc>
        <w:tc>
          <w:tcPr>
            <w:tcW w:w="4961" w:type="dxa"/>
            <w:tcBorders>
              <w:bottom w:val="single" w:sz="6" w:space="0" w:color="auto"/>
            </w:tcBorders>
          </w:tcPr>
          <w:p w:rsidR="00B47986" w:rsidRPr="00245CA6" w:rsidRDefault="00B47986" w:rsidP="00F46DCB">
            <w:pPr>
              <w:pStyle w:val="Bezmezer"/>
              <w:numPr>
                <w:ilvl w:val="0"/>
                <w:numId w:val="467"/>
              </w:numPr>
              <w:ind w:left="388"/>
              <w:jc w:val="left"/>
              <w:rPr>
                <w:lang w:eastAsia="cs-CZ"/>
              </w:rPr>
            </w:pPr>
            <w:r w:rsidRPr="00245CA6">
              <w:rPr>
                <w:lang w:eastAsia="cs-CZ"/>
              </w:rPr>
              <w:t>kolonialismus, monopoly, konflikty mezi velmocemi, průmyslová revoluce</w:t>
            </w:r>
          </w:p>
        </w:tc>
        <w:tc>
          <w:tcPr>
            <w:tcW w:w="851" w:type="dxa"/>
            <w:tcBorders>
              <w:bottom w:val="single" w:sz="6" w:space="0" w:color="auto"/>
            </w:tcBorders>
          </w:tcPr>
          <w:p w:rsidR="00B47986" w:rsidRPr="00245CA6" w:rsidRDefault="00B47986" w:rsidP="00FF3EEC">
            <w:pPr>
              <w:pStyle w:val="Bezmezer"/>
              <w:jc w:val="center"/>
              <w:rPr>
                <w:lang w:eastAsia="cs-CZ"/>
              </w:rPr>
            </w:pPr>
            <w:r w:rsidRPr="00245CA6">
              <w:rPr>
                <w:lang w:eastAsia="cs-CZ"/>
              </w:rPr>
              <w:t>8.</w:t>
            </w:r>
          </w:p>
        </w:tc>
        <w:tc>
          <w:tcPr>
            <w:tcW w:w="3969" w:type="dxa"/>
            <w:tcBorders>
              <w:bottom w:val="single" w:sz="6" w:space="0" w:color="auto"/>
            </w:tcBorders>
          </w:tcPr>
          <w:p w:rsidR="00B47986" w:rsidRPr="00245CA6" w:rsidRDefault="00B47986" w:rsidP="00FF3EEC">
            <w:pPr>
              <w:pStyle w:val="Bezmezer"/>
              <w:jc w:val="left"/>
              <w:rPr>
                <w:lang w:eastAsia="cs-CZ"/>
              </w:rPr>
            </w:pPr>
            <w:r w:rsidRPr="00245CA6">
              <w:rPr>
                <w:lang w:eastAsia="cs-CZ"/>
              </w:rPr>
              <w:t>VDO – Principy demokracie jako formy vlády a způsobu rozhodování</w:t>
            </w:r>
          </w:p>
        </w:tc>
      </w:tr>
      <w:tr w:rsidR="00B47986" w:rsidRPr="00245CA6" w:rsidTr="00FF3EEC">
        <w:trPr>
          <w:tblCellSpacing w:w="0" w:type="dxa"/>
        </w:trPr>
        <w:tc>
          <w:tcPr>
            <w:tcW w:w="14265" w:type="dxa"/>
            <w:gridSpan w:val="4"/>
            <w:shd w:val="clear" w:color="auto" w:fill="FABF8F" w:themeFill="accent6" w:themeFillTint="99"/>
          </w:tcPr>
          <w:p w:rsidR="00B47986" w:rsidRPr="00245CA6" w:rsidRDefault="00B47986" w:rsidP="00FF3EEC">
            <w:pPr>
              <w:pStyle w:val="Bezmezer"/>
              <w:jc w:val="center"/>
              <w:rPr>
                <w:lang w:eastAsia="cs-CZ"/>
              </w:rPr>
            </w:pPr>
            <w:r w:rsidRPr="00245CA6">
              <w:rPr>
                <w:lang w:eastAsia="cs-CZ"/>
              </w:rPr>
              <w:t>MODERNÍ DOBA</w:t>
            </w:r>
          </w:p>
        </w:tc>
      </w:tr>
      <w:tr w:rsidR="00B47986" w:rsidRPr="00245CA6" w:rsidTr="0019156E">
        <w:trPr>
          <w:tblCellSpacing w:w="0" w:type="dxa"/>
        </w:trPr>
        <w:tc>
          <w:tcPr>
            <w:tcW w:w="4484" w:type="dxa"/>
            <w:tcBorders>
              <w:top w:val="single" w:sz="6" w:space="0" w:color="auto"/>
              <w:bottom w:val="single" w:sz="6" w:space="0" w:color="auto"/>
            </w:tcBorders>
          </w:tcPr>
          <w:p w:rsidR="00B47986" w:rsidRPr="00245CA6" w:rsidRDefault="00B47986" w:rsidP="00F46DCB">
            <w:pPr>
              <w:pStyle w:val="Bezmezer"/>
              <w:rPr>
                <w:lang w:eastAsia="cs-CZ"/>
              </w:rPr>
            </w:pPr>
            <w:r w:rsidRPr="00245CA6">
              <w:rPr>
                <w:lang w:eastAsia="cs-CZ"/>
              </w:rPr>
              <w:t>Na příkladech demonstruje zneužití techniky ve světových válkách a jeho důsledky.</w:t>
            </w:r>
          </w:p>
        </w:tc>
        <w:tc>
          <w:tcPr>
            <w:tcW w:w="4961" w:type="dxa"/>
            <w:tcBorders>
              <w:top w:val="single" w:sz="6" w:space="0" w:color="auto"/>
              <w:bottom w:val="single" w:sz="6" w:space="0" w:color="auto"/>
            </w:tcBorders>
          </w:tcPr>
          <w:p w:rsidR="00B47986" w:rsidRPr="00245CA6" w:rsidRDefault="00B47986" w:rsidP="00F46DCB">
            <w:pPr>
              <w:pStyle w:val="Bezmezer"/>
              <w:numPr>
                <w:ilvl w:val="0"/>
                <w:numId w:val="467"/>
              </w:numPr>
              <w:ind w:left="388"/>
              <w:jc w:val="left"/>
              <w:rPr>
                <w:lang w:eastAsia="cs-CZ"/>
              </w:rPr>
            </w:pPr>
            <w:r w:rsidRPr="00245CA6">
              <w:rPr>
                <w:lang w:eastAsia="cs-CZ"/>
              </w:rPr>
              <w:t xml:space="preserve">příčiny a vznik </w:t>
            </w:r>
            <w:smartTag w:uri="urn:schemas-microsoft-com:office:smarttags" w:element="metricconverter">
              <w:smartTagPr>
                <w:attr w:name="ProductID" w:val="1,5 a"/>
              </w:smartTagPr>
              <w:r w:rsidRPr="00245CA6">
                <w:rPr>
                  <w:lang w:eastAsia="cs-CZ"/>
                </w:rPr>
                <w:t>1. a</w:t>
              </w:r>
            </w:smartTag>
            <w:r w:rsidRPr="00245CA6">
              <w:rPr>
                <w:lang w:eastAsia="cs-CZ"/>
              </w:rPr>
              <w:t xml:space="preserve"> 2. sv. války, politické, sociální a kulturní důsledky válek</w:t>
            </w:r>
          </w:p>
        </w:tc>
        <w:tc>
          <w:tcPr>
            <w:tcW w:w="851" w:type="dxa"/>
            <w:tcBorders>
              <w:top w:val="single" w:sz="6" w:space="0" w:color="auto"/>
              <w:bottom w:val="single" w:sz="6" w:space="0" w:color="auto"/>
            </w:tcBorders>
          </w:tcPr>
          <w:p w:rsidR="00B47986" w:rsidRPr="00245CA6" w:rsidRDefault="00B47986" w:rsidP="00FF3EEC">
            <w:pPr>
              <w:pStyle w:val="Bezmezer"/>
              <w:jc w:val="center"/>
              <w:rPr>
                <w:lang w:eastAsia="cs-CZ"/>
              </w:rPr>
            </w:pPr>
            <w:r w:rsidRPr="00245CA6">
              <w:rPr>
                <w:lang w:eastAsia="cs-CZ"/>
              </w:rPr>
              <w:t>8. – 9.</w:t>
            </w:r>
          </w:p>
        </w:tc>
        <w:tc>
          <w:tcPr>
            <w:tcW w:w="3969" w:type="dxa"/>
            <w:tcBorders>
              <w:top w:val="single" w:sz="6" w:space="0" w:color="auto"/>
              <w:bottom w:val="single" w:sz="6" w:space="0" w:color="auto"/>
            </w:tcBorders>
          </w:tcPr>
          <w:p w:rsidR="00B47986" w:rsidRPr="00245CA6" w:rsidRDefault="00B47986" w:rsidP="00FF3EEC">
            <w:pPr>
              <w:pStyle w:val="Bezmezer"/>
              <w:jc w:val="left"/>
              <w:rPr>
                <w:lang w:eastAsia="cs-CZ"/>
              </w:rPr>
            </w:pPr>
          </w:p>
        </w:tc>
      </w:tr>
      <w:tr w:rsidR="00B47986" w:rsidRPr="00245CA6" w:rsidTr="00FF3EEC">
        <w:trPr>
          <w:cantSplit/>
          <w:tblCellSpacing w:w="0" w:type="dxa"/>
        </w:trPr>
        <w:tc>
          <w:tcPr>
            <w:tcW w:w="4484" w:type="dxa"/>
          </w:tcPr>
          <w:p w:rsidR="00B47986" w:rsidRPr="00245CA6" w:rsidRDefault="00B47986" w:rsidP="00F46DCB">
            <w:pPr>
              <w:pStyle w:val="Bezmezer"/>
              <w:rPr>
                <w:lang w:eastAsia="cs-CZ"/>
              </w:rPr>
            </w:pPr>
            <w:r w:rsidRPr="00245CA6">
              <w:rPr>
                <w:lang w:eastAsia="cs-CZ"/>
              </w:rPr>
              <w:t>Rozpozná klady a nedostatky demokratických systémů.</w:t>
            </w:r>
          </w:p>
          <w:p w:rsidR="00B47986" w:rsidRPr="00245CA6" w:rsidRDefault="00B47986" w:rsidP="00F46DCB">
            <w:pPr>
              <w:pStyle w:val="Bezmezer"/>
              <w:rPr>
                <w:lang w:eastAsia="cs-CZ"/>
              </w:rPr>
            </w:pPr>
            <w:r w:rsidRPr="00245CA6">
              <w:rPr>
                <w:lang w:eastAsia="cs-CZ"/>
              </w:rPr>
              <w:t>Charakterizuje jednotlivé totalitní systémy, příčiny jejich nastolení v širších ekonomických a</w:t>
            </w:r>
            <w:r w:rsidR="00F46DCB">
              <w:rPr>
                <w:lang w:eastAsia="cs-CZ"/>
              </w:rPr>
              <w:t> </w:t>
            </w:r>
            <w:r w:rsidRPr="00245CA6">
              <w:rPr>
                <w:lang w:eastAsia="cs-CZ"/>
              </w:rPr>
              <w:t>politických souvislostech a důsledky jejich existence pro svět.</w:t>
            </w:r>
          </w:p>
          <w:p w:rsidR="00B47986" w:rsidRPr="00245CA6" w:rsidRDefault="00B47986" w:rsidP="00F46DCB">
            <w:pPr>
              <w:pStyle w:val="Bezmezer"/>
              <w:rPr>
                <w:lang w:eastAsia="cs-CZ"/>
              </w:rPr>
            </w:pPr>
            <w:r w:rsidRPr="00245CA6">
              <w:rPr>
                <w:lang w:eastAsia="cs-CZ"/>
              </w:rPr>
              <w:t>Rozpozná destruktivní sílu totalitarismu a</w:t>
            </w:r>
            <w:r w:rsidR="00F46DCB">
              <w:rPr>
                <w:lang w:eastAsia="cs-CZ"/>
              </w:rPr>
              <w:t> </w:t>
            </w:r>
            <w:r w:rsidRPr="00245CA6">
              <w:rPr>
                <w:lang w:eastAsia="cs-CZ"/>
              </w:rPr>
              <w:t>vypjatého nacionalismu, na příkladech vyloží antisemitismus, rasismus a jejich nepřijatelnost z hlediska lidských</w:t>
            </w:r>
            <w:r>
              <w:rPr>
                <w:lang w:eastAsia="cs-CZ"/>
              </w:rPr>
              <w:t xml:space="preserve"> práv</w:t>
            </w:r>
            <w:r w:rsidRPr="00245CA6">
              <w:rPr>
                <w:lang w:eastAsia="cs-CZ"/>
              </w:rPr>
              <w:t>.</w:t>
            </w:r>
          </w:p>
        </w:tc>
        <w:tc>
          <w:tcPr>
            <w:tcW w:w="4961" w:type="dxa"/>
          </w:tcPr>
          <w:p w:rsidR="00B47986" w:rsidRPr="00245CA6" w:rsidRDefault="00B47986" w:rsidP="00F46DCB">
            <w:pPr>
              <w:pStyle w:val="Bezmezer"/>
              <w:numPr>
                <w:ilvl w:val="0"/>
                <w:numId w:val="467"/>
              </w:numPr>
              <w:ind w:left="388"/>
              <w:jc w:val="left"/>
              <w:rPr>
                <w:lang w:eastAsia="cs-CZ"/>
              </w:rPr>
            </w:pPr>
            <w:r w:rsidRPr="00245CA6">
              <w:rPr>
                <w:lang w:eastAsia="cs-CZ"/>
              </w:rPr>
              <w:t>demokracie, totalitní režimy, tržní ekonomika v</w:t>
            </w:r>
            <w:r w:rsidR="00F46DCB">
              <w:rPr>
                <w:lang w:eastAsia="cs-CZ"/>
              </w:rPr>
              <w:t> </w:t>
            </w:r>
            <w:r w:rsidRPr="00245CA6">
              <w:rPr>
                <w:lang w:eastAsia="cs-CZ"/>
              </w:rPr>
              <w:t>kapitalismu, hospodářské krize a jejich příčiny, antisemitismus, rasismus, holocaust, boj za lidská práva</w:t>
            </w:r>
          </w:p>
        </w:tc>
        <w:tc>
          <w:tcPr>
            <w:tcW w:w="851" w:type="dxa"/>
          </w:tcPr>
          <w:p w:rsidR="00B47986" w:rsidRPr="00245CA6" w:rsidRDefault="00B47986" w:rsidP="00FF3EEC">
            <w:pPr>
              <w:pStyle w:val="Bezmezer"/>
              <w:jc w:val="center"/>
              <w:rPr>
                <w:lang w:eastAsia="cs-CZ"/>
              </w:rPr>
            </w:pPr>
            <w:r w:rsidRPr="00245CA6">
              <w:rPr>
                <w:lang w:eastAsia="cs-CZ"/>
              </w:rPr>
              <w:t>9.</w:t>
            </w:r>
          </w:p>
        </w:tc>
        <w:tc>
          <w:tcPr>
            <w:tcW w:w="3969" w:type="dxa"/>
          </w:tcPr>
          <w:p w:rsidR="00B47986" w:rsidRPr="00245CA6" w:rsidRDefault="00B47986" w:rsidP="00FF3EEC">
            <w:pPr>
              <w:pStyle w:val="Bezmezer"/>
              <w:jc w:val="left"/>
              <w:rPr>
                <w:lang w:eastAsia="cs-CZ"/>
              </w:rPr>
            </w:pPr>
          </w:p>
        </w:tc>
      </w:tr>
      <w:tr w:rsidR="00B47986" w:rsidRPr="00245CA6" w:rsidTr="00FF3EEC">
        <w:trPr>
          <w:tblCellSpacing w:w="0" w:type="dxa"/>
        </w:trPr>
        <w:tc>
          <w:tcPr>
            <w:tcW w:w="4484" w:type="dxa"/>
          </w:tcPr>
          <w:p w:rsidR="00B47986" w:rsidRPr="00245CA6" w:rsidRDefault="00B47986" w:rsidP="00F46DCB">
            <w:pPr>
              <w:pStyle w:val="Bezmezer"/>
              <w:rPr>
                <w:lang w:eastAsia="cs-CZ"/>
              </w:rPr>
            </w:pPr>
            <w:r>
              <w:rPr>
                <w:lang w:eastAsia="cs-CZ"/>
              </w:rPr>
              <w:t>Zhodnotí postavení Československa</w:t>
            </w:r>
            <w:r w:rsidRPr="00245CA6">
              <w:rPr>
                <w:lang w:eastAsia="cs-CZ"/>
              </w:rPr>
              <w:t xml:space="preserve"> v</w:t>
            </w:r>
            <w:r w:rsidR="00F46DCB">
              <w:rPr>
                <w:lang w:eastAsia="cs-CZ"/>
              </w:rPr>
              <w:t> </w:t>
            </w:r>
            <w:r w:rsidRPr="00245CA6">
              <w:rPr>
                <w:lang w:eastAsia="cs-CZ"/>
              </w:rPr>
              <w:t>evropských souvislostech a její vnitřní sociální, politické, hospodářské a kulturní prostředí.</w:t>
            </w:r>
          </w:p>
        </w:tc>
        <w:tc>
          <w:tcPr>
            <w:tcW w:w="4961" w:type="dxa"/>
          </w:tcPr>
          <w:p w:rsidR="00B47986" w:rsidRPr="00245CA6" w:rsidRDefault="00B47986" w:rsidP="00F46DCB">
            <w:pPr>
              <w:pStyle w:val="Bezmezer"/>
              <w:numPr>
                <w:ilvl w:val="0"/>
                <w:numId w:val="467"/>
              </w:numPr>
              <w:ind w:left="388"/>
              <w:jc w:val="left"/>
              <w:rPr>
                <w:lang w:eastAsia="cs-CZ"/>
              </w:rPr>
            </w:pPr>
            <w:r w:rsidRPr="00245CA6">
              <w:rPr>
                <w:lang w:eastAsia="cs-CZ"/>
              </w:rPr>
              <w:t>vznik Č</w:t>
            </w:r>
            <w:r>
              <w:rPr>
                <w:lang w:eastAsia="cs-CZ"/>
              </w:rPr>
              <w:t>eskoslovenska</w:t>
            </w:r>
            <w:r w:rsidRPr="00245CA6">
              <w:rPr>
                <w:lang w:eastAsia="cs-CZ"/>
              </w:rPr>
              <w:t xml:space="preserve"> a jeho vývoj do roku 1948</w:t>
            </w:r>
          </w:p>
        </w:tc>
        <w:tc>
          <w:tcPr>
            <w:tcW w:w="851" w:type="dxa"/>
          </w:tcPr>
          <w:p w:rsidR="00B47986" w:rsidRPr="00245CA6" w:rsidRDefault="00B47986" w:rsidP="00FF3EEC">
            <w:pPr>
              <w:pStyle w:val="Bezmezer"/>
              <w:jc w:val="center"/>
              <w:rPr>
                <w:lang w:eastAsia="cs-CZ"/>
              </w:rPr>
            </w:pPr>
            <w:r w:rsidRPr="00245CA6">
              <w:rPr>
                <w:lang w:eastAsia="cs-CZ"/>
              </w:rPr>
              <w:t>9.</w:t>
            </w:r>
          </w:p>
        </w:tc>
        <w:tc>
          <w:tcPr>
            <w:tcW w:w="3969" w:type="dxa"/>
          </w:tcPr>
          <w:p w:rsidR="00B47986" w:rsidRPr="00245CA6" w:rsidRDefault="00B47986" w:rsidP="00FF3EEC">
            <w:pPr>
              <w:pStyle w:val="Bezmezer"/>
              <w:jc w:val="left"/>
              <w:rPr>
                <w:lang w:eastAsia="cs-CZ"/>
              </w:rPr>
            </w:pPr>
          </w:p>
        </w:tc>
      </w:tr>
      <w:tr w:rsidR="00B47986" w:rsidRPr="00245CA6" w:rsidTr="0019156E">
        <w:trPr>
          <w:tblCellSpacing w:w="0" w:type="dxa"/>
        </w:trPr>
        <w:tc>
          <w:tcPr>
            <w:tcW w:w="14265" w:type="dxa"/>
            <w:gridSpan w:val="4"/>
            <w:tcBorders>
              <w:top w:val="single" w:sz="6" w:space="0" w:color="auto"/>
            </w:tcBorders>
            <w:shd w:val="clear" w:color="auto" w:fill="FABF8F" w:themeFill="accent6" w:themeFillTint="99"/>
          </w:tcPr>
          <w:p w:rsidR="00B47986" w:rsidRPr="00245CA6" w:rsidRDefault="00B47986" w:rsidP="00FF3EEC">
            <w:pPr>
              <w:pStyle w:val="Bezmezer"/>
              <w:jc w:val="center"/>
              <w:rPr>
                <w:lang w:eastAsia="cs-CZ"/>
              </w:rPr>
            </w:pPr>
            <w:r w:rsidRPr="00245CA6">
              <w:rPr>
                <w:lang w:eastAsia="cs-CZ"/>
              </w:rPr>
              <w:t>ROZDĚLENÝ A INTEGRUJÍCÍ SE SVĚT</w:t>
            </w:r>
          </w:p>
        </w:tc>
      </w:tr>
      <w:tr w:rsidR="00B47986" w:rsidRPr="00245CA6" w:rsidTr="0019156E">
        <w:trPr>
          <w:tblCellSpacing w:w="0" w:type="dxa"/>
        </w:trPr>
        <w:tc>
          <w:tcPr>
            <w:tcW w:w="4484" w:type="dxa"/>
            <w:tcBorders>
              <w:top w:val="single" w:sz="6" w:space="0" w:color="auto"/>
            </w:tcBorders>
          </w:tcPr>
          <w:p w:rsidR="00B47986" w:rsidRPr="00245CA6" w:rsidRDefault="00B47986" w:rsidP="00F46DCB">
            <w:pPr>
              <w:pStyle w:val="Bezmezer"/>
              <w:rPr>
                <w:lang w:eastAsia="cs-CZ"/>
              </w:rPr>
            </w:pPr>
            <w:r w:rsidRPr="00245CA6">
              <w:rPr>
                <w:lang w:eastAsia="cs-CZ"/>
              </w:rPr>
              <w:t>Vysvětlí příčiny a důsledky vzniku bipolárního světa, uvede příklady střetávání obou bloků.</w:t>
            </w:r>
          </w:p>
          <w:p w:rsidR="00B47986" w:rsidRPr="00245CA6" w:rsidRDefault="00B47986" w:rsidP="00F46DCB">
            <w:pPr>
              <w:pStyle w:val="Bezmezer"/>
              <w:rPr>
                <w:lang w:eastAsia="cs-CZ"/>
              </w:rPr>
            </w:pPr>
            <w:r w:rsidRPr="00245CA6">
              <w:rPr>
                <w:lang w:eastAsia="cs-CZ"/>
              </w:rPr>
              <w:t>Vysvětlí a na příkladech doloží mocenské a</w:t>
            </w:r>
            <w:r w:rsidR="00F46DCB">
              <w:rPr>
                <w:lang w:eastAsia="cs-CZ"/>
              </w:rPr>
              <w:t> </w:t>
            </w:r>
            <w:r w:rsidRPr="00245CA6">
              <w:rPr>
                <w:lang w:eastAsia="cs-CZ"/>
              </w:rPr>
              <w:t>politické důvody euroatlantické, hospodářské a vojenské spolupráce.</w:t>
            </w:r>
          </w:p>
        </w:tc>
        <w:tc>
          <w:tcPr>
            <w:tcW w:w="4961" w:type="dxa"/>
            <w:tcBorders>
              <w:top w:val="single" w:sz="6" w:space="0" w:color="auto"/>
            </w:tcBorders>
          </w:tcPr>
          <w:p w:rsidR="00B47986" w:rsidRPr="00245CA6" w:rsidRDefault="00B47986" w:rsidP="00F46DCB">
            <w:pPr>
              <w:pStyle w:val="Bezmezer"/>
              <w:numPr>
                <w:ilvl w:val="0"/>
                <w:numId w:val="467"/>
              </w:numPr>
              <w:ind w:left="388"/>
              <w:jc w:val="left"/>
              <w:rPr>
                <w:lang w:eastAsia="cs-CZ"/>
              </w:rPr>
            </w:pPr>
            <w:r w:rsidRPr="00245CA6">
              <w:rPr>
                <w:lang w:eastAsia="cs-CZ"/>
              </w:rPr>
              <w:t>ukončení 2. sv. války, rozdělení světa, bipolarita, studená válka</w:t>
            </w:r>
          </w:p>
        </w:tc>
        <w:tc>
          <w:tcPr>
            <w:tcW w:w="851" w:type="dxa"/>
            <w:tcBorders>
              <w:top w:val="single" w:sz="6" w:space="0" w:color="auto"/>
            </w:tcBorders>
          </w:tcPr>
          <w:p w:rsidR="00B47986" w:rsidRPr="00245CA6" w:rsidRDefault="00B47986" w:rsidP="00FF3EEC">
            <w:pPr>
              <w:pStyle w:val="Bezmezer"/>
              <w:jc w:val="center"/>
              <w:rPr>
                <w:lang w:eastAsia="cs-CZ"/>
              </w:rPr>
            </w:pPr>
            <w:r w:rsidRPr="00245CA6">
              <w:rPr>
                <w:lang w:eastAsia="cs-CZ"/>
              </w:rPr>
              <w:t>9.</w:t>
            </w:r>
          </w:p>
        </w:tc>
        <w:tc>
          <w:tcPr>
            <w:tcW w:w="3969" w:type="dxa"/>
            <w:tcBorders>
              <w:top w:val="single" w:sz="6" w:space="0" w:color="auto"/>
            </w:tcBorders>
          </w:tcPr>
          <w:p w:rsidR="00B47986" w:rsidRPr="00245CA6" w:rsidRDefault="00B47986" w:rsidP="00FF3EEC">
            <w:pPr>
              <w:pStyle w:val="Bezmezer"/>
              <w:jc w:val="left"/>
              <w:rPr>
                <w:lang w:eastAsia="cs-CZ"/>
              </w:rPr>
            </w:pPr>
          </w:p>
        </w:tc>
      </w:tr>
      <w:tr w:rsidR="00B47986" w:rsidRPr="00245CA6" w:rsidTr="0019156E">
        <w:trPr>
          <w:tblCellSpacing w:w="0" w:type="dxa"/>
        </w:trPr>
        <w:tc>
          <w:tcPr>
            <w:tcW w:w="4484" w:type="dxa"/>
            <w:tcBorders>
              <w:top w:val="single" w:sz="6" w:space="0" w:color="auto"/>
            </w:tcBorders>
          </w:tcPr>
          <w:p w:rsidR="00B47986" w:rsidRPr="00245CA6" w:rsidRDefault="00B47986" w:rsidP="00F46DCB">
            <w:pPr>
              <w:pStyle w:val="Bezmezer"/>
              <w:rPr>
                <w:lang w:eastAsia="cs-CZ"/>
              </w:rPr>
            </w:pPr>
            <w:r w:rsidRPr="00245CA6">
              <w:rPr>
                <w:lang w:eastAsia="cs-CZ"/>
              </w:rPr>
              <w:t>Posoudí postavení rozvojových zemí.</w:t>
            </w:r>
          </w:p>
        </w:tc>
        <w:tc>
          <w:tcPr>
            <w:tcW w:w="4961" w:type="dxa"/>
            <w:tcBorders>
              <w:top w:val="single" w:sz="6" w:space="0" w:color="auto"/>
            </w:tcBorders>
          </w:tcPr>
          <w:p w:rsidR="00B47986" w:rsidRPr="00245CA6" w:rsidRDefault="00B47986" w:rsidP="00F46DCB">
            <w:pPr>
              <w:pStyle w:val="Bezmezer"/>
              <w:numPr>
                <w:ilvl w:val="0"/>
                <w:numId w:val="467"/>
              </w:numPr>
              <w:ind w:left="388"/>
              <w:jc w:val="left"/>
              <w:rPr>
                <w:lang w:eastAsia="cs-CZ"/>
              </w:rPr>
            </w:pPr>
            <w:smartTag w:uri="urn:schemas-microsoft-com:office:smarttags" w:element="metricconverter">
              <w:smartTagPr>
                <w:attr w:name="ProductID" w:val="1,5 a"/>
              </w:smartTagPr>
              <w:r w:rsidRPr="00245CA6">
                <w:rPr>
                  <w:lang w:eastAsia="cs-CZ"/>
                </w:rPr>
                <w:t>60. a</w:t>
              </w:r>
            </w:smartTag>
            <w:r w:rsidRPr="00245CA6">
              <w:rPr>
                <w:lang w:eastAsia="cs-CZ"/>
              </w:rPr>
              <w:t xml:space="preserve"> 70. léta - boj za nezávislost jednotlivých států ve světě, rozpad koloniálního systému</w:t>
            </w:r>
          </w:p>
        </w:tc>
        <w:tc>
          <w:tcPr>
            <w:tcW w:w="851" w:type="dxa"/>
            <w:tcBorders>
              <w:top w:val="single" w:sz="6" w:space="0" w:color="auto"/>
            </w:tcBorders>
          </w:tcPr>
          <w:p w:rsidR="00B47986" w:rsidRPr="00245CA6" w:rsidRDefault="00B47986" w:rsidP="00FF3EEC">
            <w:pPr>
              <w:pStyle w:val="Bezmezer"/>
              <w:jc w:val="center"/>
              <w:rPr>
                <w:lang w:eastAsia="cs-CZ"/>
              </w:rPr>
            </w:pPr>
            <w:r w:rsidRPr="00245CA6">
              <w:rPr>
                <w:lang w:eastAsia="cs-CZ"/>
              </w:rPr>
              <w:t>9.</w:t>
            </w:r>
          </w:p>
        </w:tc>
        <w:tc>
          <w:tcPr>
            <w:tcW w:w="3969" w:type="dxa"/>
            <w:tcBorders>
              <w:top w:val="single" w:sz="6" w:space="0" w:color="auto"/>
            </w:tcBorders>
          </w:tcPr>
          <w:p w:rsidR="00B47986" w:rsidRPr="00245CA6" w:rsidRDefault="00B47986" w:rsidP="00FF3EEC">
            <w:pPr>
              <w:pStyle w:val="Bezmezer"/>
              <w:jc w:val="left"/>
              <w:rPr>
                <w:lang w:eastAsia="cs-CZ"/>
              </w:rPr>
            </w:pPr>
          </w:p>
        </w:tc>
      </w:tr>
      <w:tr w:rsidR="00B47986" w:rsidRPr="00245CA6" w:rsidTr="0019156E">
        <w:trPr>
          <w:tblCellSpacing w:w="0" w:type="dxa"/>
        </w:trPr>
        <w:tc>
          <w:tcPr>
            <w:tcW w:w="4484" w:type="dxa"/>
            <w:tcBorders>
              <w:top w:val="single" w:sz="6" w:space="0" w:color="auto"/>
            </w:tcBorders>
          </w:tcPr>
          <w:p w:rsidR="00B47986" w:rsidRPr="00245CA6" w:rsidRDefault="00B47986" w:rsidP="00F46DCB">
            <w:pPr>
              <w:pStyle w:val="Bezmezer"/>
              <w:rPr>
                <w:lang w:eastAsia="cs-CZ"/>
              </w:rPr>
            </w:pPr>
            <w:r w:rsidRPr="00245CA6">
              <w:rPr>
                <w:lang w:eastAsia="cs-CZ"/>
              </w:rPr>
              <w:t>Prokáže základní orientaci v problémech současného světa.</w:t>
            </w:r>
          </w:p>
        </w:tc>
        <w:tc>
          <w:tcPr>
            <w:tcW w:w="4961" w:type="dxa"/>
            <w:tcBorders>
              <w:top w:val="single" w:sz="6" w:space="0" w:color="auto"/>
            </w:tcBorders>
          </w:tcPr>
          <w:p w:rsidR="00F46DCB" w:rsidRDefault="00B47986" w:rsidP="00FF3EEC">
            <w:pPr>
              <w:pStyle w:val="Bezmezer"/>
              <w:numPr>
                <w:ilvl w:val="0"/>
                <w:numId w:val="467"/>
              </w:numPr>
              <w:ind w:left="388"/>
              <w:jc w:val="left"/>
              <w:rPr>
                <w:lang w:eastAsia="cs-CZ"/>
              </w:rPr>
            </w:pPr>
            <w:r>
              <w:rPr>
                <w:lang w:eastAsia="cs-CZ"/>
              </w:rPr>
              <w:t>vývoj Československa a od roku 1945 do roku 1989, vznik České republiky</w:t>
            </w:r>
          </w:p>
          <w:p w:rsidR="00F46DCB" w:rsidRDefault="00B47986" w:rsidP="00FF3EEC">
            <w:pPr>
              <w:pStyle w:val="Bezmezer"/>
              <w:numPr>
                <w:ilvl w:val="0"/>
                <w:numId w:val="467"/>
              </w:numPr>
              <w:ind w:left="388"/>
              <w:jc w:val="left"/>
              <w:rPr>
                <w:lang w:eastAsia="cs-CZ"/>
              </w:rPr>
            </w:pPr>
            <w:r w:rsidRPr="00245CA6">
              <w:rPr>
                <w:lang w:eastAsia="cs-CZ"/>
              </w:rPr>
              <w:t>globalizace, terorismus</w:t>
            </w:r>
          </w:p>
          <w:p w:rsidR="00B47986" w:rsidRPr="00245CA6" w:rsidRDefault="00B47986" w:rsidP="00FF3EEC">
            <w:pPr>
              <w:pStyle w:val="Bezmezer"/>
              <w:numPr>
                <w:ilvl w:val="0"/>
                <w:numId w:val="467"/>
              </w:numPr>
              <w:ind w:left="388"/>
              <w:jc w:val="left"/>
              <w:rPr>
                <w:lang w:eastAsia="cs-CZ"/>
              </w:rPr>
            </w:pPr>
            <w:r w:rsidRPr="00245CA6">
              <w:rPr>
                <w:lang w:eastAsia="cs-CZ"/>
              </w:rPr>
              <w:t>věda, technika, kultura, sport</w:t>
            </w:r>
          </w:p>
        </w:tc>
        <w:tc>
          <w:tcPr>
            <w:tcW w:w="851" w:type="dxa"/>
            <w:tcBorders>
              <w:top w:val="single" w:sz="6" w:space="0" w:color="auto"/>
            </w:tcBorders>
          </w:tcPr>
          <w:p w:rsidR="00B47986" w:rsidRPr="00245CA6" w:rsidRDefault="00B47986" w:rsidP="00FF3EEC">
            <w:pPr>
              <w:pStyle w:val="Bezmezer"/>
              <w:jc w:val="center"/>
              <w:rPr>
                <w:lang w:eastAsia="cs-CZ"/>
              </w:rPr>
            </w:pPr>
            <w:r w:rsidRPr="00245CA6">
              <w:rPr>
                <w:lang w:eastAsia="cs-CZ"/>
              </w:rPr>
              <w:t>9.</w:t>
            </w:r>
          </w:p>
        </w:tc>
        <w:tc>
          <w:tcPr>
            <w:tcW w:w="3969" w:type="dxa"/>
            <w:tcBorders>
              <w:top w:val="single" w:sz="6" w:space="0" w:color="auto"/>
            </w:tcBorders>
          </w:tcPr>
          <w:p w:rsidR="00B47986" w:rsidRPr="00245CA6" w:rsidRDefault="00B47986" w:rsidP="00FF3EEC">
            <w:pPr>
              <w:pStyle w:val="Bezmezer"/>
              <w:jc w:val="left"/>
              <w:rPr>
                <w:lang w:eastAsia="cs-CZ"/>
              </w:rPr>
            </w:pPr>
          </w:p>
          <w:p w:rsidR="00B47986" w:rsidRPr="00245CA6" w:rsidRDefault="00B47986" w:rsidP="00FF3EEC">
            <w:pPr>
              <w:pStyle w:val="Bezmezer"/>
              <w:jc w:val="left"/>
              <w:rPr>
                <w:lang w:eastAsia="cs-CZ"/>
              </w:rPr>
            </w:pPr>
          </w:p>
          <w:p w:rsidR="00B47986" w:rsidRPr="00245CA6" w:rsidRDefault="00B47986" w:rsidP="00FF3EEC">
            <w:pPr>
              <w:pStyle w:val="Bezmezer"/>
              <w:jc w:val="left"/>
              <w:rPr>
                <w:lang w:eastAsia="cs-CZ"/>
              </w:rPr>
            </w:pPr>
          </w:p>
        </w:tc>
      </w:tr>
    </w:tbl>
    <w:p w:rsidR="00B47986" w:rsidRDefault="00B47986" w:rsidP="00B47986">
      <w:pPr>
        <w:spacing w:after="0" w:line="240" w:lineRule="auto"/>
        <w:rPr>
          <w:rFonts w:asciiTheme="minorHAnsi" w:hAnsiTheme="minorHAnsi" w:cstheme="minorHAnsi"/>
          <w:lang w:eastAsia="cs-CZ"/>
        </w:rPr>
      </w:pPr>
    </w:p>
    <w:p w:rsidR="00B47986" w:rsidRPr="00153E72" w:rsidRDefault="00B47986" w:rsidP="00B47986">
      <w:pPr>
        <w:spacing w:before="100" w:beforeAutospacing="1" w:after="0" w:line="240" w:lineRule="auto"/>
        <w:rPr>
          <w:rFonts w:asciiTheme="minorHAnsi" w:hAnsiTheme="minorHAnsi" w:cstheme="minorHAnsi"/>
          <w:lang w:eastAsia="cs-CZ"/>
        </w:rPr>
      </w:pPr>
      <w:r w:rsidRPr="00153E72">
        <w:rPr>
          <w:rFonts w:asciiTheme="minorHAnsi" w:hAnsiTheme="minorHAnsi" w:cstheme="minorHAnsi"/>
          <w:lang w:eastAsia="cs-CZ"/>
        </w:rPr>
        <w:t>Minimální doporučená úroveň pro úpravy očekávaných výstupů v rámci podpůrných opatření:</w:t>
      </w:r>
    </w:p>
    <w:p w:rsidR="00B47986" w:rsidRDefault="00F46DCB" w:rsidP="00B47986">
      <w:pPr>
        <w:spacing w:before="100" w:beforeAutospacing="1" w:after="0" w:line="240" w:lineRule="auto"/>
        <w:rPr>
          <w:rFonts w:asciiTheme="minorHAnsi" w:hAnsiTheme="minorHAnsi" w:cstheme="minorHAnsi"/>
          <w:lang w:eastAsia="cs-CZ"/>
        </w:rPr>
      </w:pPr>
      <w:r>
        <w:rPr>
          <w:rFonts w:asciiTheme="minorHAnsi" w:hAnsiTheme="minorHAnsi" w:cstheme="minorHAnsi"/>
          <w:lang w:eastAsia="cs-CZ"/>
        </w:rPr>
        <w:t>Žák</w:t>
      </w:r>
    </w:p>
    <w:p w:rsidR="00F46DCB" w:rsidRPr="00153E72" w:rsidRDefault="00F46DCB" w:rsidP="00B47986">
      <w:pPr>
        <w:spacing w:before="100" w:beforeAutospacing="1" w:after="0" w:line="240" w:lineRule="auto"/>
        <w:rPr>
          <w:rFonts w:asciiTheme="minorHAnsi" w:hAnsiTheme="minorHAnsi" w:cstheme="minorHAnsi"/>
          <w:lang w:eastAsia="cs-CZ"/>
        </w:rPr>
      </w:pPr>
    </w:p>
    <w:p w:rsidR="00B47986" w:rsidRPr="00F46DCB" w:rsidRDefault="00B47986" w:rsidP="00B47986">
      <w:pPr>
        <w:spacing w:after="0" w:line="240" w:lineRule="auto"/>
        <w:rPr>
          <w:rFonts w:asciiTheme="minorHAnsi" w:hAnsiTheme="minorHAnsi" w:cstheme="minorHAnsi"/>
          <w:b/>
          <w:lang w:eastAsia="cs-CZ"/>
        </w:rPr>
      </w:pPr>
      <w:r w:rsidRPr="00F46DCB">
        <w:rPr>
          <w:rFonts w:asciiTheme="minorHAnsi" w:hAnsiTheme="minorHAnsi" w:cstheme="minorHAnsi"/>
          <w:b/>
          <w:lang w:eastAsia="cs-CZ"/>
        </w:rPr>
        <w:t>ČLOVĚK V DĚJINÁCH</w:t>
      </w:r>
    </w:p>
    <w:p w:rsidR="00B47986" w:rsidRPr="00153E72" w:rsidRDefault="00B47986" w:rsidP="00BA1B38">
      <w:pPr>
        <w:pStyle w:val="Odstavecseseznamem"/>
        <w:numPr>
          <w:ilvl w:val="0"/>
          <w:numId w:val="190"/>
        </w:numPr>
        <w:spacing w:after="0" w:line="240" w:lineRule="auto"/>
        <w:rPr>
          <w:rFonts w:asciiTheme="minorHAnsi" w:hAnsiTheme="minorHAnsi" w:cstheme="minorHAnsi"/>
          <w:lang w:eastAsia="cs-CZ"/>
        </w:rPr>
      </w:pPr>
      <w:r w:rsidRPr="00153E72">
        <w:rPr>
          <w:rFonts w:asciiTheme="minorHAnsi" w:hAnsiTheme="minorHAnsi" w:cstheme="minorHAnsi"/>
          <w:lang w:eastAsia="cs-CZ"/>
        </w:rPr>
        <w:t>D-9-1-01p chápe význam dějin jako možnost poučit se z minulosti</w:t>
      </w:r>
    </w:p>
    <w:p w:rsidR="00B47986" w:rsidRPr="00F46DCB" w:rsidRDefault="00B47986" w:rsidP="00B47986">
      <w:pPr>
        <w:spacing w:before="100" w:beforeAutospacing="1" w:after="0" w:line="240" w:lineRule="auto"/>
        <w:rPr>
          <w:rFonts w:asciiTheme="minorHAnsi" w:hAnsiTheme="minorHAnsi" w:cstheme="minorHAnsi"/>
          <w:b/>
          <w:lang w:eastAsia="cs-CZ"/>
        </w:rPr>
      </w:pPr>
      <w:r w:rsidRPr="00F46DCB">
        <w:rPr>
          <w:rFonts w:asciiTheme="minorHAnsi" w:hAnsiTheme="minorHAnsi" w:cstheme="minorHAnsi"/>
          <w:b/>
          <w:lang w:eastAsia="cs-CZ"/>
        </w:rPr>
        <w:t>POČÁTKY LIDSKÉ SPOLEČNOSTI</w:t>
      </w:r>
    </w:p>
    <w:p w:rsidR="00B47986" w:rsidRPr="00153E72" w:rsidRDefault="00B47986" w:rsidP="00BA1B38">
      <w:pPr>
        <w:pStyle w:val="Odstavecseseznamem"/>
        <w:numPr>
          <w:ilvl w:val="0"/>
          <w:numId w:val="191"/>
        </w:numPr>
        <w:spacing w:after="0" w:line="240" w:lineRule="auto"/>
        <w:rPr>
          <w:rFonts w:asciiTheme="minorHAnsi" w:hAnsiTheme="minorHAnsi" w:cstheme="minorHAnsi"/>
          <w:lang w:eastAsia="cs-CZ"/>
        </w:rPr>
      </w:pPr>
      <w:r w:rsidRPr="00153E72">
        <w:rPr>
          <w:rFonts w:asciiTheme="minorHAnsi" w:hAnsiTheme="minorHAnsi" w:cstheme="minorHAnsi"/>
          <w:lang w:eastAsia="cs-CZ"/>
        </w:rPr>
        <w:t xml:space="preserve">D-9-2-01p rozliší základní rozdíly ve způsobu života pravěkých a současných lidí </w:t>
      </w:r>
    </w:p>
    <w:p w:rsidR="00B47986" w:rsidRDefault="00B47986" w:rsidP="00BA1B38">
      <w:pPr>
        <w:pStyle w:val="Odstavecseseznamem"/>
        <w:numPr>
          <w:ilvl w:val="0"/>
          <w:numId w:val="191"/>
        </w:numPr>
        <w:spacing w:before="100" w:beforeAutospacing="1" w:after="0" w:line="240" w:lineRule="auto"/>
        <w:rPr>
          <w:rFonts w:asciiTheme="minorHAnsi" w:hAnsiTheme="minorHAnsi" w:cstheme="minorHAnsi"/>
          <w:lang w:eastAsia="cs-CZ"/>
        </w:rPr>
      </w:pPr>
      <w:r w:rsidRPr="00153E72">
        <w:rPr>
          <w:rFonts w:asciiTheme="minorHAnsi" w:hAnsiTheme="minorHAnsi" w:cstheme="minorHAnsi"/>
          <w:lang w:eastAsia="cs-CZ"/>
        </w:rPr>
        <w:t>D-9-2-01p podle obrázků popíše pravěká zvířata, způsob jejich lovu, zbraně, předměty denní potřeby a kultovní předměty</w:t>
      </w:r>
    </w:p>
    <w:p w:rsidR="00F46DCB" w:rsidRPr="00153E72" w:rsidRDefault="00F46DCB" w:rsidP="00F46DCB">
      <w:pPr>
        <w:pStyle w:val="Odstavecseseznamem"/>
        <w:spacing w:before="100" w:beforeAutospacing="1" w:after="0" w:line="240" w:lineRule="auto"/>
        <w:rPr>
          <w:rFonts w:asciiTheme="minorHAnsi" w:hAnsiTheme="minorHAnsi" w:cstheme="minorHAnsi"/>
          <w:lang w:eastAsia="cs-CZ"/>
        </w:rPr>
      </w:pPr>
    </w:p>
    <w:p w:rsidR="00B47986" w:rsidRPr="00F46DCB" w:rsidRDefault="00B47986" w:rsidP="00B47986">
      <w:pPr>
        <w:spacing w:before="100" w:beforeAutospacing="1" w:after="0" w:line="240" w:lineRule="auto"/>
        <w:rPr>
          <w:rFonts w:asciiTheme="minorHAnsi" w:hAnsiTheme="minorHAnsi" w:cstheme="minorHAnsi"/>
          <w:b/>
          <w:lang w:eastAsia="cs-CZ"/>
        </w:rPr>
      </w:pPr>
      <w:r w:rsidRPr="00F46DCB">
        <w:rPr>
          <w:rFonts w:asciiTheme="minorHAnsi" w:hAnsiTheme="minorHAnsi" w:cstheme="minorHAnsi"/>
          <w:b/>
          <w:lang w:eastAsia="cs-CZ"/>
        </w:rPr>
        <w:t>NEJSTARŠÍ CIVILIZACE. KOŘENY EVROPSKÉ KULTURY</w:t>
      </w:r>
    </w:p>
    <w:p w:rsidR="00B47986" w:rsidRPr="00153E72" w:rsidRDefault="00B47986" w:rsidP="00BA1B38">
      <w:pPr>
        <w:pStyle w:val="Odstavecseseznamem"/>
        <w:numPr>
          <w:ilvl w:val="0"/>
          <w:numId w:val="192"/>
        </w:numPr>
        <w:spacing w:after="0" w:line="240" w:lineRule="auto"/>
        <w:rPr>
          <w:rFonts w:asciiTheme="minorHAnsi" w:hAnsiTheme="minorHAnsi" w:cstheme="minorHAnsi"/>
          <w:lang w:eastAsia="cs-CZ"/>
        </w:rPr>
      </w:pPr>
      <w:r w:rsidRPr="00153E72">
        <w:rPr>
          <w:rFonts w:asciiTheme="minorHAnsi" w:hAnsiTheme="minorHAnsi" w:cstheme="minorHAnsi"/>
          <w:lang w:eastAsia="cs-CZ"/>
        </w:rPr>
        <w:t>D-9-3-01p  uvědomuje si souvislosti mezi přírodními podmínkami a vývojem starověkých států</w:t>
      </w:r>
    </w:p>
    <w:p w:rsidR="00B47986" w:rsidRPr="00153E72" w:rsidRDefault="00B47986" w:rsidP="00BA1B38">
      <w:pPr>
        <w:pStyle w:val="Odstavecseseznamem"/>
        <w:numPr>
          <w:ilvl w:val="0"/>
          <w:numId w:val="192"/>
        </w:numPr>
        <w:spacing w:before="100" w:beforeAutospacing="1" w:after="0" w:line="240" w:lineRule="auto"/>
        <w:rPr>
          <w:rFonts w:asciiTheme="minorHAnsi" w:hAnsiTheme="minorHAnsi" w:cstheme="minorHAnsi"/>
        </w:rPr>
      </w:pPr>
      <w:r w:rsidRPr="00153E72">
        <w:rPr>
          <w:rFonts w:asciiTheme="minorHAnsi" w:hAnsiTheme="minorHAnsi" w:cstheme="minorHAnsi"/>
          <w:lang w:eastAsia="cs-CZ"/>
        </w:rPr>
        <w:t>D-9-3-03p, D-9-3-04p popíše život v době nejstarších civilizací</w:t>
      </w:r>
    </w:p>
    <w:p w:rsidR="00B47986" w:rsidRPr="00F46DCB" w:rsidRDefault="00B47986" w:rsidP="00B47986">
      <w:pPr>
        <w:spacing w:before="100" w:beforeAutospacing="1" w:after="0" w:line="240" w:lineRule="auto"/>
        <w:rPr>
          <w:rFonts w:asciiTheme="minorHAnsi" w:hAnsiTheme="minorHAnsi" w:cstheme="minorHAnsi"/>
          <w:b/>
          <w:lang w:eastAsia="cs-CZ"/>
        </w:rPr>
      </w:pPr>
      <w:r w:rsidRPr="00F46DCB">
        <w:rPr>
          <w:rFonts w:asciiTheme="minorHAnsi" w:hAnsiTheme="minorHAnsi" w:cstheme="minorHAnsi"/>
          <w:b/>
          <w:lang w:eastAsia="cs-CZ"/>
        </w:rPr>
        <w:t>KŘESŤANSTVÍ A STŘEDOVĚKÁ EVROPA</w:t>
      </w:r>
    </w:p>
    <w:p w:rsidR="00B47986" w:rsidRPr="00153E72" w:rsidRDefault="00B47986" w:rsidP="00BA1B38">
      <w:pPr>
        <w:pStyle w:val="Odstavecseseznamem"/>
        <w:numPr>
          <w:ilvl w:val="0"/>
          <w:numId w:val="193"/>
        </w:numPr>
        <w:spacing w:after="0" w:line="240" w:lineRule="auto"/>
        <w:rPr>
          <w:rFonts w:asciiTheme="minorHAnsi" w:hAnsiTheme="minorHAnsi" w:cstheme="minorHAnsi"/>
          <w:lang w:eastAsia="cs-CZ"/>
        </w:rPr>
      </w:pPr>
      <w:r w:rsidRPr="00153E72">
        <w:rPr>
          <w:rFonts w:asciiTheme="minorHAnsi" w:hAnsiTheme="minorHAnsi" w:cstheme="minorHAnsi"/>
          <w:lang w:eastAsia="cs-CZ"/>
        </w:rPr>
        <w:t xml:space="preserve">D-9-4-03p uvede první státní útvary na našem území </w:t>
      </w:r>
    </w:p>
    <w:p w:rsidR="00B47986" w:rsidRPr="00153E72" w:rsidRDefault="00B47986" w:rsidP="00BA1B38">
      <w:pPr>
        <w:pStyle w:val="Odstavecseseznamem"/>
        <w:numPr>
          <w:ilvl w:val="0"/>
          <w:numId w:val="193"/>
        </w:numPr>
        <w:spacing w:before="100" w:beforeAutospacing="1" w:after="0" w:line="240" w:lineRule="auto"/>
        <w:rPr>
          <w:rFonts w:asciiTheme="minorHAnsi" w:hAnsiTheme="minorHAnsi" w:cstheme="minorHAnsi"/>
          <w:lang w:eastAsia="cs-CZ"/>
        </w:rPr>
      </w:pPr>
      <w:r w:rsidRPr="00153E72">
        <w:rPr>
          <w:rFonts w:asciiTheme="minorHAnsi" w:hAnsiTheme="minorHAnsi" w:cstheme="minorHAnsi"/>
          <w:lang w:eastAsia="cs-CZ"/>
        </w:rPr>
        <w:t xml:space="preserve">D-9-4-03p uvede základní informace z období počátků českého státu </w:t>
      </w:r>
    </w:p>
    <w:p w:rsidR="00B47986" w:rsidRPr="00153E72" w:rsidRDefault="00B47986" w:rsidP="00BA1B38">
      <w:pPr>
        <w:pStyle w:val="Odstavecseseznamem"/>
        <w:numPr>
          <w:ilvl w:val="0"/>
          <w:numId w:val="193"/>
        </w:numPr>
        <w:spacing w:before="100" w:beforeAutospacing="1" w:after="0" w:line="240" w:lineRule="auto"/>
        <w:rPr>
          <w:rFonts w:asciiTheme="minorHAnsi" w:hAnsiTheme="minorHAnsi" w:cstheme="minorHAnsi"/>
          <w:lang w:eastAsia="cs-CZ"/>
        </w:rPr>
      </w:pPr>
      <w:r w:rsidRPr="00153E72">
        <w:rPr>
          <w:rFonts w:asciiTheme="minorHAnsi" w:hAnsiTheme="minorHAnsi" w:cstheme="minorHAnsi"/>
          <w:lang w:eastAsia="cs-CZ"/>
        </w:rPr>
        <w:t xml:space="preserve">D-9-4-04p popíše úlohu a postavení církve ve středověké společnosti </w:t>
      </w:r>
    </w:p>
    <w:p w:rsidR="00B47986" w:rsidRPr="00153E72" w:rsidRDefault="00B47986" w:rsidP="00BA1B38">
      <w:pPr>
        <w:pStyle w:val="Odstavecseseznamem"/>
        <w:numPr>
          <w:ilvl w:val="0"/>
          <w:numId w:val="193"/>
        </w:numPr>
        <w:spacing w:before="100" w:beforeAutospacing="1" w:after="0" w:line="240" w:lineRule="auto"/>
        <w:rPr>
          <w:rFonts w:asciiTheme="minorHAnsi" w:hAnsiTheme="minorHAnsi" w:cstheme="minorHAnsi"/>
          <w:lang w:eastAsia="cs-CZ"/>
        </w:rPr>
      </w:pPr>
      <w:r w:rsidRPr="00153E72">
        <w:rPr>
          <w:rFonts w:asciiTheme="minorHAnsi" w:hAnsiTheme="minorHAnsi" w:cstheme="minorHAnsi"/>
          <w:lang w:eastAsia="cs-CZ"/>
        </w:rPr>
        <w:t>D-9-4-04p charakterizuje příčiny, průběh a důsledky husitského hnutí</w:t>
      </w:r>
    </w:p>
    <w:p w:rsidR="00B47986" w:rsidRPr="00153E72" w:rsidRDefault="00B47986" w:rsidP="00BA1B38">
      <w:pPr>
        <w:pStyle w:val="Odstavecseseznamem"/>
        <w:numPr>
          <w:ilvl w:val="0"/>
          <w:numId w:val="193"/>
        </w:numPr>
        <w:spacing w:before="100" w:beforeAutospacing="1" w:after="0" w:line="240" w:lineRule="auto"/>
        <w:rPr>
          <w:rFonts w:asciiTheme="minorHAnsi" w:hAnsiTheme="minorHAnsi" w:cstheme="minorHAnsi"/>
          <w:lang w:eastAsia="cs-CZ"/>
        </w:rPr>
      </w:pPr>
      <w:r w:rsidRPr="00153E72">
        <w:rPr>
          <w:rFonts w:asciiTheme="minorHAnsi" w:hAnsiTheme="minorHAnsi" w:cstheme="minorHAnsi"/>
          <w:lang w:eastAsia="cs-CZ"/>
        </w:rPr>
        <w:t>D-9-4-05p rozeznává období rozkvětu českého státu v době přemyslovské a lucemburské</w:t>
      </w:r>
    </w:p>
    <w:p w:rsidR="00F46DCB" w:rsidRDefault="00B47986" w:rsidP="004159AF">
      <w:pPr>
        <w:pStyle w:val="Odstavecseseznamem"/>
        <w:numPr>
          <w:ilvl w:val="0"/>
          <w:numId w:val="193"/>
        </w:numPr>
        <w:tabs>
          <w:tab w:val="left" w:pos="8245"/>
        </w:tabs>
        <w:spacing w:after="0" w:line="240" w:lineRule="auto"/>
        <w:rPr>
          <w:rFonts w:asciiTheme="minorHAnsi" w:hAnsiTheme="minorHAnsi" w:cstheme="minorHAnsi"/>
          <w:lang w:eastAsia="cs-CZ"/>
        </w:rPr>
      </w:pPr>
      <w:r w:rsidRPr="00F46DCB">
        <w:rPr>
          <w:rFonts w:asciiTheme="minorHAnsi" w:hAnsiTheme="minorHAnsi" w:cstheme="minorHAnsi"/>
          <w:lang w:eastAsia="cs-CZ"/>
        </w:rPr>
        <w:t>D-9-4-05p uvede nejvýraznější osobnosti přemyslovského a lucemburského státu</w:t>
      </w:r>
      <w:r w:rsidRPr="00F46DCB">
        <w:rPr>
          <w:rFonts w:asciiTheme="minorHAnsi" w:hAnsiTheme="minorHAnsi" w:cstheme="minorHAnsi"/>
          <w:lang w:eastAsia="cs-CZ"/>
        </w:rPr>
        <w:tab/>
      </w:r>
    </w:p>
    <w:p w:rsidR="00F46DCB" w:rsidRDefault="00F46DCB" w:rsidP="00F46DCB">
      <w:pPr>
        <w:pStyle w:val="Odstavecseseznamem"/>
        <w:tabs>
          <w:tab w:val="left" w:pos="8245"/>
        </w:tabs>
        <w:spacing w:after="0" w:line="240" w:lineRule="auto"/>
        <w:rPr>
          <w:rFonts w:asciiTheme="minorHAnsi" w:hAnsiTheme="minorHAnsi" w:cstheme="minorHAnsi"/>
          <w:lang w:eastAsia="cs-CZ"/>
        </w:rPr>
      </w:pPr>
    </w:p>
    <w:p w:rsidR="00B47986" w:rsidRPr="00F46DCB" w:rsidRDefault="00B47986" w:rsidP="00F46DCB">
      <w:pPr>
        <w:tabs>
          <w:tab w:val="left" w:pos="8245"/>
        </w:tabs>
        <w:spacing w:after="0" w:line="240" w:lineRule="auto"/>
        <w:rPr>
          <w:rFonts w:asciiTheme="minorHAnsi" w:hAnsiTheme="minorHAnsi" w:cstheme="minorHAnsi"/>
          <w:b/>
          <w:lang w:eastAsia="cs-CZ"/>
        </w:rPr>
      </w:pPr>
      <w:r w:rsidRPr="00F46DCB">
        <w:rPr>
          <w:rFonts w:asciiTheme="minorHAnsi" w:hAnsiTheme="minorHAnsi" w:cstheme="minorHAnsi"/>
          <w:b/>
          <w:lang w:eastAsia="cs-CZ"/>
        </w:rPr>
        <w:t>OBJEVY A DOBÝVÁNÍ. POČÁTKY NOVÉ DOBY</w:t>
      </w:r>
    </w:p>
    <w:p w:rsidR="00B47986" w:rsidRPr="00153E72" w:rsidRDefault="00B47986" w:rsidP="00BA1B38">
      <w:pPr>
        <w:pStyle w:val="Odstavecseseznamem"/>
        <w:numPr>
          <w:ilvl w:val="0"/>
          <w:numId w:val="194"/>
        </w:numPr>
        <w:rPr>
          <w:rFonts w:asciiTheme="minorHAnsi" w:hAnsiTheme="minorHAnsi" w:cstheme="minorHAnsi"/>
          <w:lang w:eastAsia="cs-CZ"/>
        </w:rPr>
      </w:pPr>
      <w:r w:rsidRPr="00153E72">
        <w:rPr>
          <w:rFonts w:asciiTheme="minorHAnsi" w:hAnsiTheme="minorHAnsi" w:cstheme="minorHAnsi"/>
          <w:lang w:eastAsia="cs-CZ"/>
        </w:rPr>
        <w:t xml:space="preserve">D-9-5-03p popíše důsledky objevných cest a poznávání nových civilizací pro Evropu </w:t>
      </w:r>
    </w:p>
    <w:p w:rsidR="00B47986" w:rsidRPr="00153E72" w:rsidRDefault="00B47986" w:rsidP="00BA1B38">
      <w:pPr>
        <w:pStyle w:val="Odstavecseseznamem"/>
        <w:numPr>
          <w:ilvl w:val="0"/>
          <w:numId w:val="194"/>
        </w:numPr>
        <w:rPr>
          <w:rFonts w:asciiTheme="minorHAnsi" w:hAnsiTheme="minorHAnsi" w:cstheme="minorHAnsi"/>
          <w:lang w:eastAsia="cs-CZ"/>
        </w:rPr>
      </w:pPr>
      <w:r w:rsidRPr="00153E72">
        <w:rPr>
          <w:rFonts w:asciiTheme="minorHAnsi" w:hAnsiTheme="minorHAnsi" w:cstheme="minorHAnsi"/>
          <w:lang w:eastAsia="cs-CZ"/>
        </w:rPr>
        <w:t>D-9-5-04p, D-9-5-05p uvede zásadní historické události v naší zemi v daném období</w:t>
      </w:r>
    </w:p>
    <w:p w:rsidR="00B47986" w:rsidRPr="00153E72" w:rsidRDefault="00B47986" w:rsidP="00BA1B38">
      <w:pPr>
        <w:pStyle w:val="Odstavecseseznamem"/>
        <w:numPr>
          <w:ilvl w:val="0"/>
          <w:numId w:val="194"/>
        </w:numPr>
        <w:rPr>
          <w:rFonts w:asciiTheme="minorHAnsi" w:hAnsiTheme="minorHAnsi" w:cstheme="minorHAnsi"/>
          <w:lang w:eastAsia="cs-CZ"/>
        </w:rPr>
      </w:pPr>
      <w:r w:rsidRPr="00153E72">
        <w:rPr>
          <w:rFonts w:asciiTheme="minorHAnsi" w:hAnsiTheme="minorHAnsi" w:cstheme="minorHAnsi"/>
          <w:lang w:eastAsia="cs-CZ"/>
        </w:rPr>
        <w:t>D-9-5-04p, D-9-5-05p pojmenuje nejvýraznější osobnosti českých dějin v novověku</w:t>
      </w:r>
    </w:p>
    <w:p w:rsidR="00B47986" w:rsidRPr="00F46DCB" w:rsidRDefault="00B47986" w:rsidP="00B47986">
      <w:pPr>
        <w:spacing w:after="0"/>
        <w:rPr>
          <w:rFonts w:asciiTheme="minorHAnsi" w:hAnsiTheme="minorHAnsi" w:cstheme="minorHAnsi"/>
          <w:b/>
        </w:rPr>
      </w:pPr>
      <w:r w:rsidRPr="00F46DCB">
        <w:rPr>
          <w:rFonts w:asciiTheme="minorHAnsi" w:hAnsiTheme="minorHAnsi" w:cstheme="minorHAnsi"/>
          <w:b/>
          <w:lang w:eastAsia="cs-CZ"/>
        </w:rPr>
        <w:t xml:space="preserve"> MODERNIZACE SPOLEČNOSTI</w:t>
      </w:r>
    </w:p>
    <w:p w:rsidR="00B47986" w:rsidRPr="00153E72" w:rsidRDefault="00B47986" w:rsidP="00BA1B38">
      <w:pPr>
        <w:pStyle w:val="Odstavecseseznamem"/>
        <w:numPr>
          <w:ilvl w:val="0"/>
          <w:numId w:val="195"/>
        </w:numPr>
        <w:spacing w:after="0"/>
        <w:rPr>
          <w:rFonts w:asciiTheme="minorHAnsi" w:hAnsiTheme="minorHAnsi" w:cstheme="minorHAnsi"/>
          <w:lang w:eastAsia="cs-CZ"/>
        </w:rPr>
      </w:pPr>
      <w:r w:rsidRPr="00153E72">
        <w:rPr>
          <w:rFonts w:asciiTheme="minorHAnsi" w:hAnsiTheme="minorHAnsi" w:cstheme="minorHAnsi"/>
          <w:lang w:eastAsia="cs-CZ"/>
        </w:rPr>
        <w:t xml:space="preserve">D-9-6-03p uvede základní historické události v naší zemi v 19. století </w:t>
      </w:r>
    </w:p>
    <w:p w:rsidR="00B47986" w:rsidRPr="00153E72" w:rsidRDefault="00B47986" w:rsidP="00BA1B38">
      <w:pPr>
        <w:pStyle w:val="Odstavecseseznamem"/>
        <w:numPr>
          <w:ilvl w:val="0"/>
          <w:numId w:val="195"/>
        </w:numPr>
        <w:rPr>
          <w:rFonts w:asciiTheme="minorHAnsi" w:hAnsiTheme="minorHAnsi" w:cstheme="minorHAnsi"/>
          <w:lang w:eastAsia="cs-CZ"/>
        </w:rPr>
      </w:pPr>
      <w:r w:rsidRPr="00153E72">
        <w:rPr>
          <w:rFonts w:asciiTheme="minorHAnsi" w:hAnsiTheme="minorHAnsi" w:cstheme="minorHAnsi"/>
          <w:lang w:eastAsia="cs-CZ"/>
        </w:rPr>
        <w:t xml:space="preserve">D-9-6-03p vyjmenuje nejvýznamnější osobnosti českých dějin 19. století  </w:t>
      </w:r>
    </w:p>
    <w:p w:rsidR="00B47986" w:rsidRPr="00F46DCB" w:rsidRDefault="00B47986" w:rsidP="00B47986">
      <w:pPr>
        <w:spacing w:after="0"/>
        <w:rPr>
          <w:rFonts w:asciiTheme="minorHAnsi" w:hAnsiTheme="minorHAnsi" w:cstheme="minorHAnsi"/>
          <w:b/>
          <w:lang w:eastAsia="cs-CZ"/>
        </w:rPr>
      </w:pPr>
      <w:r w:rsidRPr="00F46DCB">
        <w:rPr>
          <w:rFonts w:asciiTheme="minorHAnsi" w:hAnsiTheme="minorHAnsi" w:cstheme="minorHAnsi"/>
          <w:b/>
          <w:lang w:eastAsia="cs-CZ"/>
        </w:rPr>
        <w:t>MODERNÍ DOBA</w:t>
      </w:r>
    </w:p>
    <w:p w:rsidR="00B47986" w:rsidRPr="00153E72" w:rsidRDefault="00B47986" w:rsidP="00BA1B38">
      <w:pPr>
        <w:pStyle w:val="Odstavecseseznamem"/>
        <w:numPr>
          <w:ilvl w:val="0"/>
          <w:numId w:val="196"/>
        </w:numPr>
        <w:rPr>
          <w:rFonts w:asciiTheme="minorHAnsi" w:hAnsiTheme="minorHAnsi" w:cstheme="minorHAnsi"/>
          <w:lang w:eastAsia="cs-CZ"/>
        </w:rPr>
      </w:pPr>
      <w:r w:rsidRPr="00153E72">
        <w:rPr>
          <w:rFonts w:asciiTheme="minorHAnsi" w:hAnsiTheme="minorHAnsi" w:cstheme="minorHAnsi"/>
          <w:lang w:eastAsia="cs-CZ"/>
        </w:rPr>
        <w:t>D-9-7-01p, D-9-7-03p, D-9-7-04p uvede příčiny a politické, sociální a kulturní důsledky 1. světové války</w:t>
      </w:r>
    </w:p>
    <w:p w:rsidR="00B47986" w:rsidRPr="00153E72" w:rsidRDefault="00B47986" w:rsidP="00BA1B38">
      <w:pPr>
        <w:pStyle w:val="Odstavecseseznamem"/>
        <w:numPr>
          <w:ilvl w:val="0"/>
          <w:numId w:val="196"/>
        </w:numPr>
        <w:rPr>
          <w:rFonts w:asciiTheme="minorHAnsi" w:hAnsiTheme="minorHAnsi" w:cstheme="minorHAnsi"/>
          <w:lang w:eastAsia="cs-CZ"/>
        </w:rPr>
      </w:pPr>
      <w:r w:rsidRPr="00153E72">
        <w:rPr>
          <w:rFonts w:asciiTheme="minorHAnsi" w:hAnsiTheme="minorHAnsi" w:cstheme="minorHAnsi"/>
          <w:lang w:eastAsia="cs-CZ"/>
        </w:rPr>
        <w:t xml:space="preserve">D-9-7-01p, D-9-7-05p uvede základní informace o vzniku samostatné Československé republiky </w:t>
      </w:r>
    </w:p>
    <w:p w:rsidR="00B47986" w:rsidRPr="00F46DCB" w:rsidRDefault="00B47986" w:rsidP="00B47986">
      <w:pPr>
        <w:spacing w:after="0"/>
        <w:rPr>
          <w:rFonts w:asciiTheme="minorHAnsi" w:hAnsiTheme="minorHAnsi" w:cstheme="minorHAnsi"/>
          <w:b/>
          <w:lang w:eastAsia="cs-CZ"/>
        </w:rPr>
      </w:pPr>
      <w:r w:rsidRPr="00F46DCB">
        <w:rPr>
          <w:rFonts w:asciiTheme="minorHAnsi" w:hAnsiTheme="minorHAnsi" w:cstheme="minorHAnsi"/>
          <w:b/>
          <w:lang w:eastAsia="cs-CZ"/>
        </w:rPr>
        <w:t>ROZDĚLENÝ A INTEGRUJÍCÍ SE SVĚT</w:t>
      </w:r>
    </w:p>
    <w:p w:rsidR="00F46DCB" w:rsidRDefault="00B47986" w:rsidP="00F46DCB">
      <w:pPr>
        <w:pStyle w:val="Odstavecseseznamem"/>
        <w:numPr>
          <w:ilvl w:val="0"/>
          <w:numId w:val="197"/>
        </w:numPr>
        <w:rPr>
          <w:rFonts w:asciiTheme="minorHAnsi" w:hAnsiTheme="minorHAnsi" w:cstheme="minorHAnsi"/>
          <w:lang w:eastAsia="cs-CZ"/>
        </w:rPr>
      </w:pPr>
      <w:r w:rsidRPr="00153E72">
        <w:rPr>
          <w:rFonts w:asciiTheme="minorHAnsi" w:hAnsiTheme="minorHAnsi" w:cstheme="minorHAnsi"/>
          <w:lang w:eastAsia="cs-CZ"/>
        </w:rPr>
        <w:t>D-9-8-01p, D-9-8-02p popíše průběh a důsledky 2. světové války a politický a hospodářský vývoj v poválečné Evropě</w:t>
      </w:r>
    </w:p>
    <w:p w:rsidR="00133792" w:rsidRPr="00F46DCB" w:rsidRDefault="00B47986" w:rsidP="00F46DCB">
      <w:pPr>
        <w:pStyle w:val="Odstavecseseznamem"/>
        <w:numPr>
          <w:ilvl w:val="0"/>
          <w:numId w:val="197"/>
        </w:numPr>
        <w:rPr>
          <w:rFonts w:asciiTheme="minorHAnsi" w:hAnsiTheme="minorHAnsi" w:cstheme="minorHAnsi"/>
          <w:lang w:eastAsia="cs-CZ"/>
        </w:rPr>
      </w:pPr>
      <w:r w:rsidRPr="00F46DCB">
        <w:rPr>
          <w:rFonts w:asciiTheme="minorHAnsi" w:hAnsiTheme="minorHAnsi" w:cstheme="minorHAnsi"/>
          <w:lang w:eastAsia="cs-CZ"/>
        </w:rPr>
        <w:t>D-9-8-04p chápe význam událostí v roce 1989 a vítězství demokracie v naší vlasti</w:t>
      </w:r>
    </w:p>
    <w:p w:rsidR="00133792" w:rsidRPr="00153E72" w:rsidRDefault="00133792" w:rsidP="00BA1B38">
      <w:pPr>
        <w:pStyle w:val="Odstavecseseznamem"/>
        <w:numPr>
          <w:ilvl w:val="0"/>
          <w:numId w:val="197"/>
        </w:numPr>
        <w:rPr>
          <w:rFonts w:asciiTheme="minorHAnsi" w:hAnsiTheme="minorHAnsi" w:cstheme="minorHAnsi"/>
          <w:lang w:eastAsia="cs-CZ"/>
        </w:rPr>
        <w:sectPr w:rsidR="00133792" w:rsidRPr="00153E72" w:rsidSect="00C5029A">
          <w:headerReference w:type="default" r:id="rId39"/>
          <w:pgSz w:w="16838" w:h="11906" w:orient="landscape"/>
          <w:pgMar w:top="1418" w:right="1418" w:bottom="567" w:left="1418" w:header="709" w:footer="0" w:gutter="0"/>
          <w:cols w:space="709"/>
          <w:docGrid w:linePitch="360"/>
        </w:sectPr>
      </w:pPr>
    </w:p>
    <w:p w:rsidR="00133792" w:rsidRPr="009B1E94" w:rsidRDefault="00133792" w:rsidP="002B61D6">
      <w:pPr>
        <w:pStyle w:val="Nadpis3"/>
        <w:rPr>
          <w:sz w:val="24"/>
          <w:szCs w:val="24"/>
          <w:lang w:eastAsia="cs-CZ"/>
        </w:rPr>
      </w:pPr>
      <w:bookmarkStart w:id="69" w:name="_Toc317072135"/>
      <w:bookmarkStart w:id="70" w:name="_Toc133845399"/>
      <w:r w:rsidRPr="009B1E94">
        <w:rPr>
          <w:lang w:eastAsia="cs-CZ"/>
        </w:rPr>
        <w:t>Předmět: Občanská výchova</w:t>
      </w:r>
      <w:bookmarkEnd w:id="69"/>
      <w:bookmarkEnd w:id="70"/>
    </w:p>
    <w:p w:rsidR="00133792" w:rsidRDefault="00133792" w:rsidP="00327652">
      <w:pPr>
        <w:pStyle w:val="Bezmezer"/>
        <w:rPr>
          <w:b/>
          <w:lang w:eastAsia="cs-CZ"/>
        </w:rPr>
      </w:pPr>
    </w:p>
    <w:p w:rsidR="00133792" w:rsidRPr="00327652" w:rsidRDefault="00133792" w:rsidP="00327652">
      <w:pPr>
        <w:pStyle w:val="Bezmezer"/>
        <w:rPr>
          <w:b/>
          <w:lang w:eastAsia="cs-CZ"/>
        </w:rPr>
      </w:pPr>
      <w:r w:rsidRPr="00327652">
        <w:rPr>
          <w:b/>
          <w:lang w:eastAsia="cs-CZ"/>
        </w:rPr>
        <w:t>Charakteristika vyučovacího předmětu:</w:t>
      </w:r>
    </w:p>
    <w:p w:rsidR="00133792" w:rsidRPr="009B1E94" w:rsidRDefault="00133792" w:rsidP="00327652">
      <w:pPr>
        <w:pStyle w:val="Bezmezer"/>
        <w:ind w:firstLine="708"/>
        <w:rPr>
          <w:lang w:eastAsia="cs-CZ"/>
        </w:rPr>
      </w:pPr>
      <w:r w:rsidRPr="009B1E94">
        <w:rPr>
          <w:lang w:eastAsia="cs-CZ"/>
        </w:rPr>
        <w:t>Před</w:t>
      </w:r>
      <w:r w:rsidR="00BE688C">
        <w:rPr>
          <w:lang w:eastAsia="cs-CZ"/>
        </w:rPr>
        <w:t xml:space="preserve">mět je povinně vyučován v 6. –  </w:t>
      </w:r>
      <w:r w:rsidR="00895663">
        <w:rPr>
          <w:lang w:eastAsia="cs-CZ"/>
        </w:rPr>
        <w:t xml:space="preserve">9. </w:t>
      </w:r>
      <w:r w:rsidRPr="009B1E94">
        <w:rPr>
          <w:lang w:eastAsia="cs-CZ"/>
        </w:rPr>
        <w:t>ročníku 1 hodinu týdně. Žáci jsou vedeni k utváření pozitivních občanských postojů, k respektování a uplatňování mravních principů a pravidel společenského soužití, k rozvíjení občanského a právního vědomí a jsou motivováni k aktivní účasti na životě demokratické společnosti.</w:t>
      </w:r>
    </w:p>
    <w:p w:rsidR="00133792" w:rsidRPr="009B1E94" w:rsidRDefault="00133792" w:rsidP="00327652">
      <w:pPr>
        <w:pStyle w:val="Bezmezer"/>
        <w:rPr>
          <w:lang w:eastAsia="cs-CZ"/>
        </w:rPr>
      </w:pPr>
    </w:p>
    <w:p w:rsidR="00133792" w:rsidRDefault="00133792" w:rsidP="00327652">
      <w:pPr>
        <w:pStyle w:val="Bezmezer"/>
        <w:rPr>
          <w:b/>
          <w:bCs/>
          <w:lang w:eastAsia="cs-CZ"/>
        </w:rPr>
      </w:pPr>
      <w:r w:rsidRPr="009B1E94">
        <w:rPr>
          <w:b/>
          <w:bCs/>
          <w:lang w:eastAsia="cs-CZ"/>
        </w:rPr>
        <w:t>Klíčové kompetence:</w:t>
      </w:r>
    </w:p>
    <w:p w:rsidR="00133792" w:rsidRPr="009B1E94" w:rsidRDefault="00133792" w:rsidP="00327652">
      <w:pPr>
        <w:pStyle w:val="Bezmezer"/>
        <w:rPr>
          <w:lang w:eastAsia="cs-CZ"/>
        </w:rPr>
      </w:pPr>
    </w:p>
    <w:p w:rsidR="00133792" w:rsidRPr="009B1E94" w:rsidRDefault="00133792" w:rsidP="00327652">
      <w:pPr>
        <w:pStyle w:val="Bezmezer"/>
        <w:rPr>
          <w:lang w:eastAsia="cs-CZ"/>
        </w:rPr>
      </w:pPr>
      <w:r w:rsidRPr="009B1E94">
        <w:rPr>
          <w:u w:val="single"/>
          <w:lang w:eastAsia="cs-CZ"/>
        </w:rPr>
        <w:t>Kompetence k učení:</w:t>
      </w:r>
    </w:p>
    <w:p w:rsidR="00133792" w:rsidRDefault="00133792" w:rsidP="001578C5">
      <w:pPr>
        <w:pStyle w:val="Bezmezer"/>
        <w:numPr>
          <w:ilvl w:val="0"/>
          <w:numId w:val="44"/>
        </w:numPr>
        <w:rPr>
          <w:lang w:eastAsia="cs-CZ"/>
        </w:rPr>
      </w:pPr>
      <w:r w:rsidRPr="007343A9">
        <w:rPr>
          <w:lang w:eastAsia="cs-CZ"/>
        </w:rPr>
        <w:t>učíme žáky vyhodnocovat informace z různých zdrojů (učebnice, internet, televize, noviny, encyklopedie, slovník</w:t>
      </w:r>
      <w:r w:rsidR="00BE688C">
        <w:rPr>
          <w:lang w:eastAsia="cs-CZ"/>
        </w:rPr>
        <w:t>y,</w:t>
      </w:r>
      <w:r w:rsidRPr="007343A9">
        <w:rPr>
          <w:lang w:eastAsia="cs-CZ"/>
        </w:rPr>
        <w:t>…)</w:t>
      </w:r>
      <w:r>
        <w:rPr>
          <w:lang w:eastAsia="cs-CZ"/>
        </w:rPr>
        <w:t xml:space="preserve">, </w:t>
      </w:r>
      <w:r w:rsidRPr="007343A9">
        <w:rPr>
          <w:lang w:eastAsia="cs-CZ"/>
        </w:rPr>
        <w:t xml:space="preserve">vyhledávat a třídit </w:t>
      </w:r>
      <w:r>
        <w:rPr>
          <w:lang w:eastAsia="cs-CZ"/>
        </w:rPr>
        <w:t>je</w:t>
      </w:r>
      <w:r w:rsidRPr="007343A9">
        <w:rPr>
          <w:lang w:eastAsia="cs-CZ"/>
        </w:rPr>
        <w:t xml:space="preserve"> podle zadaných kritérií</w:t>
      </w:r>
    </w:p>
    <w:p w:rsidR="00133792" w:rsidRPr="007343A9" w:rsidRDefault="00133792" w:rsidP="00327652">
      <w:pPr>
        <w:pStyle w:val="Bezmezer"/>
        <w:rPr>
          <w:lang w:eastAsia="cs-CZ"/>
        </w:rPr>
      </w:pPr>
    </w:p>
    <w:p w:rsidR="00133792" w:rsidRPr="009B1E94" w:rsidRDefault="00133792" w:rsidP="00327652">
      <w:pPr>
        <w:pStyle w:val="Bezmezer"/>
        <w:rPr>
          <w:lang w:eastAsia="cs-CZ"/>
        </w:rPr>
      </w:pPr>
      <w:r w:rsidRPr="009B1E94">
        <w:rPr>
          <w:u w:val="single"/>
          <w:lang w:eastAsia="cs-CZ"/>
        </w:rPr>
        <w:t>Kompetence k řešení problému:</w:t>
      </w:r>
    </w:p>
    <w:p w:rsidR="00133792" w:rsidRPr="009B1E94" w:rsidRDefault="00133792" w:rsidP="001578C5">
      <w:pPr>
        <w:pStyle w:val="Bezmezer"/>
        <w:numPr>
          <w:ilvl w:val="0"/>
          <w:numId w:val="44"/>
        </w:numPr>
        <w:rPr>
          <w:lang w:eastAsia="cs-CZ"/>
        </w:rPr>
      </w:pPr>
      <w:r>
        <w:rPr>
          <w:lang w:eastAsia="cs-CZ"/>
        </w:rPr>
        <w:t xml:space="preserve">vedeme žáky ke </w:t>
      </w:r>
      <w:r w:rsidRPr="009B1E94">
        <w:rPr>
          <w:lang w:eastAsia="cs-CZ"/>
        </w:rPr>
        <w:t>vním</w:t>
      </w:r>
      <w:r>
        <w:rPr>
          <w:lang w:eastAsia="cs-CZ"/>
        </w:rPr>
        <w:t>ání</w:t>
      </w:r>
      <w:r w:rsidRPr="009B1E94">
        <w:rPr>
          <w:lang w:eastAsia="cs-CZ"/>
        </w:rPr>
        <w:t xml:space="preserve"> nejrůznější</w:t>
      </w:r>
      <w:r>
        <w:rPr>
          <w:lang w:eastAsia="cs-CZ"/>
        </w:rPr>
        <w:t>ch</w:t>
      </w:r>
      <w:r w:rsidRPr="009B1E94">
        <w:rPr>
          <w:lang w:eastAsia="cs-CZ"/>
        </w:rPr>
        <w:t xml:space="preserve"> společensk</w:t>
      </w:r>
      <w:r>
        <w:rPr>
          <w:lang w:eastAsia="cs-CZ"/>
        </w:rPr>
        <w:t>ých</w:t>
      </w:r>
      <w:r w:rsidRPr="009B1E94">
        <w:rPr>
          <w:lang w:eastAsia="cs-CZ"/>
        </w:rPr>
        <w:t xml:space="preserve"> problém</w:t>
      </w:r>
      <w:r>
        <w:rPr>
          <w:lang w:eastAsia="cs-CZ"/>
        </w:rPr>
        <w:t>ů</w:t>
      </w:r>
    </w:p>
    <w:p w:rsidR="00133792" w:rsidRDefault="00133792" w:rsidP="001578C5">
      <w:pPr>
        <w:pStyle w:val="Bezmezer"/>
        <w:numPr>
          <w:ilvl w:val="0"/>
          <w:numId w:val="44"/>
        </w:numPr>
        <w:rPr>
          <w:lang w:eastAsia="cs-CZ"/>
        </w:rPr>
      </w:pPr>
      <w:r>
        <w:rPr>
          <w:lang w:eastAsia="cs-CZ"/>
        </w:rPr>
        <w:t>pomáháme žákům</w:t>
      </w:r>
      <w:r w:rsidRPr="009B1E94">
        <w:rPr>
          <w:lang w:eastAsia="cs-CZ"/>
        </w:rPr>
        <w:t xml:space="preserve"> objevovat paralely s</w:t>
      </w:r>
      <w:r>
        <w:rPr>
          <w:lang w:eastAsia="cs-CZ"/>
        </w:rPr>
        <w:t> </w:t>
      </w:r>
      <w:r w:rsidRPr="009B1E94">
        <w:rPr>
          <w:lang w:eastAsia="cs-CZ"/>
        </w:rPr>
        <w:t>historií</w:t>
      </w:r>
      <w:r>
        <w:rPr>
          <w:lang w:eastAsia="cs-CZ"/>
        </w:rPr>
        <w:t xml:space="preserve"> a</w:t>
      </w:r>
      <w:r w:rsidRPr="007343A9">
        <w:rPr>
          <w:lang w:eastAsia="cs-CZ"/>
        </w:rPr>
        <w:t xml:space="preserve"> řešení </w:t>
      </w:r>
      <w:r>
        <w:rPr>
          <w:lang w:eastAsia="cs-CZ"/>
        </w:rPr>
        <w:t xml:space="preserve">problémů </w:t>
      </w:r>
      <w:r w:rsidRPr="007343A9">
        <w:rPr>
          <w:lang w:eastAsia="cs-CZ"/>
        </w:rPr>
        <w:t>posuzovat z nejrůznějších společenských aspektů</w:t>
      </w:r>
    </w:p>
    <w:p w:rsidR="00133792" w:rsidRPr="007343A9" w:rsidRDefault="00133792" w:rsidP="00327652">
      <w:pPr>
        <w:pStyle w:val="Bezmezer"/>
        <w:rPr>
          <w:lang w:eastAsia="cs-CZ"/>
        </w:rPr>
      </w:pPr>
    </w:p>
    <w:p w:rsidR="00133792" w:rsidRPr="009B1E94" w:rsidRDefault="00133792" w:rsidP="00327652">
      <w:pPr>
        <w:pStyle w:val="Bezmezer"/>
        <w:rPr>
          <w:lang w:eastAsia="cs-CZ"/>
        </w:rPr>
      </w:pPr>
      <w:r w:rsidRPr="009B1E94">
        <w:rPr>
          <w:u w:val="single"/>
          <w:lang w:eastAsia="cs-CZ"/>
        </w:rPr>
        <w:t>Kompetence komunikativní:</w:t>
      </w:r>
    </w:p>
    <w:p w:rsidR="00133792" w:rsidRPr="009B1E94" w:rsidRDefault="00133792" w:rsidP="001578C5">
      <w:pPr>
        <w:pStyle w:val="Bezmezer"/>
        <w:numPr>
          <w:ilvl w:val="0"/>
          <w:numId w:val="45"/>
        </w:numPr>
        <w:rPr>
          <w:lang w:eastAsia="cs-CZ"/>
        </w:rPr>
      </w:pPr>
      <w:r>
        <w:rPr>
          <w:lang w:eastAsia="cs-CZ"/>
        </w:rPr>
        <w:t xml:space="preserve">učíme žáky </w:t>
      </w:r>
      <w:r w:rsidRPr="009B1E94">
        <w:rPr>
          <w:lang w:eastAsia="cs-CZ"/>
        </w:rPr>
        <w:t>souvisle a výstižně formulovat své názory na společenské dění</w:t>
      </w:r>
    </w:p>
    <w:p w:rsidR="00133792" w:rsidRPr="009B1E94" w:rsidRDefault="00133792" w:rsidP="001578C5">
      <w:pPr>
        <w:pStyle w:val="Bezmezer"/>
        <w:numPr>
          <w:ilvl w:val="0"/>
          <w:numId w:val="45"/>
        </w:numPr>
        <w:rPr>
          <w:lang w:eastAsia="cs-CZ"/>
        </w:rPr>
      </w:pPr>
      <w:r>
        <w:rPr>
          <w:lang w:eastAsia="cs-CZ"/>
        </w:rPr>
        <w:t>vedeme žáky k vyslechnutí a pochopení</w:t>
      </w:r>
      <w:r w:rsidR="006051E3">
        <w:rPr>
          <w:lang w:eastAsia="cs-CZ"/>
        </w:rPr>
        <w:t xml:space="preserve"> </w:t>
      </w:r>
      <w:r>
        <w:rPr>
          <w:lang w:eastAsia="cs-CZ"/>
        </w:rPr>
        <w:t>odlišného</w:t>
      </w:r>
      <w:r w:rsidRPr="009B1E94">
        <w:rPr>
          <w:lang w:eastAsia="cs-CZ"/>
        </w:rPr>
        <w:t xml:space="preserve"> názor</w:t>
      </w:r>
      <w:r>
        <w:rPr>
          <w:lang w:eastAsia="cs-CZ"/>
        </w:rPr>
        <w:t>u</w:t>
      </w:r>
      <w:r w:rsidRPr="009B1E94">
        <w:rPr>
          <w:lang w:eastAsia="cs-CZ"/>
        </w:rPr>
        <w:t xml:space="preserve"> a </w:t>
      </w:r>
      <w:r>
        <w:rPr>
          <w:lang w:eastAsia="cs-CZ"/>
        </w:rPr>
        <w:t xml:space="preserve">potřebě </w:t>
      </w:r>
      <w:r w:rsidRPr="009B1E94">
        <w:rPr>
          <w:lang w:eastAsia="cs-CZ"/>
        </w:rPr>
        <w:t>zabývat se jím</w:t>
      </w:r>
    </w:p>
    <w:p w:rsidR="00133792" w:rsidRPr="009B1E94" w:rsidRDefault="00133792" w:rsidP="001578C5">
      <w:pPr>
        <w:pStyle w:val="Bezmezer"/>
        <w:numPr>
          <w:ilvl w:val="0"/>
          <w:numId w:val="45"/>
        </w:numPr>
        <w:rPr>
          <w:lang w:eastAsia="cs-CZ"/>
        </w:rPr>
      </w:pPr>
      <w:r>
        <w:rPr>
          <w:lang w:eastAsia="cs-CZ"/>
        </w:rPr>
        <w:t xml:space="preserve">učíme žáky </w:t>
      </w:r>
      <w:r w:rsidRPr="009B1E94">
        <w:rPr>
          <w:lang w:eastAsia="cs-CZ"/>
        </w:rPr>
        <w:t>osvojit si postupy při užívání informačních a komunikačních prostředků a naučit se je tvořivě využívat jako nástroje poznání</w:t>
      </w:r>
    </w:p>
    <w:p w:rsidR="00133792" w:rsidRDefault="00133792" w:rsidP="001578C5">
      <w:pPr>
        <w:pStyle w:val="Bezmezer"/>
        <w:numPr>
          <w:ilvl w:val="0"/>
          <w:numId w:val="45"/>
        </w:numPr>
        <w:rPr>
          <w:lang w:eastAsia="cs-CZ"/>
        </w:rPr>
      </w:pPr>
      <w:r>
        <w:rPr>
          <w:lang w:eastAsia="cs-CZ"/>
        </w:rPr>
        <w:t xml:space="preserve">pomáháme žákům </w:t>
      </w:r>
      <w:r w:rsidRPr="009B1E94">
        <w:rPr>
          <w:lang w:eastAsia="cs-CZ"/>
        </w:rPr>
        <w:t>využívat získané komunikační dovednosti k vytváření kvalitních vztahů</w:t>
      </w:r>
    </w:p>
    <w:p w:rsidR="00133792" w:rsidRPr="009B1E94" w:rsidRDefault="00133792" w:rsidP="00327652">
      <w:pPr>
        <w:pStyle w:val="Bezmezer"/>
        <w:rPr>
          <w:lang w:eastAsia="cs-CZ"/>
        </w:rPr>
      </w:pPr>
    </w:p>
    <w:p w:rsidR="00133792" w:rsidRPr="009B1E94" w:rsidRDefault="00133792" w:rsidP="00327652">
      <w:pPr>
        <w:pStyle w:val="Bezmezer"/>
        <w:rPr>
          <w:lang w:eastAsia="cs-CZ"/>
        </w:rPr>
      </w:pPr>
      <w:r w:rsidRPr="009B1E94">
        <w:rPr>
          <w:u w:val="single"/>
          <w:lang w:eastAsia="cs-CZ"/>
        </w:rPr>
        <w:t>Kompetence sociální a personální:</w:t>
      </w:r>
    </w:p>
    <w:p w:rsidR="00133792" w:rsidRPr="00FD1A17" w:rsidRDefault="00133792" w:rsidP="001578C5">
      <w:pPr>
        <w:pStyle w:val="Bezmezer"/>
        <w:numPr>
          <w:ilvl w:val="0"/>
          <w:numId w:val="46"/>
        </w:numPr>
        <w:rPr>
          <w:lang w:eastAsia="cs-CZ"/>
        </w:rPr>
      </w:pPr>
      <w:r>
        <w:rPr>
          <w:lang w:eastAsia="cs-CZ"/>
        </w:rPr>
        <w:t xml:space="preserve">učíme žáky </w:t>
      </w:r>
      <w:r w:rsidRPr="009B1E94">
        <w:rPr>
          <w:lang w:eastAsia="cs-CZ"/>
        </w:rPr>
        <w:t xml:space="preserve">chápat </w:t>
      </w:r>
      <w:r>
        <w:rPr>
          <w:lang w:eastAsia="cs-CZ"/>
        </w:rPr>
        <w:t xml:space="preserve">význam týmové a </w:t>
      </w:r>
      <w:r w:rsidRPr="009B1E94">
        <w:rPr>
          <w:lang w:eastAsia="cs-CZ"/>
        </w:rPr>
        <w:t>samostatné práce</w:t>
      </w:r>
      <w:r>
        <w:rPr>
          <w:lang w:eastAsia="cs-CZ"/>
        </w:rPr>
        <w:t xml:space="preserve"> a </w:t>
      </w:r>
      <w:r w:rsidRPr="00FD1A17">
        <w:rPr>
          <w:lang w:eastAsia="cs-CZ"/>
        </w:rPr>
        <w:t>uvědoměle přijímat</w:t>
      </w:r>
      <w:r w:rsidR="006051E3">
        <w:rPr>
          <w:lang w:eastAsia="cs-CZ"/>
        </w:rPr>
        <w:t xml:space="preserve"> </w:t>
      </w:r>
      <w:r w:rsidRPr="00FD1A17">
        <w:rPr>
          <w:lang w:eastAsia="cs-CZ"/>
        </w:rPr>
        <w:t>získ</w:t>
      </w:r>
      <w:r>
        <w:rPr>
          <w:lang w:eastAsia="cs-CZ"/>
        </w:rPr>
        <w:t>ané</w:t>
      </w:r>
      <w:r w:rsidRPr="00FD1A17">
        <w:rPr>
          <w:lang w:eastAsia="cs-CZ"/>
        </w:rPr>
        <w:t xml:space="preserve"> role v jiných skupinách</w:t>
      </w:r>
    </w:p>
    <w:p w:rsidR="00133792" w:rsidRPr="009B1E94" w:rsidRDefault="00133792" w:rsidP="001578C5">
      <w:pPr>
        <w:pStyle w:val="Bezmezer"/>
        <w:numPr>
          <w:ilvl w:val="0"/>
          <w:numId w:val="46"/>
        </w:numPr>
        <w:rPr>
          <w:lang w:eastAsia="cs-CZ"/>
        </w:rPr>
      </w:pPr>
      <w:r>
        <w:rPr>
          <w:lang w:eastAsia="cs-CZ"/>
        </w:rPr>
        <w:t>seznamujeme žáky</w:t>
      </w:r>
      <w:r w:rsidRPr="009B1E94">
        <w:rPr>
          <w:lang w:eastAsia="cs-CZ"/>
        </w:rPr>
        <w:t xml:space="preserve"> s možnostmi utváření příjemné atmosféry v týmu</w:t>
      </w:r>
    </w:p>
    <w:p w:rsidR="00133792" w:rsidRDefault="00133792" w:rsidP="001578C5">
      <w:pPr>
        <w:pStyle w:val="Bezmezer"/>
        <w:numPr>
          <w:ilvl w:val="0"/>
          <w:numId w:val="46"/>
        </w:numPr>
        <w:rPr>
          <w:lang w:eastAsia="cs-CZ"/>
        </w:rPr>
      </w:pPr>
      <w:r>
        <w:rPr>
          <w:lang w:eastAsia="cs-CZ"/>
        </w:rPr>
        <w:t>učíme žáky</w:t>
      </w:r>
      <w:r w:rsidRPr="009B1E94">
        <w:rPr>
          <w:lang w:eastAsia="cs-CZ"/>
        </w:rPr>
        <w:t xml:space="preserve"> diskutovat</w:t>
      </w:r>
    </w:p>
    <w:p w:rsidR="00133792" w:rsidRPr="009B1E94" w:rsidRDefault="00133792" w:rsidP="00327652">
      <w:pPr>
        <w:pStyle w:val="Bezmezer"/>
        <w:rPr>
          <w:lang w:eastAsia="cs-CZ"/>
        </w:rPr>
      </w:pPr>
    </w:p>
    <w:p w:rsidR="00133792" w:rsidRPr="009B1E94" w:rsidRDefault="00133792" w:rsidP="00327652">
      <w:pPr>
        <w:pStyle w:val="Bezmezer"/>
        <w:rPr>
          <w:lang w:eastAsia="cs-CZ"/>
        </w:rPr>
      </w:pPr>
      <w:r w:rsidRPr="009B1E94">
        <w:rPr>
          <w:u w:val="single"/>
          <w:lang w:eastAsia="cs-CZ"/>
        </w:rPr>
        <w:t>Kompetence občanské:</w:t>
      </w:r>
    </w:p>
    <w:p w:rsidR="00133792" w:rsidRPr="009B1E94" w:rsidRDefault="00133792" w:rsidP="001578C5">
      <w:pPr>
        <w:pStyle w:val="Bezmezer"/>
        <w:numPr>
          <w:ilvl w:val="0"/>
          <w:numId w:val="47"/>
        </w:numPr>
        <w:rPr>
          <w:lang w:eastAsia="cs-CZ"/>
        </w:rPr>
      </w:pPr>
      <w:r>
        <w:rPr>
          <w:lang w:eastAsia="cs-CZ"/>
        </w:rPr>
        <w:t xml:space="preserve">učíme žáky </w:t>
      </w:r>
      <w:r w:rsidRPr="009B1E94">
        <w:rPr>
          <w:lang w:eastAsia="cs-CZ"/>
        </w:rPr>
        <w:t>přij</w:t>
      </w:r>
      <w:r>
        <w:rPr>
          <w:lang w:eastAsia="cs-CZ"/>
        </w:rPr>
        <w:t>ímat</w:t>
      </w:r>
      <w:r w:rsidRPr="009B1E94">
        <w:rPr>
          <w:lang w:eastAsia="cs-CZ"/>
        </w:rPr>
        <w:t xml:space="preserve"> základní principy, na kterých spočívají zákony a společenské normy</w:t>
      </w:r>
    </w:p>
    <w:p w:rsidR="00133792" w:rsidRPr="009B1E94" w:rsidRDefault="00133792" w:rsidP="001578C5">
      <w:pPr>
        <w:pStyle w:val="Bezmezer"/>
        <w:numPr>
          <w:ilvl w:val="0"/>
          <w:numId w:val="47"/>
        </w:numPr>
        <w:rPr>
          <w:lang w:eastAsia="cs-CZ"/>
        </w:rPr>
      </w:pPr>
      <w:r>
        <w:rPr>
          <w:lang w:eastAsia="cs-CZ"/>
        </w:rPr>
        <w:t xml:space="preserve">vedeme žáky k </w:t>
      </w:r>
      <w:r w:rsidRPr="009B1E94">
        <w:rPr>
          <w:lang w:eastAsia="cs-CZ"/>
        </w:rPr>
        <w:t>pozn</w:t>
      </w:r>
      <w:r>
        <w:rPr>
          <w:lang w:eastAsia="cs-CZ"/>
        </w:rPr>
        <w:t>ávání</w:t>
      </w:r>
      <w:r w:rsidRPr="009B1E94">
        <w:rPr>
          <w:lang w:eastAsia="cs-CZ"/>
        </w:rPr>
        <w:t xml:space="preserve"> naš</w:t>
      </w:r>
      <w:r>
        <w:rPr>
          <w:lang w:eastAsia="cs-CZ"/>
        </w:rPr>
        <w:t>í</w:t>
      </w:r>
      <w:r w:rsidRPr="009B1E94">
        <w:rPr>
          <w:lang w:eastAsia="cs-CZ"/>
        </w:rPr>
        <w:t xml:space="preserve"> kulturní tradice a historické</w:t>
      </w:r>
      <w:r>
        <w:rPr>
          <w:lang w:eastAsia="cs-CZ"/>
        </w:rPr>
        <w:t>ho</w:t>
      </w:r>
      <w:r w:rsidRPr="009B1E94">
        <w:rPr>
          <w:lang w:eastAsia="cs-CZ"/>
        </w:rPr>
        <w:t xml:space="preserve"> dědictví a tímto poznáním cítit potřebu je chránit</w:t>
      </w:r>
    </w:p>
    <w:p w:rsidR="00133792" w:rsidRPr="009B1E94" w:rsidRDefault="00133792" w:rsidP="001578C5">
      <w:pPr>
        <w:pStyle w:val="Bezmezer"/>
        <w:numPr>
          <w:ilvl w:val="0"/>
          <w:numId w:val="47"/>
        </w:numPr>
        <w:rPr>
          <w:lang w:eastAsia="cs-CZ"/>
        </w:rPr>
      </w:pPr>
      <w:r>
        <w:rPr>
          <w:lang w:eastAsia="cs-CZ"/>
        </w:rPr>
        <w:t xml:space="preserve">učíme žáky </w:t>
      </w:r>
      <w:r w:rsidRPr="009B1E94">
        <w:rPr>
          <w:lang w:eastAsia="cs-CZ"/>
        </w:rPr>
        <w:t>respektovat přesvědčení druhých lidí a vážit si jejich vnitřních hodnot</w:t>
      </w:r>
    </w:p>
    <w:p w:rsidR="00133792" w:rsidRPr="002B61D6" w:rsidRDefault="00133792" w:rsidP="001578C5">
      <w:pPr>
        <w:pStyle w:val="Bezmezer"/>
        <w:numPr>
          <w:ilvl w:val="0"/>
          <w:numId w:val="47"/>
        </w:numPr>
        <w:rPr>
          <w:lang w:eastAsia="cs-CZ"/>
        </w:rPr>
      </w:pPr>
      <w:r w:rsidRPr="009B1E94">
        <w:rPr>
          <w:lang w:eastAsia="cs-CZ"/>
        </w:rPr>
        <w:t>nacház</w:t>
      </w:r>
      <w:r>
        <w:rPr>
          <w:lang w:eastAsia="cs-CZ"/>
        </w:rPr>
        <w:t>íme</w:t>
      </w:r>
      <w:r w:rsidRPr="009B1E94">
        <w:rPr>
          <w:lang w:eastAsia="cs-CZ"/>
        </w:rPr>
        <w:t xml:space="preserve"> nenásilné cesty k řešení konfliktů</w:t>
      </w:r>
    </w:p>
    <w:p w:rsidR="00133792" w:rsidRDefault="00133792" w:rsidP="00327652">
      <w:pPr>
        <w:pStyle w:val="Bezmezer"/>
        <w:rPr>
          <w:lang w:eastAsia="cs-CZ"/>
        </w:rPr>
      </w:pPr>
    </w:p>
    <w:p w:rsidR="00133792" w:rsidRDefault="00133792">
      <w:pPr>
        <w:spacing w:after="0" w:line="240" w:lineRule="auto"/>
        <w:rPr>
          <w:u w:val="single"/>
          <w:lang w:eastAsia="cs-CZ"/>
        </w:rPr>
      </w:pPr>
      <w:r>
        <w:rPr>
          <w:u w:val="single"/>
          <w:lang w:eastAsia="cs-CZ"/>
        </w:rPr>
        <w:br w:type="page"/>
      </w:r>
    </w:p>
    <w:p w:rsidR="00133792" w:rsidRPr="00327652" w:rsidRDefault="00133792" w:rsidP="00327652">
      <w:pPr>
        <w:pStyle w:val="Bezmezer"/>
        <w:rPr>
          <w:u w:val="single"/>
          <w:lang w:eastAsia="cs-CZ"/>
        </w:rPr>
      </w:pPr>
      <w:r w:rsidRPr="00327652">
        <w:rPr>
          <w:u w:val="single"/>
          <w:lang w:eastAsia="cs-CZ"/>
        </w:rPr>
        <w:t>Kompetence pracovní:</w:t>
      </w:r>
    </w:p>
    <w:p w:rsidR="00133792" w:rsidRPr="009B1E94" w:rsidRDefault="00133792" w:rsidP="001578C5">
      <w:pPr>
        <w:pStyle w:val="Bezmezer"/>
        <w:numPr>
          <w:ilvl w:val="0"/>
          <w:numId w:val="48"/>
        </w:numPr>
        <w:rPr>
          <w:lang w:eastAsia="cs-CZ"/>
        </w:rPr>
      </w:pPr>
      <w:r>
        <w:rPr>
          <w:lang w:eastAsia="cs-CZ"/>
        </w:rPr>
        <w:t>nacházíme</w:t>
      </w:r>
      <w:r w:rsidRPr="009B1E94">
        <w:rPr>
          <w:lang w:eastAsia="cs-CZ"/>
        </w:rPr>
        <w:t xml:space="preserve"> způsoby, jak využívat znalostí získané ve škole i mimo ni pro svůj další rozvoj</w:t>
      </w:r>
    </w:p>
    <w:p w:rsidR="00133792" w:rsidRPr="009B1E94" w:rsidRDefault="00133792" w:rsidP="001578C5">
      <w:pPr>
        <w:pStyle w:val="Bezmezer"/>
        <w:numPr>
          <w:ilvl w:val="0"/>
          <w:numId w:val="48"/>
        </w:numPr>
        <w:rPr>
          <w:lang w:eastAsia="cs-CZ"/>
        </w:rPr>
      </w:pPr>
      <w:r>
        <w:rPr>
          <w:lang w:eastAsia="cs-CZ"/>
        </w:rPr>
        <w:t xml:space="preserve">učíme žáky </w:t>
      </w:r>
      <w:r w:rsidRPr="009B1E94">
        <w:rPr>
          <w:lang w:eastAsia="cs-CZ"/>
        </w:rPr>
        <w:t>orientovat</w:t>
      </w:r>
      <w:r>
        <w:rPr>
          <w:lang w:eastAsia="cs-CZ"/>
        </w:rPr>
        <w:t xml:space="preserve"> se</w:t>
      </w:r>
      <w:r w:rsidRPr="009B1E94">
        <w:rPr>
          <w:lang w:eastAsia="cs-CZ"/>
        </w:rPr>
        <w:t xml:space="preserve"> v základních aktivitách, které jsou potřebné pro uskutečnění podnikatelského záměru a jeho realizaci</w:t>
      </w:r>
    </w:p>
    <w:p w:rsidR="00133792" w:rsidRPr="009B1E94" w:rsidRDefault="00133792" w:rsidP="001578C5">
      <w:pPr>
        <w:pStyle w:val="Bezmezer"/>
        <w:numPr>
          <w:ilvl w:val="0"/>
          <w:numId w:val="48"/>
        </w:numPr>
        <w:rPr>
          <w:lang w:eastAsia="cs-CZ"/>
        </w:rPr>
      </w:pPr>
      <w:r>
        <w:rPr>
          <w:lang w:eastAsia="cs-CZ"/>
        </w:rPr>
        <w:t>pomáháme žákům chápat</w:t>
      </w:r>
      <w:r w:rsidRPr="009B1E94">
        <w:rPr>
          <w:lang w:eastAsia="cs-CZ"/>
        </w:rPr>
        <w:t xml:space="preserve"> cíl a riziko podnikání</w:t>
      </w:r>
    </w:p>
    <w:p w:rsidR="00133792" w:rsidRDefault="00133792" w:rsidP="001578C5">
      <w:pPr>
        <w:pStyle w:val="Bezmezer"/>
        <w:numPr>
          <w:ilvl w:val="0"/>
          <w:numId w:val="48"/>
        </w:numPr>
        <w:rPr>
          <w:lang w:eastAsia="cs-CZ"/>
        </w:rPr>
      </w:pPr>
      <w:r>
        <w:rPr>
          <w:lang w:eastAsia="cs-CZ"/>
        </w:rPr>
        <w:t>vedeme žáky k rozvoji</w:t>
      </w:r>
      <w:r w:rsidRPr="009B1E94">
        <w:rPr>
          <w:lang w:eastAsia="cs-CZ"/>
        </w:rPr>
        <w:t xml:space="preserve"> myšlení a nacháze</w:t>
      </w:r>
      <w:r>
        <w:rPr>
          <w:lang w:eastAsia="cs-CZ"/>
        </w:rPr>
        <w:t>ní</w:t>
      </w:r>
      <w:r w:rsidRPr="009B1E94">
        <w:rPr>
          <w:lang w:eastAsia="cs-CZ"/>
        </w:rPr>
        <w:t xml:space="preserve"> nov</w:t>
      </w:r>
      <w:r>
        <w:rPr>
          <w:lang w:eastAsia="cs-CZ"/>
        </w:rPr>
        <w:t>ých</w:t>
      </w:r>
      <w:r w:rsidRPr="009B1E94">
        <w:rPr>
          <w:lang w:eastAsia="cs-CZ"/>
        </w:rPr>
        <w:t xml:space="preserve"> řešení</w:t>
      </w:r>
    </w:p>
    <w:p w:rsidR="008529CA" w:rsidRDefault="008529CA" w:rsidP="00BE688C">
      <w:pPr>
        <w:pStyle w:val="Bezmezer"/>
        <w:ind w:left="720"/>
        <w:rPr>
          <w:lang w:eastAsia="cs-CZ"/>
        </w:rPr>
      </w:pPr>
    </w:p>
    <w:p w:rsidR="00C269AF" w:rsidRPr="00C050D5" w:rsidRDefault="00C269AF" w:rsidP="00C269AF">
      <w:pPr>
        <w:pStyle w:val="Bezmezer"/>
        <w:rPr>
          <w:u w:val="single"/>
          <w:lang w:eastAsia="cs-CZ"/>
        </w:rPr>
      </w:pPr>
      <w:r w:rsidRPr="00C050D5">
        <w:rPr>
          <w:u w:val="single"/>
          <w:lang w:eastAsia="cs-CZ"/>
        </w:rPr>
        <w:t>Kompetence digitální:</w:t>
      </w:r>
    </w:p>
    <w:p w:rsidR="00C269AF" w:rsidRPr="00C050D5" w:rsidRDefault="00C269AF" w:rsidP="00C269AF">
      <w:pPr>
        <w:pStyle w:val="Bezmezer"/>
        <w:numPr>
          <w:ilvl w:val="0"/>
          <w:numId w:val="6"/>
        </w:numPr>
        <w:rPr>
          <w:lang w:eastAsia="cs-CZ"/>
        </w:rPr>
      </w:pPr>
      <w:r w:rsidRPr="00C050D5">
        <w:rPr>
          <w:lang w:eastAsia="cs-CZ"/>
        </w:rPr>
        <w:t>vedeme žáky k využívání digitálních technologií, aby si usnadnili práci a zefektivnili pracovní postupy</w:t>
      </w:r>
    </w:p>
    <w:p w:rsidR="00C269AF" w:rsidRPr="00C050D5" w:rsidRDefault="00C269AF" w:rsidP="00C269AF">
      <w:pPr>
        <w:pStyle w:val="Bezmezer"/>
        <w:numPr>
          <w:ilvl w:val="0"/>
          <w:numId w:val="6"/>
        </w:numPr>
        <w:rPr>
          <w:lang w:eastAsia="cs-CZ"/>
        </w:rPr>
      </w:pPr>
      <w:r w:rsidRPr="00C050D5">
        <w:rPr>
          <w:lang w:eastAsia="cs-CZ"/>
        </w:rPr>
        <w:t>vedeme žáky k samostatnému rozhodování, kterou technologii použít při získávání a sdílení dat</w:t>
      </w:r>
    </w:p>
    <w:p w:rsidR="00C269AF" w:rsidRPr="00C050D5" w:rsidRDefault="00C269AF" w:rsidP="00C269AF">
      <w:pPr>
        <w:pStyle w:val="Bezmezer"/>
        <w:numPr>
          <w:ilvl w:val="0"/>
          <w:numId w:val="6"/>
        </w:numPr>
        <w:rPr>
          <w:lang w:eastAsia="cs-CZ"/>
        </w:rPr>
      </w:pPr>
      <w:r w:rsidRPr="00C050D5">
        <w:rPr>
          <w:lang w:eastAsia="cs-CZ"/>
        </w:rPr>
        <w:t>využíváme jejich znalostí digitálních zařízení v běžné praxi</w:t>
      </w:r>
    </w:p>
    <w:p w:rsidR="00C269AF" w:rsidRPr="00C050D5" w:rsidRDefault="00C269AF" w:rsidP="00C269AF">
      <w:pPr>
        <w:pStyle w:val="Bezmezer"/>
        <w:numPr>
          <w:ilvl w:val="0"/>
          <w:numId w:val="6"/>
        </w:numPr>
        <w:rPr>
          <w:lang w:eastAsia="cs-CZ"/>
        </w:rPr>
      </w:pPr>
      <w:r w:rsidRPr="00C050D5">
        <w:rPr>
          <w:lang w:eastAsia="cs-CZ"/>
        </w:rPr>
        <w:t>učíme žáky chápat význam digitálních technologií, kriticky hodnotit jejich rizika a jednat v digitálním prostředí eticky</w:t>
      </w:r>
    </w:p>
    <w:p w:rsidR="00133792" w:rsidRPr="00C050D5" w:rsidRDefault="00133792" w:rsidP="009B1E94">
      <w:pPr>
        <w:spacing w:before="100" w:beforeAutospacing="1" w:after="0" w:line="240" w:lineRule="auto"/>
        <w:rPr>
          <w:rFonts w:ascii="Times New Roman" w:hAnsi="Times New Roman"/>
          <w:sz w:val="24"/>
          <w:szCs w:val="24"/>
          <w:lang w:eastAsia="cs-CZ"/>
        </w:rPr>
      </w:pPr>
    </w:p>
    <w:p w:rsidR="00C269AF" w:rsidRPr="009B1E94" w:rsidRDefault="00C269AF" w:rsidP="009B1E94">
      <w:pPr>
        <w:spacing w:before="100" w:beforeAutospacing="1" w:after="0" w:line="240" w:lineRule="auto"/>
        <w:rPr>
          <w:rFonts w:ascii="Times New Roman" w:hAnsi="Times New Roman"/>
          <w:sz w:val="24"/>
          <w:szCs w:val="24"/>
          <w:lang w:eastAsia="cs-CZ"/>
        </w:rPr>
      </w:pPr>
    </w:p>
    <w:tbl>
      <w:tblPr>
        <w:tblW w:w="14265" w:type="dxa"/>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75" w:type="dxa"/>
          <w:left w:w="75" w:type="dxa"/>
          <w:bottom w:w="75" w:type="dxa"/>
          <w:right w:w="75" w:type="dxa"/>
        </w:tblCellMar>
        <w:tblLook w:val="00A0" w:firstRow="1" w:lastRow="0" w:firstColumn="1" w:lastColumn="0" w:noHBand="0" w:noVBand="0"/>
      </w:tblPr>
      <w:tblGrid>
        <w:gridCol w:w="4477"/>
        <w:gridCol w:w="4952"/>
        <w:gridCol w:w="874"/>
        <w:gridCol w:w="3962"/>
      </w:tblGrid>
      <w:tr w:rsidR="00DF5415" w:rsidRPr="00245CA6" w:rsidTr="008D5F52">
        <w:trPr>
          <w:trHeight w:val="180"/>
          <w:tblHeader/>
          <w:tblCellSpacing w:w="0" w:type="dxa"/>
        </w:trPr>
        <w:tc>
          <w:tcPr>
            <w:tcW w:w="4477" w:type="dxa"/>
            <w:shd w:val="clear" w:color="auto" w:fill="99CC00"/>
            <w:vAlign w:val="center"/>
          </w:tcPr>
          <w:p w:rsidR="00DF5415" w:rsidRPr="001749DB" w:rsidRDefault="00DF5415" w:rsidP="008D5F52">
            <w:pPr>
              <w:pStyle w:val="Bezmezer"/>
              <w:jc w:val="center"/>
              <w:rPr>
                <w:b/>
                <w:lang w:eastAsia="cs-CZ"/>
              </w:rPr>
            </w:pPr>
            <w:r w:rsidRPr="001749DB">
              <w:rPr>
                <w:b/>
                <w:lang w:eastAsia="cs-CZ"/>
              </w:rPr>
              <w:t>Výstupy</w:t>
            </w:r>
          </w:p>
        </w:tc>
        <w:tc>
          <w:tcPr>
            <w:tcW w:w="4952" w:type="dxa"/>
            <w:shd w:val="clear" w:color="auto" w:fill="99CC00"/>
            <w:vAlign w:val="center"/>
          </w:tcPr>
          <w:p w:rsidR="00DF5415" w:rsidRPr="001749DB" w:rsidRDefault="00DF5415" w:rsidP="008D5F52">
            <w:pPr>
              <w:pStyle w:val="Bezmezer"/>
              <w:jc w:val="center"/>
              <w:rPr>
                <w:b/>
                <w:lang w:eastAsia="cs-CZ"/>
              </w:rPr>
            </w:pPr>
            <w:r w:rsidRPr="001749DB">
              <w:rPr>
                <w:b/>
                <w:lang w:eastAsia="cs-CZ"/>
              </w:rPr>
              <w:t>Učivo</w:t>
            </w:r>
          </w:p>
        </w:tc>
        <w:tc>
          <w:tcPr>
            <w:tcW w:w="874" w:type="dxa"/>
            <w:shd w:val="clear" w:color="auto" w:fill="99CC00"/>
            <w:vAlign w:val="center"/>
          </w:tcPr>
          <w:p w:rsidR="00DF5415" w:rsidRPr="001749DB" w:rsidRDefault="00DF5415" w:rsidP="008D5F52">
            <w:pPr>
              <w:pStyle w:val="Bezmezer"/>
              <w:jc w:val="center"/>
              <w:rPr>
                <w:b/>
                <w:lang w:eastAsia="cs-CZ"/>
              </w:rPr>
            </w:pPr>
            <w:r w:rsidRPr="001749DB">
              <w:rPr>
                <w:b/>
                <w:lang w:eastAsia="cs-CZ"/>
              </w:rPr>
              <w:t>Ročník</w:t>
            </w:r>
          </w:p>
        </w:tc>
        <w:tc>
          <w:tcPr>
            <w:tcW w:w="3962" w:type="dxa"/>
            <w:shd w:val="clear" w:color="auto" w:fill="99CC00"/>
            <w:vAlign w:val="center"/>
          </w:tcPr>
          <w:p w:rsidR="00DF5415" w:rsidRPr="001749DB" w:rsidRDefault="00DF5415" w:rsidP="008D5F52">
            <w:pPr>
              <w:pStyle w:val="Bezmezer"/>
              <w:jc w:val="center"/>
              <w:rPr>
                <w:b/>
                <w:lang w:eastAsia="cs-CZ"/>
              </w:rPr>
            </w:pPr>
            <w:r w:rsidRPr="001749DB">
              <w:rPr>
                <w:b/>
                <w:lang w:eastAsia="cs-CZ"/>
              </w:rPr>
              <w:t>Průřezová témata</w:t>
            </w:r>
          </w:p>
          <w:p w:rsidR="00DF5415" w:rsidRPr="001749DB" w:rsidRDefault="00DF5415" w:rsidP="008D5F52">
            <w:pPr>
              <w:pStyle w:val="Bezmezer"/>
              <w:jc w:val="center"/>
              <w:rPr>
                <w:b/>
                <w:lang w:eastAsia="cs-CZ"/>
              </w:rPr>
            </w:pPr>
            <w:r w:rsidRPr="001749DB">
              <w:rPr>
                <w:b/>
                <w:lang w:eastAsia="cs-CZ"/>
              </w:rPr>
              <w:t>Mezipředmětové vztahy</w:t>
            </w:r>
          </w:p>
        </w:tc>
      </w:tr>
      <w:tr w:rsidR="00DF5415" w:rsidRPr="00245CA6" w:rsidTr="0019156E">
        <w:trPr>
          <w:tblCellSpacing w:w="0" w:type="dxa"/>
        </w:trPr>
        <w:tc>
          <w:tcPr>
            <w:tcW w:w="14265" w:type="dxa"/>
            <w:gridSpan w:val="4"/>
            <w:tcBorders>
              <w:top w:val="single" w:sz="6" w:space="0" w:color="auto"/>
            </w:tcBorders>
            <w:shd w:val="clear" w:color="auto" w:fill="FABF8F" w:themeFill="accent6" w:themeFillTint="99"/>
            <w:vAlign w:val="bottom"/>
          </w:tcPr>
          <w:p w:rsidR="00DF5415" w:rsidRPr="00245CA6" w:rsidRDefault="00DF5415" w:rsidP="008D5F52">
            <w:pPr>
              <w:pStyle w:val="Bezmezer"/>
              <w:jc w:val="center"/>
              <w:rPr>
                <w:lang w:eastAsia="cs-CZ"/>
              </w:rPr>
            </w:pPr>
            <w:r w:rsidRPr="00245CA6">
              <w:rPr>
                <w:lang w:eastAsia="cs-CZ"/>
              </w:rPr>
              <w:t>ČLOVĚK VE SPOLEČNOSTI</w:t>
            </w:r>
          </w:p>
        </w:tc>
      </w:tr>
      <w:tr w:rsidR="00DF5415" w:rsidRPr="00245CA6" w:rsidTr="0019156E">
        <w:trPr>
          <w:tblCellSpacing w:w="0" w:type="dxa"/>
        </w:trPr>
        <w:tc>
          <w:tcPr>
            <w:tcW w:w="4477" w:type="dxa"/>
            <w:tcBorders>
              <w:top w:val="single" w:sz="6" w:space="0" w:color="auto"/>
            </w:tcBorders>
          </w:tcPr>
          <w:p w:rsidR="00DF5415" w:rsidRPr="00245CA6" w:rsidRDefault="00DF5415" w:rsidP="00BE688C">
            <w:pPr>
              <w:pStyle w:val="Bezmezer"/>
              <w:rPr>
                <w:lang w:eastAsia="cs-CZ"/>
              </w:rPr>
            </w:pPr>
            <w:r w:rsidRPr="00245CA6">
              <w:rPr>
                <w:lang w:eastAsia="cs-CZ"/>
              </w:rPr>
              <w:t>Objasní účel důležitých symbolů našeho státu a</w:t>
            </w:r>
            <w:r w:rsidR="00BE688C">
              <w:rPr>
                <w:lang w:eastAsia="cs-CZ"/>
              </w:rPr>
              <w:t> </w:t>
            </w:r>
            <w:r w:rsidRPr="00245CA6">
              <w:rPr>
                <w:lang w:eastAsia="cs-CZ"/>
              </w:rPr>
              <w:t>způsoby jejich používání.</w:t>
            </w:r>
          </w:p>
          <w:p w:rsidR="00DF5415" w:rsidRPr="00245CA6" w:rsidRDefault="00DF5415" w:rsidP="00BE688C">
            <w:pPr>
              <w:pStyle w:val="Bezmezer"/>
              <w:rPr>
                <w:lang w:eastAsia="cs-CZ"/>
              </w:rPr>
            </w:pPr>
            <w:r w:rsidRPr="00245CA6">
              <w:rPr>
                <w:lang w:eastAsia="cs-CZ"/>
              </w:rPr>
              <w:t>Rozlišuje projevy vlastenectví od projevů nacionalismu.</w:t>
            </w:r>
          </w:p>
          <w:p w:rsidR="00DF5415" w:rsidRPr="00245CA6" w:rsidRDefault="00DF5415" w:rsidP="00BE688C">
            <w:pPr>
              <w:pStyle w:val="Bezmezer"/>
              <w:rPr>
                <w:lang w:eastAsia="cs-CZ"/>
              </w:rPr>
            </w:pPr>
          </w:p>
        </w:tc>
        <w:tc>
          <w:tcPr>
            <w:tcW w:w="4952" w:type="dxa"/>
          </w:tcPr>
          <w:p w:rsidR="00BE688C" w:rsidRDefault="00DF5415" w:rsidP="008D5F52">
            <w:pPr>
              <w:pStyle w:val="Bezmezer"/>
              <w:numPr>
                <w:ilvl w:val="0"/>
                <w:numId w:val="468"/>
              </w:numPr>
              <w:ind w:left="403"/>
              <w:jc w:val="left"/>
              <w:rPr>
                <w:lang w:eastAsia="cs-CZ"/>
              </w:rPr>
            </w:pPr>
            <w:r w:rsidRPr="00245CA6">
              <w:rPr>
                <w:lang w:eastAsia="cs-CZ"/>
              </w:rPr>
              <w:t>státní symboly a jejich používání, státní svátky</w:t>
            </w:r>
          </w:p>
          <w:p w:rsidR="00BE688C" w:rsidRDefault="00DF5415" w:rsidP="008D5F52">
            <w:pPr>
              <w:pStyle w:val="Bezmezer"/>
              <w:numPr>
                <w:ilvl w:val="0"/>
                <w:numId w:val="468"/>
              </w:numPr>
              <w:ind w:left="403"/>
              <w:jc w:val="left"/>
              <w:rPr>
                <w:lang w:eastAsia="cs-CZ"/>
              </w:rPr>
            </w:pPr>
            <w:r w:rsidRPr="00245CA6">
              <w:rPr>
                <w:lang w:eastAsia="cs-CZ"/>
              </w:rPr>
              <w:t>památná místa na našem území</w:t>
            </w:r>
          </w:p>
          <w:p w:rsidR="00BE688C" w:rsidRDefault="00BE688C" w:rsidP="008D5F52">
            <w:pPr>
              <w:pStyle w:val="Bezmezer"/>
              <w:numPr>
                <w:ilvl w:val="0"/>
                <w:numId w:val="468"/>
              </w:numPr>
              <w:ind w:left="403"/>
              <w:jc w:val="left"/>
              <w:rPr>
                <w:lang w:eastAsia="cs-CZ"/>
              </w:rPr>
            </w:pPr>
            <w:r>
              <w:rPr>
                <w:lang w:eastAsia="cs-CZ"/>
              </w:rPr>
              <w:t>vlastenectví X</w:t>
            </w:r>
            <w:r w:rsidR="00DF5415" w:rsidRPr="00245CA6">
              <w:rPr>
                <w:lang w:eastAsia="cs-CZ"/>
              </w:rPr>
              <w:t xml:space="preserve"> nacionalismus</w:t>
            </w:r>
          </w:p>
          <w:p w:rsidR="00BE688C" w:rsidRDefault="00DF5415" w:rsidP="008D5F52">
            <w:pPr>
              <w:pStyle w:val="Bezmezer"/>
              <w:numPr>
                <w:ilvl w:val="0"/>
                <w:numId w:val="468"/>
              </w:numPr>
              <w:ind w:left="403"/>
              <w:jc w:val="left"/>
              <w:rPr>
                <w:lang w:eastAsia="cs-CZ"/>
              </w:rPr>
            </w:pPr>
            <w:r w:rsidRPr="00245CA6">
              <w:rPr>
                <w:lang w:eastAsia="cs-CZ"/>
              </w:rPr>
              <w:t>rozmanitost kulturních projevů</w:t>
            </w:r>
          </w:p>
          <w:p w:rsidR="00DF5415" w:rsidRPr="00245CA6" w:rsidRDefault="00DF5415" w:rsidP="008D5F52">
            <w:pPr>
              <w:pStyle w:val="Bezmezer"/>
              <w:numPr>
                <w:ilvl w:val="0"/>
                <w:numId w:val="468"/>
              </w:numPr>
              <w:ind w:left="403"/>
              <w:jc w:val="left"/>
              <w:rPr>
                <w:lang w:eastAsia="cs-CZ"/>
              </w:rPr>
            </w:pPr>
            <w:r w:rsidRPr="00245CA6">
              <w:rPr>
                <w:lang w:eastAsia="cs-CZ"/>
              </w:rPr>
              <w:t>kulturní hodnoty, tradice a jejich respektování</w:t>
            </w:r>
          </w:p>
        </w:tc>
        <w:tc>
          <w:tcPr>
            <w:tcW w:w="874" w:type="dxa"/>
          </w:tcPr>
          <w:p w:rsidR="00DF5415" w:rsidRPr="00245CA6" w:rsidRDefault="00DF5415" w:rsidP="008D5F52">
            <w:pPr>
              <w:pStyle w:val="Bezmezer"/>
              <w:jc w:val="center"/>
              <w:rPr>
                <w:lang w:eastAsia="cs-CZ"/>
              </w:rPr>
            </w:pPr>
            <w:r w:rsidRPr="00245CA6">
              <w:rPr>
                <w:lang w:eastAsia="cs-CZ"/>
              </w:rPr>
              <w:t>6. – 7.</w:t>
            </w:r>
          </w:p>
        </w:tc>
        <w:tc>
          <w:tcPr>
            <w:tcW w:w="3962" w:type="dxa"/>
          </w:tcPr>
          <w:p w:rsidR="00DF5415" w:rsidRDefault="00DF5415" w:rsidP="008D5F52">
            <w:pPr>
              <w:pStyle w:val="Bezmezer"/>
              <w:jc w:val="left"/>
              <w:rPr>
                <w:lang w:eastAsia="cs-CZ"/>
              </w:rPr>
            </w:pPr>
            <w:r w:rsidRPr="00245CA6">
              <w:rPr>
                <w:lang w:eastAsia="cs-CZ"/>
              </w:rPr>
              <w:t>MkV – Lidské vztahy</w:t>
            </w:r>
          </w:p>
          <w:p w:rsidR="00DF5415" w:rsidRPr="00AF7CD7" w:rsidRDefault="00DF5415" w:rsidP="008D5F52">
            <w:pPr>
              <w:pStyle w:val="Bezmezer"/>
              <w:jc w:val="left"/>
              <w:rPr>
                <w:lang w:eastAsia="cs-CZ"/>
              </w:rPr>
            </w:pPr>
            <w:r>
              <w:rPr>
                <w:lang w:eastAsia="cs-CZ"/>
              </w:rPr>
              <w:t>MeV – Práce v realizačním týmu</w:t>
            </w:r>
          </w:p>
          <w:p w:rsidR="00DF5415" w:rsidRPr="00245CA6" w:rsidRDefault="00DF5415" w:rsidP="008D5F52">
            <w:pPr>
              <w:pStyle w:val="Bezmezer"/>
              <w:jc w:val="left"/>
              <w:rPr>
                <w:lang w:eastAsia="cs-CZ"/>
              </w:rPr>
            </w:pPr>
            <w:r w:rsidRPr="00245CA6">
              <w:rPr>
                <w:lang w:eastAsia="cs-CZ"/>
              </w:rPr>
              <w:t>D 7, 8, 9</w:t>
            </w:r>
          </w:p>
        </w:tc>
      </w:tr>
      <w:tr w:rsidR="00DF5415" w:rsidRPr="00245CA6" w:rsidTr="0019156E">
        <w:trPr>
          <w:tblCellSpacing w:w="0" w:type="dxa"/>
        </w:trPr>
        <w:tc>
          <w:tcPr>
            <w:tcW w:w="4477" w:type="dxa"/>
            <w:tcBorders>
              <w:top w:val="single" w:sz="6" w:space="0" w:color="auto"/>
              <w:bottom w:val="single" w:sz="6" w:space="0" w:color="auto"/>
            </w:tcBorders>
          </w:tcPr>
          <w:p w:rsidR="00DF5415" w:rsidRPr="00245CA6" w:rsidRDefault="00DF5415" w:rsidP="00BE688C">
            <w:pPr>
              <w:pStyle w:val="Bezmezer"/>
              <w:rPr>
                <w:lang w:eastAsia="cs-CZ"/>
              </w:rPr>
            </w:pPr>
            <w:r w:rsidRPr="00245CA6">
              <w:rPr>
                <w:lang w:eastAsia="cs-CZ"/>
              </w:rPr>
              <w:t>Kriticky přistupuje k mediálním informacím, vyjádří svůj postoj k působení propagandy a</w:t>
            </w:r>
            <w:r w:rsidR="00BE688C">
              <w:rPr>
                <w:lang w:eastAsia="cs-CZ"/>
              </w:rPr>
              <w:t> </w:t>
            </w:r>
            <w:r w:rsidRPr="00245CA6">
              <w:rPr>
                <w:lang w:eastAsia="cs-CZ"/>
              </w:rPr>
              <w:t>reklamy na veřejné mínění a chování lidí.</w:t>
            </w:r>
          </w:p>
        </w:tc>
        <w:tc>
          <w:tcPr>
            <w:tcW w:w="4952" w:type="dxa"/>
            <w:tcBorders>
              <w:top w:val="single" w:sz="6" w:space="0" w:color="auto"/>
              <w:bottom w:val="single" w:sz="6" w:space="0" w:color="auto"/>
            </w:tcBorders>
          </w:tcPr>
          <w:p w:rsidR="00DF5415" w:rsidRPr="00245CA6" w:rsidRDefault="00DF5415" w:rsidP="00BE688C">
            <w:pPr>
              <w:pStyle w:val="Bezmezer"/>
              <w:numPr>
                <w:ilvl w:val="0"/>
                <w:numId w:val="469"/>
              </w:numPr>
              <w:ind w:left="403"/>
              <w:jc w:val="left"/>
              <w:rPr>
                <w:lang w:eastAsia="cs-CZ"/>
              </w:rPr>
            </w:pPr>
            <w:r w:rsidRPr="00245CA6">
              <w:rPr>
                <w:lang w:eastAsia="cs-CZ"/>
              </w:rPr>
              <w:t xml:space="preserve">práce s informacemi, prostředky komunikace, </w:t>
            </w:r>
            <w:r w:rsidRPr="004F5ABB">
              <w:rPr>
                <w:lang w:eastAsia="cs-CZ"/>
              </w:rPr>
              <w:t>média</w:t>
            </w:r>
          </w:p>
        </w:tc>
        <w:tc>
          <w:tcPr>
            <w:tcW w:w="874" w:type="dxa"/>
            <w:tcBorders>
              <w:top w:val="single" w:sz="6" w:space="0" w:color="auto"/>
              <w:bottom w:val="single" w:sz="6" w:space="0" w:color="auto"/>
            </w:tcBorders>
          </w:tcPr>
          <w:p w:rsidR="00DF5415" w:rsidRPr="00245CA6" w:rsidRDefault="00DF5415" w:rsidP="008D5F52">
            <w:pPr>
              <w:pStyle w:val="Bezmezer"/>
              <w:jc w:val="center"/>
              <w:rPr>
                <w:lang w:eastAsia="cs-CZ"/>
              </w:rPr>
            </w:pPr>
            <w:r w:rsidRPr="00245CA6">
              <w:rPr>
                <w:lang w:eastAsia="cs-CZ"/>
              </w:rPr>
              <w:t>6. – 7.</w:t>
            </w:r>
          </w:p>
        </w:tc>
        <w:tc>
          <w:tcPr>
            <w:tcW w:w="3962" w:type="dxa"/>
            <w:tcBorders>
              <w:top w:val="single" w:sz="6" w:space="0" w:color="auto"/>
              <w:bottom w:val="single" w:sz="6" w:space="0" w:color="auto"/>
            </w:tcBorders>
          </w:tcPr>
          <w:p w:rsidR="00DF5415" w:rsidRPr="00245CA6" w:rsidRDefault="00DF5415" w:rsidP="008D5F52">
            <w:pPr>
              <w:pStyle w:val="Bezmezer"/>
              <w:jc w:val="left"/>
              <w:rPr>
                <w:lang w:eastAsia="cs-CZ"/>
              </w:rPr>
            </w:pPr>
          </w:p>
        </w:tc>
      </w:tr>
      <w:tr w:rsidR="00DF5415" w:rsidRPr="00245CA6" w:rsidTr="008D5F52">
        <w:trPr>
          <w:tblCellSpacing w:w="0" w:type="dxa"/>
        </w:trPr>
        <w:tc>
          <w:tcPr>
            <w:tcW w:w="4477" w:type="dxa"/>
          </w:tcPr>
          <w:p w:rsidR="00DF5415" w:rsidRPr="00245CA6" w:rsidRDefault="00DF5415" w:rsidP="00BE688C">
            <w:pPr>
              <w:pStyle w:val="Bezmezer"/>
              <w:rPr>
                <w:lang w:eastAsia="cs-CZ"/>
              </w:rPr>
            </w:pPr>
            <w:r w:rsidRPr="00245CA6">
              <w:rPr>
                <w:lang w:eastAsia="cs-CZ"/>
              </w:rPr>
              <w:t>Uplatňuje vhodné způsoby chování a</w:t>
            </w:r>
            <w:r w:rsidR="00BE688C">
              <w:rPr>
                <w:lang w:eastAsia="cs-CZ"/>
              </w:rPr>
              <w:t> </w:t>
            </w:r>
            <w:r w:rsidRPr="00245CA6">
              <w:rPr>
                <w:lang w:eastAsia="cs-CZ"/>
              </w:rPr>
              <w:t>komunikace</w:t>
            </w:r>
            <w:r w:rsidR="00314133">
              <w:rPr>
                <w:lang w:eastAsia="cs-CZ"/>
              </w:rPr>
              <w:t xml:space="preserve"> v různých životních situacích</w:t>
            </w:r>
          </w:p>
        </w:tc>
        <w:tc>
          <w:tcPr>
            <w:tcW w:w="4952" w:type="dxa"/>
          </w:tcPr>
          <w:p w:rsidR="00DF5415" w:rsidRPr="00245CA6" w:rsidRDefault="00DF5415" w:rsidP="00BE688C">
            <w:pPr>
              <w:pStyle w:val="Bezmezer"/>
              <w:numPr>
                <w:ilvl w:val="0"/>
                <w:numId w:val="469"/>
              </w:numPr>
              <w:ind w:left="403"/>
              <w:jc w:val="left"/>
              <w:rPr>
                <w:lang w:eastAsia="cs-CZ"/>
              </w:rPr>
            </w:pPr>
            <w:r w:rsidRPr="00245CA6">
              <w:rPr>
                <w:lang w:eastAsia="cs-CZ"/>
              </w:rPr>
              <w:t>mezilidská komunikace</w:t>
            </w:r>
          </w:p>
        </w:tc>
        <w:tc>
          <w:tcPr>
            <w:tcW w:w="874" w:type="dxa"/>
          </w:tcPr>
          <w:p w:rsidR="00DF5415" w:rsidRPr="00245CA6" w:rsidRDefault="00A92C1A" w:rsidP="008D5F52">
            <w:pPr>
              <w:pStyle w:val="Bezmezer"/>
              <w:jc w:val="center"/>
              <w:rPr>
                <w:lang w:eastAsia="cs-CZ"/>
              </w:rPr>
            </w:pPr>
            <w:r>
              <w:rPr>
                <w:lang w:eastAsia="cs-CZ"/>
              </w:rPr>
              <w:t>6. – 9</w:t>
            </w:r>
            <w:r w:rsidR="00DF5415" w:rsidRPr="00245CA6">
              <w:rPr>
                <w:lang w:eastAsia="cs-CZ"/>
              </w:rPr>
              <w:t>.</w:t>
            </w:r>
          </w:p>
        </w:tc>
        <w:tc>
          <w:tcPr>
            <w:tcW w:w="3962" w:type="dxa"/>
          </w:tcPr>
          <w:p w:rsidR="00DF5415" w:rsidRPr="00245CA6" w:rsidRDefault="00DF5415" w:rsidP="008D5F52">
            <w:pPr>
              <w:pStyle w:val="Bezmezer"/>
              <w:jc w:val="left"/>
              <w:rPr>
                <w:lang w:eastAsia="cs-CZ"/>
              </w:rPr>
            </w:pPr>
          </w:p>
        </w:tc>
      </w:tr>
      <w:tr w:rsidR="00DF5415" w:rsidRPr="00245CA6" w:rsidTr="008D5F52">
        <w:trPr>
          <w:cantSplit/>
          <w:tblCellSpacing w:w="0" w:type="dxa"/>
        </w:trPr>
        <w:tc>
          <w:tcPr>
            <w:tcW w:w="4477" w:type="dxa"/>
          </w:tcPr>
          <w:p w:rsidR="00DF5415" w:rsidRPr="00245CA6" w:rsidRDefault="00DF5415" w:rsidP="00BE688C">
            <w:pPr>
              <w:pStyle w:val="Bezmezer"/>
              <w:rPr>
                <w:lang w:eastAsia="cs-CZ"/>
              </w:rPr>
            </w:pPr>
            <w:r w:rsidRPr="00245CA6">
              <w:rPr>
                <w:lang w:eastAsia="cs-CZ"/>
              </w:rPr>
              <w:t>Objasní potřebu tolerance ve společnosti, respektuje kulturní zvláštnosti i odlišné názory, zájmy, způsoby chování a myšlení lidí, zaujímá tolerantní postoje k menšinám.</w:t>
            </w:r>
          </w:p>
          <w:p w:rsidR="00BE688C" w:rsidRDefault="00DF5415" w:rsidP="00BE688C">
            <w:pPr>
              <w:pStyle w:val="Bezmezer"/>
              <w:rPr>
                <w:lang w:eastAsia="cs-CZ"/>
              </w:rPr>
            </w:pPr>
            <w:r w:rsidRPr="00245CA6">
              <w:rPr>
                <w:lang w:eastAsia="cs-CZ"/>
              </w:rPr>
              <w:t>Rozpoznává netolerantní, rasistické, xenofobní a</w:t>
            </w:r>
            <w:r w:rsidR="00BE688C">
              <w:rPr>
                <w:lang w:eastAsia="cs-CZ"/>
              </w:rPr>
              <w:t> </w:t>
            </w:r>
            <w:r w:rsidRPr="00245CA6">
              <w:rPr>
                <w:lang w:eastAsia="cs-CZ"/>
              </w:rPr>
              <w:t>extremistické projevy v chování lidí a zaujímá aktivní postoj proti všem projevům lidské nesnášenlivosti.</w:t>
            </w:r>
          </w:p>
          <w:p w:rsidR="00BE688C" w:rsidRPr="00245CA6" w:rsidRDefault="00BE688C" w:rsidP="00BE688C">
            <w:pPr>
              <w:pStyle w:val="Bezmezer"/>
              <w:rPr>
                <w:lang w:eastAsia="cs-CZ"/>
              </w:rPr>
            </w:pPr>
          </w:p>
        </w:tc>
        <w:tc>
          <w:tcPr>
            <w:tcW w:w="4952" w:type="dxa"/>
          </w:tcPr>
          <w:p w:rsidR="00BE688C" w:rsidRDefault="00DF5415" w:rsidP="008D5F52">
            <w:pPr>
              <w:pStyle w:val="Bezmezer"/>
              <w:numPr>
                <w:ilvl w:val="0"/>
                <w:numId w:val="469"/>
              </w:numPr>
              <w:ind w:left="403"/>
              <w:jc w:val="left"/>
              <w:rPr>
                <w:lang w:eastAsia="cs-CZ"/>
              </w:rPr>
            </w:pPr>
            <w:r w:rsidRPr="00245CA6">
              <w:rPr>
                <w:lang w:eastAsia="cs-CZ"/>
              </w:rPr>
              <w:t>morálka a mravnost</w:t>
            </w:r>
          </w:p>
          <w:p w:rsidR="00DF5415" w:rsidRPr="00245CA6" w:rsidRDefault="00DF5415" w:rsidP="008D5F52">
            <w:pPr>
              <w:pStyle w:val="Bezmezer"/>
              <w:numPr>
                <w:ilvl w:val="0"/>
                <w:numId w:val="469"/>
              </w:numPr>
              <w:ind w:left="403"/>
              <w:jc w:val="left"/>
              <w:rPr>
                <w:lang w:eastAsia="cs-CZ"/>
              </w:rPr>
            </w:pPr>
            <w:r w:rsidRPr="00245CA6">
              <w:rPr>
                <w:lang w:eastAsia="cs-CZ"/>
              </w:rPr>
              <w:t>demokracie, svoboda, pravidla chování</w:t>
            </w:r>
          </w:p>
        </w:tc>
        <w:tc>
          <w:tcPr>
            <w:tcW w:w="874" w:type="dxa"/>
          </w:tcPr>
          <w:p w:rsidR="00DF5415" w:rsidRPr="00245CA6" w:rsidRDefault="00A92C1A" w:rsidP="008D5F52">
            <w:pPr>
              <w:pStyle w:val="Bezmezer"/>
              <w:jc w:val="center"/>
              <w:rPr>
                <w:lang w:eastAsia="cs-CZ"/>
              </w:rPr>
            </w:pPr>
            <w:r>
              <w:rPr>
                <w:lang w:eastAsia="cs-CZ"/>
              </w:rPr>
              <w:t>6. – 8</w:t>
            </w:r>
            <w:r w:rsidR="00DF5415" w:rsidRPr="00245CA6">
              <w:rPr>
                <w:lang w:eastAsia="cs-CZ"/>
              </w:rPr>
              <w:t>.</w:t>
            </w:r>
          </w:p>
        </w:tc>
        <w:tc>
          <w:tcPr>
            <w:tcW w:w="3962" w:type="dxa"/>
          </w:tcPr>
          <w:p w:rsidR="00DF5415" w:rsidRPr="00245CA6" w:rsidRDefault="00DF5415" w:rsidP="008D5F52">
            <w:pPr>
              <w:pStyle w:val="Bezmezer"/>
              <w:jc w:val="left"/>
              <w:rPr>
                <w:lang w:eastAsia="cs-CZ"/>
              </w:rPr>
            </w:pPr>
            <w:r w:rsidRPr="00245CA6">
              <w:rPr>
                <w:lang w:eastAsia="cs-CZ"/>
              </w:rPr>
              <w:t>MkV – Kulturní diference</w:t>
            </w:r>
          </w:p>
          <w:p w:rsidR="00DF5415" w:rsidRPr="00245CA6" w:rsidRDefault="00DF5415" w:rsidP="008D5F52">
            <w:pPr>
              <w:pStyle w:val="Bezmezer"/>
              <w:jc w:val="left"/>
              <w:rPr>
                <w:lang w:eastAsia="cs-CZ"/>
              </w:rPr>
            </w:pPr>
            <w:r w:rsidRPr="00245CA6">
              <w:rPr>
                <w:lang w:eastAsia="cs-CZ"/>
              </w:rPr>
              <w:t xml:space="preserve">D 6, </w:t>
            </w:r>
            <w:r w:rsidR="00B4218C">
              <w:rPr>
                <w:lang w:eastAsia="cs-CZ"/>
              </w:rPr>
              <w:t>7</w:t>
            </w:r>
          </w:p>
          <w:p w:rsidR="00DF5415" w:rsidRPr="00245CA6" w:rsidRDefault="00DF5415" w:rsidP="00B4218C">
            <w:pPr>
              <w:pStyle w:val="Bezmezer"/>
              <w:jc w:val="left"/>
              <w:rPr>
                <w:lang w:val="ru-RU" w:eastAsia="cs-CZ"/>
              </w:rPr>
            </w:pPr>
          </w:p>
        </w:tc>
      </w:tr>
      <w:tr w:rsidR="00DF5415" w:rsidRPr="00245CA6" w:rsidTr="0019156E">
        <w:trPr>
          <w:tblCellSpacing w:w="0" w:type="dxa"/>
        </w:trPr>
        <w:tc>
          <w:tcPr>
            <w:tcW w:w="14265" w:type="dxa"/>
            <w:gridSpan w:val="4"/>
            <w:tcBorders>
              <w:top w:val="single" w:sz="6" w:space="0" w:color="auto"/>
            </w:tcBorders>
            <w:shd w:val="clear" w:color="auto" w:fill="FABF8F" w:themeFill="accent6" w:themeFillTint="99"/>
          </w:tcPr>
          <w:p w:rsidR="00DF5415" w:rsidRPr="00245CA6" w:rsidRDefault="00DF5415" w:rsidP="008D5F52">
            <w:pPr>
              <w:pStyle w:val="Bezmezer"/>
              <w:jc w:val="center"/>
              <w:rPr>
                <w:lang w:eastAsia="cs-CZ"/>
              </w:rPr>
            </w:pPr>
            <w:r w:rsidRPr="00245CA6">
              <w:rPr>
                <w:lang w:eastAsia="cs-CZ"/>
              </w:rPr>
              <w:t>ČLOVĚK JAKO JEDINEC</w:t>
            </w:r>
          </w:p>
        </w:tc>
      </w:tr>
      <w:tr w:rsidR="00DF5415" w:rsidRPr="00245CA6" w:rsidTr="0019156E">
        <w:trPr>
          <w:tblCellSpacing w:w="0" w:type="dxa"/>
        </w:trPr>
        <w:tc>
          <w:tcPr>
            <w:tcW w:w="4477" w:type="dxa"/>
            <w:tcBorders>
              <w:top w:val="single" w:sz="6" w:space="0" w:color="auto"/>
            </w:tcBorders>
          </w:tcPr>
          <w:p w:rsidR="00DF5415" w:rsidRPr="00245CA6" w:rsidRDefault="00DF5415" w:rsidP="00BE688C">
            <w:pPr>
              <w:pStyle w:val="Bezmezer"/>
              <w:rPr>
                <w:lang w:eastAsia="cs-CZ"/>
              </w:rPr>
            </w:pPr>
            <w:r w:rsidRPr="00245CA6">
              <w:rPr>
                <w:lang w:eastAsia="cs-CZ"/>
              </w:rPr>
              <w:t>Objasní, jak může realističtější poznání a</w:t>
            </w:r>
            <w:r w:rsidR="00BE688C">
              <w:rPr>
                <w:lang w:eastAsia="cs-CZ"/>
              </w:rPr>
              <w:t> </w:t>
            </w:r>
            <w:r w:rsidRPr="00245CA6">
              <w:rPr>
                <w:lang w:eastAsia="cs-CZ"/>
              </w:rPr>
              <w:t>hodnocení vlastní osobnosti a potenciálu pozitivně ovlivnit jeho rozhodování, vztahy s druhými lidmi i kvalitu života.</w:t>
            </w:r>
          </w:p>
        </w:tc>
        <w:tc>
          <w:tcPr>
            <w:tcW w:w="4952" w:type="dxa"/>
          </w:tcPr>
          <w:p w:rsidR="00DF5415" w:rsidRPr="00245CA6" w:rsidRDefault="00DF5415" w:rsidP="00BE688C">
            <w:pPr>
              <w:pStyle w:val="Bezmezer"/>
              <w:numPr>
                <w:ilvl w:val="0"/>
                <w:numId w:val="470"/>
              </w:numPr>
              <w:ind w:left="403"/>
              <w:jc w:val="left"/>
              <w:rPr>
                <w:lang w:eastAsia="cs-CZ"/>
              </w:rPr>
            </w:pPr>
            <w:r w:rsidRPr="00245CA6">
              <w:rPr>
                <w:lang w:eastAsia="cs-CZ"/>
              </w:rPr>
              <w:t>podobnost a odlišnost lidí, rozdílnost myšlení a jednání</w:t>
            </w:r>
          </w:p>
        </w:tc>
        <w:tc>
          <w:tcPr>
            <w:tcW w:w="874" w:type="dxa"/>
          </w:tcPr>
          <w:p w:rsidR="00DF5415" w:rsidRPr="00245CA6" w:rsidRDefault="00BE688C" w:rsidP="008D5F52">
            <w:pPr>
              <w:pStyle w:val="Bezmezer"/>
              <w:jc w:val="center"/>
              <w:rPr>
                <w:lang w:eastAsia="cs-CZ"/>
              </w:rPr>
            </w:pPr>
            <w:r>
              <w:rPr>
                <w:lang w:eastAsia="cs-CZ"/>
              </w:rPr>
              <w:t xml:space="preserve">6. – </w:t>
            </w:r>
            <w:r w:rsidR="00DF5415" w:rsidRPr="00245CA6">
              <w:rPr>
                <w:lang w:eastAsia="cs-CZ"/>
              </w:rPr>
              <w:t>8.</w:t>
            </w:r>
          </w:p>
        </w:tc>
        <w:tc>
          <w:tcPr>
            <w:tcW w:w="3962" w:type="dxa"/>
          </w:tcPr>
          <w:p w:rsidR="00DF5415" w:rsidRPr="00245CA6" w:rsidRDefault="00DF5415" w:rsidP="008D5F52">
            <w:pPr>
              <w:pStyle w:val="Bezmezer"/>
              <w:jc w:val="left"/>
              <w:rPr>
                <w:lang w:eastAsia="cs-CZ"/>
              </w:rPr>
            </w:pPr>
            <w:r w:rsidRPr="00245CA6">
              <w:rPr>
                <w:lang w:eastAsia="cs-CZ"/>
              </w:rPr>
              <w:t>OSV – Psychohygiena</w:t>
            </w:r>
          </w:p>
          <w:p w:rsidR="00DF5415" w:rsidRPr="00245CA6" w:rsidRDefault="00DF5415" w:rsidP="008D5F52">
            <w:pPr>
              <w:pStyle w:val="Bezmezer"/>
              <w:jc w:val="left"/>
              <w:rPr>
                <w:lang w:eastAsia="cs-CZ"/>
              </w:rPr>
            </w:pPr>
            <w:r w:rsidRPr="00245CA6">
              <w:rPr>
                <w:lang w:eastAsia="cs-CZ"/>
              </w:rPr>
              <w:t>OSV – Hodnoty, postoje, praktická etika</w:t>
            </w:r>
          </w:p>
          <w:p w:rsidR="00DF5415" w:rsidRPr="00245CA6" w:rsidRDefault="00DF5415" w:rsidP="008D5F52">
            <w:pPr>
              <w:pStyle w:val="Bezmezer"/>
              <w:jc w:val="left"/>
              <w:rPr>
                <w:lang w:eastAsia="cs-CZ"/>
              </w:rPr>
            </w:pPr>
          </w:p>
        </w:tc>
      </w:tr>
      <w:tr w:rsidR="00DF5415" w:rsidRPr="00245CA6" w:rsidTr="0019156E">
        <w:trPr>
          <w:tblCellSpacing w:w="0" w:type="dxa"/>
        </w:trPr>
        <w:tc>
          <w:tcPr>
            <w:tcW w:w="4477" w:type="dxa"/>
            <w:tcBorders>
              <w:top w:val="single" w:sz="6" w:space="0" w:color="auto"/>
            </w:tcBorders>
          </w:tcPr>
          <w:p w:rsidR="00314133" w:rsidRDefault="00DF5415" w:rsidP="00BE688C">
            <w:pPr>
              <w:pStyle w:val="Bezmezer"/>
              <w:rPr>
                <w:lang w:eastAsia="cs-CZ"/>
              </w:rPr>
            </w:pPr>
            <w:r w:rsidRPr="00245CA6">
              <w:rPr>
                <w:lang w:eastAsia="cs-CZ"/>
              </w:rPr>
              <w:t>Posoudí vliv osobních vlastností na dosahování individuálních i společných cílů, objasní význam vůle při dosahová</w:t>
            </w:r>
            <w:r w:rsidR="00314133">
              <w:rPr>
                <w:lang w:eastAsia="cs-CZ"/>
              </w:rPr>
              <w:t>ní cílů a překonávání překážek.</w:t>
            </w:r>
          </w:p>
          <w:p w:rsidR="00DF5415" w:rsidRPr="00245CA6" w:rsidRDefault="00314133" w:rsidP="00BE688C">
            <w:pPr>
              <w:pStyle w:val="Bezmezer"/>
              <w:rPr>
                <w:lang w:eastAsia="cs-CZ"/>
              </w:rPr>
            </w:pPr>
            <w:r>
              <w:rPr>
                <w:lang w:eastAsia="cs-CZ"/>
              </w:rPr>
              <w:t>K</w:t>
            </w:r>
            <w:r w:rsidR="00DF5415" w:rsidRPr="00245CA6">
              <w:rPr>
                <w:lang w:eastAsia="cs-CZ"/>
              </w:rPr>
              <w:t>riticky hodnotí a vhodně koriguje své chování a</w:t>
            </w:r>
            <w:r w:rsidR="00BE688C">
              <w:rPr>
                <w:lang w:eastAsia="cs-CZ"/>
              </w:rPr>
              <w:t> </w:t>
            </w:r>
            <w:r w:rsidR="00DF5415" w:rsidRPr="00245CA6">
              <w:rPr>
                <w:lang w:eastAsia="cs-CZ"/>
              </w:rPr>
              <w:t>jednání.</w:t>
            </w:r>
          </w:p>
          <w:p w:rsidR="00DF5415" w:rsidRDefault="00DF5415" w:rsidP="00BE688C">
            <w:pPr>
              <w:pStyle w:val="Bezmezer"/>
              <w:rPr>
                <w:lang w:eastAsia="cs-CZ"/>
              </w:rPr>
            </w:pPr>
            <w:r w:rsidRPr="00245CA6">
              <w:rPr>
                <w:lang w:eastAsia="cs-CZ"/>
              </w:rPr>
              <w:t>Popíše, jak lze usměrňovat a kultivovat charakterové a volní vlastnosti, rozvíjet osobní přednosti, překonávat osobní nedostatky a</w:t>
            </w:r>
            <w:r w:rsidR="00BE688C">
              <w:rPr>
                <w:lang w:eastAsia="cs-CZ"/>
              </w:rPr>
              <w:t> </w:t>
            </w:r>
            <w:r w:rsidRPr="00245CA6">
              <w:rPr>
                <w:lang w:eastAsia="cs-CZ"/>
              </w:rPr>
              <w:t>pěstovat zdravou sebedůvěru.</w:t>
            </w:r>
          </w:p>
          <w:p w:rsidR="00DF5415" w:rsidRPr="00245CA6" w:rsidRDefault="00DF5415" w:rsidP="00BE688C">
            <w:pPr>
              <w:pStyle w:val="Bezmezer"/>
              <w:rPr>
                <w:lang w:eastAsia="cs-CZ"/>
              </w:rPr>
            </w:pPr>
          </w:p>
        </w:tc>
        <w:tc>
          <w:tcPr>
            <w:tcW w:w="4952" w:type="dxa"/>
            <w:tcBorders>
              <w:top w:val="single" w:sz="6" w:space="0" w:color="auto"/>
            </w:tcBorders>
          </w:tcPr>
          <w:p w:rsidR="00DF5415" w:rsidRPr="00245CA6" w:rsidRDefault="00DF5415" w:rsidP="00BE688C">
            <w:pPr>
              <w:pStyle w:val="Bezmezer"/>
              <w:numPr>
                <w:ilvl w:val="0"/>
                <w:numId w:val="470"/>
              </w:numPr>
              <w:ind w:left="403"/>
              <w:jc w:val="left"/>
              <w:rPr>
                <w:lang w:eastAsia="cs-CZ"/>
              </w:rPr>
            </w:pPr>
            <w:r w:rsidRPr="00245CA6">
              <w:rPr>
                <w:lang w:eastAsia="cs-CZ"/>
              </w:rPr>
              <w:t>sebepoznávání, realistické posuzování skutečnosti, systém osobních hodnot, vrozené předpoklady člověka, hodnocení a sebehodnocení, posuzování druhých lidí</w:t>
            </w:r>
          </w:p>
        </w:tc>
        <w:tc>
          <w:tcPr>
            <w:tcW w:w="874" w:type="dxa"/>
            <w:tcBorders>
              <w:top w:val="single" w:sz="6" w:space="0" w:color="auto"/>
            </w:tcBorders>
          </w:tcPr>
          <w:p w:rsidR="00DF5415" w:rsidRPr="00245CA6" w:rsidRDefault="00A92C1A" w:rsidP="008D5F52">
            <w:pPr>
              <w:pStyle w:val="Bezmezer"/>
              <w:jc w:val="center"/>
              <w:rPr>
                <w:lang w:eastAsia="cs-CZ"/>
              </w:rPr>
            </w:pPr>
            <w:r>
              <w:rPr>
                <w:lang w:eastAsia="cs-CZ"/>
              </w:rPr>
              <w:t>6</w:t>
            </w:r>
            <w:r w:rsidR="00BE688C">
              <w:rPr>
                <w:lang w:eastAsia="cs-CZ"/>
              </w:rPr>
              <w:t xml:space="preserve">. – </w:t>
            </w:r>
            <w:r w:rsidR="00DF5415" w:rsidRPr="00245CA6">
              <w:rPr>
                <w:lang w:eastAsia="cs-CZ"/>
              </w:rPr>
              <w:t>8.</w:t>
            </w:r>
          </w:p>
        </w:tc>
        <w:tc>
          <w:tcPr>
            <w:tcW w:w="3962" w:type="dxa"/>
            <w:tcBorders>
              <w:top w:val="single" w:sz="6" w:space="0" w:color="auto"/>
            </w:tcBorders>
          </w:tcPr>
          <w:p w:rsidR="00DF5415" w:rsidRPr="00245CA6" w:rsidRDefault="00DF5415" w:rsidP="008D5F52">
            <w:pPr>
              <w:pStyle w:val="Bezmezer"/>
              <w:jc w:val="left"/>
              <w:rPr>
                <w:lang w:eastAsia="cs-CZ"/>
              </w:rPr>
            </w:pPr>
            <w:r w:rsidRPr="00245CA6">
              <w:rPr>
                <w:lang w:eastAsia="cs-CZ"/>
              </w:rPr>
              <w:t>OSV – Sebepoznání a sebepojetí</w:t>
            </w:r>
          </w:p>
          <w:p w:rsidR="00DF5415" w:rsidRPr="00245CA6" w:rsidRDefault="00DF5415" w:rsidP="008D5F52">
            <w:pPr>
              <w:pStyle w:val="Bezmezer"/>
              <w:jc w:val="left"/>
              <w:rPr>
                <w:lang w:eastAsia="cs-CZ"/>
              </w:rPr>
            </w:pPr>
            <w:r w:rsidRPr="00245CA6">
              <w:rPr>
                <w:lang w:eastAsia="cs-CZ"/>
              </w:rPr>
              <w:t>OSV – Poznávání lidí</w:t>
            </w:r>
          </w:p>
          <w:p w:rsidR="00DF5415" w:rsidRPr="00245CA6" w:rsidRDefault="00DF5415" w:rsidP="008D5F52">
            <w:pPr>
              <w:pStyle w:val="Bezmezer"/>
              <w:jc w:val="left"/>
              <w:rPr>
                <w:lang w:eastAsia="cs-CZ"/>
              </w:rPr>
            </w:pPr>
          </w:p>
        </w:tc>
      </w:tr>
      <w:tr w:rsidR="00DF5415" w:rsidRPr="00245CA6" w:rsidTr="0019156E">
        <w:trPr>
          <w:tblCellSpacing w:w="0" w:type="dxa"/>
        </w:trPr>
        <w:tc>
          <w:tcPr>
            <w:tcW w:w="14265" w:type="dxa"/>
            <w:gridSpan w:val="4"/>
            <w:tcBorders>
              <w:top w:val="single" w:sz="6" w:space="0" w:color="auto"/>
              <w:bottom w:val="single" w:sz="6" w:space="0" w:color="auto"/>
            </w:tcBorders>
            <w:shd w:val="clear" w:color="auto" w:fill="FABF8F" w:themeFill="accent6" w:themeFillTint="99"/>
          </w:tcPr>
          <w:p w:rsidR="00DF5415" w:rsidRPr="00245CA6" w:rsidRDefault="00DF5415" w:rsidP="008D5F52">
            <w:pPr>
              <w:pStyle w:val="Bezmezer"/>
              <w:jc w:val="center"/>
              <w:rPr>
                <w:lang w:eastAsia="cs-CZ"/>
              </w:rPr>
            </w:pPr>
            <w:r w:rsidRPr="00245CA6">
              <w:rPr>
                <w:lang w:eastAsia="cs-CZ"/>
              </w:rPr>
              <w:t>STÁT A HOSPODÁŘSTVÍ</w:t>
            </w:r>
          </w:p>
        </w:tc>
      </w:tr>
      <w:tr w:rsidR="00DF5415" w:rsidRPr="00245CA6" w:rsidTr="0019156E">
        <w:trPr>
          <w:tblCellSpacing w:w="0" w:type="dxa"/>
        </w:trPr>
        <w:tc>
          <w:tcPr>
            <w:tcW w:w="4477" w:type="dxa"/>
            <w:tcBorders>
              <w:top w:val="single" w:sz="6" w:space="0" w:color="auto"/>
            </w:tcBorders>
          </w:tcPr>
          <w:p w:rsidR="00DF5415" w:rsidRPr="00245CA6" w:rsidRDefault="00DF5415" w:rsidP="00BE688C">
            <w:pPr>
              <w:pStyle w:val="Bezmezer"/>
              <w:rPr>
                <w:lang w:eastAsia="cs-CZ"/>
              </w:rPr>
            </w:pPr>
            <w:r w:rsidRPr="00245CA6">
              <w:rPr>
                <w:lang w:eastAsia="cs-CZ"/>
              </w:rPr>
              <w:t>Rozlišuje a porovnává různé formy vlastnictví,</w:t>
            </w:r>
            <w:r>
              <w:rPr>
                <w:lang w:eastAsia="cs-CZ"/>
              </w:rPr>
              <w:t xml:space="preserve"> včetně duševního vlastnictví, a způsoby jejich ochrany, uvede </w:t>
            </w:r>
            <w:r w:rsidRPr="00245CA6">
              <w:rPr>
                <w:lang w:eastAsia="cs-CZ"/>
              </w:rPr>
              <w:t>příklady.</w:t>
            </w:r>
          </w:p>
          <w:p w:rsidR="00CA1AC6" w:rsidRDefault="00DF5415" w:rsidP="00BE688C">
            <w:pPr>
              <w:pStyle w:val="Bezmezer"/>
              <w:rPr>
                <w:lang w:eastAsia="cs-CZ"/>
              </w:rPr>
            </w:pPr>
            <w:r>
              <w:rPr>
                <w:lang w:eastAsia="cs-CZ"/>
              </w:rPr>
              <w:t>Sestaví jednoduchý rozpočet domácnosti, uvede hlavní příjmy a výdaje, rozliší pravidelné a</w:t>
            </w:r>
            <w:r w:rsidR="00BE688C">
              <w:rPr>
                <w:lang w:eastAsia="cs-CZ"/>
              </w:rPr>
              <w:t> </w:t>
            </w:r>
            <w:r>
              <w:rPr>
                <w:lang w:eastAsia="cs-CZ"/>
              </w:rPr>
              <w:t>jednorázové příjmy a výdaje, zváží nezbytnost jednotlivých výdajů v hospodaření domácnosti, objasní princip vyrovnaného, schodkového a</w:t>
            </w:r>
            <w:r w:rsidR="00BE688C">
              <w:rPr>
                <w:lang w:eastAsia="cs-CZ"/>
              </w:rPr>
              <w:t> </w:t>
            </w:r>
            <w:r>
              <w:rPr>
                <w:lang w:eastAsia="cs-CZ"/>
              </w:rPr>
              <w:t>př</w:t>
            </w:r>
            <w:r w:rsidR="00CA1AC6">
              <w:rPr>
                <w:lang w:eastAsia="cs-CZ"/>
              </w:rPr>
              <w:t xml:space="preserve">ebytkového rozpočtu domácnosti. </w:t>
            </w:r>
          </w:p>
          <w:p w:rsidR="00DF5415" w:rsidRPr="00245CA6" w:rsidRDefault="00DF5415" w:rsidP="00BE688C">
            <w:pPr>
              <w:pStyle w:val="Bezmezer"/>
              <w:rPr>
                <w:lang w:eastAsia="cs-CZ"/>
              </w:rPr>
            </w:pPr>
            <w:r>
              <w:rPr>
                <w:lang w:eastAsia="cs-CZ"/>
              </w:rPr>
              <w:t>Na příkladech ukáže vhodné využití různých nástrojů hotovostního a bezhotovostního placení, uvede příklady použití debetní a kreditní platební karty, vysvětlí jejich omezení.</w:t>
            </w:r>
          </w:p>
        </w:tc>
        <w:tc>
          <w:tcPr>
            <w:tcW w:w="4952" w:type="dxa"/>
            <w:tcBorders>
              <w:top w:val="single" w:sz="6" w:space="0" w:color="auto"/>
            </w:tcBorders>
          </w:tcPr>
          <w:p w:rsidR="00BE688C" w:rsidRDefault="00DF5415" w:rsidP="008D5F52">
            <w:pPr>
              <w:pStyle w:val="Bezmezer"/>
              <w:numPr>
                <w:ilvl w:val="0"/>
                <w:numId w:val="470"/>
              </w:numPr>
              <w:ind w:left="403"/>
              <w:jc w:val="left"/>
              <w:rPr>
                <w:lang w:eastAsia="cs-CZ"/>
              </w:rPr>
            </w:pPr>
            <w:r w:rsidRPr="00245CA6">
              <w:rPr>
                <w:lang w:eastAsia="cs-CZ"/>
              </w:rPr>
              <w:t>majetek a vlastnictví, ochrana majetku duševního a hmotného</w:t>
            </w:r>
          </w:p>
          <w:p w:rsidR="00BE688C" w:rsidRDefault="00314133" w:rsidP="008D5F52">
            <w:pPr>
              <w:pStyle w:val="Bezmezer"/>
              <w:numPr>
                <w:ilvl w:val="0"/>
                <w:numId w:val="470"/>
              </w:numPr>
              <w:ind w:left="403"/>
              <w:jc w:val="left"/>
              <w:rPr>
                <w:lang w:eastAsia="cs-CZ"/>
              </w:rPr>
            </w:pPr>
            <w:r>
              <w:rPr>
                <w:lang w:eastAsia="cs-CZ"/>
              </w:rPr>
              <w:t>hospodaření s</w:t>
            </w:r>
            <w:r w:rsidR="00BE688C">
              <w:rPr>
                <w:lang w:eastAsia="cs-CZ"/>
              </w:rPr>
              <w:t> </w:t>
            </w:r>
            <w:r>
              <w:rPr>
                <w:lang w:eastAsia="cs-CZ"/>
              </w:rPr>
              <w:t>penězi</w:t>
            </w:r>
          </w:p>
          <w:p w:rsidR="00DF5415" w:rsidRPr="00245CA6" w:rsidRDefault="00DF5415" w:rsidP="008D5F52">
            <w:pPr>
              <w:pStyle w:val="Bezmezer"/>
              <w:numPr>
                <w:ilvl w:val="0"/>
                <w:numId w:val="470"/>
              </w:numPr>
              <w:ind w:left="403"/>
              <w:jc w:val="left"/>
              <w:rPr>
                <w:lang w:eastAsia="cs-CZ"/>
              </w:rPr>
            </w:pPr>
            <w:r>
              <w:rPr>
                <w:lang w:eastAsia="cs-CZ"/>
              </w:rPr>
              <w:t>úspory, investice, úvěr, splátkový prodej, leasing</w:t>
            </w:r>
          </w:p>
        </w:tc>
        <w:tc>
          <w:tcPr>
            <w:tcW w:w="874" w:type="dxa"/>
            <w:tcBorders>
              <w:top w:val="single" w:sz="6" w:space="0" w:color="auto"/>
            </w:tcBorders>
          </w:tcPr>
          <w:p w:rsidR="00DF5415" w:rsidRPr="00245CA6" w:rsidRDefault="00DF5415" w:rsidP="008D5F52">
            <w:pPr>
              <w:pStyle w:val="Bezmezer"/>
              <w:jc w:val="center"/>
              <w:rPr>
                <w:lang w:eastAsia="cs-CZ"/>
              </w:rPr>
            </w:pPr>
            <w:r w:rsidRPr="00245CA6">
              <w:rPr>
                <w:lang w:eastAsia="cs-CZ"/>
              </w:rPr>
              <w:t>7. – 9.</w:t>
            </w:r>
          </w:p>
        </w:tc>
        <w:tc>
          <w:tcPr>
            <w:tcW w:w="3962" w:type="dxa"/>
            <w:tcBorders>
              <w:top w:val="single" w:sz="6" w:space="0" w:color="auto"/>
            </w:tcBorders>
          </w:tcPr>
          <w:p w:rsidR="00DF5415" w:rsidRPr="00245CA6" w:rsidRDefault="00DF5415" w:rsidP="008D5F52">
            <w:pPr>
              <w:pStyle w:val="Bezmezer"/>
              <w:jc w:val="left"/>
              <w:rPr>
                <w:lang w:eastAsia="cs-CZ"/>
              </w:rPr>
            </w:pPr>
          </w:p>
        </w:tc>
      </w:tr>
      <w:tr w:rsidR="00DF5415" w:rsidRPr="00245CA6" w:rsidTr="0019156E">
        <w:trPr>
          <w:tblCellSpacing w:w="0" w:type="dxa"/>
        </w:trPr>
        <w:tc>
          <w:tcPr>
            <w:tcW w:w="4477" w:type="dxa"/>
            <w:tcBorders>
              <w:top w:val="single" w:sz="6" w:space="0" w:color="auto"/>
              <w:bottom w:val="single" w:sz="6" w:space="0" w:color="auto"/>
            </w:tcBorders>
          </w:tcPr>
          <w:p w:rsidR="00DF5415" w:rsidRDefault="00DF5415" w:rsidP="00BE688C">
            <w:pPr>
              <w:pStyle w:val="Bezmezer"/>
              <w:rPr>
                <w:lang w:eastAsia="cs-CZ"/>
              </w:rPr>
            </w:pPr>
            <w:r w:rsidRPr="00245CA6">
              <w:rPr>
                <w:lang w:eastAsia="cs-CZ"/>
              </w:rPr>
              <w:t xml:space="preserve">Vysvětlí, jakou </w:t>
            </w:r>
            <w:r w:rsidR="00CA1AC6">
              <w:rPr>
                <w:lang w:eastAsia="cs-CZ"/>
              </w:rPr>
              <w:t xml:space="preserve">funkci plní banky a jaké služby </w:t>
            </w:r>
            <w:r w:rsidRPr="00245CA6">
              <w:rPr>
                <w:lang w:eastAsia="cs-CZ"/>
              </w:rPr>
              <w:t xml:space="preserve"> nabízejí</w:t>
            </w:r>
            <w:r>
              <w:rPr>
                <w:lang w:eastAsia="cs-CZ"/>
              </w:rPr>
              <w:t>, vysvětlí význam úroku placeného a</w:t>
            </w:r>
            <w:r w:rsidR="00BE688C">
              <w:rPr>
                <w:lang w:eastAsia="cs-CZ"/>
              </w:rPr>
              <w:t> </w:t>
            </w:r>
            <w:r>
              <w:rPr>
                <w:lang w:eastAsia="cs-CZ"/>
              </w:rPr>
              <w:t>přijatého, uvede nejčastější druhy pojištění a</w:t>
            </w:r>
            <w:r w:rsidR="00BE688C">
              <w:rPr>
                <w:lang w:eastAsia="cs-CZ"/>
              </w:rPr>
              <w:t> </w:t>
            </w:r>
            <w:r>
              <w:rPr>
                <w:lang w:eastAsia="cs-CZ"/>
              </w:rPr>
              <w:t>navrhne, kdy je využít.</w:t>
            </w:r>
          </w:p>
          <w:p w:rsidR="00DF5415" w:rsidRDefault="00DF5415" w:rsidP="00BE688C">
            <w:pPr>
              <w:pStyle w:val="Bezmezer"/>
              <w:rPr>
                <w:lang w:eastAsia="cs-CZ"/>
              </w:rPr>
            </w:pPr>
            <w:r>
              <w:rPr>
                <w:lang w:eastAsia="cs-CZ"/>
              </w:rPr>
              <w:t>Uvede a porovná nejobvyklejší způsoby nakládání s volnými prostředky a způsoby krytí deficitu.</w:t>
            </w:r>
          </w:p>
          <w:p w:rsidR="00DF5415" w:rsidRPr="00245CA6" w:rsidRDefault="00DF5415" w:rsidP="00BE688C">
            <w:pPr>
              <w:pStyle w:val="Bezmezer"/>
              <w:rPr>
                <w:lang w:eastAsia="cs-CZ"/>
              </w:rPr>
            </w:pPr>
            <w:r>
              <w:rPr>
                <w:lang w:eastAsia="cs-CZ"/>
              </w:rPr>
              <w:t>Na příkladu chování kupujících a prodávajících vyloží podstatu fungování trhu, objasní vliv nabídky a poptávky na tvorbu ceny a její změny, na příkladu ukáže tvorbu ceny jako součet nákladů, zisku a DPH, popíše vliv inflace na hodnotu peněz.</w:t>
            </w:r>
          </w:p>
          <w:p w:rsidR="00DF5415" w:rsidRDefault="00DF5415" w:rsidP="00BE688C">
            <w:pPr>
              <w:pStyle w:val="Bezmezer"/>
              <w:rPr>
                <w:lang w:eastAsia="cs-CZ"/>
              </w:rPr>
            </w:pPr>
            <w:r w:rsidRPr="00245CA6">
              <w:rPr>
                <w:lang w:eastAsia="cs-CZ"/>
              </w:rPr>
              <w:t>Rozlišuje, ze kterých zdrojů pocházejí příjmy státu a do kterých oblastí stát směřuje své výdaje, uv</w:t>
            </w:r>
            <w:r w:rsidR="00CA1AC6">
              <w:rPr>
                <w:lang w:eastAsia="cs-CZ"/>
              </w:rPr>
              <w:t>ede příklady dávek a příspěvků</w:t>
            </w:r>
            <w:r w:rsidRPr="00245CA6">
              <w:rPr>
                <w:lang w:eastAsia="cs-CZ"/>
              </w:rPr>
              <w:t xml:space="preserve"> ze státn</w:t>
            </w:r>
            <w:r w:rsidR="00CA1AC6">
              <w:rPr>
                <w:lang w:eastAsia="cs-CZ"/>
              </w:rPr>
              <w:t>ího rozpočtu</w:t>
            </w:r>
            <w:r w:rsidRPr="00245CA6">
              <w:rPr>
                <w:lang w:eastAsia="cs-CZ"/>
              </w:rPr>
              <w:t>.</w:t>
            </w:r>
          </w:p>
          <w:p w:rsidR="00BE688C" w:rsidRPr="00245CA6" w:rsidRDefault="00BE688C" w:rsidP="00BE688C">
            <w:pPr>
              <w:pStyle w:val="Bezmezer"/>
              <w:rPr>
                <w:lang w:eastAsia="cs-CZ"/>
              </w:rPr>
            </w:pPr>
          </w:p>
        </w:tc>
        <w:tc>
          <w:tcPr>
            <w:tcW w:w="4952" w:type="dxa"/>
            <w:tcBorders>
              <w:top w:val="single" w:sz="6" w:space="0" w:color="auto"/>
              <w:bottom w:val="single" w:sz="6" w:space="0" w:color="auto"/>
            </w:tcBorders>
          </w:tcPr>
          <w:p w:rsidR="00DF5415" w:rsidRPr="00245CA6" w:rsidRDefault="00DF5415" w:rsidP="00BE688C">
            <w:pPr>
              <w:pStyle w:val="Bezmezer"/>
              <w:numPr>
                <w:ilvl w:val="0"/>
                <w:numId w:val="471"/>
              </w:numPr>
              <w:ind w:left="403"/>
              <w:jc w:val="left"/>
              <w:rPr>
                <w:lang w:eastAsia="cs-CZ"/>
              </w:rPr>
            </w:pPr>
            <w:r w:rsidRPr="00245CA6">
              <w:rPr>
                <w:lang w:eastAsia="cs-CZ"/>
              </w:rPr>
              <w:t>banky</w:t>
            </w:r>
            <w:r>
              <w:rPr>
                <w:lang w:eastAsia="cs-CZ"/>
              </w:rPr>
              <w:t xml:space="preserve"> a jejich služby</w:t>
            </w:r>
            <w:r w:rsidRPr="00245CA6">
              <w:rPr>
                <w:lang w:eastAsia="cs-CZ"/>
              </w:rPr>
              <w:t>, rozpočet státu, daňová politika státu, význam daní</w:t>
            </w:r>
          </w:p>
        </w:tc>
        <w:tc>
          <w:tcPr>
            <w:tcW w:w="874" w:type="dxa"/>
            <w:tcBorders>
              <w:top w:val="single" w:sz="6" w:space="0" w:color="auto"/>
              <w:bottom w:val="single" w:sz="6" w:space="0" w:color="auto"/>
            </w:tcBorders>
          </w:tcPr>
          <w:p w:rsidR="00DF5415" w:rsidRPr="00245CA6" w:rsidRDefault="00DF5415" w:rsidP="008D5F52">
            <w:pPr>
              <w:pStyle w:val="Bezmezer"/>
              <w:jc w:val="center"/>
              <w:rPr>
                <w:lang w:eastAsia="cs-CZ"/>
              </w:rPr>
            </w:pPr>
            <w:r w:rsidRPr="00245CA6">
              <w:rPr>
                <w:lang w:eastAsia="cs-CZ"/>
              </w:rPr>
              <w:t xml:space="preserve">8. – </w:t>
            </w:r>
            <w:r w:rsidR="00BE688C">
              <w:rPr>
                <w:lang w:eastAsia="cs-CZ"/>
              </w:rPr>
              <w:t xml:space="preserve"> </w:t>
            </w:r>
            <w:r w:rsidRPr="00245CA6">
              <w:rPr>
                <w:lang w:eastAsia="cs-CZ"/>
              </w:rPr>
              <w:t>9.</w:t>
            </w:r>
          </w:p>
        </w:tc>
        <w:tc>
          <w:tcPr>
            <w:tcW w:w="3962" w:type="dxa"/>
            <w:tcBorders>
              <w:top w:val="single" w:sz="6" w:space="0" w:color="auto"/>
              <w:bottom w:val="single" w:sz="6" w:space="0" w:color="auto"/>
            </w:tcBorders>
          </w:tcPr>
          <w:p w:rsidR="00DF5415" w:rsidRPr="00245CA6" w:rsidRDefault="00DF5415" w:rsidP="008D5F52">
            <w:pPr>
              <w:pStyle w:val="Bezmezer"/>
              <w:jc w:val="left"/>
              <w:rPr>
                <w:lang w:eastAsia="cs-CZ"/>
              </w:rPr>
            </w:pPr>
          </w:p>
        </w:tc>
      </w:tr>
      <w:tr w:rsidR="00DF5415" w:rsidRPr="00245CA6" w:rsidTr="0019156E">
        <w:trPr>
          <w:tblCellSpacing w:w="0" w:type="dxa"/>
        </w:trPr>
        <w:tc>
          <w:tcPr>
            <w:tcW w:w="14265" w:type="dxa"/>
            <w:gridSpan w:val="4"/>
            <w:tcBorders>
              <w:bottom w:val="single" w:sz="6" w:space="0" w:color="auto"/>
            </w:tcBorders>
            <w:shd w:val="clear" w:color="auto" w:fill="FABF8F" w:themeFill="accent6" w:themeFillTint="99"/>
          </w:tcPr>
          <w:p w:rsidR="00DF5415" w:rsidRPr="00245CA6" w:rsidRDefault="00E84A9E" w:rsidP="008D5F52">
            <w:pPr>
              <w:pStyle w:val="Bezmezer"/>
              <w:jc w:val="center"/>
              <w:rPr>
                <w:lang w:eastAsia="cs-CZ"/>
              </w:rPr>
            </w:pPr>
            <w:r>
              <w:rPr>
                <w:lang w:eastAsia="cs-CZ"/>
              </w:rPr>
              <w:t xml:space="preserve">ČLOVĚK, </w:t>
            </w:r>
            <w:r w:rsidR="00DF5415" w:rsidRPr="00245CA6">
              <w:rPr>
                <w:lang w:eastAsia="cs-CZ"/>
              </w:rPr>
              <w:t>STÁT A PRÁVO</w:t>
            </w:r>
          </w:p>
        </w:tc>
      </w:tr>
      <w:tr w:rsidR="00DF5415" w:rsidRPr="00245CA6" w:rsidTr="008D5F52">
        <w:trPr>
          <w:tblCellSpacing w:w="0" w:type="dxa"/>
        </w:trPr>
        <w:tc>
          <w:tcPr>
            <w:tcW w:w="4477" w:type="dxa"/>
          </w:tcPr>
          <w:p w:rsidR="00DF5415" w:rsidRPr="00245CA6" w:rsidRDefault="00DF5415" w:rsidP="00BE688C">
            <w:pPr>
              <w:pStyle w:val="Bezmezer"/>
              <w:rPr>
                <w:lang w:eastAsia="cs-CZ"/>
              </w:rPr>
            </w:pPr>
            <w:r w:rsidRPr="00245CA6">
              <w:rPr>
                <w:lang w:eastAsia="cs-CZ"/>
              </w:rPr>
              <w:t>Rozlišuje nejčastější typy a formy států a na příkladech porovná jejich znaky.</w:t>
            </w:r>
          </w:p>
        </w:tc>
        <w:tc>
          <w:tcPr>
            <w:tcW w:w="4952" w:type="dxa"/>
          </w:tcPr>
          <w:p w:rsidR="00DF5415" w:rsidRPr="00245CA6" w:rsidRDefault="00DF5415" w:rsidP="00BE688C">
            <w:pPr>
              <w:pStyle w:val="Bezmezer"/>
              <w:numPr>
                <w:ilvl w:val="0"/>
                <w:numId w:val="471"/>
              </w:numPr>
              <w:ind w:left="403"/>
              <w:jc w:val="left"/>
              <w:rPr>
                <w:lang w:eastAsia="cs-CZ"/>
              </w:rPr>
            </w:pPr>
            <w:r w:rsidRPr="00245CA6">
              <w:rPr>
                <w:lang w:eastAsia="cs-CZ"/>
              </w:rPr>
              <w:t>formy státu</w:t>
            </w:r>
          </w:p>
        </w:tc>
        <w:tc>
          <w:tcPr>
            <w:tcW w:w="874" w:type="dxa"/>
          </w:tcPr>
          <w:p w:rsidR="00DF5415" w:rsidRPr="00245CA6" w:rsidRDefault="00DF5415" w:rsidP="00BE688C">
            <w:pPr>
              <w:pStyle w:val="Bezmezer"/>
              <w:jc w:val="center"/>
              <w:rPr>
                <w:lang w:eastAsia="cs-CZ"/>
              </w:rPr>
            </w:pPr>
            <w:r w:rsidRPr="00245CA6">
              <w:rPr>
                <w:lang w:eastAsia="cs-CZ"/>
              </w:rPr>
              <w:t>7. –</w:t>
            </w:r>
            <w:r w:rsidR="00BE688C">
              <w:rPr>
                <w:lang w:eastAsia="cs-CZ"/>
              </w:rPr>
              <w:t xml:space="preserve"> </w:t>
            </w:r>
            <w:r w:rsidRPr="00245CA6">
              <w:rPr>
                <w:lang w:eastAsia="cs-CZ"/>
              </w:rPr>
              <w:t>9.</w:t>
            </w:r>
          </w:p>
        </w:tc>
        <w:tc>
          <w:tcPr>
            <w:tcW w:w="3962" w:type="dxa"/>
          </w:tcPr>
          <w:p w:rsidR="00DF5415" w:rsidRPr="00245CA6" w:rsidRDefault="00DF5415" w:rsidP="008D5F52">
            <w:pPr>
              <w:pStyle w:val="Bezmezer"/>
              <w:jc w:val="left"/>
              <w:rPr>
                <w:lang w:eastAsia="cs-CZ"/>
              </w:rPr>
            </w:pPr>
            <w:r w:rsidRPr="00245CA6">
              <w:rPr>
                <w:lang w:eastAsia="cs-CZ"/>
              </w:rPr>
              <w:t>D 7, 8, 9</w:t>
            </w:r>
          </w:p>
        </w:tc>
      </w:tr>
      <w:tr w:rsidR="00DF5415" w:rsidRPr="00245CA6" w:rsidTr="0019156E">
        <w:trPr>
          <w:tblCellSpacing w:w="0" w:type="dxa"/>
        </w:trPr>
        <w:tc>
          <w:tcPr>
            <w:tcW w:w="4477" w:type="dxa"/>
            <w:tcBorders>
              <w:top w:val="single" w:sz="6" w:space="0" w:color="auto"/>
              <w:bottom w:val="single" w:sz="6" w:space="0" w:color="auto"/>
            </w:tcBorders>
          </w:tcPr>
          <w:p w:rsidR="00DF5415" w:rsidRPr="00245CA6" w:rsidRDefault="00DF5415" w:rsidP="00BE688C">
            <w:pPr>
              <w:pStyle w:val="Bezmezer"/>
              <w:rPr>
                <w:lang w:eastAsia="cs-CZ"/>
              </w:rPr>
            </w:pPr>
            <w:r w:rsidRPr="00245CA6">
              <w:rPr>
                <w:lang w:eastAsia="cs-CZ"/>
              </w:rPr>
              <w:t>Rozlišuje a porovnává úkoly jednotlivých složek státní moci ČR i jejich orgánů a institucí, uvede příklady institucí a orgánů, které se podílejí na správě obcí, krajů a státu.</w:t>
            </w:r>
          </w:p>
        </w:tc>
        <w:tc>
          <w:tcPr>
            <w:tcW w:w="4952" w:type="dxa"/>
            <w:tcBorders>
              <w:top w:val="single" w:sz="6" w:space="0" w:color="auto"/>
              <w:bottom w:val="single" w:sz="6" w:space="0" w:color="auto"/>
            </w:tcBorders>
          </w:tcPr>
          <w:p w:rsidR="00DF5415" w:rsidRPr="00245CA6" w:rsidRDefault="00DF5415" w:rsidP="00BE688C">
            <w:pPr>
              <w:pStyle w:val="Bezmezer"/>
              <w:numPr>
                <w:ilvl w:val="0"/>
                <w:numId w:val="471"/>
              </w:numPr>
              <w:ind w:left="403"/>
              <w:jc w:val="left"/>
              <w:rPr>
                <w:lang w:eastAsia="cs-CZ"/>
              </w:rPr>
            </w:pPr>
            <w:r w:rsidRPr="00245CA6">
              <w:rPr>
                <w:lang w:eastAsia="cs-CZ"/>
              </w:rPr>
              <w:t>rozdělení státní moci, státní občanství, Ústava ČR</w:t>
            </w:r>
          </w:p>
        </w:tc>
        <w:tc>
          <w:tcPr>
            <w:tcW w:w="874" w:type="dxa"/>
            <w:tcBorders>
              <w:top w:val="single" w:sz="6" w:space="0" w:color="auto"/>
              <w:bottom w:val="single" w:sz="6" w:space="0" w:color="auto"/>
            </w:tcBorders>
          </w:tcPr>
          <w:p w:rsidR="00DF5415" w:rsidRPr="00245CA6" w:rsidRDefault="00DF5415" w:rsidP="008D5F52">
            <w:pPr>
              <w:pStyle w:val="Bezmezer"/>
              <w:jc w:val="center"/>
              <w:rPr>
                <w:lang w:eastAsia="cs-CZ"/>
              </w:rPr>
            </w:pPr>
            <w:r w:rsidRPr="00245CA6">
              <w:rPr>
                <w:lang w:eastAsia="cs-CZ"/>
              </w:rPr>
              <w:t>8. – 9.</w:t>
            </w:r>
          </w:p>
        </w:tc>
        <w:tc>
          <w:tcPr>
            <w:tcW w:w="3962" w:type="dxa"/>
            <w:tcBorders>
              <w:top w:val="single" w:sz="6" w:space="0" w:color="auto"/>
              <w:bottom w:val="single" w:sz="6" w:space="0" w:color="auto"/>
            </w:tcBorders>
          </w:tcPr>
          <w:p w:rsidR="00DF5415" w:rsidRPr="00245CA6" w:rsidRDefault="00DF5415" w:rsidP="008D5F52">
            <w:pPr>
              <w:pStyle w:val="Bezmezer"/>
              <w:jc w:val="left"/>
              <w:rPr>
                <w:lang w:eastAsia="cs-CZ"/>
              </w:rPr>
            </w:pPr>
            <w:r w:rsidRPr="00245CA6">
              <w:rPr>
                <w:lang w:eastAsia="cs-CZ"/>
              </w:rPr>
              <w:t>D 9</w:t>
            </w:r>
          </w:p>
        </w:tc>
      </w:tr>
      <w:tr w:rsidR="00DF5415" w:rsidRPr="00245CA6" w:rsidTr="008D5F52">
        <w:trPr>
          <w:cantSplit/>
          <w:tblCellSpacing w:w="0" w:type="dxa"/>
        </w:trPr>
        <w:tc>
          <w:tcPr>
            <w:tcW w:w="4477" w:type="dxa"/>
          </w:tcPr>
          <w:p w:rsidR="00DF5415" w:rsidRPr="00245CA6" w:rsidRDefault="00DF5415" w:rsidP="00BE688C">
            <w:pPr>
              <w:pStyle w:val="Bezmezer"/>
              <w:rPr>
                <w:lang w:eastAsia="cs-CZ"/>
              </w:rPr>
            </w:pPr>
            <w:r w:rsidRPr="00245CA6">
              <w:rPr>
                <w:lang w:eastAsia="cs-CZ"/>
              </w:rPr>
              <w:t>Objasní výhody demokratického způsobu řízení státu pro každodenní život občanů.</w:t>
            </w:r>
            <w:r w:rsidR="00F62FB6">
              <w:rPr>
                <w:lang w:eastAsia="cs-CZ"/>
              </w:rPr>
              <w:t xml:space="preserve"> </w:t>
            </w:r>
            <w:r w:rsidRPr="00245CA6">
              <w:rPr>
                <w:lang w:eastAsia="cs-CZ"/>
              </w:rPr>
              <w:t>Vyloží smysl voleb do zastupitelstev v demokratických státech a uvede příklady, jak mohou výsledky voleb ovlivňovat každodenní život občanů.</w:t>
            </w:r>
          </w:p>
        </w:tc>
        <w:tc>
          <w:tcPr>
            <w:tcW w:w="4952" w:type="dxa"/>
          </w:tcPr>
          <w:p w:rsidR="00DF5415" w:rsidRPr="00245CA6" w:rsidRDefault="00DF5415" w:rsidP="00BE688C">
            <w:pPr>
              <w:pStyle w:val="Bezmezer"/>
              <w:numPr>
                <w:ilvl w:val="0"/>
                <w:numId w:val="471"/>
              </w:numPr>
              <w:ind w:left="403"/>
              <w:jc w:val="left"/>
              <w:rPr>
                <w:lang w:eastAsia="cs-CZ"/>
              </w:rPr>
            </w:pPr>
            <w:r w:rsidRPr="00245CA6">
              <w:rPr>
                <w:lang w:eastAsia="cs-CZ"/>
              </w:rPr>
              <w:t>demokracie, demokratické režimy, svobodná volba a rozhodování v každodenním životě, volby</w:t>
            </w:r>
          </w:p>
        </w:tc>
        <w:tc>
          <w:tcPr>
            <w:tcW w:w="874" w:type="dxa"/>
          </w:tcPr>
          <w:p w:rsidR="00DF5415" w:rsidRPr="00245CA6" w:rsidRDefault="00DF5415" w:rsidP="008D5F52">
            <w:pPr>
              <w:pStyle w:val="Bezmezer"/>
              <w:jc w:val="center"/>
              <w:rPr>
                <w:lang w:eastAsia="cs-CZ"/>
              </w:rPr>
            </w:pPr>
            <w:r w:rsidRPr="00245CA6">
              <w:rPr>
                <w:lang w:eastAsia="cs-CZ"/>
              </w:rPr>
              <w:t>8. – 9.</w:t>
            </w:r>
          </w:p>
        </w:tc>
        <w:tc>
          <w:tcPr>
            <w:tcW w:w="3962" w:type="dxa"/>
          </w:tcPr>
          <w:p w:rsidR="00DF5415" w:rsidRPr="00245CA6" w:rsidRDefault="00DF5415" w:rsidP="008D5F52">
            <w:pPr>
              <w:pStyle w:val="Bezmezer"/>
              <w:jc w:val="left"/>
              <w:rPr>
                <w:lang w:eastAsia="cs-CZ"/>
              </w:rPr>
            </w:pPr>
            <w:r w:rsidRPr="00245CA6">
              <w:rPr>
                <w:lang w:eastAsia="cs-CZ"/>
              </w:rPr>
              <w:t>VDO – Principy demokracie jako formy vlády a způsobu rozhodování</w:t>
            </w:r>
          </w:p>
          <w:p w:rsidR="00DF5415" w:rsidRPr="00245CA6" w:rsidRDefault="00DF5415" w:rsidP="008D5F52">
            <w:pPr>
              <w:pStyle w:val="Bezmezer"/>
              <w:jc w:val="left"/>
              <w:rPr>
                <w:lang w:eastAsia="cs-CZ"/>
              </w:rPr>
            </w:pPr>
            <w:r w:rsidRPr="00245CA6">
              <w:rPr>
                <w:lang w:eastAsia="cs-CZ"/>
              </w:rPr>
              <w:t>VDO – Občan, občanská společnost a stát</w:t>
            </w:r>
          </w:p>
          <w:p w:rsidR="00DF5415" w:rsidRPr="00245CA6" w:rsidRDefault="00DF5415" w:rsidP="008D5F52">
            <w:pPr>
              <w:pStyle w:val="Bezmezer"/>
              <w:jc w:val="left"/>
              <w:rPr>
                <w:lang w:eastAsia="cs-CZ"/>
              </w:rPr>
            </w:pPr>
            <w:r w:rsidRPr="00245CA6">
              <w:rPr>
                <w:lang w:eastAsia="cs-CZ"/>
              </w:rPr>
              <w:t>VDO – Formy participace občanů v politickém životě</w:t>
            </w:r>
          </w:p>
        </w:tc>
      </w:tr>
      <w:tr w:rsidR="00DF5415" w:rsidRPr="00245CA6" w:rsidTr="0019156E">
        <w:trPr>
          <w:tblCellSpacing w:w="0" w:type="dxa"/>
        </w:trPr>
        <w:tc>
          <w:tcPr>
            <w:tcW w:w="4477" w:type="dxa"/>
            <w:tcBorders>
              <w:top w:val="single" w:sz="6" w:space="0" w:color="auto"/>
            </w:tcBorders>
          </w:tcPr>
          <w:p w:rsidR="00DF5415" w:rsidRPr="00245CA6" w:rsidRDefault="00DF5415" w:rsidP="00BE688C">
            <w:pPr>
              <w:pStyle w:val="Bezmezer"/>
              <w:rPr>
                <w:lang w:eastAsia="cs-CZ"/>
              </w:rPr>
            </w:pPr>
            <w:r w:rsidRPr="00245CA6">
              <w:rPr>
                <w:lang w:eastAsia="cs-CZ"/>
              </w:rPr>
              <w:t>Přiměřeně uplatňuje svá práva</w:t>
            </w:r>
            <w:r>
              <w:rPr>
                <w:lang w:eastAsia="cs-CZ"/>
              </w:rPr>
              <w:t>, včetně práv spotřebitele,</w:t>
            </w:r>
            <w:r w:rsidRPr="00245CA6">
              <w:rPr>
                <w:lang w:eastAsia="cs-CZ"/>
              </w:rPr>
              <w:t xml:space="preserve"> a respektuje práva a oprávněné zájmy druhých lidí, posoudí význa</w:t>
            </w:r>
            <w:r w:rsidR="007A08A4">
              <w:rPr>
                <w:lang w:eastAsia="cs-CZ"/>
              </w:rPr>
              <w:t>m ochrany lidských práv a svob.</w:t>
            </w:r>
          </w:p>
        </w:tc>
        <w:tc>
          <w:tcPr>
            <w:tcW w:w="4952" w:type="dxa"/>
            <w:tcBorders>
              <w:top w:val="single" w:sz="6" w:space="0" w:color="auto"/>
            </w:tcBorders>
          </w:tcPr>
          <w:p w:rsidR="00BE688C" w:rsidRDefault="00DF5415" w:rsidP="008D5F52">
            <w:pPr>
              <w:pStyle w:val="Bezmezer"/>
              <w:numPr>
                <w:ilvl w:val="0"/>
                <w:numId w:val="471"/>
              </w:numPr>
              <w:ind w:left="403"/>
              <w:jc w:val="left"/>
              <w:rPr>
                <w:lang w:eastAsia="cs-CZ"/>
              </w:rPr>
            </w:pPr>
            <w:r w:rsidRPr="00245CA6">
              <w:rPr>
                <w:lang w:eastAsia="cs-CZ"/>
              </w:rPr>
              <w:t>základní lidská práva, práva dětí, šikana, diskriminace</w:t>
            </w:r>
          </w:p>
          <w:p w:rsidR="00DF5415" w:rsidRPr="00245CA6" w:rsidRDefault="00DF5415" w:rsidP="008D5F52">
            <w:pPr>
              <w:pStyle w:val="Bezmezer"/>
              <w:numPr>
                <w:ilvl w:val="0"/>
                <w:numId w:val="471"/>
              </w:numPr>
              <w:ind w:left="403"/>
              <w:jc w:val="left"/>
              <w:rPr>
                <w:lang w:eastAsia="cs-CZ"/>
              </w:rPr>
            </w:pPr>
            <w:r>
              <w:rPr>
                <w:lang w:eastAsia="cs-CZ"/>
              </w:rPr>
              <w:t>obrana státu</w:t>
            </w:r>
          </w:p>
        </w:tc>
        <w:tc>
          <w:tcPr>
            <w:tcW w:w="874" w:type="dxa"/>
            <w:tcBorders>
              <w:top w:val="single" w:sz="6" w:space="0" w:color="auto"/>
            </w:tcBorders>
          </w:tcPr>
          <w:p w:rsidR="00DF5415" w:rsidRPr="00245CA6" w:rsidRDefault="00A92C1A" w:rsidP="008D5F52">
            <w:pPr>
              <w:pStyle w:val="Bezmezer"/>
              <w:jc w:val="center"/>
              <w:rPr>
                <w:lang w:eastAsia="cs-CZ"/>
              </w:rPr>
            </w:pPr>
            <w:r>
              <w:rPr>
                <w:lang w:eastAsia="cs-CZ"/>
              </w:rPr>
              <w:t>6</w:t>
            </w:r>
            <w:r w:rsidR="00DF5415" w:rsidRPr="00245CA6">
              <w:rPr>
                <w:lang w:eastAsia="cs-CZ"/>
              </w:rPr>
              <w:t>. – 9.</w:t>
            </w:r>
          </w:p>
        </w:tc>
        <w:tc>
          <w:tcPr>
            <w:tcW w:w="3962" w:type="dxa"/>
            <w:tcBorders>
              <w:top w:val="single" w:sz="6" w:space="0" w:color="auto"/>
            </w:tcBorders>
          </w:tcPr>
          <w:p w:rsidR="00DF5415" w:rsidRPr="00245CA6" w:rsidRDefault="00DF5415" w:rsidP="008D5F52">
            <w:pPr>
              <w:pStyle w:val="Bezmezer"/>
              <w:jc w:val="left"/>
              <w:rPr>
                <w:lang w:eastAsia="cs-CZ"/>
              </w:rPr>
            </w:pPr>
            <w:r w:rsidRPr="00245CA6">
              <w:rPr>
                <w:lang w:eastAsia="cs-CZ"/>
              </w:rPr>
              <w:t>MkV – Princip sociálního smíru a solidarity</w:t>
            </w:r>
          </w:p>
        </w:tc>
      </w:tr>
      <w:tr w:rsidR="00DF5415" w:rsidRPr="00245CA6" w:rsidTr="0019156E">
        <w:trPr>
          <w:tblCellSpacing w:w="0" w:type="dxa"/>
        </w:trPr>
        <w:tc>
          <w:tcPr>
            <w:tcW w:w="4477" w:type="dxa"/>
            <w:tcBorders>
              <w:top w:val="single" w:sz="6" w:space="0" w:color="auto"/>
            </w:tcBorders>
          </w:tcPr>
          <w:p w:rsidR="00DF5415" w:rsidRPr="00245CA6" w:rsidRDefault="00DF5415" w:rsidP="00BE688C">
            <w:pPr>
              <w:pStyle w:val="Bezmezer"/>
              <w:rPr>
                <w:lang w:eastAsia="cs-CZ"/>
              </w:rPr>
            </w:pPr>
            <w:r w:rsidRPr="00245CA6">
              <w:rPr>
                <w:lang w:eastAsia="cs-CZ"/>
              </w:rPr>
              <w:t>Objasní význam právní úpravy důležitých vztahů – vlastnictví, pracovní poměr, manželství.</w:t>
            </w:r>
          </w:p>
          <w:p w:rsidR="00DF5415" w:rsidRPr="00245CA6" w:rsidRDefault="007A08A4" w:rsidP="00BE688C">
            <w:pPr>
              <w:pStyle w:val="Bezmezer"/>
              <w:rPr>
                <w:lang w:eastAsia="cs-CZ"/>
              </w:rPr>
            </w:pPr>
            <w:r>
              <w:rPr>
                <w:lang w:eastAsia="cs-CZ"/>
              </w:rPr>
              <w:t>U</w:t>
            </w:r>
            <w:r w:rsidR="00DF5415" w:rsidRPr="00245CA6">
              <w:rPr>
                <w:lang w:eastAsia="cs-CZ"/>
              </w:rPr>
              <w:t>vede příklady některých smluv upravujících občanskoprávní vztahy – osobní přeprava; koupě, oprava či pronájem věci.</w:t>
            </w:r>
          </w:p>
        </w:tc>
        <w:tc>
          <w:tcPr>
            <w:tcW w:w="4952" w:type="dxa"/>
            <w:tcBorders>
              <w:top w:val="single" w:sz="6" w:space="0" w:color="auto"/>
            </w:tcBorders>
          </w:tcPr>
          <w:p w:rsidR="00DF5415" w:rsidRPr="00245CA6" w:rsidRDefault="00BE688C" w:rsidP="00BE688C">
            <w:pPr>
              <w:pStyle w:val="Bezmezer"/>
              <w:numPr>
                <w:ilvl w:val="0"/>
                <w:numId w:val="472"/>
              </w:numPr>
              <w:ind w:left="403"/>
              <w:jc w:val="left"/>
              <w:rPr>
                <w:lang w:eastAsia="cs-CZ"/>
              </w:rPr>
            </w:pPr>
            <w:r>
              <w:rPr>
                <w:lang w:eastAsia="cs-CZ"/>
              </w:rPr>
              <w:t>d</w:t>
            </w:r>
            <w:r w:rsidR="00DF5415" w:rsidRPr="00245CA6">
              <w:rPr>
                <w:lang w:eastAsia="cs-CZ"/>
              </w:rPr>
              <w:t>ruhy a postihy protiprávního jednání, trestní zákoník, právo, právní úkony, trestněprávní řízení</w:t>
            </w:r>
          </w:p>
        </w:tc>
        <w:tc>
          <w:tcPr>
            <w:tcW w:w="874" w:type="dxa"/>
            <w:tcBorders>
              <w:top w:val="single" w:sz="6" w:space="0" w:color="auto"/>
            </w:tcBorders>
          </w:tcPr>
          <w:p w:rsidR="00DF5415" w:rsidRPr="00245CA6" w:rsidRDefault="00DF5415" w:rsidP="008D5F52">
            <w:pPr>
              <w:pStyle w:val="Bezmezer"/>
              <w:jc w:val="center"/>
              <w:rPr>
                <w:lang w:eastAsia="cs-CZ"/>
              </w:rPr>
            </w:pPr>
            <w:r w:rsidRPr="00245CA6">
              <w:rPr>
                <w:lang w:eastAsia="cs-CZ"/>
              </w:rPr>
              <w:t>8. – 9.</w:t>
            </w:r>
          </w:p>
        </w:tc>
        <w:tc>
          <w:tcPr>
            <w:tcW w:w="3962" w:type="dxa"/>
            <w:tcBorders>
              <w:top w:val="single" w:sz="6" w:space="0" w:color="auto"/>
            </w:tcBorders>
          </w:tcPr>
          <w:p w:rsidR="00DF5415" w:rsidRPr="00245CA6" w:rsidRDefault="00DF5415" w:rsidP="008D5F52">
            <w:pPr>
              <w:pStyle w:val="Bezmezer"/>
              <w:jc w:val="left"/>
              <w:rPr>
                <w:lang w:eastAsia="cs-CZ"/>
              </w:rPr>
            </w:pPr>
          </w:p>
        </w:tc>
      </w:tr>
      <w:tr w:rsidR="00DF5415" w:rsidRPr="00245CA6" w:rsidTr="0019156E">
        <w:trPr>
          <w:cantSplit/>
          <w:tblCellSpacing w:w="0" w:type="dxa"/>
        </w:trPr>
        <w:tc>
          <w:tcPr>
            <w:tcW w:w="4477" w:type="dxa"/>
            <w:tcBorders>
              <w:top w:val="single" w:sz="6" w:space="0" w:color="auto"/>
              <w:bottom w:val="single" w:sz="6" w:space="0" w:color="auto"/>
            </w:tcBorders>
          </w:tcPr>
          <w:p w:rsidR="00DF5415" w:rsidRPr="00245CA6" w:rsidRDefault="00DF5415" w:rsidP="00BE688C">
            <w:pPr>
              <w:pStyle w:val="Bezmezer"/>
              <w:rPr>
                <w:lang w:eastAsia="cs-CZ"/>
              </w:rPr>
            </w:pPr>
            <w:r w:rsidRPr="00245CA6">
              <w:rPr>
                <w:lang w:eastAsia="cs-CZ"/>
              </w:rPr>
              <w:t>Dodržuje právní ustanovení, která se na něj vztahují, a uvědomuje si rizika jejich porušování.</w:t>
            </w:r>
          </w:p>
          <w:p w:rsidR="00DF5415" w:rsidRPr="00245CA6" w:rsidRDefault="00DF5415" w:rsidP="00BE688C">
            <w:pPr>
              <w:pStyle w:val="Bezmezer"/>
              <w:rPr>
                <w:lang w:eastAsia="cs-CZ"/>
              </w:rPr>
            </w:pPr>
            <w:r w:rsidRPr="00245CA6">
              <w:rPr>
                <w:lang w:eastAsia="cs-CZ"/>
              </w:rPr>
              <w:t>Rozlišuje a porovnává úkoly orgánů právní ochrany občanů, uvede příklady jejich činnosti a spolupráce při postihování trestných činů.</w:t>
            </w:r>
          </w:p>
          <w:p w:rsidR="00DF5415" w:rsidRDefault="00DF5415" w:rsidP="00BE688C">
            <w:pPr>
              <w:pStyle w:val="Bezmezer"/>
              <w:rPr>
                <w:lang w:eastAsia="cs-CZ"/>
              </w:rPr>
            </w:pPr>
            <w:r w:rsidRPr="00245CA6">
              <w:rPr>
                <w:lang w:eastAsia="cs-CZ"/>
              </w:rPr>
              <w:t>Rozpozná protiprávní jednání, rozliší přestupek a trestný čin, uvede jejich příklady.</w:t>
            </w:r>
          </w:p>
          <w:p w:rsidR="00DF5415" w:rsidRPr="00245CA6" w:rsidRDefault="00DF5415" w:rsidP="00BE688C">
            <w:pPr>
              <w:pStyle w:val="Bezmezer"/>
              <w:rPr>
                <w:lang w:eastAsia="cs-CZ"/>
              </w:rPr>
            </w:pPr>
            <w:r>
              <w:rPr>
                <w:lang w:eastAsia="cs-CZ"/>
              </w:rPr>
              <w:t>Diskutuje o příčinách a důsledcích korupčního jednání.</w:t>
            </w:r>
          </w:p>
          <w:p w:rsidR="00DF5415" w:rsidRDefault="00DF5415" w:rsidP="00BE688C">
            <w:pPr>
              <w:pStyle w:val="Default"/>
              <w:jc w:val="both"/>
            </w:pPr>
          </w:p>
          <w:p w:rsidR="0019156E" w:rsidRDefault="0019156E" w:rsidP="00BE688C">
            <w:pPr>
              <w:pStyle w:val="Default"/>
              <w:jc w:val="both"/>
            </w:pPr>
          </w:p>
          <w:p w:rsidR="0019156E" w:rsidRPr="00245CA6" w:rsidRDefault="0019156E" w:rsidP="00BE688C">
            <w:pPr>
              <w:pStyle w:val="Default"/>
              <w:jc w:val="both"/>
            </w:pPr>
          </w:p>
        </w:tc>
        <w:tc>
          <w:tcPr>
            <w:tcW w:w="4952" w:type="dxa"/>
            <w:tcBorders>
              <w:top w:val="single" w:sz="6" w:space="0" w:color="auto"/>
              <w:bottom w:val="single" w:sz="6" w:space="0" w:color="auto"/>
            </w:tcBorders>
          </w:tcPr>
          <w:p w:rsidR="00DF5415" w:rsidRPr="00245CA6" w:rsidRDefault="00DF5415" w:rsidP="00BE688C">
            <w:pPr>
              <w:pStyle w:val="Bezmezer"/>
              <w:numPr>
                <w:ilvl w:val="0"/>
                <w:numId w:val="472"/>
              </w:numPr>
              <w:ind w:left="403"/>
              <w:jc w:val="left"/>
              <w:rPr>
                <w:lang w:eastAsia="cs-CZ"/>
              </w:rPr>
            </w:pPr>
            <w:r w:rsidRPr="00245CA6">
              <w:rPr>
                <w:lang w:eastAsia="cs-CZ"/>
              </w:rPr>
              <w:t>trestní zákoník, druhy trestů, soudy, trestně-právní orgány, předpisy a jejich porušování</w:t>
            </w:r>
          </w:p>
        </w:tc>
        <w:tc>
          <w:tcPr>
            <w:tcW w:w="874" w:type="dxa"/>
            <w:tcBorders>
              <w:top w:val="single" w:sz="6" w:space="0" w:color="auto"/>
              <w:bottom w:val="single" w:sz="6" w:space="0" w:color="auto"/>
            </w:tcBorders>
          </w:tcPr>
          <w:p w:rsidR="00DF5415" w:rsidRPr="00245CA6" w:rsidRDefault="00DF5415" w:rsidP="008D5F52">
            <w:pPr>
              <w:pStyle w:val="Bezmezer"/>
              <w:jc w:val="center"/>
              <w:rPr>
                <w:lang w:eastAsia="cs-CZ"/>
              </w:rPr>
            </w:pPr>
            <w:r w:rsidRPr="00245CA6">
              <w:rPr>
                <w:lang w:eastAsia="cs-CZ"/>
              </w:rPr>
              <w:t>8. – 9.</w:t>
            </w:r>
          </w:p>
        </w:tc>
        <w:tc>
          <w:tcPr>
            <w:tcW w:w="3962" w:type="dxa"/>
            <w:tcBorders>
              <w:top w:val="single" w:sz="6" w:space="0" w:color="auto"/>
              <w:bottom w:val="single" w:sz="6" w:space="0" w:color="auto"/>
            </w:tcBorders>
          </w:tcPr>
          <w:p w:rsidR="00DF5415" w:rsidRPr="00245CA6" w:rsidRDefault="00DF5415" w:rsidP="008D5F52">
            <w:pPr>
              <w:pStyle w:val="Bezmezer"/>
              <w:jc w:val="left"/>
              <w:rPr>
                <w:lang w:eastAsia="cs-CZ"/>
              </w:rPr>
            </w:pPr>
          </w:p>
        </w:tc>
      </w:tr>
      <w:tr w:rsidR="00DF5415" w:rsidRPr="00245CA6" w:rsidTr="0019156E">
        <w:trPr>
          <w:tblCellSpacing w:w="0" w:type="dxa"/>
        </w:trPr>
        <w:tc>
          <w:tcPr>
            <w:tcW w:w="14265" w:type="dxa"/>
            <w:gridSpan w:val="4"/>
            <w:tcBorders>
              <w:top w:val="single" w:sz="6" w:space="0" w:color="auto"/>
            </w:tcBorders>
            <w:shd w:val="clear" w:color="auto" w:fill="FABF8F" w:themeFill="accent6" w:themeFillTint="99"/>
          </w:tcPr>
          <w:p w:rsidR="00DF5415" w:rsidRPr="00245CA6" w:rsidRDefault="00DF5415" w:rsidP="008D5F52">
            <w:pPr>
              <w:pStyle w:val="Bezmezer"/>
              <w:jc w:val="center"/>
              <w:rPr>
                <w:lang w:eastAsia="cs-CZ"/>
              </w:rPr>
            </w:pPr>
            <w:r w:rsidRPr="00245CA6">
              <w:rPr>
                <w:lang w:eastAsia="cs-CZ"/>
              </w:rPr>
              <w:t>MEZINÁRODNÍ VZTAHY, GLOBÁLNÍ SVĚT</w:t>
            </w:r>
          </w:p>
        </w:tc>
      </w:tr>
      <w:tr w:rsidR="00DF5415" w:rsidRPr="00245CA6" w:rsidTr="0019156E">
        <w:trPr>
          <w:tblCellSpacing w:w="0" w:type="dxa"/>
        </w:trPr>
        <w:tc>
          <w:tcPr>
            <w:tcW w:w="4477" w:type="dxa"/>
            <w:tcBorders>
              <w:top w:val="single" w:sz="6" w:space="0" w:color="auto"/>
              <w:bottom w:val="single" w:sz="6" w:space="0" w:color="auto"/>
            </w:tcBorders>
          </w:tcPr>
          <w:p w:rsidR="00DF5415" w:rsidRPr="00245CA6" w:rsidRDefault="00DF5415" w:rsidP="0019156E">
            <w:pPr>
              <w:pStyle w:val="Bezmezer"/>
              <w:rPr>
                <w:lang w:eastAsia="cs-CZ"/>
              </w:rPr>
            </w:pPr>
            <w:r>
              <w:rPr>
                <w:lang w:eastAsia="cs-CZ"/>
              </w:rPr>
              <w:t>P</w:t>
            </w:r>
            <w:r w:rsidRPr="00245CA6">
              <w:rPr>
                <w:lang w:eastAsia="cs-CZ"/>
              </w:rPr>
              <w:t>opíše vliv začlenění ČR do EU na každodenní život občanů, uvede příklady práv občanů ČR v rámci EU i možných způsobů jejich uplatňování.</w:t>
            </w:r>
          </w:p>
        </w:tc>
        <w:tc>
          <w:tcPr>
            <w:tcW w:w="4952" w:type="dxa"/>
            <w:tcBorders>
              <w:top w:val="single" w:sz="6" w:space="0" w:color="auto"/>
              <w:bottom w:val="single" w:sz="6" w:space="0" w:color="auto"/>
            </w:tcBorders>
          </w:tcPr>
          <w:p w:rsidR="00DF5415" w:rsidRPr="00245CA6" w:rsidRDefault="00DF5415" w:rsidP="00BE688C">
            <w:pPr>
              <w:pStyle w:val="Bezmezer"/>
              <w:numPr>
                <w:ilvl w:val="0"/>
                <w:numId w:val="472"/>
              </w:numPr>
              <w:ind w:left="403"/>
              <w:jc w:val="left"/>
              <w:rPr>
                <w:lang w:eastAsia="cs-CZ"/>
              </w:rPr>
            </w:pPr>
            <w:r w:rsidRPr="00245CA6">
              <w:rPr>
                <w:lang w:eastAsia="cs-CZ"/>
              </w:rPr>
              <w:t>EU</w:t>
            </w:r>
          </w:p>
        </w:tc>
        <w:tc>
          <w:tcPr>
            <w:tcW w:w="874" w:type="dxa"/>
            <w:tcBorders>
              <w:top w:val="single" w:sz="6" w:space="0" w:color="auto"/>
              <w:bottom w:val="single" w:sz="6" w:space="0" w:color="auto"/>
            </w:tcBorders>
          </w:tcPr>
          <w:p w:rsidR="00DF5415" w:rsidRPr="00245CA6" w:rsidRDefault="00DF5415" w:rsidP="008D5F52">
            <w:pPr>
              <w:pStyle w:val="Bezmezer"/>
              <w:jc w:val="center"/>
              <w:rPr>
                <w:lang w:eastAsia="cs-CZ"/>
              </w:rPr>
            </w:pPr>
            <w:r w:rsidRPr="00245CA6">
              <w:rPr>
                <w:lang w:eastAsia="cs-CZ"/>
              </w:rPr>
              <w:t>8. – 9.</w:t>
            </w:r>
          </w:p>
        </w:tc>
        <w:tc>
          <w:tcPr>
            <w:tcW w:w="3962" w:type="dxa"/>
            <w:tcBorders>
              <w:top w:val="single" w:sz="6" w:space="0" w:color="auto"/>
              <w:bottom w:val="single" w:sz="6" w:space="0" w:color="auto"/>
            </w:tcBorders>
          </w:tcPr>
          <w:p w:rsidR="00DF5415" w:rsidRPr="00245CA6" w:rsidRDefault="00DF5415" w:rsidP="008D5F52">
            <w:pPr>
              <w:pStyle w:val="Bezmezer"/>
              <w:jc w:val="left"/>
              <w:rPr>
                <w:lang w:eastAsia="cs-CZ"/>
              </w:rPr>
            </w:pPr>
            <w:r w:rsidRPr="00245CA6">
              <w:rPr>
                <w:lang w:eastAsia="cs-CZ"/>
              </w:rPr>
              <w:t>EGS – Objevujeme Evropu a svět</w:t>
            </w:r>
          </w:p>
          <w:p w:rsidR="00DF5415" w:rsidRPr="00245CA6" w:rsidRDefault="00DF5415" w:rsidP="008D5F52">
            <w:pPr>
              <w:pStyle w:val="Bezmezer"/>
              <w:jc w:val="left"/>
              <w:rPr>
                <w:lang w:eastAsia="cs-CZ"/>
              </w:rPr>
            </w:pPr>
            <w:r w:rsidRPr="00245CA6">
              <w:rPr>
                <w:lang w:eastAsia="cs-CZ"/>
              </w:rPr>
              <w:t>Z 9</w:t>
            </w:r>
          </w:p>
        </w:tc>
      </w:tr>
      <w:tr w:rsidR="00DF5415" w:rsidRPr="00245CA6" w:rsidTr="00612772">
        <w:trPr>
          <w:cantSplit/>
          <w:tblCellSpacing w:w="0" w:type="dxa"/>
        </w:trPr>
        <w:tc>
          <w:tcPr>
            <w:tcW w:w="4477" w:type="dxa"/>
          </w:tcPr>
          <w:p w:rsidR="00DF5415" w:rsidRPr="00245CA6" w:rsidRDefault="00DF5415" w:rsidP="00BE688C">
            <w:pPr>
              <w:pStyle w:val="Bezmezer"/>
              <w:rPr>
                <w:lang w:eastAsia="cs-CZ"/>
              </w:rPr>
            </w:pPr>
            <w:r w:rsidRPr="00245CA6">
              <w:rPr>
                <w:lang w:eastAsia="cs-CZ"/>
              </w:rPr>
              <w:t>Uvede některé globální problémy současnosti, vyjádří na ně svůj osobní názor a popíše jejich hlavní příčiny i možné důsledky.</w:t>
            </w:r>
          </w:p>
          <w:p w:rsidR="00DF5415" w:rsidRPr="00245CA6" w:rsidRDefault="00DF5415" w:rsidP="00BE688C">
            <w:pPr>
              <w:pStyle w:val="Bezmezer"/>
              <w:rPr>
                <w:lang w:eastAsia="cs-CZ"/>
              </w:rPr>
            </w:pPr>
            <w:r w:rsidRPr="00245CA6">
              <w:rPr>
                <w:lang w:eastAsia="cs-CZ"/>
              </w:rPr>
              <w:t>Objasní souvislosti globálních a lokálních problémů</w:t>
            </w:r>
            <w:r w:rsidR="00C15307">
              <w:rPr>
                <w:lang w:eastAsia="cs-CZ"/>
              </w:rPr>
              <w:t>.</w:t>
            </w:r>
          </w:p>
        </w:tc>
        <w:tc>
          <w:tcPr>
            <w:tcW w:w="4952" w:type="dxa"/>
          </w:tcPr>
          <w:p w:rsidR="00DF5415" w:rsidRPr="00245CA6" w:rsidRDefault="00DF5415" w:rsidP="00BE688C">
            <w:pPr>
              <w:pStyle w:val="Bezmezer"/>
              <w:numPr>
                <w:ilvl w:val="0"/>
                <w:numId w:val="472"/>
              </w:numPr>
              <w:ind w:left="403"/>
              <w:jc w:val="left"/>
              <w:rPr>
                <w:lang w:eastAsia="cs-CZ"/>
              </w:rPr>
            </w:pPr>
            <w:r w:rsidRPr="00245CA6">
              <w:rPr>
                <w:lang w:eastAsia="cs-CZ"/>
              </w:rPr>
              <w:t>významné globální problémy v Evropě a ve světě</w:t>
            </w:r>
          </w:p>
        </w:tc>
        <w:tc>
          <w:tcPr>
            <w:tcW w:w="874" w:type="dxa"/>
          </w:tcPr>
          <w:p w:rsidR="00DF5415" w:rsidRPr="00245CA6" w:rsidRDefault="00DF5415" w:rsidP="008D5F52">
            <w:pPr>
              <w:pStyle w:val="Bezmezer"/>
              <w:jc w:val="center"/>
              <w:rPr>
                <w:lang w:eastAsia="cs-CZ"/>
              </w:rPr>
            </w:pPr>
            <w:r w:rsidRPr="00245CA6">
              <w:rPr>
                <w:lang w:eastAsia="cs-CZ"/>
              </w:rPr>
              <w:t>9.</w:t>
            </w:r>
          </w:p>
        </w:tc>
        <w:tc>
          <w:tcPr>
            <w:tcW w:w="3962" w:type="dxa"/>
          </w:tcPr>
          <w:p w:rsidR="00DF5415" w:rsidRPr="00245CA6" w:rsidRDefault="00DF5415" w:rsidP="008D5F52">
            <w:pPr>
              <w:pStyle w:val="Bezmezer"/>
              <w:jc w:val="left"/>
              <w:rPr>
                <w:lang w:eastAsia="cs-CZ"/>
              </w:rPr>
            </w:pPr>
            <w:r w:rsidRPr="00245CA6">
              <w:rPr>
                <w:lang w:eastAsia="cs-CZ"/>
              </w:rPr>
              <w:t>F 9</w:t>
            </w:r>
          </w:p>
          <w:p w:rsidR="00DF5415" w:rsidRPr="00245CA6" w:rsidRDefault="00DF5415" w:rsidP="008D5F52">
            <w:pPr>
              <w:pStyle w:val="Bezmezer"/>
              <w:jc w:val="left"/>
              <w:rPr>
                <w:lang w:eastAsia="cs-CZ"/>
              </w:rPr>
            </w:pPr>
            <w:r w:rsidRPr="00245CA6">
              <w:rPr>
                <w:lang w:eastAsia="cs-CZ"/>
              </w:rPr>
              <w:t>Př 9</w:t>
            </w:r>
          </w:p>
          <w:p w:rsidR="00DF5415" w:rsidRPr="00245CA6" w:rsidRDefault="00DF5415" w:rsidP="008D5F52">
            <w:pPr>
              <w:pStyle w:val="Bezmezer"/>
              <w:jc w:val="left"/>
              <w:rPr>
                <w:lang w:eastAsia="cs-CZ"/>
              </w:rPr>
            </w:pPr>
            <w:r w:rsidRPr="00245CA6">
              <w:rPr>
                <w:lang w:eastAsia="cs-CZ"/>
              </w:rPr>
              <w:t>Z 9</w:t>
            </w:r>
          </w:p>
        </w:tc>
      </w:tr>
    </w:tbl>
    <w:p w:rsidR="00133792" w:rsidRPr="009B1E94" w:rsidRDefault="00133792" w:rsidP="009B1E94">
      <w:pPr>
        <w:spacing w:before="100" w:beforeAutospacing="1" w:after="0" w:line="240" w:lineRule="auto"/>
        <w:rPr>
          <w:rFonts w:ascii="Times New Roman" w:hAnsi="Times New Roman"/>
          <w:sz w:val="24"/>
          <w:szCs w:val="24"/>
          <w:lang w:eastAsia="cs-CZ"/>
        </w:rPr>
      </w:pPr>
    </w:p>
    <w:p w:rsidR="00152C31" w:rsidRPr="00BE688C" w:rsidRDefault="00152C31" w:rsidP="00152C31">
      <w:pPr>
        <w:spacing w:before="100" w:beforeAutospacing="1" w:after="0" w:line="240" w:lineRule="auto"/>
        <w:rPr>
          <w:rFonts w:asciiTheme="minorHAnsi" w:hAnsiTheme="minorHAnsi" w:cstheme="minorHAnsi"/>
          <w:lang w:eastAsia="cs-CZ"/>
        </w:rPr>
      </w:pPr>
      <w:r w:rsidRPr="00BE688C">
        <w:rPr>
          <w:rFonts w:asciiTheme="minorHAnsi" w:hAnsiTheme="minorHAnsi" w:cstheme="minorHAnsi"/>
          <w:lang w:eastAsia="cs-CZ"/>
        </w:rPr>
        <w:t xml:space="preserve">Minimální doporučená úroveň pro úpravy očekávaných výstupů v rámci podpůrných opatření: </w:t>
      </w:r>
    </w:p>
    <w:p w:rsidR="00152C31" w:rsidRPr="00BE688C" w:rsidRDefault="00152C31" w:rsidP="00152C31">
      <w:pPr>
        <w:spacing w:before="100" w:beforeAutospacing="1" w:after="0" w:line="240" w:lineRule="auto"/>
        <w:rPr>
          <w:rFonts w:asciiTheme="minorHAnsi" w:hAnsiTheme="minorHAnsi" w:cstheme="minorHAnsi"/>
        </w:rPr>
      </w:pPr>
      <w:r w:rsidRPr="00BE688C">
        <w:rPr>
          <w:rFonts w:asciiTheme="minorHAnsi" w:hAnsiTheme="minorHAnsi" w:cstheme="minorHAnsi"/>
          <w:lang w:eastAsia="cs-CZ"/>
        </w:rPr>
        <w:t>Žák</w:t>
      </w:r>
    </w:p>
    <w:p w:rsidR="00152C31" w:rsidRPr="00BE688C" w:rsidRDefault="00152C31" w:rsidP="00152C31">
      <w:pPr>
        <w:spacing w:before="100" w:beforeAutospacing="1" w:after="0" w:line="240" w:lineRule="auto"/>
        <w:rPr>
          <w:rFonts w:asciiTheme="minorHAnsi" w:hAnsiTheme="minorHAnsi" w:cstheme="minorHAnsi"/>
          <w:b/>
          <w:lang w:eastAsia="cs-CZ"/>
        </w:rPr>
      </w:pPr>
      <w:r w:rsidRPr="00BE688C">
        <w:rPr>
          <w:rFonts w:asciiTheme="minorHAnsi" w:hAnsiTheme="minorHAnsi" w:cstheme="minorHAnsi"/>
          <w:b/>
          <w:lang w:eastAsia="cs-CZ"/>
        </w:rPr>
        <w:t>ČLOVĚK VE SPOLEČNOSTI</w:t>
      </w:r>
    </w:p>
    <w:p w:rsidR="00152C31" w:rsidRPr="00BE688C" w:rsidRDefault="00152C31" w:rsidP="00BE688C">
      <w:pPr>
        <w:pStyle w:val="Odstavecseseznamem"/>
        <w:numPr>
          <w:ilvl w:val="0"/>
          <w:numId w:val="140"/>
        </w:numPr>
        <w:spacing w:after="0" w:line="240" w:lineRule="auto"/>
        <w:rPr>
          <w:rFonts w:asciiTheme="minorHAnsi" w:hAnsiTheme="minorHAnsi" w:cstheme="minorHAnsi"/>
          <w:lang w:eastAsia="cs-CZ"/>
        </w:rPr>
      </w:pPr>
      <w:r w:rsidRPr="00BE688C">
        <w:rPr>
          <w:rFonts w:asciiTheme="minorHAnsi" w:hAnsiTheme="minorHAnsi" w:cstheme="minorHAnsi"/>
          <w:lang w:eastAsia="cs-CZ"/>
        </w:rPr>
        <w:t>VO-9-1-07p respektuje mravní principy a pravidla společenského soužití</w:t>
      </w:r>
    </w:p>
    <w:p w:rsidR="00152C31" w:rsidRPr="00BE688C" w:rsidRDefault="00152C31" w:rsidP="00BA1B38">
      <w:pPr>
        <w:pStyle w:val="Odstavecseseznamem"/>
        <w:numPr>
          <w:ilvl w:val="0"/>
          <w:numId w:val="140"/>
        </w:numPr>
        <w:spacing w:before="100" w:beforeAutospacing="1" w:after="0" w:line="240" w:lineRule="auto"/>
        <w:rPr>
          <w:rFonts w:asciiTheme="minorHAnsi" w:hAnsiTheme="minorHAnsi" w:cstheme="minorHAnsi"/>
          <w:lang w:eastAsia="cs-CZ"/>
        </w:rPr>
      </w:pPr>
      <w:r w:rsidRPr="00BE688C">
        <w:rPr>
          <w:rFonts w:asciiTheme="minorHAnsi" w:hAnsiTheme="minorHAnsi" w:cstheme="minorHAnsi"/>
          <w:lang w:eastAsia="cs-CZ"/>
        </w:rPr>
        <w:t xml:space="preserve"> VO-9-1-07p uplatňuje vhodné způsoby chování a komunikace v různých životních situacích a rozlišuje projevy nepřiměřeného chování a porušování společenských norem </w:t>
      </w:r>
    </w:p>
    <w:p w:rsidR="00152C31" w:rsidRPr="00BE688C" w:rsidRDefault="00152C31" w:rsidP="00BA1B38">
      <w:pPr>
        <w:pStyle w:val="Odstavecseseznamem"/>
        <w:numPr>
          <w:ilvl w:val="0"/>
          <w:numId w:val="140"/>
        </w:numPr>
        <w:spacing w:before="100" w:beforeAutospacing="1" w:after="0" w:line="240" w:lineRule="auto"/>
        <w:rPr>
          <w:rFonts w:asciiTheme="minorHAnsi" w:hAnsiTheme="minorHAnsi" w:cstheme="minorHAnsi"/>
          <w:lang w:eastAsia="cs-CZ"/>
        </w:rPr>
      </w:pPr>
      <w:r w:rsidRPr="00BE688C">
        <w:rPr>
          <w:rFonts w:asciiTheme="minorHAnsi" w:hAnsiTheme="minorHAnsi" w:cstheme="minorHAnsi"/>
          <w:lang w:eastAsia="cs-CZ"/>
        </w:rPr>
        <w:t xml:space="preserve">VO-9-1-08p rozpoznává hodnoty přátelství a vztahů mezi lidmi a je ohleduplný ke starým, nemocným a postiženým spoluobčanům </w:t>
      </w:r>
    </w:p>
    <w:p w:rsidR="00152C31" w:rsidRPr="00BE688C" w:rsidRDefault="00152C31" w:rsidP="00BA1B38">
      <w:pPr>
        <w:pStyle w:val="Odstavecseseznamem"/>
        <w:numPr>
          <w:ilvl w:val="0"/>
          <w:numId w:val="140"/>
        </w:numPr>
        <w:spacing w:before="100" w:beforeAutospacing="1" w:after="0" w:line="240" w:lineRule="auto"/>
        <w:rPr>
          <w:rFonts w:asciiTheme="minorHAnsi" w:hAnsiTheme="minorHAnsi" w:cstheme="minorHAnsi"/>
          <w:lang w:eastAsia="cs-CZ"/>
        </w:rPr>
      </w:pPr>
      <w:r w:rsidRPr="00BE688C">
        <w:rPr>
          <w:rFonts w:asciiTheme="minorHAnsi" w:hAnsiTheme="minorHAnsi" w:cstheme="minorHAnsi"/>
          <w:lang w:eastAsia="cs-CZ"/>
        </w:rPr>
        <w:t>VO-9-1-09p je seznámen s nebezpečím rasismu a xenofobie</w:t>
      </w:r>
    </w:p>
    <w:p w:rsidR="00231488" w:rsidRPr="00BE688C" w:rsidRDefault="00152C31" w:rsidP="00BA1B38">
      <w:pPr>
        <w:pStyle w:val="Odstavecseseznamem"/>
        <w:numPr>
          <w:ilvl w:val="0"/>
          <w:numId w:val="140"/>
        </w:numPr>
        <w:spacing w:before="100" w:beforeAutospacing="1" w:after="0" w:line="240" w:lineRule="auto"/>
        <w:rPr>
          <w:rFonts w:asciiTheme="minorHAnsi" w:hAnsiTheme="minorHAnsi" w:cstheme="minorHAnsi"/>
          <w:lang w:eastAsia="cs-CZ"/>
        </w:rPr>
      </w:pPr>
      <w:r w:rsidRPr="00BE688C">
        <w:rPr>
          <w:rFonts w:asciiTheme="minorHAnsi" w:hAnsiTheme="minorHAnsi" w:cstheme="minorHAnsi"/>
          <w:lang w:eastAsia="cs-CZ"/>
        </w:rPr>
        <w:t xml:space="preserve"> VO-9-1-08p respektuje kulturní zvláštnosti, názory a zájmy minoritních skupin ve společnosti</w:t>
      </w:r>
    </w:p>
    <w:p w:rsidR="00231488" w:rsidRPr="00BE688C" w:rsidRDefault="00231488" w:rsidP="00BE688C">
      <w:pPr>
        <w:spacing w:before="100" w:beforeAutospacing="1" w:after="0" w:line="240" w:lineRule="auto"/>
        <w:rPr>
          <w:rFonts w:asciiTheme="minorHAnsi" w:hAnsiTheme="minorHAnsi" w:cstheme="minorHAnsi"/>
          <w:b/>
          <w:lang w:eastAsia="cs-CZ"/>
        </w:rPr>
      </w:pPr>
      <w:r w:rsidRPr="00BE688C">
        <w:rPr>
          <w:rFonts w:asciiTheme="minorHAnsi" w:hAnsiTheme="minorHAnsi" w:cstheme="minorHAnsi"/>
          <w:b/>
        </w:rPr>
        <w:t>ČLOVĚK JAKO JEDINEC</w:t>
      </w:r>
    </w:p>
    <w:p w:rsidR="00231488" w:rsidRPr="00BE688C" w:rsidRDefault="00152C31" w:rsidP="00BE688C">
      <w:pPr>
        <w:pStyle w:val="Odstavecseseznamem"/>
        <w:numPr>
          <w:ilvl w:val="0"/>
          <w:numId w:val="140"/>
        </w:numPr>
        <w:spacing w:after="0" w:line="240" w:lineRule="auto"/>
        <w:rPr>
          <w:rFonts w:asciiTheme="minorHAnsi" w:hAnsiTheme="minorHAnsi" w:cstheme="minorHAnsi"/>
          <w:lang w:eastAsia="cs-CZ"/>
        </w:rPr>
      </w:pPr>
      <w:r w:rsidRPr="00BE688C">
        <w:rPr>
          <w:rFonts w:asciiTheme="minorHAnsi" w:hAnsiTheme="minorHAnsi" w:cstheme="minorHAnsi"/>
          <w:lang w:eastAsia="cs-CZ"/>
        </w:rPr>
        <w:t xml:space="preserve">VO-9-2-01p chápe význam vzdělávání v kontextu s profesním uplatněním </w:t>
      </w:r>
    </w:p>
    <w:p w:rsidR="00231488" w:rsidRPr="00BE688C" w:rsidRDefault="00152C31" w:rsidP="00BA1B38">
      <w:pPr>
        <w:pStyle w:val="Odstavecseseznamem"/>
        <w:numPr>
          <w:ilvl w:val="0"/>
          <w:numId w:val="140"/>
        </w:numPr>
        <w:spacing w:before="100" w:beforeAutospacing="1" w:after="0" w:line="240" w:lineRule="auto"/>
        <w:rPr>
          <w:rFonts w:asciiTheme="minorHAnsi" w:hAnsiTheme="minorHAnsi" w:cstheme="minorHAnsi"/>
          <w:lang w:eastAsia="cs-CZ"/>
        </w:rPr>
      </w:pPr>
      <w:r w:rsidRPr="00BE688C">
        <w:rPr>
          <w:rFonts w:asciiTheme="minorHAnsi" w:hAnsiTheme="minorHAnsi" w:cstheme="minorHAnsi"/>
          <w:lang w:eastAsia="cs-CZ"/>
        </w:rPr>
        <w:t>VO-9-2-04p formuluje své nejbližší plány</w:t>
      </w:r>
    </w:p>
    <w:p w:rsidR="00231488" w:rsidRPr="00BE688C" w:rsidRDefault="00231488" w:rsidP="00BE688C">
      <w:pPr>
        <w:spacing w:before="100" w:beforeAutospacing="1" w:after="0" w:line="240" w:lineRule="auto"/>
        <w:rPr>
          <w:rFonts w:asciiTheme="minorHAnsi" w:hAnsiTheme="minorHAnsi" w:cstheme="minorHAnsi"/>
          <w:b/>
          <w:lang w:eastAsia="cs-CZ"/>
        </w:rPr>
      </w:pPr>
      <w:r w:rsidRPr="00BE688C">
        <w:rPr>
          <w:rFonts w:asciiTheme="minorHAnsi" w:hAnsiTheme="minorHAnsi" w:cstheme="minorHAnsi"/>
          <w:b/>
          <w:lang w:eastAsia="cs-CZ"/>
        </w:rPr>
        <w:t>ČLOVĚK, STÁT A HOSPODÁŘSTVÍ</w:t>
      </w:r>
    </w:p>
    <w:p w:rsidR="00231488" w:rsidRPr="00BE688C" w:rsidRDefault="00231488" w:rsidP="00BE688C">
      <w:pPr>
        <w:pStyle w:val="Odstavecseseznamem"/>
        <w:numPr>
          <w:ilvl w:val="1"/>
          <w:numId w:val="141"/>
        </w:numPr>
        <w:spacing w:after="0" w:line="240" w:lineRule="auto"/>
        <w:rPr>
          <w:rFonts w:asciiTheme="minorHAnsi" w:hAnsiTheme="minorHAnsi" w:cstheme="minorHAnsi"/>
          <w:lang w:eastAsia="cs-CZ"/>
        </w:rPr>
      </w:pPr>
      <w:r w:rsidRPr="00BE688C">
        <w:rPr>
          <w:rFonts w:asciiTheme="minorHAnsi" w:hAnsiTheme="minorHAnsi" w:cstheme="minorHAnsi"/>
          <w:lang w:eastAsia="cs-CZ"/>
        </w:rPr>
        <w:t>VO-9-3-02p stručně popíše sociální, právní a ekonomické otázky rodinného života a rozlišuje postavení a role rodinných příslušníků</w:t>
      </w:r>
    </w:p>
    <w:p w:rsidR="00C15307" w:rsidRPr="00BE688C" w:rsidRDefault="00231488" w:rsidP="00BA1B38">
      <w:pPr>
        <w:pStyle w:val="Odstavecseseznamem"/>
        <w:numPr>
          <w:ilvl w:val="1"/>
          <w:numId w:val="141"/>
        </w:numPr>
        <w:spacing w:before="100" w:beforeAutospacing="1" w:after="0" w:line="240" w:lineRule="auto"/>
        <w:rPr>
          <w:rFonts w:asciiTheme="minorHAnsi" w:hAnsiTheme="minorHAnsi" w:cstheme="minorHAnsi"/>
          <w:lang w:eastAsia="cs-CZ"/>
        </w:rPr>
      </w:pPr>
      <w:r w:rsidRPr="00BE688C">
        <w:rPr>
          <w:rFonts w:asciiTheme="minorHAnsi" w:hAnsiTheme="minorHAnsi" w:cstheme="minorHAnsi"/>
          <w:lang w:eastAsia="cs-CZ"/>
        </w:rPr>
        <w:t>VO-9-3-02p sestaví jednoduchý rozpočet domácnosti, uvede hlavní příjmy a výdaje, rozliší pravidelné a jednorázové příjmy a výdaje, zváží nezbytnost jednotlivých výdajů v hospodaření domácnosti</w:t>
      </w:r>
    </w:p>
    <w:p w:rsidR="00231488" w:rsidRPr="00BE688C" w:rsidRDefault="00231488" w:rsidP="00BA1B38">
      <w:pPr>
        <w:pStyle w:val="Odstavecseseznamem"/>
        <w:numPr>
          <w:ilvl w:val="1"/>
          <w:numId w:val="141"/>
        </w:numPr>
        <w:spacing w:before="100" w:beforeAutospacing="1" w:after="0" w:line="240" w:lineRule="auto"/>
        <w:rPr>
          <w:rFonts w:asciiTheme="minorHAnsi" w:hAnsiTheme="minorHAnsi" w:cstheme="minorHAnsi"/>
          <w:lang w:eastAsia="cs-CZ"/>
        </w:rPr>
      </w:pPr>
      <w:r w:rsidRPr="00BE688C">
        <w:rPr>
          <w:rFonts w:asciiTheme="minorHAnsi" w:hAnsiTheme="minorHAnsi" w:cstheme="minorHAnsi"/>
          <w:lang w:eastAsia="cs-CZ"/>
        </w:rPr>
        <w:t>VO-9-3-03p ukáže na příkladech vhodné využití různých nástrojů hotovostního a bezhotovostního placení, vysvětlí, k čemu slouží bankovní účet</w:t>
      </w:r>
    </w:p>
    <w:p w:rsidR="00231488" w:rsidRPr="00BE688C" w:rsidRDefault="00231488" w:rsidP="00BA1B38">
      <w:pPr>
        <w:pStyle w:val="Odstavecseseznamem"/>
        <w:numPr>
          <w:ilvl w:val="1"/>
          <w:numId w:val="141"/>
        </w:numPr>
        <w:spacing w:before="100" w:beforeAutospacing="1" w:after="0" w:line="240" w:lineRule="auto"/>
        <w:rPr>
          <w:rFonts w:asciiTheme="minorHAnsi" w:hAnsiTheme="minorHAnsi" w:cstheme="minorHAnsi"/>
          <w:lang w:eastAsia="cs-CZ"/>
        </w:rPr>
      </w:pPr>
      <w:r w:rsidRPr="00BE688C">
        <w:rPr>
          <w:rFonts w:asciiTheme="minorHAnsi" w:hAnsiTheme="minorHAnsi" w:cstheme="minorHAnsi"/>
          <w:lang w:eastAsia="cs-CZ"/>
        </w:rPr>
        <w:t xml:space="preserve">VO-9-3-04p uvede příklady služeb, které banky nabízejí </w:t>
      </w:r>
    </w:p>
    <w:p w:rsidR="00BE688C" w:rsidRDefault="00231488" w:rsidP="00BE688C">
      <w:pPr>
        <w:pStyle w:val="Odstavecseseznamem"/>
        <w:numPr>
          <w:ilvl w:val="1"/>
          <w:numId w:val="141"/>
        </w:numPr>
        <w:spacing w:before="100" w:beforeAutospacing="1" w:after="0" w:line="240" w:lineRule="auto"/>
        <w:rPr>
          <w:rFonts w:asciiTheme="minorHAnsi" w:hAnsiTheme="minorHAnsi" w:cstheme="minorHAnsi"/>
          <w:lang w:eastAsia="cs-CZ"/>
        </w:rPr>
      </w:pPr>
      <w:r w:rsidRPr="00BE688C">
        <w:rPr>
          <w:rFonts w:asciiTheme="minorHAnsi" w:hAnsiTheme="minorHAnsi" w:cstheme="minorHAnsi"/>
          <w:lang w:eastAsia="cs-CZ"/>
        </w:rPr>
        <w:t>VO-9-3-07p uvědomuje si význam sociální péče o potřebné občany</w:t>
      </w:r>
    </w:p>
    <w:p w:rsidR="001F2A2D" w:rsidRPr="00BE688C" w:rsidRDefault="00B12F1B" w:rsidP="00BE688C">
      <w:pPr>
        <w:spacing w:before="100" w:beforeAutospacing="1" w:after="0" w:line="240" w:lineRule="auto"/>
        <w:rPr>
          <w:rFonts w:asciiTheme="minorHAnsi" w:hAnsiTheme="minorHAnsi" w:cstheme="minorHAnsi"/>
          <w:lang w:eastAsia="cs-CZ"/>
        </w:rPr>
      </w:pPr>
      <w:r w:rsidRPr="00BE688C">
        <w:rPr>
          <w:rFonts w:asciiTheme="minorHAnsi" w:hAnsiTheme="minorHAnsi" w:cstheme="minorHAnsi"/>
          <w:b/>
          <w:lang w:eastAsia="cs-CZ"/>
        </w:rPr>
        <w:t xml:space="preserve">ČLOVĚK, </w:t>
      </w:r>
      <w:r w:rsidR="00231488" w:rsidRPr="00BE688C">
        <w:rPr>
          <w:rFonts w:asciiTheme="minorHAnsi" w:hAnsiTheme="minorHAnsi" w:cstheme="minorHAnsi"/>
          <w:b/>
          <w:lang w:eastAsia="cs-CZ"/>
        </w:rPr>
        <w:t>STÁT A PRÁVO</w:t>
      </w:r>
    </w:p>
    <w:p w:rsidR="001F2A2D" w:rsidRPr="00BE688C" w:rsidRDefault="00231488" w:rsidP="00BA1B38">
      <w:pPr>
        <w:pStyle w:val="Odstavecseseznamem"/>
        <w:numPr>
          <w:ilvl w:val="0"/>
          <w:numId w:val="142"/>
        </w:numPr>
        <w:spacing w:after="0" w:line="240" w:lineRule="auto"/>
        <w:rPr>
          <w:rFonts w:asciiTheme="minorHAnsi" w:hAnsiTheme="minorHAnsi" w:cstheme="minorHAnsi"/>
          <w:lang w:eastAsia="cs-CZ"/>
        </w:rPr>
      </w:pPr>
      <w:r w:rsidRPr="00BE688C">
        <w:rPr>
          <w:rFonts w:asciiTheme="minorHAnsi" w:hAnsiTheme="minorHAnsi" w:cstheme="minorHAnsi"/>
          <w:lang w:eastAsia="cs-CZ"/>
        </w:rPr>
        <w:t xml:space="preserve">VO-9-4-02p uvede základní prvky fungování demokratické společnosti </w:t>
      </w:r>
    </w:p>
    <w:p w:rsidR="001F2A2D" w:rsidRPr="00BE688C" w:rsidRDefault="00231488" w:rsidP="00BA1B38">
      <w:pPr>
        <w:pStyle w:val="Odstavecseseznamem"/>
        <w:numPr>
          <w:ilvl w:val="0"/>
          <w:numId w:val="142"/>
        </w:numPr>
        <w:spacing w:after="0" w:line="240" w:lineRule="auto"/>
        <w:rPr>
          <w:rFonts w:asciiTheme="minorHAnsi" w:hAnsiTheme="minorHAnsi" w:cstheme="minorHAnsi"/>
          <w:lang w:eastAsia="cs-CZ"/>
        </w:rPr>
      </w:pPr>
      <w:r w:rsidRPr="00BE688C">
        <w:rPr>
          <w:rFonts w:asciiTheme="minorHAnsi" w:hAnsiTheme="minorHAnsi" w:cstheme="minorHAnsi"/>
          <w:lang w:eastAsia="cs-CZ"/>
        </w:rPr>
        <w:t>VO-9-4-02p chápe státoprávní uspořádání České republiky, zákonodárných orgánů a institucí státní správy</w:t>
      </w:r>
    </w:p>
    <w:p w:rsidR="001F2A2D" w:rsidRPr="00BE688C" w:rsidRDefault="00231488" w:rsidP="00BA1B38">
      <w:pPr>
        <w:pStyle w:val="Odstavecseseznamem"/>
        <w:numPr>
          <w:ilvl w:val="0"/>
          <w:numId w:val="142"/>
        </w:numPr>
        <w:spacing w:after="0" w:line="240" w:lineRule="auto"/>
        <w:rPr>
          <w:rFonts w:asciiTheme="minorHAnsi" w:hAnsiTheme="minorHAnsi" w:cstheme="minorHAnsi"/>
          <w:lang w:eastAsia="cs-CZ"/>
        </w:rPr>
      </w:pPr>
      <w:r w:rsidRPr="00BE688C">
        <w:rPr>
          <w:rFonts w:asciiTheme="minorHAnsi" w:hAnsiTheme="minorHAnsi" w:cstheme="minorHAnsi"/>
          <w:lang w:eastAsia="cs-CZ"/>
        </w:rPr>
        <w:t xml:space="preserve">VO-9-4-02p uvede symboly našeho státu a zná způsoby jejich užívání </w:t>
      </w:r>
    </w:p>
    <w:p w:rsidR="001F2A2D" w:rsidRPr="00BE688C" w:rsidRDefault="00231488" w:rsidP="00BA1B38">
      <w:pPr>
        <w:pStyle w:val="Odstavecseseznamem"/>
        <w:numPr>
          <w:ilvl w:val="0"/>
          <w:numId w:val="143"/>
        </w:numPr>
        <w:spacing w:after="0" w:line="240" w:lineRule="auto"/>
        <w:rPr>
          <w:rFonts w:asciiTheme="minorHAnsi" w:hAnsiTheme="minorHAnsi" w:cstheme="minorHAnsi"/>
          <w:lang w:eastAsia="cs-CZ"/>
        </w:rPr>
      </w:pPr>
      <w:r w:rsidRPr="00BE688C">
        <w:rPr>
          <w:rFonts w:asciiTheme="minorHAnsi" w:hAnsiTheme="minorHAnsi" w:cstheme="minorHAnsi"/>
          <w:lang w:eastAsia="cs-CZ"/>
        </w:rPr>
        <w:t xml:space="preserve">VO-9-4-04p vyjmenuje základní práva a povinnosti občanů </w:t>
      </w:r>
    </w:p>
    <w:p w:rsidR="001F2A2D" w:rsidRPr="00BE688C" w:rsidRDefault="00231488" w:rsidP="00BA1B38">
      <w:pPr>
        <w:pStyle w:val="Odstavecseseznamem"/>
        <w:numPr>
          <w:ilvl w:val="0"/>
          <w:numId w:val="143"/>
        </w:numPr>
        <w:spacing w:after="0" w:line="240" w:lineRule="auto"/>
        <w:rPr>
          <w:rFonts w:asciiTheme="minorHAnsi" w:hAnsiTheme="minorHAnsi" w:cstheme="minorHAnsi"/>
          <w:lang w:eastAsia="cs-CZ"/>
        </w:rPr>
      </w:pPr>
      <w:r w:rsidRPr="00BE688C">
        <w:rPr>
          <w:rFonts w:asciiTheme="minorHAnsi" w:hAnsiTheme="minorHAnsi" w:cstheme="minorHAnsi"/>
          <w:lang w:eastAsia="cs-CZ"/>
        </w:rPr>
        <w:t xml:space="preserve">VO-9-4-05p na příkladu vysvětlí, jak reklamovat výrobek nebo službu </w:t>
      </w:r>
    </w:p>
    <w:p w:rsidR="001F2A2D" w:rsidRPr="00BE688C" w:rsidRDefault="00231488" w:rsidP="00BA1B38">
      <w:pPr>
        <w:pStyle w:val="Odstavecseseznamem"/>
        <w:numPr>
          <w:ilvl w:val="0"/>
          <w:numId w:val="144"/>
        </w:numPr>
        <w:spacing w:after="0" w:line="240" w:lineRule="auto"/>
        <w:rPr>
          <w:rFonts w:asciiTheme="minorHAnsi" w:hAnsiTheme="minorHAnsi" w:cstheme="minorHAnsi"/>
          <w:lang w:eastAsia="cs-CZ"/>
        </w:rPr>
      </w:pPr>
      <w:r w:rsidRPr="00BE688C">
        <w:rPr>
          <w:rFonts w:asciiTheme="minorHAnsi" w:hAnsiTheme="minorHAnsi" w:cstheme="minorHAnsi"/>
          <w:lang w:eastAsia="cs-CZ"/>
        </w:rPr>
        <w:t xml:space="preserve">VO-9-4-05p uvede příklady, jak se bránit v případě porušení práv spotřebitele </w:t>
      </w:r>
    </w:p>
    <w:p w:rsidR="001F2A2D" w:rsidRPr="00BE688C" w:rsidRDefault="00231488" w:rsidP="00BA1B38">
      <w:pPr>
        <w:pStyle w:val="Odstavecseseznamem"/>
        <w:numPr>
          <w:ilvl w:val="0"/>
          <w:numId w:val="144"/>
        </w:numPr>
        <w:spacing w:after="0" w:line="240" w:lineRule="auto"/>
        <w:rPr>
          <w:rFonts w:asciiTheme="minorHAnsi" w:hAnsiTheme="minorHAnsi" w:cstheme="minorHAnsi"/>
          <w:lang w:eastAsia="cs-CZ"/>
        </w:rPr>
      </w:pPr>
      <w:r w:rsidRPr="00BE688C">
        <w:rPr>
          <w:rFonts w:asciiTheme="minorHAnsi" w:hAnsiTheme="minorHAnsi" w:cstheme="minorHAnsi"/>
          <w:lang w:eastAsia="cs-CZ"/>
        </w:rPr>
        <w:t>VO-9-4-08p uvědomuje si rizika porušování právních ustanovení a důsledky protiprávního jednání</w:t>
      </w:r>
    </w:p>
    <w:p w:rsidR="001F2A2D" w:rsidRPr="00BE688C" w:rsidRDefault="00231488" w:rsidP="00BA1B38">
      <w:pPr>
        <w:pStyle w:val="Odstavecseseznamem"/>
        <w:numPr>
          <w:ilvl w:val="0"/>
          <w:numId w:val="144"/>
        </w:numPr>
        <w:spacing w:after="0" w:line="240" w:lineRule="auto"/>
        <w:rPr>
          <w:rFonts w:asciiTheme="minorHAnsi" w:hAnsiTheme="minorHAnsi" w:cstheme="minorHAnsi"/>
          <w:lang w:eastAsia="cs-CZ"/>
        </w:rPr>
      </w:pPr>
      <w:r w:rsidRPr="00BE688C">
        <w:rPr>
          <w:rFonts w:asciiTheme="minorHAnsi" w:hAnsiTheme="minorHAnsi" w:cstheme="minorHAnsi"/>
          <w:lang w:eastAsia="cs-CZ"/>
        </w:rPr>
        <w:t>VO-9-4-09p uvede základní informace o sociálních, právních a ekonomických otázkách rodinného života a rozlišuje postavení a role rodinných příslušníků</w:t>
      </w:r>
    </w:p>
    <w:p w:rsidR="001F2A2D" w:rsidRPr="00BE688C" w:rsidRDefault="00231488" w:rsidP="00BA1B38">
      <w:pPr>
        <w:pStyle w:val="Odstavecseseznamem"/>
        <w:numPr>
          <w:ilvl w:val="0"/>
          <w:numId w:val="144"/>
        </w:numPr>
        <w:spacing w:after="0" w:line="240" w:lineRule="auto"/>
        <w:rPr>
          <w:rFonts w:asciiTheme="minorHAnsi" w:hAnsiTheme="minorHAnsi" w:cstheme="minorHAnsi"/>
          <w:lang w:eastAsia="cs-CZ"/>
        </w:rPr>
      </w:pPr>
      <w:r w:rsidRPr="00BE688C">
        <w:rPr>
          <w:rFonts w:asciiTheme="minorHAnsi" w:hAnsiTheme="minorHAnsi" w:cstheme="minorHAnsi"/>
          <w:lang w:eastAsia="cs-CZ"/>
        </w:rPr>
        <w:t>VO-9-4-09p vyřizuje své osobní záležitosti včetně běžné komunikace s úřady; požádá v případě potřeby vhodným způsobem o radu</w:t>
      </w:r>
    </w:p>
    <w:p w:rsidR="001F2A2D" w:rsidRPr="00BE688C" w:rsidRDefault="00231488" w:rsidP="00BA1B38">
      <w:pPr>
        <w:pStyle w:val="Odstavecseseznamem"/>
        <w:numPr>
          <w:ilvl w:val="0"/>
          <w:numId w:val="144"/>
        </w:numPr>
        <w:spacing w:after="0" w:line="240" w:lineRule="auto"/>
        <w:rPr>
          <w:rFonts w:asciiTheme="minorHAnsi" w:hAnsiTheme="minorHAnsi" w:cstheme="minorHAnsi"/>
          <w:lang w:eastAsia="cs-CZ"/>
        </w:rPr>
      </w:pPr>
      <w:r w:rsidRPr="00BE688C">
        <w:rPr>
          <w:rFonts w:asciiTheme="minorHAnsi" w:hAnsiTheme="minorHAnsi" w:cstheme="minorHAnsi"/>
          <w:lang w:eastAsia="cs-CZ"/>
        </w:rPr>
        <w:t xml:space="preserve">VO-9-4-10p rozeznává nebezpečí ohrožení sociálně patologickými jevy </w:t>
      </w:r>
    </w:p>
    <w:p w:rsidR="00BE688C" w:rsidRDefault="00231488" w:rsidP="00BE688C">
      <w:pPr>
        <w:pStyle w:val="Odstavecseseznamem"/>
        <w:numPr>
          <w:ilvl w:val="0"/>
          <w:numId w:val="144"/>
        </w:numPr>
        <w:spacing w:after="0" w:line="240" w:lineRule="auto"/>
        <w:rPr>
          <w:rFonts w:asciiTheme="minorHAnsi" w:hAnsiTheme="minorHAnsi" w:cstheme="minorHAnsi"/>
          <w:lang w:eastAsia="cs-CZ"/>
        </w:rPr>
      </w:pPr>
      <w:r w:rsidRPr="00BE688C">
        <w:rPr>
          <w:rFonts w:asciiTheme="minorHAnsi" w:hAnsiTheme="minorHAnsi" w:cstheme="minorHAnsi"/>
          <w:lang w:eastAsia="cs-CZ"/>
        </w:rPr>
        <w:t>VO-9-4-10p v krizových situacích využívá služby pomáhajících organizací</w:t>
      </w:r>
    </w:p>
    <w:p w:rsidR="00152C31" w:rsidRPr="00BE688C" w:rsidRDefault="00B12F1B" w:rsidP="00BE688C">
      <w:pPr>
        <w:spacing w:before="240" w:after="0" w:line="240" w:lineRule="auto"/>
        <w:rPr>
          <w:rFonts w:asciiTheme="minorHAnsi" w:hAnsiTheme="minorHAnsi" w:cstheme="minorHAnsi"/>
          <w:lang w:eastAsia="cs-CZ"/>
        </w:rPr>
      </w:pPr>
      <w:r w:rsidRPr="00BE688C">
        <w:rPr>
          <w:rFonts w:asciiTheme="minorHAnsi" w:hAnsiTheme="minorHAnsi" w:cstheme="minorHAnsi"/>
          <w:b/>
          <w:lang w:eastAsia="cs-CZ"/>
        </w:rPr>
        <w:t>MEZINÁRODNÍ VZTAHY, GLOBÁLNÍ SVĚT</w:t>
      </w:r>
    </w:p>
    <w:p w:rsidR="00B12F1B" w:rsidRPr="00BE688C" w:rsidRDefault="00B12F1B" w:rsidP="00BE688C">
      <w:pPr>
        <w:pStyle w:val="Odstavecseseznamem"/>
        <w:numPr>
          <w:ilvl w:val="0"/>
          <w:numId w:val="145"/>
        </w:numPr>
        <w:spacing w:after="0" w:line="240" w:lineRule="auto"/>
        <w:rPr>
          <w:rFonts w:asciiTheme="minorHAnsi" w:hAnsiTheme="minorHAnsi" w:cstheme="minorHAnsi"/>
          <w:lang w:eastAsia="cs-CZ"/>
        </w:rPr>
      </w:pPr>
      <w:r w:rsidRPr="00BE688C">
        <w:rPr>
          <w:rFonts w:asciiTheme="minorHAnsi" w:hAnsiTheme="minorHAnsi" w:cstheme="minorHAnsi"/>
          <w:lang w:eastAsia="cs-CZ"/>
        </w:rPr>
        <w:t>VO-9-5-01p uvede příklady základních práv občanů ČR v rámci EU a způsoby jejich uplatňování</w:t>
      </w:r>
    </w:p>
    <w:p w:rsidR="007F060C" w:rsidRPr="00153E72" w:rsidRDefault="007F060C" w:rsidP="007F060C">
      <w:pPr>
        <w:spacing w:before="100" w:beforeAutospacing="1" w:after="0" w:line="240" w:lineRule="auto"/>
        <w:ind w:left="360"/>
        <w:rPr>
          <w:rFonts w:ascii="Times New Roman" w:hAnsi="Times New Roman"/>
          <w:lang w:eastAsia="cs-CZ"/>
        </w:rPr>
        <w:sectPr w:rsidR="007F060C" w:rsidRPr="00153E72" w:rsidSect="00C5029A">
          <w:headerReference w:type="default" r:id="rId40"/>
          <w:pgSz w:w="16838" w:h="11906" w:orient="landscape"/>
          <w:pgMar w:top="1418" w:right="1418" w:bottom="567" w:left="1418" w:header="709" w:footer="0" w:gutter="0"/>
          <w:cols w:space="709"/>
          <w:docGrid w:linePitch="360"/>
        </w:sectPr>
      </w:pPr>
    </w:p>
    <w:p w:rsidR="00133792" w:rsidRPr="009B1E94" w:rsidRDefault="00133792" w:rsidP="00876288">
      <w:pPr>
        <w:pStyle w:val="Nadpis2"/>
        <w:rPr>
          <w:sz w:val="24"/>
          <w:szCs w:val="24"/>
        </w:rPr>
      </w:pPr>
      <w:bookmarkStart w:id="71" w:name="_Toc317072136"/>
      <w:bookmarkStart w:id="72" w:name="_Toc133845400"/>
      <w:r>
        <w:t>5.7 Vzdělávací oblast:</w:t>
      </w:r>
      <w:r w:rsidRPr="009B1E94">
        <w:t xml:space="preserve"> UMĚNÍ A KULTURA</w:t>
      </w:r>
      <w:bookmarkEnd w:id="71"/>
      <w:bookmarkEnd w:id="72"/>
    </w:p>
    <w:p w:rsidR="00133792" w:rsidRDefault="00133792" w:rsidP="00F74DE7">
      <w:pPr>
        <w:pStyle w:val="Bezmezer"/>
        <w:ind w:firstLine="708"/>
        <w:rPr>
          <w:lang w:eastAsia="cs-CZ"/>
        </w:rPr>
      </w:pPr>
      <w:r>
        <w:rPr>
          <w:lang w:eastAsia="cs-CZ"/>
        </w:rPr>
        <w:t xml:space="preserve">Vzdělávací oblast </w:t>
      </w:r>
      <w:r w:rsidRPr="00F74DE7">
        <w:rPr>
          <w:b/>
          <w:lang w:eastAsia="cs-CZ"/>
        </w:rPr>
        <w:t>Umění a kultura</w:t>
      </w:r>
      <w:r>
        <w:rPr>
          <w:lang w:eastAsia="cs-CZ"/>
        </w:rPr>
        <w:t xml:space="preserve"> zahrnuje vzdělávací obory </w:t>
      </w:r>
      <w:r w:rsidRPr="00F74DE7">
        <w:rPr>
          <w:b/>
          <w:lang w:eastAsia="cs-CZ"/>
        </w:rPr>
        <w:t>Hudební výchova</w:t>
      </w:r>
      <w:r>
        <w:rPr>
          <w:lang w:eastAsia="cs-CZ"/>
        </w:rPr>
        <w:t xml:space="preserve"> a </w:t>
      </w:r>
      <w:r w:rsidRPr="00F74DE7">
        <w:rPr>
          <w:b/>
          <w:lang w:eastAsia="cs-CZ"/>
        </w:rPr>
        <w:t>Výtvarná výchova</w:t>
      </w:r>
      <w:r>
        <w:rPr>
          <w:lang w:eastAsia="cs-CZ"/>
        </w:rPr>
        <w:t>. Vzdělávací obsah je na prvním i druhém stupni naplněn ve stejnojmenných předmětech.</w:t>
      </w:r>
    </w:p>
    <w:p w:rsidR="00133792" w:rsidRPr="009B1E94" w:rsidRDefault="00133792" w:rsidP="009B1E94">
      <w:pPr>
        <w:spacing w:before="100" w:beforeAutospacing="1" w:after="0" w:line="240" w:lineRule="auto"/>
        <w:rPr>
          <w:rFonts w:ascii="Times New Roman" w:hAnsi="Times New Roman"/>
          <w:sz w:val="24"/>
          <w:szCs w:val="24"/>
          <w:lang w:eastAsia="cs-CZ"/>
        </w:rPr>
      </w:pPr>
    </w:p>
    <w:p w:rsidR="00133792" w:rsidRPr="00A40649" w:rsidRDefault="00133792" w:rsidP="00A40649">
      <w:pPr>
        <w:pStyle w:val="Nadpis3"/>
        <w:rPr>
          <w:sz w:val="24"/>
          <w:szCs w:val="24"/>
          <w:lang w:eastAsia="cs-CZ"/>
        </w:rPr>
      </w:pPr>
      <w:bookmarkStart w:id="73" w:name="_Toc317072137"/>
      <w:bookmarkStart w:id="74" w:name="_Toc133845401"/>
      <w:r w:rsidRPr="009B1E94">
        <w:rPr>
          <w:lang w:eastAsia="cs-CZ"/>
        </w:rPr>
        <w:t>Předmět: Výtvarná výchova</w:t>
      </w:r>
      <w:bookmarkEnd w:id="73"/>
      <w:bookmarkEnd w:id="74"/>
    </w:p>
    <w:p w:rsidR="00133792" w:rsidRDefault="00133792" w:rsidP="00F74DE7">
      <w:pPr>
        <w:pStyle w:val="Bezmezer"/>
        <w:rPr>
          <w:b/>
          <w:lang w:eastAsia="cs-CZ"/>
        </w:rPr>
      </w:pPr>
    </w:p>
    <w:p w:rsidR="00133792" w:rsidRPr="00F74DE7" w:rsidRDefault="00133792" w:rsidP="00F74DE7">
      <w:pPr>
        <w:pStyle w:val="Bezmezer"/>
        <w:rPr>
          <w:b/>
          <w:lang w:eastAsia="cs-CZ"/>
        </w:rPr>
      </w:pPr>
      <w:r w:rsidRPr="00F74DE7">
        <w:rPr>
          <w:b/>
          <w:lang w:eastAsia="cs-CZ"/>
        </w:rPr>
        <w:t>Charakteristika vyučovacího předmětu:</w:t>
      </w:r>
    </w:p>
    <w:p w:rsidR="00133792" w:rsidRPr="009B1E94" w:rsidRDefault="00133792" w:rsidP="00F74DE7">
      <w:pPr>
        <w:pStyle w:val="Bezmezer"/>
        <w:ind w:firstLine="708"/>
        <w:rPr>
          <w:lang w:eastAsia="cs-CZ"/>
        </w:rPr>
      </w:pPr>
      <w:r w:rsidRPr="009B1E94">
        <w:rPr>
          <w:lang w:eastAsia="cs-CZ"/>
        </w:rPr>
        <w:t>Výtvarná výchova je povinný vyučovací předmět, který se vyučuje ve všech ročnících 1. i 2. stupně v časové dotaci 1-2 hodin</w:t>
      </w:r>
      <w:r>
        <w:rPr>
          <w:lang w:eastAsia="cs-CZ"/>
        </w:rPr>
        <w:t xml:space="preserve"> týdně</w:t>
      </w:r>
      <w:r w:rsidRPr="009B1E94">
        <w:rPr>
          <w:lang w:eastAsia="cs-CZ"/>
        </w:rPr>
        <w:t>. Výuka probíhá na 1. stupni v kmenových učebnách, na 2. stupni ve speciálně vybavené učebně, podle možností i v zahradě školy nebo plenéru. Pro náročnější tvorbu (keramika, batikování, grafické techniky apod.) je možno využívat učebnu pro volnočasové aktivity žáků.</w:t>
      </w:r>
    </w:p>
    <w:p w:rsidR="00133792" w:rsidRPr="009B1E94" w:rsidRDefault="00133792" w:rsidP="00F74DE7">
      <w:pPr>
        <w:pStyle w:val="Bezmezer"/>
        <w:ind w:firstLine="708"/>
        <w:rPr>
          <w:lang w:eastAsia="cs-CZ"/>
        </w:rPr>
      </w:pPr>
      <w:r w:rsidRPr="009B1E94">
        <w:rPr>
          <w:lang w:eastAsia="cs-CZ"/>
        </w:rPr>
        <w:t>Výtvarná výchova umožňuje žákům poznávat okolní svět i svůj vnitřní svět prostřednictvím výtvarných činností a postupně se formujícího výtvarného myšlení. Tvůrčím způsobem kombinuje vnímání, tvorbu a interpretaci. Rozvíjí cítění, myšlení, prožívání, představivost, fantazii a intuici. Žáci si prakticky osvojují potřebné výtvarné dovednosti a techniky, s nimi tvořivě pracují a užívají je jako prostředku pro sebevyjádření. Seznamují se s</w:t>
      </w:r>
      <w:r w:rsidR="00BE688C">
        <w:rPr>
          <w:lang w:eastAsia="cs-CZ"/>
        </w:rPr>
        <w:t xml:space="preserve"> uměleckými slohy a obdobími, s </w:t>
      </w:r>
      <w:r w:rsidRPr="009B1E94">
        <w:rPr>
          <w:lang w:eastAsia="cs-CZ"/>
        </w:rPr>
        <w:t>vybranými uměleckými díly a učí se je vzhledem ke svým zkušenostem chápat a interpretovat. Žáci jsou vedeni k odvaze a chuti zapojit se do procesu tvorby a uplatnit své prožitky.</w:t>
      </w:r>
    </w:p>
    <w:p w:rsidR="00133792" w:rsidRPr="009B1E94" w:rsidRDefault="00133792" w:rsidP="00F74DE7">
      <w:pPr>
        <w:pStyle w:val="Bezmezer"/>
        <w:rPr>
          <w:lang w:eastAsia="cs-CZ"/>
        </w:rPr>
      </w:pPr>
    </w:p>
    <w:p w:rsidR="00133792" w:rsidRPr="009B1E94" w:rsidRDefault="00133792" w:rsidP="00F74DE7">
      <w:pPr>
        <w:pStyle w:val="Bezmezer"/>
        <w:rPr>
          <w:lang w:eastAsia="cs-CZ"/>
        </w:rPr>
      </w:pPr>
      <w:r w:rsidRPr="009B1E94">
        <w:rPr>
          <w:b/>
          <w:bCs/>
          <w:lang w:eastAsia="cs-CZ"/>
        </w:rPr>
        <w:t>Klíčové kompetence:</w:t>
      </w:r>
    </w:p>
    <w:p w:rsidR="00133792" w:rsidRPr="009B1E94" w:rsidRDefault="00133792" w:rsidP="00F74DE7">
      <w:pPr>
        <w:pStyle w:val="Bezmezer"/>
        <w:rPr>
          <w:lang w:eastAsia="cs-CZ"/>
        </w:rPr>
      </w:pPr>
    </w:p>
    <w:p w:rsidR="00133792" w:rsidRPr="009B1E94" w:rsidRDefault="00133792" w:rsidP="00F74DE7">
      <w:pPr>
        <w:pStyle w:val="Bezmezer"/>
        <w:rPr>
          <w:lang w:eastAsia="cs-CZ"/>
        </w:rPr>
      </w:pPr>
      <w:r w:rsidRPr="009B1E94">
        <w:rPr>
          <w:u w:val="single"/>
          <w:lang w:eastAsia="cs-CZ"/>
        </w:rPr>
        <w:t>Kompetence k učení:</w:t>
      </w:r>
    </w:p>
    <w:p w:rsidR="00133792" w:rsidRPr="009B1E94" w:rsidRDefault="00133792" w:rsidP="001578C5">
      <w:pPr>
        <w:pStyle w:val="Bezmezer"/>
        <w:numPr>
          <w:ilvl w:val="0"/>
          <w:numId w:val="49"/>
        </w:numPr>
        <w:rPr>
          <w:lang w:eastAsia="cs-CZ"/>
        </w:rPr>
      </w:pPr>
      <w:r w:rsidRPr="009B1E94">
        <w:rPr>
          <w:lang w:eastAsia="cs-CZ"/>
        </w:rPr>
        <w:t>učíme žáky plánovat, organizovat a vyhodnocovat jejich výtvarné činnosti</w:t>
      </w:r>
    </w:p>
    <w:p w:rsidR="00133792" w:rsidRPr="009B1E94" w:rsidRDefault="00133792" w:rsidP="001578C5">
      <w:pPr>
        <w:pStyle w:val="Bezmezer"/>
        <w:numPr>
          <w:ilvl w:val="0"/>
          <w:numId w:val="49"/>
        </w:numPr>
        <w:rPr>
          <w:lang w:eastAsia="cs-CZ"/>
        </w:rPr>
      </w:pPr>
      <w:r w:rsidRPr="009B1E94">
        <w:rPr>
          <w:lang w:eastAsia="cs-CZ"/>
        </w:rPr>
        <w:t>umožňujeme žákům pozorovat a experimentovat</w:t>
      </w:r>
    </w:p>
    <w:p w:rsidR="00133792" w:rsidRPr="009B1E94" w:rsidRDefault="00133792" w:rsidP="001578C5">
      <w:pPr>
        <w:pStyle w:val="Bezmezer"/>
        <w:numPr>
          <w:ilvl w:val="0"/>
          <w:numId w:val="49"/>
        </w:numPr>
        <w:rPr>
          <w:lang w:eastAsia="cs-CZ"/>
        </w:rPr>
      </w:pPr>
      <w:r w:rsidRPr="009B1E94">
        <w:rPr>
          <w:lang w:eastAsia="cs-CZ"/>
        </w:rPr>
        <w:t>vedeme žáky k porozumění obecně užívaných termínů ve výtvarném umění</w:t>
      </w:r>
    </w:p>
    <w:p w:rsidR="00133792" w:rsidRPr="009B1E94" w:rsidRDefault="00133792" w:rsidP="001578C5">
      <w:pPr>
        <w:pStyle w:val="Bezmezer"/>
        <w:numPr>
          <w:ilvl w:val="0"/>
          <w:numId w:val="49"/>
        </w:numPr>
        <w:rPr>
          <w:lang w:eastAsia="cs-CZ"/>
        </w:rPr>
      </w:pPr>
      <w:r w:rsidRPr="009B1E94">
        <w:rPr>
          <w:lang w:eastAsia="cs-CZ"/>
        </w:rPr>
        <w:t>nabízíme žákům podnětné úkoly, které povedou k trvalému zájmu o tvořivou činnost</w:t>
      </w:r>
    </w:p>
    <w:p w:rsidR="00133792" w:rsidRPr="009B1E94" w:rsidRDefault="00133792" w:rsidP="00F74DE7">
      <w:pPr>
        <w:pStyle w:val="Bezmezer"/>
        <w:rPr>
          <w:lang w:eastAsia="cs-CZ"/>
        </w:rPr>
      </w:pPr>
    </w:p>
    <w:p w:rsidR="00133792" w:rsidRPr="009B1E94" w:rsidRDefault="00133792" w:rsidP="00F74DE7">
      <w:pPr>
        <w:pStyle w:val="Bezmezer"/>
        <w:rPr>
          <w:lang w:eastAsia="cs-CZ"/>
        </w:rPr>
      </w:pPr>
      <w:r w:rsidRPr="009B1E94">
        <w:rPr>
          <w:u w:val="single"/>
          <w:lang w:eastAsia="cs-CZ"/>
        </w:rPr>
        <w:t>Kompetence k řešení problémů:</w:t>
      </w:r>
    </w:p>
    <w:p w:rsidR="00133792" w:rsidRPr="009B1E94" w:rsidRDefault="00133792" w:rsidP="001578C5">
      <w:pPr>
        <w:pStyle w:val="Bezmezer"/>
        <w:numPr>
          <w:ilvl w:val="0"/>
          <w:numId w:val="50"/>
        </w:numPr>
        <w:rPr>
          <w:lang w:eastAsia="cs-CZ"/>
        </w:rPr>
      </w:pPr>
      <w:r w:rsidRPr="009B1E94">
        <w:rPr>
          <w:lang w:eastAsia="cs-CZ"/>
        </w:rPr>
        <w:t>podporujeme netradiční (originální) způsoby řešení ve výtvarném vyjadřování</w:t>
      </w:r>
    </w:p>
    <w:p w:rsidR="00133792" w:rsidRPr="009B1E94" w:rsidRDefault="00133792" w:rsidP="001578C5">
      <w:pPr>
        <w:pStyle w:val="Bezmezer"/>
        <w:numPr>
          <w:ilvl w:val="0"/>
          <w:numId w:val="50"/>
        </w:numPr>
        <w:rPr>
          <w:lang w:eastAsia="cs-CZ"/>
        </w:rPr>
      </w:pPr>
      <w:r w:rsidRPr="009B1E94">
        <w:rPr>
          <w:lang w:eastAsia="cs-CZ"/>
        </w:rPr>
        <w:t>poskytujeme prostor k vyjádření vlastního názoru na výtvarné dílo</w:t>
      </w:r>
    </w:p>
    <w:p w:rsidR="00133792" w:rsidRPr="009B1E94" w:rsidRDefault="00133792" w:rsidP="001578C5">
      <w:pPr>
        <w:pStyle w:val="Bezmezer"/>
        <w:numPr>
          <w:ilvl w:val="0"/>
          <w:numId w:val="50"/>
        </w:numPr>
        <w:rPr>
          <w:lang w:eastAsia="cs-CZ"/>
        </w:rPr>
      </w:pPr>
      <w:r w:rsidRPr="009B1E94">
        <w:rPr>
          <w:lang w:eastAsia="cs-CZ"/>
        </w:rPr>
        <w:t>upozorňujeme v průběhu práce na různé možnosti dosažení cíle, ale nech</w:t>
      </w:r>
      <w:r>
        <w:rPr>
          <w:lang w:eastAsia="cs-CZ"/>
        </w:rPr>
        <w:t>áváme</w:t>
      </w:r>
      <w:r w:rsidRPr="009B1E94">
        <w:rPr>
          <w:lang w:eastAsia="cs-CZ"/>
        </w:rPr>
        <w:t xml:space="preserve"> žáky samostatně organizovat vlastní činnost a hledat způsob řešení</w:t>
      </w:r>
    </w:p>
    <w:p w:rsidR="00133792" w:rsidRPr="009B1E94" w:rsidRDefault="00133792" w:rsidP="00F74DE7">
      <w:pPr>
        <w:pStyle w:val="Bezmezer"/>
        <w:rPr>
          <w:lang w:eastAsia="cs-CZ"/>
        </w:rPr>
      </w:pPr>
    </w:p>
    <w:p w:rsidR="00133792" w:rsidRDefault="00133792">
      <w:pPr>
        <w:spacing w:after="0" w:line="240" w:lineRule="auto"/>
        <w:rPr>
          <w:u w:val="single"/>
          <w:lang w:eastAsia="cs-CZ"/>
        </w:rPr>
      </w:pPr>
      <w:r>
        <w:rPr>
          <w:u w:val="single"/>
          <w:lang w:eastAsia="cs-CZ"/>
        </w:rPr>
        <w:br w:type="page"/>
      </w:r>
    </w:p>
    <w:p w:rsidR="00133792" w:rsidRPr="00F74DE7" w:rsidRDefault="00133792" w:rsidP="00F74DE7">
      <w:pPr>
        <w:pStyle w:val="Bezmezer"/>
        <w:rPr>
          <w:u w:val="single"/>
          <w:lang w:eastAsia="cs-CZ"/>
        </w:rPr>
      </w:pPr>
      <w:r w:rsidRPr="00F74DE7">
        <w:rPr>
          <w:u w:val="single"/>
          <w:lang w:eastAsia="cs-CZ"/>
        </w:rPr>
        <w:t>Kompetence komunikativní:</w:t>
      </w:r>
    </w:p>
    <w:p w:rsidR="00133792" w:rsidRPr="00A40649" w:rsidRDefault="00133792" w:rsidP="001578C5">
      <w:pPr>
        <w:pStyle w:val="Bezmezer"/>
        <w:numPr>
          <w:ilvl w:val="0"/>
          <w:numId w:val="51"/>
        </w:numPr>
        <w:rPr>
          <w:lang w:eastAsia="cs-CZ"/>
        </w:rPr>
      </w:pPr>
      <w:r w:rsidRPr="00A40649">
        <w:rPr>
          <w:lang w:eastAsia="cs-CZ"/>
        </w:rPr>
        <w:t>motivujeme žáky literární ukázkou, výkladem, dialogem, diskuzí nebo exkurzí tak, aby žák před započetím vlastní práce dovedl srozumitelně formulovat svůj záměr, aby při kolektivní práci uměl vyslechnout ostatní názory, ty akceptovat nebo kultivovaně vyvrátit</w:t>
      </w:r>
    </w:p>
    <w:p w:rsidR="00133792" w:rsidRPr="00A40649" w:rsidRDefault="00133792" w:rsidP="001578C5">
      <w:pPr>
        <w:pStyle w:val="Bezmezer"/>
        <w:numPr>
          <w:ilvl w:val="0"/>
          <w:numId w:val="51"/>
        </w:numPr>
        <w:rPr>
          <w:lang w:eastAsia="cs-CZ"/>
        </w:rPr>
      </w:pPr>
      <w:r w:rsidRPr="00A40649">
        <w:rPr>
          <w:lang w:eastAsia="cs-CZ"/>
        </w:rPr>
        <w:t>individuálně komunikujeme se žáky v průběhu tvorby a pozitivním hodnocením a posilujeme jejich sebevědomí</w:t>
      </w:r>
    </w:p>
    <w:p w:rsidR="00133792" w:rsidRPr="00A40649" w:rsidRDefault="00133792" w:rsidP="001578C5">
      <w:pPr>
        <w:pStyle w:val="Bezmezer"/>
        <w:numPr>
          <w:ilvl w:val="0"/>
          <w:numId w:val="51"/>
        </w:numPr>
        <w:rPr>
          <w:lang w:eastAsia="cs-CZ"/>
        </w:rPr>
      </w:pPr>
      <w:r w:rsidRPr="00A40649">
        <w:rPr>
          <w:lang w:eastAsia="cs-CZ"/>
        </w:rPr>
        <w:t>rozvíjíme schopnost žáků vyjádřit vlastní názor a schopnost rozpoznat a ocenit originalitu výtvarného projevu při společném rozboru prací</w:t>
      </w:r>
    </w:p>
    <w:p w:rsidR="00133792" w:rsidRPr="00A40649" w:rsidRDefault="00133792" w:rsidP="001578C5">
      <w:pPr>
        <w:pStyle w:val="Bezmezer"/>
        <w:numPr>
          <w:ilvl w:val="0"/>
          <w:numId w:val="51"/>
        </w:numPr>
        <w:rPr>
          <w:lang w:eastAsia="cs-CZ"/>
        </w:rPr>
      </w:pPr>
      <w:r w:rsidRPr="00A40649">
        <w:rPr>
          <w:lang w:eastAsia="cs-CZ"/>
        </w:rPr>
        <w:t>vedeme žáky k tolerantnímu přístupu k různorodým kulturním hodnotám současnosti a minulosti</w:t>
      </w:r>
    </w:p>
    <w:p w:rsidR="00133792" w:rsidRPr="00A40649" w:rsidRDefault="00133792" w:rsidP="001578C5">
      <w:pPr>
        <w:pStyle w:val="Bezmezer"/>
        <w:numPr>
          <w:ilvl w:val="0"/>
          <w:numId w:val="51"/>
        </w:numPr>
        <w:rPr>
          <w:lang w:eastAsia="cs-CZ"/>
        </w:rPr>
      </w:pPr>
      <w:r w:rsidRPr="00A40649">
        <w:rPr>
          <w:lang w:eastAsia="cs-CZ"/>
        </w:rPr>
        <w:t>učíme žáky vyslechnout názor druhých lidí na společný estetický prožitek a vhodně na něj reagovat</w:t>
      </w:r>
    </w:p>
    <w:p w:rsidR="00133792" w:rsidRPr="009B1E94" w:rsidRDefault="00133792" w:rsidP="00F74DE7">
      <w:pPr>
        <w:pStyle w:val="Bezmezer"/>
        <w:rPr>
          <w:lang w:eastAsia="cs-CZ"/>
        </w:rPr>
      </w:pPr>
    </w:p>
    <w:p w:rsidR="00133792" w:rsidRPr="009B1E94" w:rsidRDefault="00133792" w:rsidP="00F74DE7">
      <w:pPr>
        <w:pStyle w:val="Bezmezer"/>
        <w:rPr>
          <w:lang w:eastAsia="cs-CZ"/>
        </w:rPr>
      </w:pPr>
    </w:p>
    <w:p w:rsidR="00133792" w:rsidRPr="00F74DE7" w:rsidRDefault="00133792" w:rsidP="00F74DE7">
      <w:pPr>
        <w:pStyle w:val="Bezmezer"/>
        <w:rPr>
          <w:u w:val="single"/>
          <w:lang w:eastAsia="cs-CZ"/>
        </w:rPr>
      </w:pPr>
      <w:r w:rsidRPr="00F74DE7">
        <w:rPr>
          <w:u w:val="single"/>
          <w:lang w:eastAsia="cs-CZ"/>
        </w:rPr>
        <w:t>Kompetence sociální a personální:</w:t>
      </w:r>
    </w:p>
    <w:p w:rsidR="00133792" w:rsidRPr="009B1E94" w:rsidRDefault="00133792" w:rsidP="001578C5">
      <w:pPr>
        <w:pStyle w:val="Bezmezer"/>
        <w:numPr>
          <w:ilvl w:val="0"/>
          <w:numId w:val="52"/>
        </w:numPr>
        <w:rPr>
          <w:lang w:eastAsia="cs-CZ"/>
        </w:rPr>
      </w:pPr>
      <w:r w:rsidRPr="009B1E94">
        <w:rPr>
          <w:lang w:eastAsia="cs-CZ"/>
        </w:rPr>
        <w:t>vysvětlujeme pravidla chování na kulturních akcích</w:t>
      </w:r>
    </w:p>
    <w:p w:rsidR="00133792" w:rsidRPr="009B1E94" w:rsidRDefault="00133792" w:rsidP="001578C5">
      <w:pPr>
        <w:pStyle w:val="Bezmezer"/>
        <w:numPr>
          <w:ilvl w:val="0"/>
          <w:numId w:val="52"/>
        </w:numPr>
        <w:rPr>
          <w:lang w:eastAsia="cs-CZ"/>
        </w:rPr>
      </w:pPr>
      <w:r w:rsidRPr="009B1E94">
        <w:rPr>
          <w:lang w:eastAsia="cs-CZ"/>
        </w:rPr>
        <w:t>předvádíme dětem na příkladech z výtvarného umění nezbytnost přebírání zkušeností druhých lidí pro vlastní zdokonalování</w:t>
      </w:r>
    </w:p>
    <w:p w:rsidR="00133792" w:rsidRPr="009B1E94" w:rsidRDefault="00133792" w:rsidP="001578C5">
      <w:pPr>
        <w:pStyle w:val="Bezmezer"/>
        <w:numPr>
          <w:ilvl w:val="0"/>
          <w:numId w:val="52"/>
        </w:numPr>
        <w:rPr>
          <w:lang w:eastAsia="cs-CZ"/>
        </w:rPr>
      </w:pPr>
      <w:r w:rsidRPr="009B1E94">
        <w:rPr>
          <w:lang w:eastAsia="cs-CZ"/>
        </w:rPr>
        <w:t>učíme žáky respektovat názory každého žáka a při hodnocení mu umožňujeme zažít úspěch a pocit sebedůvěry a sebeúcty</w:t>
      </w:r>
    </w:p>
    <w:p w:rsidR="00133792" w:rsidRPr="009B1E94" w:rsidRDefault="00133792" w:rsidP="001578C5">
      <w:pPr>
        <w:pStyle w:val="Bezmezer"/>
        <w:numPr>
          <w:ilvl w:val="0"/>
          <w:numId w:val="52"/>
        </w:numPr>
        <w:rPr>
          <w:lang w:eastAsia="cs-CZ"/>
        </w:rPr>
      </w:pPr>
      <w:r w:rsidRPr="009B1E94">
        <w:rPr>
          <w:lang w:eastAsia="cs-CZ"/>
        </w:rPr>
        <w:t>učíme žáky zohledňovat různorodost povah, schopností a možností každého jednotlivce</w:t>
      </w:r>
    </w:p>
    <w:p w:rsidR="00133792" w:rsidRPr="009B1E94" w:rsidRDefault="00133792" w:rsidP="00F74DE7">
      <w:pPr>
        <w:pStyle w:val="Bezmezer"/>
        <w:rPr>
          <w:lang w:eastAsia="cs-CZ"/>
        </w:rPr>
      </w:pPr>
    </w:p>
    <w:p w:rsidR="00133792" w:rsidRPr="00F74DE7" w:rsidRDefault="00133792" w:rsidP="00F74DE7">
      <w:pPr>
        <w:pStyle w:val="Bezmezer"/>
        <w:rPr>
          <w:u w:val="single"/>
          <w:lang w:eastAsia="cs-CZ"/>
        </w:rPr>
      </w:pPr>
      <w:r w:rsidRPr="00F74DE7">
        <w:rPr>
          <w:u w:val="single"/>
          <w:lang w:eastAsia="cs-CZ"/>
        </w:rPr>
        <w:t>Kompetence občanské:</w:t>
      </w:r>
    </w:p>
    <w:p w:rsidR="00133792" w:rsidRPr="009B1E94" w:rsidRDefault="00133792" w:rsidP="001578C5">
      <w:pPr>
        <w:pStyle w:val="Bezmezer"/>
        <w:numPr>
          <w:ilvl w:val="0"/>
          <w:numId w:val="53"/>
        </w:numPr>
        <w:rPr>
          <w:lang w:eastAsia="cs-CZ"/>
        </w:rPr>
      </w:pPr>
      <w:r w:rsidRPr="009B1E94">
        <w:rPr>
          <w:lang w:eastAsia="cs-CZ"/>
        </w:rPr>
        <w:t>budujeme u žáků pozitivní postoj k uměleckým dílům a vedeme je ke ctění a ochraně našich kulturně-historických tradic</w:t>
      </w:r>
    </w:p>
    <w:p w:rsidR="00133792" w:rsidRPr="009B1E94" w:rsidRDefault="00133792" w:rsidP="001578C5">
      <w:pPr>
        <w:pStyle w:val="Bezmezer"/>
        <w:numPr>
          <w:ilvl w:val="0"/>
          <w:numId w:val="53"/>
        </w:numPr>
        <w:rPr>
          <w:lang w:eastAsia="cs-CZ"/>
        </w:rPr>
      </w:pPr>
      <w:r w:rsidRPr="009B1E94">
        <w:rPr>
          <w:lang w:eastAsia="cs-CZ"/>
        </w:rPr>
        <w:t>učíme žáky respektovat a oceňovat tradice a kulturní dědictví naše i jiných etnických skupin</w:t>
      </w:r>
    </w:p>
    <w:p w:rsidR="00133792" w:rsidRPr="009B1E94" w:rsidRDefault="00133792" w:rsidP="001578C5">
      <w:pPr>
        <w:pStyle w:val="Bezmezer"/>
        <w:numPr>
          <w:ilvl w:val="0"/>
          <w:numId w:val="53"/>
        </w:numPr>
        <w:rPr>
          <w:lang w:eastAsia="cs-CZ"/>
        </w:rPr>
      </w:pPr>
      <w:r w:rsidRPr="009B1E94">
        <w:rPr>
          <w:lang w:eastAsia="cs-CZ"/>
        </w:rPr>
        <w:t>vedeme žáky k aktivnímu zapojení do kulturního dění, organizace výstav jejich prací v rámci školy i obce a podporujeme zájem žáků účastnit se na prezentaci školy</w:t>
      </w:r>
    </w:p>
    <w:p w:rsidR="00133792" w:rsidRPr="009B1E94" w:rsidRDefault="00133792" w:rsidP="00F74DE7">
      <w:pPr>
        <w:pStyle w:val="Bezmezer"/>
        <w:rPr>
          <w:lang w:eastAsia="cs-CZ"/>
        </w:rPr>
      </w:pPr>
    </w:p>
    <w:p w:rsidR="00133792" w:rsidRPr="009B1E94" w:rsidRDefault="00133792" w:rsidP="00F74DE7">
      <w:pPr>
        <w:pStyle w:val="Bezmezer"/>
        <w:rPr>
          <w:lang w:eastAsia="cs-CZ"/>
        </w:rPr>
      </w:pPr>
      <w:r w:rsidRPr="009B1E94">
        <w:rPr>
          <w:u w:val="single"/>
          <w:lang w:eastAsia="cs-CZ"/>
        </w:rPr>
        <w:t>Kompetence pracovní:</w:t>
      </w:r>
    </w:p>
    <w:p w:rsidR="00133792" w:rsidRPr="00A40649" w:rsidRDefault="00133792" w:rsidP="001578C5">
      <w:pPr>
        <w:pStyle w:val="Bezmezer"/>
        <w:numPr>
          <w:ilvl w:val="0"/>
          <w:numId w:val="54"/>
        </w:numPr>
        <w:rPr>
          <w:lang w:eastAsia="cs-CZ"/>
        </w:rPr>
      </w:pPr>
      <w:r w:rsidRPr="00A40649">
        <w:rPr>
          <w:lang w:eastAsia="cs-CZ"/>
        </w:rPr>
        <w:t>systematicky vedeme žáky k tvořivé, klidné, soustředěné a uvědomělé práci</w:t>
      </w:r>
    </w:p>
    <w:p w:rsidR="00133792" w:rsidRPr="00A40649" w:rsidRDefault="00133792" w:rsidP="001578C5">
      <w:pPr>
        <w:pStyle w:val="Bezmezer"/>
        <w:numPr>
          <w:ilvl w:val="0"/>
          <w:numId w:val="54"/>
        </w:numPr>
        <w:rPr>
          <w:lang w:eastAsia="cs-CZ"/>
        </w:rPr>
      </w:pPr>
      <w:r w:rsidRPr="00A40649">
        <w:rPr>
          <w:lang w:eastAsia="cs-CZ"/>
        </w:rPr>
        <w:t>učíme žáky používat při jejich výtvarném projevu různé vhodné materiály, nástroje a techniky</w:t>
      </w:r>
    </w:p>
    <w:p w:rsidR="00133792" w:rsidRPr="00A40649" w:rsidRDefault="00133792" w:rsidP="001578C5">
      <w:pPr>
        <w:pStyle w:val="Bezmezer"/>
        <w:numPr>
          <w:ilvl w:val="0"/>
          <w:numId w:val="54"/>
        </w:numPr>
        <w:rPr>
          <w:lang w:eastAsia="cs-CZ"/>
        </w:rPr>
      </w:pPr>
      <w:r w:rsidRPr="00A40649">
        <w:rPr>
          <w:lang w:eastAsia="cs-CZ"/>
        </w:rPr>
        <w:t>vytváříme u žáků pozitivní vztah k manuální činnosti</w:t>
      </w:r>
    </w:p>
    <w:p w:rsidR="00133792" w:rsidRPr="00A40649" w:rsidRDefault="00133792" w:rsidP="001578C5">
      <w:pPr>
        <w:pStyle w:val="Bezmezer"/>
        <w:numPr>
          <w:ilvl w:val="0"/>
          <w:numId w:val="54"/>
        </w:numPr>
        <w:rPr>
          <w:lang w:eastAsia="cs-CZ"/>
        </w:rPr>
      </w:pPr>
      <w:r w:rsidRPr="00A40649">
        <w:rPr>
          <w:lang w:eastAsia="cs-CZ"/>
        </w:rPr>
        <w:t>dodržujeme hygienická a bezpečnostní pravidla při práci s materiálem</w:t>
      </w:r>
    </w:p>
    <w:p w:rsidR="00133792" w:rsidRDefault="00133792" w:rsidP="001578C5">
      <w:pPr>
        <w:pStyle w:val="Bezmezer"/>
        <w:numPr>
          <w:ilvl w:val="0"/>
          <w:numId w:val="54"/>
        </w:numPr>
        <w:rPr>
          <w:lang w:eastAsia="cs-CZ"/>
        </w:rPr>
      </w:pPr>
      <w:r w:rsidRPr="00A40649">
        <w:rPr>
          <w:lang w:eastAsia="cs-CZ"/>
        </w:rPr>
        <w:t>pomáháme talentovaným žákům při volbě vhodného studia, ve kterém budou moci plně využít svoje nadání</w:t>
      </w:r>
    </w:p>
    <w:p w:rsidR="00801BDE" w:rsidRDefault="00801BDE" w:rsidP="00801BDE">
      <w:pPr>
        <w:pStyle w:val="Bezmezer"/>
        <w:rPr>
          <w:lang w:eastAsia="cs-CZ"/>
        </w:rPr>
      </w:pPr>
    </w:p>
    <w:p w:rsidR="00801BDE" w:rsidRPr="00C050D5" w:rsidRDefault="00801BDE" w:rsidP="00801BDE">
      <w:pPr>
        <w:pStyle w:val="Bezmezer"/>
        <w:rPr>
          <w:u w:val="single"/>
          <w:lang w:eastAsia="cs-CZ"/>
        </w:rPr>
      </w:pPr>
      <w:r w:rsidRPr="00C050D5">
        <w:rPr>
          <w:u w:val="single"/>
          <w:lang w:eastAsia="cs-CZ"/>
        </w:rPr>
        <w:t>Kompetence digitální:</w:t>
      </w:r>
    </w:p>
    <w:p w:rsidR="00801BDE" w:rsidRPr="00C050D5" w:rsidRDefault="00801BDE" w:rsidP="00801BDE">
      <w:pPr>
        <w:pStyle w:val="Bezmezer"/>
        <w:numPr>
          <w:ilvl w:val="0"/>
          <w:numId w:val="6"/>
        </w:numPr>
        <w:rPr>
          <w:lang w:eastAsia="cs-CZ"/>
        </w:rPr>
      </w:pPr>
      <w:r w:rsidRPr="00C050D5">
        <w:rPr>
          <w:lang w:eastAsia="cs-CZ"/>
        </w:rPr>
        <w:t>vedeme žáky k ovládání běžně používaných digitálních zařízení, využívání při učení a rozhodování, které technologie pro jakou činnost použít</w:t>
      </w:r>
    </w:p>
    <w:p w:rsidR="00801BDE" w:rsidRPr="00C050D5" w:rsidRDefault="00801BDE" w:rsidP="00801BDE">
      <w:pPr>
        <w:pStyle w:val="Bezmezer"/>
        <w:numPr>
          <w:ilvl w:val="0"/>
          <w:numId w:val="6"/>
        </w:numPr>
        <w:rPr>
          <w:lang w:eastAsia="cs-CZ"/>
        </w:rPr>
      </w:pPr>
      <w:r w:rsidRPr="00C050D5">
        <w:rPr>
          <w:lang w:eastAsia="cs-CZ"/>
        </w:rPr>
        <w:t>využíváme jejich znalostí digitálních technologií k usnadnění a zjednodušení pracovních postupů a ke zkvalitnění výsledků jejich práce</w:t>
      </w:r>
    </w:p>
    <w:p w:rsidR="00801BDE" w:rsidRDefault="00801BDE" w:rsidP="00801BDE">
      <w:pPr>
        <w:pStyle w:val="Bezmezer"/>
        <w:rPr>
          <w:lang w:eastAsia="cs-CZ"/>
        </w:rPr>
      </w:pPr>
    </w:p>
    <w:p w:rsidR="008529CA" w:rsidRDefault="008529CA" w:rsidP="008529CA">
      <w:pPr>
        <w:pStyle w:val="Bezmezer"/>
        <w:rPr>
          <w:lang w:eastAsia="cs-CZ"/>
        </w:rPr>
      </w:pPr>
    </w:p>
    <w:p w:rsidR="008529CA" w:rsidRPr="00644E17" w:rsidRDefault="008529CA" w:rsidP="00801BDE">
      <w:pPr>
        <w:pStyle w:val="Bezmezer"/>
        <w:ind w:left="720"/>
        <w:rPr>
          <w:color w:val="FF0000"/>
          <w:lang w:eastAsia="cs-CZ"/>
        </w:rPr>
      </w:pPr>
    </w:p>
    <w:p w:rsidR="00133792" w:rsidRPr="00F9630E" w:rsidRDefault="00133792" w:rsidP="00F9630E">
      <w:pPr>
        <w:pStyle w:val="Bezmezer"/>
        <w:rPr>
          <w:b/>
          <w:i/>
        </w:rPr>
      </w:pPr>
      <w:r>
        <w:rPr>
          <w:rFonts w:ascii="Times New Roman" w:hAnsi="Times New Roman"/>
          <w:sz w:val="24"/>
          <w:szCs w:val="24"/>
          <w:lang w:eastAsia="cs-CZ"/>
        </w:rPr>
        <w:br w:type="page"/>
      </w:r>
      <w:r w:rsidRPr="00F9630E">
        <w:rPr>
          <w:b/>
          <w:i/>
        </w:rPr>
        <w:t>1. stupeň</w:t>
      </w:r>
    </w:p>
    <w:tbl>
      <w:tblPr>
        <w:tblW w:w="14303"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475"/>
        <w:gridCol w:w="4961"/>
        <w:gridCol w:w="888"/>
        <w:gridCol w:w="3979"/>
      </w:tblGrid>
      <w:tr w:rsidR="00145BB6" w:rsidRPr="00245CA6" w:rsidTr="00145BB6">
        <w:trPr>
          <w:cantSplit/>
          <w:trHeight w:val="340"/>
          <w:tblHeader/>
        </w:trPr>
        <w:tc>
          <w:tcPr>
            <w:tcW w:w="4475" w:type="dxa"/>
            <w:shd w:val="clear" w:color="auto" w:fill="99CC00"/>
            <w:vAlign w:val="center"/>
          </w:tcPr>
          <w:p w:rsidR="00145BB6" w:rsidRPr="001749DB" w:rsidRDefault="00145BB6" w:rsidP="00145BB6">
            <w:pPr>
              <w:pStyle w:val="Bezmezer"/>
              <w:jc w:val="center"/>
              <w:rPr>
                <w:b/>
              </w:rPr>
            </w:pPr>
            <w:r w:rsidRPr="001749DB">
              <w:rPr>
                <w:b/>
              </w:rPr>
              <w:t>Výstupy</w:t>
            </w:r>
          </w:p>
        </w:tc>
        <w:tc>
          <w:tcPr>
            <w:tcW w:w="4961" w:type="dxa"/>
            <w:shd w:val="clear" w:color="auto" w:fill="99CC00"/>
            <w:vAlign w:val="center"/>
          </w:tcPr>
          <w:p w:rsidR="00145BB6" w:rsidRPr="001749DB" w:rsidRDefault="00145BB6" w:rsidP="00145BB6">
            <w:pPr>
              <w:pStyle w:val="Bezmezer"/>
              <w:jc w:val="center"/>
              <w:rPr>
                <w:b/>
              </w:rPr>
            </w:pPr>
            <w:r w:rsidRPr="001749DB">
              <w:rPr>
                <w:b/>
              </w:rPr>
              <w:t>Učivo</w:t>
            </w:r>
          </w:p>
        </w:tc>
        <w:tc>
          <w:tcPr>
            <w:tcW w:w="888" w:type="dxa"/>
            <w:shd w:val="clear" w:color="auto" w:fill="99CC00"/>
            <w:vAlign w:val="center"/>
          </w:tcPr>
          <w:p w:rsidR="00145BB6" w:rsidRPr="001749DB" w:rsidRDefault="00145BB6" w:rsidP="00145BB6">
            <w:pPr>
              <w:pStyle w:val="Bezmezer"/>
              <w:jc w:val="center"/>
              <w:rPr>
                <w:b/>
              </w:rPr>
            </w:pPr>
            <w:r w:rsidRPr="001749DB">
              <w:rPr>
                <w:b/>
              </w:rPr>
              <w:t>Ročník</w:t>
            </w:r>
          </w:p>
        </w:tc>
        <w:tc>
          <w:tcPr>
            <w:tcW w:w="3979" w:type="dxa"/>
            <w:shd w:val="clear" w:color="auto" w:fill="99CC00"/>
            <w:vAlign w:val="center"/>
          </w:tcPr>
          <w:p w:rsidR="00145BB6" w:rsidRPr="001749DB" w:rsidRDefault="00145BB6" w:rsidP="00145BB6">
            <w:pPr>
              <w:pStyle w:val="Bezmezer"/>
              <w:jc w:val="center"/>
              <w:rPr>
                <w:b/>
              </w:rPr>
            </w:pPr>
            <w:r w:rsidRPr="001749DB">
              <w:rPr>
                <w:b/>
              </w:rPr>
              <w:t>Průřezová témata</w:t>
            </w:r>
          </w:p>
        </w:tc>
      </w:tr>
      <w:tr w:rsidR="00145BB6" w:rsidRPr="00245CA6" w:rsidTr="006B1BA8">
        <w:trPr>
          <w:cantSplit/>
          <w:trHeight w:val="2502"/>
        </w:trPr>
        <w:tc>
          <w:tcPr>
            <w:tcW w:w="4475" w:type="dxa"/>
          </w:tcPr>
          <w:p w:rsidR="00145BB6" w:rsidRDefault="00A7034B" w:rsidP="006B1BA8">
            <w:pPr>
              <w:pStyle w:val="Bezmezer"/>
            </w:pPr>
            <w:r>
              <w:t>Rozpoznává</w:t>
            </w:r>
            <w:r w:rsidR="00FF3EEC">
              <w:t xml:space="preserve"> </w:t>
            </w:r>
            <w:r w:rsidR="00145BB6">
              <w:t>linie</w:t>
            </w:r>
            <w:r w:rsidR="00FF3EEC">
              <w:t>, tvary, objemy, barvy, objekty</w:t>
            </w:r>
            <w:r w:rsidR="00145BB6">
              <w:t>; porovnává je a třídí na základě vjemů, zážitků a</w:t>
            </w:r>
            <w:r w:rsidR="006B1BA8">
              <w:t> </w:t>
            </w:r>
            <w:r w:rsidR="00145BB6">
              <w:t>představ.</w:t>
            </w:r>
          </w:p>
          <w:p w:rsidR="00145BB6" w:rsidRDefault="00A7034B" w:rsidP="006B1BA8">
            <w:pPr>
              <w:pStyle w:val="Bezmezer"/>
            </w:pPr>
            <w:r>
              <w:t>V tvorbě projevuje své vlastní</w:t>
            </w:r>
            <w:r w:rsidR="00145BB6">
              <w:t xml:space="preserve"> zkušenosti. Uplatňuje při tom v plošném i prostorovém uspořádání linie, tvary, objemy, barvy, objekty a</w:t>
            </w:r>
            <w:r w:rsidR="006B1BA8">
              <w:t> </w:t>
            </w:r>
            <w:r w:rsidR="00145BB6">
              <w:t>další prvky a jejich kombinace.</w:t>
            </w:r>
          </w:p>
          <w:p w:rsidR="00145BB6" w:rsidRDefault="00A7034B" w:rsidP="006B1BA8">
            <w:pPr>
              <w:pStyle w:val="Bezmezer"/>
            </w:pPr>
            <w:r>
              <w:t>V</w:t>
            </w:r>
            <w:r w:rsidR="00D76B56">
              <w:t xml:space="preserve">nímá </w:t>
            </w:r>
            <w:r>
              <w:t>události různými smysly a</w:t>
            </w:r>
            <w:r w:rsidR="00145BB6">
              <w:t xml:space="preserve"> vizuálně </w:t>
            </w:r>
            <w:r w:rsidR="00D76B56" w:rsidRPr="00D76B56">
              <w:t>je vyjadřuje</w:t>
            </w:r>
            <w:r w:rsidR="00D76B56">
              <w:t>.</w:t>
            </w:r>
          </w:p>
        </w:tc>
        <w:tc>
          <w:tcPr>
            <w:tcW w:w="4961" w:type="dxa"/>
          </w:tcPr>
          <w:p w:rsidR="006B1BA8" w:rsidRDefault="00145BB6" w:rsidP="00145BB6">
            <w:pPr>
              <w:pStyle w:val="Bezmezer"/>
              <w:numPr>
                <w:ilvl w:val="0"/>
                <w:numId w:val="472"/>
              </w:numPr>
              <w:ind w:left="418"/>
              <w:jc w:val="left"/>
            </w:pPr>
            <w:r>
              <w:t>různé výtvarné techniky a postupy výtvarného vyjadřování (kresba, malba, modelování)</w:t>
            </w:r>
          </w:p>
          <w:p w:rsidR="006B1BA8" w:rsidRDefault="00145BB6" w:rsidP="006B1BA8">
            <w:pPr>
              <w:pStyle w:val="Bezmezer"/>
              <w:numPr>
                <w:ilvl w:val="0"/>
                <w:numId w:val="472"/>
              </w:numPr>
              <w:ind w:left="418"/>
              <w:jc w:val="left"/>
            </w:pPr>
            <w:r>
              <w:t>hry s</w:t>
            </w:r>
            <w:r w:rsidR="006B1BA8">
              <w:t> </w:t>
            </w:r>
            <w:r>
              <w:t>barvou</w:t>
            </w:r>
          </w:p>
          <w:p w:rsidR="00145BB6" w:rsidRDefault="00145BB6" w:rsidP="006B1BA8">
            <w:pPr>
              <w:pStyle w:val="Bezmezer"/>
              <w:numPr>
                <w:ilvl w:val="0"/>
                <w:numId w:val="472"/>
              </w:numPr>
              <w:ind w:left="418"/>
              <w:jc w:val="left"/>
            </w:pPr>
            <w:r>
              <w:t>experimentování s různými výrazovými prostředky a materiály</w:t>
            </w:r>
          </w:p>
        </w:tc>
        <w:tc>
          <w:tcPr>
            <w:tcW w:w="888" w:type="dxa"/>
          </w:tcPr>
          <w:p w:rsidR="00145BB6" w:rsidRPr="00B4226A" w:rsidRDefault="00145BB6" w:rsidP="00145BB6">
            <w:pPr>
              <w:pStyle w:val="Bezmezer"/>
              <w:jc w:val="center"/>
            </w:pPr>
            <w:r>
              <w:t>1. – 3.</w:t>
            </w:r>
          </w:p>
        </w:tc>
        <w:tc>
          <w:tcPr>
            <w:tcW w:w="3979" w:type="dxa"/>
          </w:tcPr>
          <w:p w:rsidR="00145BB6" w:rsidRDefault="00145BB6" w:rsidP="00145BB6">
            <w:pPr>
              <w:pStyle w:val="Bezmezer"/>
              <w:jc w:val="left"/>
            </w:pPr>
            <w:r>
              <w:t>OSV – Kreativita</w:t>
            </w:r>
          </w:p>
        </w:tc>
      </w:tr>
      <w:tr w:rsidR="00145BB6" w:rsidRPr="00245CA6" w:rsidTr="00145BB6">
        <w:trPr>
          <w:cantSplit/>
        </w:trPr>
        <w:tc>
          <w:tcPr>
            <w:tcW w:w="4475" w:type="dxa"/>
          </w:tcPr>
          <w:p w:rsidR="00145BB6" w:rsidRDefault="00145BB6" w:rsidP="006B1BA8">
            <w:pPr>
              <w:pStyle w:val="Bezmezer"/>
            </w:pPr>
            <w:r>
              <w:t>Interpretuje podle svých schopností různá vizuálně obrazná vyjádření</w:t>
            </w:r>
            <w:r w:rsidR="006B1BA8">
              <w:t>,</w:t>
            </w:r>
            <w:r>
              <w:t xml:space="preserve"> odlišné interpretace porovnává se svojí dosavadní zkušeností.</w:t>
            </w:r>
          </w:p>
        </w:tc>
        <w:tc>
          <w:tcPr>
            <w:tcW w:w="4961" w:type="dxa"/>
          </w:tcPr>
          <w:p w:rsidR="006B1BA8" w:rsidRDefault="00145BB6" w:rsidP="00145BB6">
            <w:pPr>
              <w:pStyle w:val="Bezmezer"/>
              <w:numPr>
                <w:ilvl w:val="0"/>
                <w:numId w:val="473"/>
              </w:numPr>
              <w:ind w:left="418"/>
              <w:jc w:val="left"/>
            </w:pPr>
            <w:r>
              <w:t>vnímání, pozorování a poznávání vlastností objektů a různých tvarů</w:t>
            </w:r>
          </w:p>
          <w:p w:rsidR="006B1BA8" w:rsidRDefault="00145BB6" w:rsidP="00145BB6">
            <w:pPr>
              <w:pStyle w:val="Bezmezer"/>
              <w:numPr>
                <w:ilvl w:val="0"/>
                <w:numId w:val="473"/>
              </w:numPr>
              <w:ind w:left="418"/>
              <w:jc w:val="left"/>
            </w:pPr>
            <w:r>
              <w:t>manipulace s</w:t>
            </w:r>
            <w:r w:rsidR="006B1BA8">
              <w:t> </w:t>
            </w:r>
            <w:r>
              <w:t>objekty</w:t>
            </w:r>
          </w:p>
          <w:p w:rsidR="00145BB6" w:rsidRDefault="00145BB6" w:rsidP="00145BB6">
            <w:pPr>
              <w:pStyle w:val="Bezmezer"/>
              <w:numPr>
                <w:ilvl w:val="0"/>
                <w:numId w:val="473"/>
              </w:numPr>
              <w:ind w:left="418"/>
              <w:jc w:val="left"/>
            </w:pPr>
            <w:r>
              <w:t>kompoziční zákonitosti</w:t>
            </w:r>
          </w:p>
        </w:tc>
        <w:tc>
          <w:tcPr>
            <w:tcW w:w="888" w:type="dxa"/>
          </w:tcPr>
          <w:p w:rsidR="00145BB6" w:rsidRDefault="00145BB6" w:rsidP="00145BB6">
            <w:pPr>
              <w:pStyle w:val="Bezmezer"/>
              <w:jc w:val="center"/>
            </w:pPr>
            <w:r>
              <w:t>1. – 3.</w:t>
            </w:r>
          </w:p>
        </w:tc>
        <w:tc>
          <w:tcPr>
            <w:tcW w:w="3979" w:type="dxa"/>
            <w:vAlign w:val="center"/>
          </w:tcPr>
          <w:p w:rsidR="00145BB6" w:rsidRDefault="00145BB6" w:rsidP="00145BB6">
            <w:pPr>
              <w:pStyle w:val="Bezmezer"/>
              <w:rPr>
                <w:sz w:val="20"/>
                <w:szCs w:val="20"/>
              </w:rPr>
            </w:pPr>
          </w:p>
        </w:tc>
      </w:tr>
      <w:tr w:rsidR="00145BB6" w:rsidRPr="00245CA6" w:rsidTr="00145BB6">
        <w:trPr>
          <w:cantSplit/>
        </w:trPr>
        <w:tc>
          <w:tcPr>
            <w:tcW w:w="4475" w:type="dxa"/>
          </w:tcPr>
          <w:p w:rsidR="00145BB6" w:rsidRPr="006B1BA8" w:rsidRDefault="00145BB6" w:rsidP="006B1BA8">
            <w:pPr>
              <w:pStyle w:val="Bezmezer"/>
              <w:rPr>
                <w:rFonts w:asciiTheme="minorHAnsi" w:hAnsiTheme="minorHAnsi" w:cstheme="minorHAnsi"/>
              </w:rPr>
            </w:pPr>
            <w:r w:rsidRPr="006B1BA8">
              <w:rPr>
                <w:rFonts w:asciiTheme="minorHAnsi" w:hAnsiTheme="minorHAnsi" w:cstheme="minorHAnsi"/>
              </w:rPr>
              <w:t>Na základě vlastní zkušenosti nalézá a do komunikace zapojuje obsah vizuálně obrazných vyjádření, která samostatně vytvořil, vybral či upravil.</w:t>
            </w:r>
          </w:p>
        </w:tc>
        <w:tc>
          <w:tcPr>
            <w:tcW w:w="4961" w:type="dxa"/>
          </w:tcPr>
          <w:p w:rsidR="00145BB6" w:rsidRPr="006B1BA8" w:rsidRDefault="00145BB6" w:rsidP="006B1BA8">
            <w:pPr>
              <w:pStyle w:val="Bezmezer"/>
              <w:numPr>
                <w:ilvl w:val="0"/>
                <w:numId w:val="474"/>
              </w:numPr>
              <w:ind w:left="418"/>
              <w:jc w:val="left"/>
              <w:rPr>
                <w:rFonts w:asciiTheme="minorHAnsi" w:hAnsiTheme="minorHAnsi" w:cstheme="minorHAnsi"/>
                <w:bCs/>
              </w:rPr>
            </w:pPr>
            <w:r w:rsidRPr="006B1BA8">
              <w:rPr>
                <w:rFonts w:asciiTheme="minorHAnsi" w:hAnsiTheme="minorHAnsi" w:cstheme="minorHAnsi"/>
                <w:bCs/>
              </w:rPr>
              <w:t>vyjádření svého názoru a schopnost diskuze nad výtvarným dílem svým či jiných</w:t>
            </w:r>
          </w:p>
        </w:tc>
        <w:tc>
          <w:tcPr>
            <w:tcW w:w="888" w:type="dxa"/>
          </w:tcPr>
          <w:p w:rsidR="00145BB6" w:rsidRDefault="00145BB6" w:rsidP="00145BB6">
            <w:pPr>
              <w:pStyle w:val="Bezmezer"/>
              <w:jc w:val="center"/>
            </w:pPr>
            <w:r>
              <w:t>1. – 3.</w:t>
            </w:r>
          </w:p>
        </w:tc>
        <w:tc>
          <w:tcPr>
            <w:tcW w:w="3979" w:type="dxa"/>
            <w:vAlign w:val="center"/>
          </w:tcPr>
          <w:p w:rsidR="00145BB6" w:rsidRDefault="00145BB6" w:rsidP="00145BB6">
            <w:pPr>
              <w:pStyle w:val="Bezmezer"/>
            </w:pPr>
          </w:p>
        </w:tc>
      </w:tr>
      <w:tr w:rsidR="00145BB6" w:rsidRPr="00245CA6" w:rsidTr="00145BB6">
        <w:trPr>
          <w:cantSplit/>
        </w:trPr>
        <w:tc>
          <w:tcPr>
            <w:tcW w:w="4475" w:type="dxa"/>
          </w:tcPr>
          <w:p w:rsidR="00145BB6" w:rsidRPr="006B1BA8" w:rsidRDefault="00145BB6" w:rsidP="006B1BA8">
            <w:pPr>
              <w:pStyle w:val="Bezmezer"/>
              <w:rPr>
                <w:rFonts w:asciiTheme="minorHAnsi" w:hAnsiTheme="minorHAnsi" w:cstheme="minorHAnsi"/>
              </w:rPr>
            </w:pPr>
            <w:r w:rsidRPr="006B1BA8">
              <w:rPr>
                <w:rFonts w:asciiTheme="minorHAnsi" w:hAnsiTheme="minorHAnsi" w:cstheme="minorHAnsi"/>
              </w:rPr>
              <w:t>Př</w:t>
            </w:r>
            <w:r w:rsidR="00A7034B" w:rsidRPr="006B1BA8">
              <w:rPr>
                <w:rFonts w:asciiTheme="minorHAnsi" w:hAnsiTheme="minorHAnsi" w:cstheme="minorHAnsi"/>
              </w:rPr>
              <w:t>i vlastních tvůrčích činnostech užívá</w:t>
            </w:r>
            <w:r w:rsidRPr="006B1BA8">
              <w:rPr>
                <w:rFonts w:asciiTheme="minorHAnsi" w:hAnsiTheme="minorHAnsi" w:cstheme="minorHAnsi"/>
              </w:rPr>
              <w:t xml:space="preserve"> prvky vizuálně obrazného vyjádření</w:t>
            </w:r>
            <w:r w:rsidR="00A7034B" w:rsidRPr="006B1BA8">
              <w:rPr>
                <w:rFonts w:asciiTheme="minorHAnsi" w:hAnsiTheme="minorHAnsi" w:cstheme="minorHAnsi"/>
              </w:rPr>
              <w:t xml:space="preserve"> a porovnává je.</w:t>
            </w:r>
          </w:p>
        </w:tc>
        <w:tc>
          <w:tcPr>
            <w:tcW w:w="4961" w:type="dxa"/>
          </w:tcPr>
          <w:p w:rsidR="006B1BA8" w:rsidRDefault="00145BB6" w:rsidP="006B1BA8">
            <w:pPr>
              <w:pStyle w:val="Bezmezer"/>
              <w:numPr>
                <w:ilvl w:val="0"/>
                <w:numId w:val="474"/>
              </w:numPr>
              <w:ind w:left="418"/>
              <w:jc w:val="left"/>
              <w:rPr>
                <w:rFonts w:asciiTheme="minorHAnsi" w:hAnsiTheme="minorHAnsi" w:cstheme="minorHAnsi"/>
              </w:rPr>
            </w:pPr>
            <w:r w:rsidRPr="006B1BA8">
              <w:rPr>
                <w:rFonts w:asciiTheme="minorHAnsi" w:hAnsiTheme="minorHAnsi" w:cstheme="minorHAnsi"/>
              </w:rPr>
              <w:t>prvky vizuálně obrazného vyjádření – linie, tvary, objemy, světelné a barevné kvality, textury – jejich jednoduché vztahy (podobnost, kontrast, rytmus), jejich kombinace a proměny v ploše, objemu a prostoru</w:t>
            </w:r>
          </w:p>
          <w:p w:rsidR="00145BB6" w:rsidRPr="006B1BA8" w:rsidRDefault="00145BB6" w:rsidP="006B1BA8">
            <w:pPr>
              <w:pStyle w:val="Bezmezer"/>
              <w:numPr>
                <w:ilvl w:val="0"/>
                <w:numId w:val="474"/>
              </w:numPr>
              <w:ind w:left="418"/>
              <w:jc w:val="left"/>
              <w:rPr>
                <w:rFonts w:asciiTheme="minorHAnsi" w:hAnsiTheme="minorHAnsi" w:cstheme="minorHAnsi"/>
              </w:rPr>
            </w:pPr>
            <w:r w:rsidRPr="006B1BA8">
              <w:rPr>
                <w:rFonts w:asciiTheme="minorHAnsi" w:hAnsiTheme="minorHAnsi" w:cstheme="minorHAnsi"/>
              </w:rPr>
              <w:t xml:space="preserve">typy vizuálně obrazných vyjádření – jejich rozlišení, výběr a uplatnění (hračky, objekty, ilustrace textů, volná malba, plastika, comics) </w:t>
            </w:r>
          </w:p>
        </w:tc>
        <w:tc>
          <w:tcPr>
            <w:tcW w:w="888" w:type="dxa"/>
          </w:tcPr>
          <w:p w:rsidR="00145BB6" w:rsidRDefault="00145BB6" w:rsidP="00145BB6">
            <w:pPr>
              <w:pStyle w:val="Bezmezer"/>
              <w:jc w:val="center"/>
            </w:pPr>
            <w:r>
              <w:t>4. – 5.</w:t>
            </w:r>
          </w:p>
        </w:tc>
        <w:tc>
          <w:tcPr>
            <w:tcW w:w="3979" w:type="dxa"/>
            <w:vAlign w:val="center"/>
          </w:tcPr>
          <w:p w:rsidR="00145BB6" w:rsidRDefault="00145BB6" w:rsidP="00145BB6">
            <w:pPr>
              <w:pStyle w:val="Bezmezer"/>
              <w:rPr>
                <w:sz w:val="20"/>
                <w:szCs w:val="20"/>
              </w:rPr>
            </w:pPr>
          </w:p>
        </w:tc>
      </w:tr>
      <w:tr w:rsidR="00145BB6" w:rsidRPr="00245CA6" w:rsidTr="00145BB6">
        <w:trPr>
          <w:cantSplit/>
        </w:trPr>
        <w:tc>
          <w:tcPr>
            <w:tcW w:w="4475" w:type="dxa"/>
          </w:tcPr>
          <w:p w:rsidR="00145BB6" w:rsidRPr="006B1BA8" w:rsidRDefault="00A7034B" w:rsidP="00145BB6">
            <w:pPr>
              <w:pStyle w:val="Bezmezer"/>
              <w:jc w:val="left"/>
              <w:rPr>
                <w:rFonts w:asciiTheme="minorHAnsi" w:hAnsiTheme="minorHAnsi" w:cstheme="minorHAnsi"/>
              </w:rPr>
            </w:pPr>
            <w:r w:rsidRPr="006B1BA8">
              <w:rPr>
                <w:rFonts w:asciiTheme="minorHAnsi" w:hAnsiTheme="minorHAnsi" w:cstheme="minorHAnsi"/>
              </w:rPr>
              <w:t>Při vizuálně obrazném vyjadřování se</w:t>
            </w:r>
            <w:r w:rsidR="00145BB6" w:rsidRPr="006B1BA8">
              <w:rPr>
                <w:rFonts w:asciiTheme="minorHAnsi" w:hAnsiTheme="minorHAnsi" w:cstheme="minorHAnsi"/>
              </w:rPr>
              <w:t xml:space="preserve"> </w:t>
            </w:r>
            <w:r w:rsidRPr="006B1BA8">
              <w:rPr>
                <w:rFonts w:asciiTheme="minorHAnsi" w:hAnsiTheme="minorHAnsi" w:cstheme="minorHAnsi"/>
              </w:rPr>
              <w:t>zaměřuje na projevení vlastních zkušeností.</w:t>
            </w:r>
          </w:p>
        </w:tc>
        <w:tc>
          <w:tcPr>
            <w:tcW w:w="4961" w:type="dxa"/>
          </w:tcPr>
          <w:p w:rsidR="00145BB6" w:rsidRPr="006B1BA8" w:rsidRDefault="00145BB6" w:rsidP="006B1BA8">
            <w:pPr>
              <w:pStyle w:val="Bezmezer"/>
              <w:numPr>
                <w:ilvl w:val="0"/>
                <w:numId w:val="475"/>
              </w:numPr>
              <w:ind w:left="418"/>
              <w:jc w:val="left"/>
              <w:rPr>
                <w:rFonts w:asciiTheme="minorHAnsi" w:hAnsiTheme="minorHAnsi" w:cstheme="minorHAnsi"/>
              </w:rPr>
            </w:pPr>
            <w:r w:rsidRPr="006B1BA8">
              <w:rPr>
                <w:rFonts w:asciiTheme="minorHAnsi" w:hAnsiTheme="minorHAnsi" w:cstheme="minorHAnsi"/>
              </w:rPr>
              <w:t>vyjádření emocí, pocitů, náhledů a vlastních zážitků různými výtvarnými prostředky</w:t>
            </w:r>
          </w:p>
        </w:tc>
        <w:tc>
          <w:tcPr>
            <w:tcW w:w="888" w:type="dxa"/>
          </w:tcPr>
          <w:p w:rsidR="00145BB6" w:rsidRDefault="00145BB6" w:rsidP="00145BB6">
            <w:pPr>
              <w:pStyle w:val="Bezmezer"/>
              <w:jc w:val="center"/>
            </w:pPr>
            <w:r>
              <w:t>4. – 5.</w:t>
            </w:r>
          </w:p>
        </w:tc>
        <w:tc>
          <w:tcPr>
            <w:tcW w:w="3979" w:type="dxa"/>
          </w:tcPr>
          <w:p w:rsidR="00145BB6" w:rsidRDefault="00145BB6" w:rsidP="00145BB6">
            <w:pPr>
              <w:pStyle w:val="Bezmezer"/>
              <w:jc w:val="left"/>
            </w:pPr>
            <w:r>
              <w:t>EV – Ekosystém</w:t>
            </w:r>
          </w:p>
          <w:p w:rsidR="00145BB6" w:rsidRDefault="00145BB6" w:rsidP="00145BB6">
            <w:pPr>
              <w:pStyle w:val="Bezmezer"/>
              <w:jc w:val="left"/>
            </w:pPr>
            <w:r>
              <w:t>EV – Vztah člověka k prostředí</w:t>
            </w:r>
          </w:p>
          <w:p w:rsidR="00145BB6" w:rsidRDefault="00145BB6" w:rsidP="00145BB6">
            <w:pPr>
              <w:pStyle w:val="Bezmezer"/>
              <w:jc w:val="left"/>
            </w:pPr>
            <w:r>
              <w:t>OSV – Sebepoznání a sebepojetí</w:t>
            </w:r>
          </w:p>
        </w:tc>
      </w:tr>
      <w:tr w:rsidR="00145BB6" w:rsidRPr="00245CA6" w:rsidTr="00145BB6">
        <w:trPr>
          <w:cantSplit/>
        </w:trPr>
        <w:tc>
          <w:tcPr>
            <w:tcW w:w="4475" w:type="dxa"/>
          </w:tcPr>
          <w:p w:rsidR="00145BB6" w:rsidRPr="006B1BA8" w:rsidRDefault="00145BB6" w:rsidP="00145BB6">
            <w:pPr>
              <w:pStyle w:val="Bezmezer"/>
              <w:jc w:val="left"/>
              <w:rPr>
                <w:rFonts w:asciiTheme="minorHAnsi" w:hAnsiTheme="minorHAnsi" w:cstheme="minorHAnsi"/>
              </w:rPr>
            </w:pPr>
            <w:r w:rsidRPr="006B1BA8">
              <w:rPr>
                <w:rFonts w:asciiTheme="minorHAnsi" w:hAnsiTheme="minorHAnsi" w:cstheme="minorHAnsi"/>
              </w:rPr>
              <w:t>Nalézá vhodné prostředky pro vizuálně obrazná vyjádření vzniklá na základě vztahu zrakového vnímání k vnímání dalšími smysly; uplatňuje je v plošné, objemové i prostorové tvorbě.</w:t>
            </w:r>
          </w:p>
        </w:tc>
        <w:tc>
          <w:tcPr>
            <w:tcW w:w="4961" w:type="dxa"/>
          </w:tcPr>
          <w:p w:rsidR="00145BB6" w:rsidRPr="006B1BA8" w:rsidRDefault="00145BB6" w:rsidP="006B1BA8">
            <w:pPr>
              <w:pStyle w:val="Bezmezer"/>
              <w:numPr>
                <w:ilvl w:val="0"/>
                <w:numId w:val="475"/>
              </w:numPr>
              <w:ind w:left="418"/>
              <w:jc w:val="left"/>
              <w:rPr>
                <w:rFonts w:asciiTheme="minorHAnsi" w:hAnsiTheme="minorHAnsi" w:cstheme="minorHAnsi"/>
              </w:rPr>
            </w:pPr>
            <w:r w:rsidRPr="006B1BA8">
              <w:rPr>
                <w:rFonts w:asciiTheme="minorHAnsi" w:hAnsiTheme="minorHAnsi" w:cstheme="minorHAnsi"/>
              </w:rPr>
              <w:t>vizuálně obrazná vyjádření hmatových, sluchových, pohybových, čichových a chuťových podnětů</w:t>
            </w:r>
          </w:p>
        </w:tc>
        <w:tc>
          <w:tcPr>
            <w:tcW w:w="888" w:type="dxa"/>
          </w:tcPr>
          <w:p w:rsidR="00145BB6" w:rsidRDefault="00145BB6" w:rsidP="00145BB6">
            <w:pPr>
              <w:pStyle w:val="Bezmezer"/>
              <w:jc w:val="center"/>
            </w:pPr>
            <w:r>
              <w:t>4. – 5.</w:t>
            </w:r>
          </w:p>
        </w:tc>
        <w:tc>
          <w:tcPr>
            <w:tcW w:w="3979" w:type="dxa"/>
          </w:tcPr>
          <w:p w:rsidR="00145BB6" w:rsidRDefault="00145BB6" w:rsidP="00145BB6">
            <w:pPr>
              <w:pStyle w:val="Bezmezer"/>
              <w:jc w:val="left"/>
              <w:rPr>
                <w:sz w:val="20"/>
                <w:szCs w:val="20"/>
              </w:rPr>
            </w:pPr>
          </w:p>
        </w:tc>
      </w:tr>
      <w:tr w:rsidR="00145BB6" w:rsidRPr="00245CA6" w:rsidTr="00145BB6">
        <w:trPr>
          <w:cantSplit/>
        </w:trPr>
        <w:tc>
          <w:tcPr>
            <w:tcW w:w="4475" w:type="dxa"/>
          </w:tcPr>
          <w:p w:rsidR="00145BB6" w:rsidRPr="006B1BA8" w:rsidRDefault="00145BB6" w:rsidP="006B1BA8">
            <w:pPr>
              <w:pStyle w:val="Bezmezer"/>
              <w:rPr>
                <w:rFonts w:asciiTheme="minorHAnsi" w:hAnsiTheme="minorHAnsi" w:cstheme="minorHAnsi"/>
              </w:rPr>
            </w:pPr>
            <w:r w:rsidRPr="006B1BA8">
              <w:rPr>
                <w:rFonts w:asciiTheme="minorHAnsi" w:hAnsiTheme="minorHAnsi" w:cstheme="minorHAnsi"/>
              </w:rPr>
              <w:t>Osobitost svého vnímání uplatňuj</w:t>
            </w:r>
            <w:r w:rsidR="001B5FA5" w:rsidRPr="006B1BA8">
              <w:rPr>
                <w:rFonts w:asciiTheme="minorHAnsi" w:hAnsiTheme="minorHAnsi" w:cstheme="minorHAnsi"/>
              </w:rPr>
              <w:t>e</w:t>
            </w:r>
            <w:r w:rsidRPr="006B1BA8">
              <w:rPr>
                <w:rFonts w:asciiTheme="minorHAnsi" w:hAnsiTheme="minorHAnsi" w:cstheme="minorHAnsi"/>
              </w:rPr>
              <w:t xml:space="preserve"> v přístupu k</w:t>
            </w:r>
            <w:r w:rsidR="006B1BA8">
              <w:rPr>
                <w:rFonts w:asciiTheme="minorHAnsi" w:hAnsiTheme="minorHAnsi" w:cstheme="minorHAnsi"/>
              </w:rPr>
              <w:t> </w:t>
            </w:r>
            <w:r w:rsidRPr="006B1BA8">
              <w:rPr>
                <w:rFonts w:asciiTheme="minorHAnsi" w:hAnsiTheme="minorHAnsi" w:cstheme="minorHAnsi"/>
              </w:rPr>
              <w:t>realitě, k tvorbě a interpretaci vizuálně obrazného vyjádření; pro vyjádření nových i</w:t>
            </w:r>
            <w:r w:rsidR="006B1BA8">
              <w:rPr>
                <w:rFonts w:asciiTheme="minorHAnsi" w:hAnsiTheme="minorHAnsi" w:cstheme="minorHAnsi"/>
              </w:rPr>
              <w:t> </w:t>
            </w:r>
            <w:r w:rsidRPr="006B1BA8">
              <w:rPr>
                <w:rFonts w:asciiTheme="minorHAnsi" w:hAnsiTheme="minorHAnsi" w:cstheme="minorHAnsi"/>
              </w:rPr>
              <w:t>neobvyklých pocitů a prožitků svobodně volí a</w:t>
            </w:r>
            <w:r w:rsidR="006B1BA8">
              <w:rPr>
                <w:rFonts w:asciiTheme="minorHAnsi" w:hAnsiTheme="minorHAnsi" w:cstheme="minorHAnsi"/>
              </w:rPr>
              <w:t> </w:t>
            </w:r>
            <w:r w:rsidRPr="006B1BA8">
              <w:rPr>
                <w:rFonts w:asciiTheme="minorHAnsi" w:hAnsiTheme="minorHAnsi" w:cstheme="minorHAnsi"/>
              </w:rPr>
              <w:t>kombinuje prostředky</w:t>
            </w:r>
            <w:r w:rsidR="00854477" w:rsidRPr="006B1BA8">
              <w:rPr>
                <w:rFonts w:asciiTheme="minorHAnsi" w:hAnsiTheme="minorHAnsi" w:cstheme="minorHAnsi"/>
              </w:rPr>
              <w:t xml:space="preserve"> a postupy</w:t>
            </w:r>
            <w:r w:rsidR="00A7034B" w:rsidRPr="006B1BA8">
              <w:rPr>
                <w:rFonts w:asciiTheme="minorHAnsi" w:hAnsiTheme="minorHAnsi" w:cstheme="minorHAnsi"/>
              </w:rPr>
              <w:t>.</w:t>
            </w:r>
          </w:p>
        </w:tc>
        <w:tc>
          <w:tcPr>
            <w:tcW w:w="4961" w:type="dxa"/>
          </w:tcPr>
          <w:p w:rsidR="006B1BA8" w:rsidRDefault="00145BB6" w:rsidP="00145BB6">
            <w:pPr>
              <w:pStyle w:val="Bezmezer"/>
              <w:numPr>
                <w:ilvl w:val="0"/>
                <w:numId w:val="475"/>
              </w:numPr>
              <w:ind w:left="418"/>
              <w:jc w:val="left"/>
              <w:rPr>
                <w:rFonts w:asciiTheme="minorHAnsi" w:hAnsiTheme="minorHAnsi" w:cstheme="minorHAnsi"/>
              </w:rPr>
            </w:pPr>
            <w:r w:rsidRPr="006B1BA8">
              <w:rPr>
                <w:rFonts w:asciiTheme="minorHAnsi" w:hAnsiTheme="minorHAnsi" w:cstheme="minorHAnsi"/>
              </w:rPr>
              <w:t>volba vhodných prostředků k danému námětu</w:t>
            </w:r>
          </w:p>
          <w:p w:rsidR="00145BB6" w:rsidRPr="006B1BA8" w:rsidRDefault="00145BB6" w:rsidP="00145BB6">
            <w:pPr>
              <w:pStyle w:val="Bezmezer"/>
              <w:numPr>
                <w:ilvl w:val="0"/>
                <w:numId w:val="475"/>
              </w:numPr>
              <w:ind w:left="418"/>
              <w:jc w:val="left"/>
              <w:rPr>
                <w:rFonts w:asciiTheme="minorHAnsi" w:hAnsiTheme="minorHAnsi" w:cstheme="minorHAnsi"/>
              </w:rPr>
            </w:pPr>
            <w:r w:rsidRPr="006B1BA8">
              <w:rPr>
                <w:rFonts w:asciiTheme="minorHAnsi" w:hAnsiTheme="minorHAnsi" w:cstheme="minorHAnsi"/>
              </w:rPr>
              <w:t>vizuálně obrazná vyjádření na základě fantazie a smyslového vnímání</w:t>
            </w:r>
          </w:p>
        </w:tc>
        <w:tc>
          <w:tcPr>
            <w:tcW w:w="888" w:type="dxa"/>
          </w:tcPr>
          <w:p w:rsidR="00145BB6" w:rsidRDefault="00145BB6" w:rsidP="00145BB6">
            <w:pPr>
              <w:pStyle w:val="Bezmezer"/>
              <w:jc w:val="center"/>
            </w:pPr>
            <w:r>
              <w:t>4. – 5.</w:t>
            </w:r>
          </w:p>
        </w:tc>
        <w:tc>
          <w:tcPr>
            <w:tcW w:w="3979" w:type="dxa"/>
          </w:tcPr>
          <w:p w:rsidR="00145BB6" w:rsidRDefault="00145BB6" w:rsidP="00145BB6">
            <w:pPr>
              <w:pStyle w:val="Bezmezer"/>
              <w:jc w:val="left"/>
            </w:pPr>
            <w:r>
              <w:t>EV – Základní podmínky života</w:t>
            </w:r>
          </w:p>
        </w:tc>
      </w:tr>
      <w:tr w:rsidR="00145BB6" w:rsidRPr="00245CA6" w:rsidTr="00145BB6">
        <w:trPr>
          <w:cantSplit/>
        </w:trPr>
        <w:tc>
          <w:tcPr>
            <w:tcW w:w="4475" w:type="dxa"/>
          </w:tcPr>
          <w:p w:rsidR="00145BB6" w:rsidRPr="006B1BA8" w:rsidRDefault="00145BB6" w:rsidP="006B1BA8">
            <w:pPr>
              <w:pStyle w:val="Bezmezer"/>
              <w:rPr>
                <w:rFonts w:asciiTheme="minorHAnsi" w:hAnsiTheme="minorHAnsi" w:cstheme="minorHAnsi"/>
              </w:rPr>
            </w:pPr>
            <w:r w:rsidRPr="006B1BA8">
              <w:rPr>
                <w:rFonts w:asciiTheme="minorHAnsi" w:hAnsiTheme="minorHAnsi" w:cstheme="minorHAnsi"/>
              </w:rPr>
              <w:t>Porovnává různé interpretace vizuálně obrazného vyjádření a přistupuje k nim jako ke zdroji inspirace.</w:t>
            </w:r>
          </w:p>
        </w:tc>
        <w:tc>
          <w:tcPr>
            <w:tcW w:w="4961" w:type="dxa"/>
          </w:tcPr>
          <w:p w:rsidR="00145BB6" w:rsidRPr="006B1BA8" w:rsidRDefault="00145BB6" w:rsidP="006B1BA8">
            <w:pPr>
              <w:pStyle w:val="Bezmezer"/>
              <w:numPr>
                <w:ilvl w:val="0"/>
                <w:numId w:val="476"/>
              </w:numPr>
              <w:ind w:left="418"/>
              <w:jc w:val="left"/>
              <w:rPr>
                <w:rFonts w:asciiTheme="minorHAnsi" w:hAnsiTheme="minorHAnsi" w:cstheme="minorHAnsi"/>
              </w:rPr>
            </w:pPr>
            <w:r w:rsidRPr="006B1BA8">
              <w:rPr>
                <w:rFonts w:asciiTheme="minorHAnsi" w:hAnsiTheme="minorHAnsi" w:cstheme="minorHAnsi"/>
              </w:rPr>
              <w:t>inspirace různými vizuálně obraznými vyjádřeními a porovnávání s vlastní tvorbou</w:t>
            </w:r>
          </w:p>
          <w:p w:rsidR="00145BB6" w:rsidRPr="006B1BA8" w:rsidRDefault="00145BB6" w:rsidP="00145BB6">
            <w:pPr>
              <w:pStyle w:val="Bezmezer"/>
              <w:jc w:val="left"/>
              <w:rPr>
                <w:rFonts w:asciiTheme="minorHAnsi" w:hAnsiTheme="minorHAnsi" w:cstheme="minorHAnsi"/>
              </w:rPr>
            </w:pPr>
          </w:p>
        </w:tc>
        <w:tc>
          <w:tcPr>
            <w:tcW w:w="888" w:type="dxa"/>
          </w:tcPr>
          <w:p w:rsidR="00145BB6" w:rsidRDefault="00145BB6" w:rsidP="00145BB6">
            <w:pPr>
              <w:pStyle w:val="Bezmezer"/>
              <w:jc w:val="center"/>
            </w:pPr>
            <w:r>
              <w:t>4. – 5.</w:t>
            </w:r>
          </w:p>
        </w:tc>
        <w:tc>
          <w:tcPr>
            <w:tcW w:w="3979" w:type="dxa"/>
            <w:vAlign w:val="center"/>
          </w:tcPr>
          <w:p w:rsidR="00145BB6" w:rsidRDefault="00145BB6" w:rsidP="00145BB6">
            <w:pPr>
              <w:pStyle w:val="Bezmezer"/>
              <w:rPr>
                <w:sz w:val="20"/>
                <w:szCs w:val="20"/>
              </w:rPr>
            </w:pPr>
          </w:p>
        </w:tc>
      </w:tr>
      <w:tr w:rsidR="00145BB6" w:rsidRPr="00245CA6" w:rsidTr="00145BB6">
        <w:trPr>
          <w:cantSplit/>
        </w:trPr>
        <w:tc>
          <w:tcPr>
            <w:tcW w:w="4475" w:type="dxa"/>
          </w:tcPr>
          <w:p w:rsidR="00145BB6" w:rsidRPr="006B1BA8" w:rsidRDefault="00A7034B" w:rsidP="006B1BA8">
            <w:pPr>
              <w:pStyle w:val="Bezmezer"/>
              <w:rPr>
                <w:rFonts w:asciiTheme="minorHAnsi" w:hAnsiTheme="minorHAnsi" w:cstheme="minorHAnsi"/>
              </w:rPr>
            </w:pPr>
            <w:r w:rsidRPr="006B1BA8">
              <w:rPr>
                <w:rFonts w:asciiTheme="minorHAnsi" w:hAnsiTheme="minorHAnsi" w:cstheme="minorHAnsi"/>
              </w:rPr>
              <w:t xml:space="preserve">Nalézá a do komunikace </w:t>
            </w:r>
            <w:r w:rsidR="00145BB6" w:rsidRPr="006B1BA8">
              <w:rPr>
                <w:rFonts w:asciiTheme="minorHAnsi" w:hAnsiTheme="minorHAnsi" w:cstheme="minorHAnsi"/>
              </w:rPr>
              <w:t>zapojuje obsah vizuálně obrazných vyjádření, která samostatně vytvořil, vybral či upravil.</w:t>
            </w:r>
          </w:p>
        </w:tc>
        <w:tc>
          <w:tcPr>
            <w:tcW w:w="4961" w:type="dxa"/>
          </w:tcPr>
          <w:p w:rsidR="00145BB6" w:rsidRPr="006B1BA8" w:rsidRDefault="00145BB6" w:rsidP="006B1BA8">
            <w:pPr>
              <w:pStyle w:val="Bezmezer"/>
              <w:numPr>
                <w:ilvl w:val="0"/>
                <w:numId w:val="476"/>
              </w:numPr>
              <w:ind w:left="418"/>
              <w:jc w:val="left"/>
              <w:rPr>
                <w:rFonts w:asciiTheme="minorHAnsi" w:hAnsiTheme="minorHAnsi" w:cstheme="minorHAnsi"/>
              </w:rPr>
            </w:pPr>
            <w:r w:rsidRPr="006B1BA8">
              <w:rPr>
                <w:rFonts w:asciiTheme="minorHAnsi" w:hAnsiTheme="minorHAnsi" w:cstheme="minorHAnsi"/>
              </w:rPr>
              <w:t>komunikační obsah vizuálně obrazných</w:t>
            </w:r>
            <w:r w:rsidR="006B1BA8">
              <w:rPr>
                <w:rFonts w:asciiTheme="minorHAnsi" w:hAnsiTheme="minorHAnsi" w:cstheme="minorHAnsi"/>
              </w:rPr>
              <w:t xml:space="preserve"> </w:t>
            </w:r>
            <w:r w:rsidRPr="006B1BA8">
              <w:rPr>
                <w:rFonts w:asciiTheme="minorHAnsi" w:hAnsiTheme="minorHAnsi" w:cstheme="minorHAnsi"/>
              </w:rPr>
              <w:t>vyjádření – v komunikaci se spolužáky, rodinnými příslušníky a v rámci skupin, v nichž se žák pohybuje (ve škole i mimo školu)</w:t>
            </w:r>
          </w:p>
        </w:tc>
        <w:tc>
          <w:tcPr>
            <w:tcW w:w="888" w:type="dxa"/>
          </w:tcPr>
          <w:p w:rsidR="00145BB6" w:rsidRDefault="00145BB6" w:rsidP="00145BB6">
            <w:pPr>
              <w:pStyle w:val="Bezmezer"/>
              <w:jc w:val="center"/>
            </w:pPr>
            <w:r>
              <w:t>4. – 5.</w:t>
            </w:r>
          </w:p>
        </w:tc>
        <w:tc>
          <w:tcPr>
            <w:tcW w:w="3979" w:type="dxa"/>
            <w:vAlign w:val="center"/>
          </w:tcPr>
          <w:p w:rsidR="00145BB6" w:rsidRDefault="00145BB6" w:rsidP="00145BB6">
            <w:pPr>
              <w:pStyle w:val="Bezmezer"/>
              <w:rPr>
                <w:sz w:val="20"/>
                <w:szCs w:val="20"/>
              </w:rPr>
            </w:pPr>
          </w:p>
        </w:tc>
      </w:tr>
    </w:tbl>
    <w:p w:rsidR="00133792" w:rsidRDefault="00133792" w:rsidP="0042316E"/>
    <w:p w:rsidR="006B1BA8" w:rsidRDefault="00680D0D" w:rsidP="006B1BA8">
      <w:pPr>
        <w:spacing w:after="0" w:line="240" w:lineRule="auto"/>
        <w:rPr>
          <w:lang w:eastAsia="cs-CZ"/>
        </w:rPr>
      </w:pPr>
      <w:r w:rsidRPr="00153E72">
        <w:rPr>
          <w:lang w:eastAsia="cs-CZ"/>
        </w:rPr>
        <w:t>Minimální doporučená úroveň pro úpravy očekávaných výstupů v rámci podpůrných opatření:</w:t>
      </w:r>
    </w:p>
    <w:p w:rsidR="006B1BA8" w:rsidRPr="00153E72" w:rsidRDefault="006B1BA8" w:rsidP="006B1BA8">
      <w:pPr>
        <w:spacing w:after="0" w:line="240" w:lineRule="auto"/>
        <w:rPr>
          <w:lang w:eastAsia="cs-CZ"/>
        </w:rPr>
      </w:pPr>
    </w:p>
    <w:p w:rsidR="00680D0D" w:rsidRPr="00153E72" w:rsidRDefault="006B1BA8" w:rsidP="00721E97">
      <w:pPr>
        <w:rPr>
          <w:lang w:eastAsia="cs-CZ"/>
        </w:rPr>
      </w:pPr>
      <w:r>
        <w:rPr>
          <w:lang w:eastAsia="cs-CZ"/>
        </w:rPr>
        <w:t>Ž</w:t>
      </w:r>
      <w:r w:rsidR="00680D0D" w:rsidRPr="00153E72">
        <w:rPr>
          <w:lang w:eastAsia="cs-CZ"/>
        </w:rPr>
        <w:t>ák</w:t>
      </w:r>
    </w:p>
    <w:p w:rsidR="00680D0D" w:rsidRPr="00153E72" w:rsidRDefault="00680D0D" w:rsidP="006B1BA8">
      <w:pPr>
        <w:pStyle w:val="Odstavecseseznamem"/>
        <w:numPr>
          <w:ilvl w:val="0"/>
          <w:numId w:val="223"/>
        </w:numPr>
        <w:jc w:val="both"/>
        <w:rPr>
          <w:lang w:eastAsia="cs-CZ"/>
        </w:rPr>
      </w:pPr>
      <w:r w:rsidRPr="00153E72">
        <w:rPr>
          <w:lang w:eastAsia="cs-CZ"/>
        </w:rPr>
        <w:t xml:space="preserve">VV-3-1-01 až VV-5-1-05p zvládá základní dovednosti pro vlastní tvorbu </w:t>
      </w:r>
    </w:p>
    <w:p w:rsidR="00680D0D" w:rsidRPr="00153E72" w:rsidRDefault="00A7034B" w:rsidP="006B1BA8">
      <w:pPr>
        <w:pStyle w:val="Odstavecseseznamem"/>
        <w:numPr>
          <w:ilvl w:val="0"/>
          <w:numId w:val="223"/>
        </w:numPr>
        <w:jc w:val="both"/>
        <w:rPr>
          <w:lang w:eastAsia="cs-CZ"/>
        </w:rPr>
      </w:pPr>
      <w:r>
        <w:rPr>
          <w:lang w:eastAsia="cs-CZ"/>
        </w:rPr>
        <w:t>VV-3-1-01p rozpoznává</w:t>
      </w:r>
      <w:r w:rsidR="00680D0D" w:rsidRPr="00153E72">
        <w:rPr>
          <w:lang w:eastAsia="cs-CZ"/>
        </w:rPr>
        <w:t xml:space="preserve"> a porovnává linie, barvy, tvary, objekty ve výsledcích tvorby vlastní, tvorby ostatních i na příkladech z běžného života (s </w:t>
      </w:r>
      <w:r w:rsidR="006B1BA8">
        <w:rPr>
          <w:lang w:eastAsia="cs-CZ"/>
        </w:rPr>
        <w:t> d</w:t>
      </w:r>
      <w:r w:rsidR="00680D0D" w:rsidRPr="00153E72">
        <w:rPr>
          <w:lang w:eastAsia="cs-CZ"/>
        </w:rPr>
        <w:t xml:space="preserve">opomocí učitele) </w:t>
      </w:r>
    </w:p>
    <w:p w:rsidR="00680D0D" w:rsidRPr="00153E72" w:rsidRDefault="00680D0D" w:rsidP="006B1BA8">
      <w:pPr>
        <w:pStyle w:val="Odstavecseseznamem"/>
        <w:numPr>
          <w:ilvl w:val="0"/>
          <w:numId w:val="223"/>
        </w:numPr>
        <w:jc w:val="both"/>
        <w:rPr>
          <w:lang w:eastAsia="cs-CZ"/>
        </w:rPr>
      </w:pPr>
      <w:r w:rsidRPr="00153E72">
        <w:rPr>
          <w:lang w:eastAsia="cs-CZ"/>
        </w:rPr>
        <w:t>VV-3-1-02p, VV-3-1-04p uplatňuje vlastní zkušenosti, prožitky a fantazii při tvůrčích činnostech, je schopen výsledky své činnosti sdělit svým spolužákům</w:t>
      </w:r>
    </w:p>
    <w:p w:rsidR="00680D0D" w:rsidRPr="00153E72" w:rsidRDefault="00680D0D" w:rsidP="006B1BA8">
      <w:pPr>
        <w:pStyle w:val="Odstavecseseznamem"/>
        <w:numPr>
          <w:ilvl w:val="0"/>
          <w:numId w:val="223"/>
        </w:numPr>
        <w:jc w:val="both"/>
        <w:rPr>
          <w:lang w:eastAsia="cs-CZ"/>
        </w:rPr>
      </w:pPr>
      <w:r w:rsidRPr="00153E72">
        <w:rPr>
          <w:lang w:eastAsia="cs-CZ"/>
        </w:rPr>
        <w:t>VV-5-1-01p až VV-5-1-07p uplatňuje základní dovednosti pro vlastní tvorbu, realizuje svůj tvůrčí záměr</w:t>
      </w:r>
    </w:p>
    <w:p w:rsidR="00680D0D" w:rsidRPr="00153E72" w:rsidRDefault="00680D0D" w:rsidP="006B1BA8">
      <w:pPr>
        <w:pStyle w:val="Odstavecseseznamem"/>
        <w:numPr>
          <w:ilvl w:val="0"/>
          <w:numId w:val="223"/>
        </w:numPr>
        <w:jc w:val="both"/>
        <w:rPr>
          <w:lang w:eastAsia="cs-CZ"/>
        </w:rPr>
      </w:pPr>
      <w:r w:rsidRPr="00153E72">
        <w:rPr>
          <w:lang w:eastAsia="cs-CZ"/>
        </w:rPr>
        <w:t xml:space="preserve">VV-5-1-01p, </w:t>
      </w:r>
      <w:r w:rsidR="00A7034B">
        <w:rPr>
          <w:lang w:eastAsia="cs-CZ"/>
        </w:rPr>
        <w:t>VV</w:t>
      </w:r>
      <w:r w:rsidR="00003DBC">
        <w:rPr>
          <w:lang w:eastAsia="cs-CZ"/>
        </w:rPr>
        <w:t>-5-1-02p rozlišuje, porovnává a</w:t>
      </w:r>
      <w:r w:rsidRPr="00153E72">
        <w:rPr>
          <w:lang w:eastAsia="cs-CZ"/>
        </w:rPr>
        <w:t xml:space="preserve"> třídí linie, barvy, tvary, objekty, rozpoznává jejich základní vlastnosti a vztahy (kontrasty – velikost, barevný kontrast), uplatňuje je podle svých schopností při vlastní tvorbě, při vnímání tvorby ostatních i umělecké produkce i na příkladech z běžného života (s dopomocí učitele) </w:t>
      </w:r>
    </w:p>
    <w:p w:rsidR="00680D0D" w:rsidRPr="00153E72" w:rsidRDefault="00680D0D" w:rsidP="006B1BA8">
      <w:pPr>
        <w:pStyle w:val="Odstavecseseznamem"/>
        <w:numPr>
          <w:ilvl w:val="0"/>
          <w:numId w:val="223"/>
        </w:numPr>
        <w:jc w:val="both"/>
        <w:rPr>
          <w:lang w:eastAsia="cs-CZ"/>
        </w:rPr>
      </w:pPr>
      <w:r w:rsidRPr="00153E72">
        <w:rPr>
          <w:lang w:eastAsia="cs-CZ"/>
        </w:rPr>
        <w:t xml:space="preserve">VV-5-1-03p, VV-5-1-04p při tvorbě vychází ze svých zrakových, hmatových i sluchových vjemů, vlastních prožitků, zkušeností a fantazie </w:t>
      </w:r>
    </w:p>
    <w:p w:rsidR="00680D0D" w:rsidRPr="00153E72" w:rsidRDefault="00680D0D" w:rsidP="006B1BA8">
      <w:pPr>
        <w:pStyle w:val="Odstavecseseznamem"/>
        <w:numPr>
          <w:ilvl w:val="0"/>
          <w:numId w:val="223"/>
        </w:numPr>
        <w:jc w:val="both"/>
        <w:rPr>
          <w:lang w:eastAsia="cs-CZ"/>
        </w:rPr>
        <w:sectPr w:rsidR="00680D0D" w:rsidRPr="00153E72" w:rsidSect="00C5029A">
          <w:headerReference w:type="default" r:id="rId41"/>
          <w:pgSz w:w="16838" w:h="11906" w:orient="landscape"/>
          <w:pgMar w:top="1418" w:right="1418" w:bottom="567" w:left="1418" w:header="709" w:footer="0" w:gutter="0"/>
          <w:cols w:space="709"/>
          <w:docGrid w:linePitch="360"/>
        </w:sectPr>
      </w:pPr>
      <w:r w:rsidRPr="00153E72">
        <w:rPr>
          <w:lang w:eastAsia="cs-CZ"/>
        </w:rPr>
        <w:t>VV-5-1-06p vyjádří (slovně, mimoslovně, graficky) pocit z vnímání tvůrčí činnosti vlastní, ostatních i uměleckého díla</w:t>
      </w:r>
    </w:p>
    <w:p w:rsidR="00133792" w:rsidRPr="00F9630E" w:rsidRDefault="00133792" w:rsidP="00526091">
      <w:pPr>
        <w:pStyle w:val="Bezmezer"/>
        <w:rPr>
          <w:b/>
          <w:i/>
          <w:lang w:eastAsia="cs-CZ"/>
        </w:rPr>
      </w:pPr>
      <w:r w:rsidRPr="00F9630E">
        <w:rPr>
          <w:b/>
          <w:i/>
          <w:lang w:eastAsia="cs-CZ"/>
        </w:rPr>
        <w:t>2. stupeň</w:t>
      </w:r>
    </w:p>
    <w:tbl>
      <w:tblPr>
        <w:tblW w:w="14265" w:type="dxa"/>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75" w:type="dxa"/>
          <w:left w:w="75" w:type="dxa"/>
          <w:bottom w:w="75" w:type="dxa"/>
          <w:right w:w="75" w:type="dxa"/>
        </w:tblCellMar>
        <w:tblLook w:val="00A0" w:firstRow="1" w:lastRow="0" w:firstColumn="1" w:lastColumn="0" w:noHBand="0" w:noVBand="0"/>
      </w:tblPr>
      <w:tblGrid>
        <w:gridCol w:w="4478"/>
        <w:gridCol w:w="4951"/>
        <w:gridCol w:w="874"/>
        <w:gridCol w:w="3962"/>
      </w:tblGrid>
      <w:tr w:rsidR="00030166" w:rsidRPr="00245CA6" w:rsidTr="008D5F52">
        <w:trPr>
          <w:trHeight w:val="180"/>
          <w:tblHeader/>
          <w:tblCellSpacing w:w="0" w:type="dxa"/>
        </w:trPr>
        <w:tc>
          <w:tcPr>
            <w:tcW w:w="4478" w:type="dxa"/>
            <w:shd w:val="clear" w:color="auto" w:fill="99CC00"/>
            <w:vAlign w:val="center"/>
          </w:tcPr>
          <w:p w:rsidR="00030166" w:rsidRPr="001749DB" w:rsidRDefault="00030166" w:rsidP="008D5F52">
            <w:pPr>
              <w:pStyle w:val="Bezmezer"/>
              <w:jc w:val="center"/>
              <w:rPr>
                <w:b/>
                <w:lang w:eastAsia="cs-CZ"/>
              </w:rPr>
            </w:pPr>
            <w:r w:rsidRPr="001749DB">
              <w:rPr>
                <w:b/>
                <w:lang w:eastAsia="cs-CZ"/>
              </w:rPr>
              <w:t>Výstupy</w:t>
            </w:r>
          </w:p>
        </w:tc>
        <w:tc>
          <w:tcPr>
            <w:tcW w:w="4951" w:type="dxa"/>
            <w:shd w:val="clear" w:color="auto" w:fill="99CC00"/>
            <w:vAlign w:val="center"/>
          </w:tcPr>
          <w:p w:rsidR="00030166" w:rsidRPr="001749DB" w:rsidRDefault="00030166" w:rsidP="008D5F52">
            <w:pPr>
              <w:pStyle w:val="Bezmezer"/>
              <w:jc w:val="center"/>
              <w:rPr>
                <w:b/>
                <w:lang w:eastAsia="cs-CZ"/>
              </w:rPr>
            </w:pPr>
            <w:r w:rsidRPr="001749DB">
              <w:rPr>
                <w:b/>
                <w:lang w:eastAsia="cs-CZ"/>
              </w:rPr>
              <w:t>Učivo</w:t>
            </w:r>
          </w:p>
        </w:tc>
        <w:tc>
          <w:tcPr>
            <w:tcW w:w="874" w:type="dxa"/>
            <w:shd w:val="clear" w:color="auto" w:fill="99CC00"/>
            <w:vAlign w:val="center"/>
          </w:tcPr>
          <w:p w:rsidR="00030166" w:rsidRPr="001749DB" w:rsidRDefault="00030166" w:rsidP="008D5F52">
            <w:pPr>
              <w:pStyle w:val="Bezmezer"/>
              <w:jc w:val="center"/>
              <w:rPr>
                <w:b/>
                <w:lang w:eastAsia="cs-CZ"/>
              </w:rPr>
            </w:pPr>
            <w:r w:rsidRPr="001749DB">
              <w:rPr>
                <w:b/>
                <w:lang w:eastAsia="cs-CZ"/>
              </w:rPr>
              <w:t>Ročník</w:t>
            </w:r>
          </w:p>
        </w:tc>
        <w:tc>
          <w:tcPr>
            <w:tcW w:w="3962" w:type="dxa"/>
            <w:shd w:val="clear" w:color="auto" w:fill="99CC00"/>
            <w:vAlign w:val="center"/>
          </w:tcPr>
          <w:p w:rsidR="00030166" w:rsidRPr="001749DB" w:rsidRDefault="00030166" w:rsidP="008D5F52">
            <w:pPr>
              <w:pStyle w:val="Bezmezer"/>
              <w:jc w:val="center"/>
              <w:rPr>
                <w:b/>
                <w:lang w:eastAsia="cs-CZ"/>
              </w:rPr>
            </w:pPr>
            <w:r w:rsidRPr="001749DB">
              <w:rPr>
                <w:b/>
                <w:lang w:eastAsia="cs-CZ"/>
              </w:rPr>
              <w:t>Průřezová témata</w:t>
            </w:r>
          </w:p>
          <w:p w:rsidR="00030166" w:rsidRPr="001749DB" w:rsidRDefault="00030166" w:rsidP="008D5F52">
            <w:pPr>
              <w:pStyle w:val="Bezmezer"/>
              <w:jc w:val="center"/>
              <w:rPr>
                <w:b/>
                <w:lang w:eastAsia="cs-CZ"/>
              </w:rPr>
            </w:pPr>
            <w:r w:rsidRPr="001749DB">
              <w:rPr>
                <w:b/>
                <w:lang w:eastAsia="cs-CZ"/>
              </w:rPr>
              <w:t>Mezipředmětové vztahy</w:t>
            </w:r>
          </w:p>
        </w:tc>
      </w:tr>
      <w:tr w:rsidR="00030166" w:rsidRPr="00245CA6" w:rsidTr="0019156E">
        <w:trPr>
          <w:tblCellSpacing w:w="0" w:type="dxa"/>
        </w:trPr>
        <w:tc>
          <w:tcPr>
            <w:tcW w:w="4478" w:type="dxa"/>
            <w:tcBorders>
              <w:top w:val="single" w:sz="6" w:space="0" w:color="auto"/>
            </w:tcBorders>
          </w:tcPr>
          <w:p w:rsidR="00030166" w:rsidRPr="00245CA6" w:rsidRDefault="00003DBC" w:rsidP="006B1BA8">
            <w:pPr>
              <w:pStyle w:val="Bezmezer"/>
              <w:rPr>
                <w:lang w:eastAsia="cs-CZ"/>
              </w:rPr>
            </w:pPr>
            <w:r>
              <w:rPr>
                <w:lang w:eastAsia="cs-CZ"/>
              </w:rPr>
              <w:t>Vybírá, vytváří a pojmenovává prvky</w:t>
            </w:r>
            <w:r w:rsidR="00030166">
              <w:rPr>
                <w:lang w:eastAsia="cs-CZ"/>
              </w:rPr>
              <w:t xml:space="preserve"> vizuálně obrazných vyjádření a jejich vztahů; uplatňuje je pro vyjádření vlastních zkušeností, vjemů, představ a poznatků; variuje různé </w:t>
            </w:r>
            <w:r w:rsidR="0019066A">
              <w:rPr>
                <w:lang w:eastAsia="cs-CZ"/>
              </w:rPr>
              <w:t>prvky a jejich vztahy</w:t>
            </w:r>
            <w:r w:rsidR="00030166">
              <w:rPr>
                <w:lang w:eastAsia="cs-CZ"/>
              </w:rPr>
              <w:t xml:space="preserve"> pro získání osobitých výsledků.</w:t>
            </w:r>
          </w:p>
        </w:tc>
        <w:tc>
          <w:tcPr>
            <w:tcW w:w="4951" w:type="dxa"/>
            <w:tcBorders>
              <w:top w:val="single" w:sz="6" w:space="0" w:color="auto"/>
            </w:tcBorders>
          </w:tcPr>
          <w:p w:rsidR="006B1BA8" w:rsidRDefault="00030166" w:rsidP="008D5F52">
            <w:pPr>
              <w:pStyle w:val="Bezmezer"/>
              <w:numPr>
                <w:ilvl w:val="0"/>
                <w:numId w:val="476"/>
              </w:numPr>
              <w:ind w:left="387"/>
              <w:jc w:val="left"/>
              <w:rPr>
                <w:lang w:eastAsia="cs-CZ"/>
              </w:rPr>
            </w:pPr>
            <w:r w:rsidRPr="00245CA6">
              <w:rPr>
                <w:lang w:eastAsia="cs-CZ"/>
              </w:rPr>
              <w:t>hry s kreslířskými nástroji a materiály</w:t>
            </w:r>
          </w:p>
          <w:p w:rsidR="006B1BA8" w:rsidRDefault="00030166" w:rsidP="008D5F52">
            <w:pPr>
              <w:pStyle w:val="Bezmezer"/>
              <w:numPr>
                <w:ilvl w:val="0"/>
                <w:numId w:val="476"/>
              </w:numPr>
              <w:ind w:left="387"/>
              <w:jc w:val="left"/>
              <w:rPr>
                <w:lang w:eastAsia="cs-CZ"/>
              </w:rPr>
            </w:pPr>
            <w:r w:rsidRPr="00245CA6">
              <w:rPr>
                <w:lang w:eastAsia="cs-CZ"/>
              </w:rPr>
              <w:t>práce tužkou, rudkou nebo uhlem</w:t>
            </w:r>
          </w:p>
          <w:p w:rsidR="006B1BA8" w:rsidRDefault="00030166" w:rsidP="008D5F52">
            <w:pPr>
              <w:pStyle w:val="Bezmezer"/>
              <w:numPr>
                <w:ilvl w:val="0"/>
                <w:numId w:val="476"/>
              </w:numPr>
              <w:ind w:left="387"/>
              <w:jc w:val="left"/>
              <w:rPr>
                <w:lang w:eastAsia="cs-CZ"/>
              </w:rPr>
            </w:pPr>
            <w:r w:rsidRPr="00245CA6">
              <w:rPr>
                <w:lang w:eastAsia="cs-CZ"/>
              </w:rPr>
              <w:t>uplatnění pastelu</w:t>
            </w:r>
          </w:p>
          <w:p w:rsidR="006B1BA8" w:rsidRDefault="00030166" w:rsidP="008D5F52">
            <w:pPr>
              <w:pStyle w:val="Bezmezer"/>
              <w:numPr>
                <w:ilvl w:val="0"/>
                <w:numId w:val="476"/>
              </w:numPr>
              <w:ind w:left="387"/>
              <w:jc w:val="left"/>
              <w:rPr>
                <w:lang w:eastAsia="cs-CZ"/>
              </w:rPr>
            </w:pPr>
            <w:r w:rsidRPr="00245CA6">
              <w:rPr>
                <w:lang w:eastAsia="cs-CZ"/>
              </w:rPr>
              <w:t>kresba linií</w:t>
            </w:r>
          </w:p>
          <w:p w:rsidR="00030166" w:rsidRPr="00245CA6" w:rsidRDefault="00030166" w:rsidP="008D5F52">
            <w:pPr>
              <w:pStyle w:val="Bezmezer"/>
              <w:numPr>
                <w:ilvl w:val="0"/>
                <w:numId w:val="476"/>
              </w:numPr>
              <w:ind w:left="387"/>
              <w:jc w:val="left"/>
              <w:rPr>
                <w:lang w:eastAsia="cs-CZ"/>
              </w:rPr>
            </w:pPr>
            <w:r w:rsidRPr="00245CA6">
              <w:rPr>
                <w:lang w:eastAsia="cs-CZ"/>
              </w:rPr>
              <w:t>kresba suchou nebo mokrou stopou</w:t>
            </w:r>
          </w:p>
        </w:tc>
        <w:tc>
          <w:tcPr>
            <w:tcW w:w="874" w:type="dxa"/>
            <w:tcBorders>
              <w:top w:val="single" w:sz="6" w:space="0" w:color="auto"/>
            </w:tcBorders>
          </w:tcPr>
          <w:p w:rsidR="00030166" w:rsidRPr="00245CA6" w:rsidRDefault="00030166" w:rsidP="008D5F52">
            <w:pPr>
              <w:pStyle w:val="Bezmezer"/>
              <w:jc w:val="center"/>
              <w:rPr>
                <w:lang w:eastAsia="cs-CZ"/>
              </w:rPr>
            </w:pPr>
            <w:r w:rsidRPr="00245CA6">
              <w:rPr>
                <w:lang w:eastAsia="cs-CZ"/>
              </w:rPr>
              <w:t>6.</w:t>
            </w:r>
          </w:p>
        </w:tc>
        <w:tc>
          <w:tcPr>
            <w:tcW w:w="3962" w:type="dxa"/>
            <w:tcBorders>
              <w:top w:val="single" w:sz="6" w:space="0" w:color="auto"/>
            </w:tcBorders>
          </w:tcPr>
          <w:p w:rsidR="00030166" w:rsidRPr="00245CA6" w:rsidRDefault="00030166" w:rsidP="008D5F52">
            <w:pPr>
              <w:pStyle w:val="Bezmezer"/>
              <w:jc w:val="left"/>
              <w:rPr>
                <w:lang w:eastAsia="cs-CZ"/>
              </w:rPr>
            </w:pPr>
            <w:r w:rsidRPr="00245CA6">
              <w:rPr>
                <w:lang w:eastAsia="cs-CZ"/>
              </w:rPr>
              <w:t>OSV – Rozvoj schopnosti poznávání</w:t>
            </w:r>
          </w:p>
          <w:p w:rsidR="00030166" w:rsidRPr="00245CA6" w:rsidRDefault="00030166" w:rsidP="008D5F52">
            <w:pPr>
              <w:pStyle w:val="Bezmezer"/>
              <w:jc w:val="left"/>
              <w:rPr>
                <w:lang w:eastAsia="cs-CZ"/>
              </w:rPr>
            </w:pPr>
            <w:r w:rsidRPr="00245CA6">
              <w:rPr>
                <w:lang w:eastAsia="cs-CZ"/>
              </w:rPr>
              <w:t>Př 6</w:t>
            </w:r>
          </w:p>
        </w:tc>
      </w:tr>
      <w:tr w:rsidR="00030166" w:rsidRPr="00245CA6" w:rsidTr="0019156E">
        <w:trPr>
          <w:tblCellSpacing w:w="0" w:type="dxa"/>
        </w:trPr>
        <w:tc>
          <w:tcPr>
            <w:tcW w:w="4478" w:type="dxa"/>
            <w:tcBorders>
              <w:top w:val="single" w:sz="6" w:space="0" w:color="auto"/>
            </w:tcBorders>
          </w:tcPr>
          <w:p w:rsidR="00030166" w:rsidRPr="00245CA6" w:rsidRDefault="00003DBC" w:rsidP="006B1BA8">
            <w:pPr>
              <w:pStyle w:val="Bezmezer"/>
              <w:rPr>
                <w:lang w:eastAsia="cs-CZ"/>
              </w:rPr>
            </w:pPr>
            <w:r>
              <w:rPr>
                <w:lang w:eastAsia="cs-CZ"/>
              </w:rPr>
              <w:t>Z</w:t>
            </w:r>
            <w:r w:rsidR="005F17A5">
              <w:rPr>
                <w:lang w:eastAsia="cs-CZ"/>
              </w:rPr>
              <w:t>aznamenává</w:t>
            </w:r>
            <w:r w:rsidR="00B63544">
              <w:rPr>
                <w:lang w:eastAsia="cs-CZ"/>
              </w:rPr>
              <w:t xml:space="preserve"> vizuální zkušenost</w:t>
            </w:r>
            <w:r w:rsidR="009E723B">
              <w:rPr>
                <w:lang w:eastAsia="cs-CZ"/>
              </w:rPr>
              <w:t xml:space="preserve"> i zkušenosti získané</w:t>
            </w:r>
            <w:r w:rsidR="00030166">
              <w:rPr>
                <w:lang w:eastAsia="cs-CZ"/>
              </w:rPr>
              <w:t xml:space="preserve"> ostatn</w:t>
            </w:r>
            <w:r>
              <w:rPr>
                <w:lang w:eastAsia="cs-CZ"/>
              </w:rPr>
              <w:t>ími smysly, využívá</w:t>
            </w:r>
            <w:r w:rsidR="00030166">
              <w:rPr>
                <w:lang w:eastAsia="cs-CZ"/>
              </w:rPr>
              <w:t> představ a</w:t>
            </w:r>
            <w:r w:rsidR="006B1BA8">
              <w:rPr>
                <w:lang w:eastAsia="cs-CZ"/>
              </w:rPr>
              <w:t> </w:t>
            </w:r>
            <w:r w:rsidR="00030166">
              <w:rPr>
                <w:lang w:eastAsia="cs-CZ"/>
              </w:rPr>
              <w:t>fantazie.</w:t>
            </w:r>
          </w:p>
        </w:tc>
        <w:tc>
          <w:tcPr>
            <w:tcW w:w="4951" w:type="dxa"/>
            <w:tcBorders>
              <w:top w:val="single" w:sz="6" w:space="0" w:color="auto"/>
            </w:tcBorders>
          </w:tcPr>
          <w:p w:rsidR="006B1BA8" w:rsidRDefault="00030166" w:rsidP="008D5F52">
            <w:pPr>
              <w:pStyle w:val="Bezmezer"/>
              <w:numPr>
                <w:ilvl w:val="0"/>
                <w:numId w:val="477"/>
              </w:numPr>
              <w:ind w:left="387"/>
              <w:jc w:val="left"/>
              <w:rPr>
                <w:lang w:eastAsia="cs-CZ"/>
              </w:rPr>
            </w:pPr>
            <w:r w:rsidRPr="00245CA6">
              <w:rPr>
                <w:lang w:eastAsia="cs-CZ"/>
              </w:rPr>
              <w:t>hra s barvou, experimentování</w:t>
            </w:r>
          </w:p>
          <w:p w:rsidR="006B1BA8" w:rsidRDefault="00030166" w:rsidP="008D5F52">
            <w:pPr>
              <w:pStyle w:val="Bezmezer"/>
              <w:numPr>
                <w:ilvl w:val="0"/>
                <w:numId w:val="477"/>
              </w:numPr>
              <w:ind w:left="387"/>
              <w:jc w:val="left"/>
              <w:rPr>
                <w:lang w:eastAsia="cs-CZ"/>
              </w:rPr>
            </w:pPr>
            <w:r w:rsidRPr="00245CA6">
              <w:rPr>
                <w:lang w:eastAsia="cs-CZ"/>
              </w:rPr>
              <w:t>základy teorie barev – barvy teplé, studené</w:t>
            </w:r>
          </w:p>
          <w:p w:rsidR="006B1BA8" w:rsidRDefault="00030166" w:rsidP="008D5F52">
            <w:pPr>
              <w:pStyle w:val="Bezmezer"/>
              <w:numPr>
                <w:ilvl w:val="0"/>
                <w:numId w:val="477"/>
              </w:numPr>
              <w:ind w:left="387"/>
              <w:jc w:val="left"/>
              <w:rPr>
                <w:lang w:eastAsia="cs-CZ"/>
              </w:rPr>
            </w:pPr>
            <w:r w:rsidRPr="00245CA6">
              <w:rPr>
                <w:lang w:eastAsia="cs-CZ"/>
              </w:rPr>
              <w:t xml:space="preserve">malba pastelem, temperou </w:t>
            </w:r>
          </w:p>
          <w:p w:rsidR="00030166" w:rsidRPr="00245CA6" w:rsidRDefault="00030166" w:rsidP="008D5F52">
            <w:pPr>
              <w:pStyle w:val="Bezmezer"/>
              <w:numPr>
                <w:ilvl w:val="0"/>
                <w:numId w:val="477"/>
              </w:numPr>
              <w:ind w:left="387"/>
              <w:jc w:val="left"/>
              <w:rPr>
                <w:lang w:eastAsia="cs-CZ"/>
              </w:rPr>
            </w:pPr>
            <w:r w:rsidRPr="00245CA6">
              <w:rPr>
                <w:lang w:eastAsia="cs-CZ"/>
              </w:rPr>
              <w:t>mích</w:t>
            </w:r>
            <w:r w:rsidR="00003DBC">
              <w:rPr>
                <w:lang w:eastAsia="cs-CZ"/>
              </w:rPr>
              <w:t>ání a vrstvení barev</w:t>
            </w:r>
          </w:p>
        </w:tc>
        <w:tc>
          <w:tcPr>
            <w:tcW w:w="874" w:type="dxa"/>
            <w:tcBorders>
              <w:top w:val="single" w:sz="6" w:space="0" w:color="auto"/>
            </w:tcBorders>
          </w:tcPr>
          <w:p w:rsidR="00030166" w:rsidRPr="00245CA6" w:rsidRDefault="00030166" w:rsidP="008D5F52">
            <w:pPr>
              <w:pStyle w:val="Bezmezer"/>
              <w:jc w:val="center"/>
              <w:rPr>
                <w:lang w:eastAsia="cs-CZ"/>
              </w:rPr>
            </w:pPr>
            <w:r w:rsidRPr="00245CA6">
              <w:rPr>
                <w:lang w:eastAsia="cs-CZ"/>
              </w:rPr>
              <w:t>6.</w:t>
            </w:r>
          </w:p>
        </w:tc>
        <w:tc>
          <w:tcPr>
            <w:tcW w:w="3962" w:type="dxa"/>
            <w:tcBorders>
              <w:top w:val="single" w:sz="6" w:space="0" w:color="auto"/>
            </w:tcBorders>
          </w:tcPr>
          <w:p w:rsidR="00030166" w:rsidRPr="00245CA6" w:rsidRDefault="00030166" w:rsidP="008D5F52">
            <w:pPr>
              <w:pStyle w:val="Bezmezer"/>
              <w:jc w:val="left"/>
              <w:rPr>
                <w:lang w:eastAsia="cs-CZ"/>
              </w:rPr>
            </w:pPr>
            <w:r w:rsidRPr="00245CA6">
              <w:rPr>
                <w:lang w:eastAsia="cs-CZ"/>
              </w:rPr>
              <w:t>OSV – Kreativita</w:t>
            </w:r>
          </w:p>
          <w:p w:rsidR="00030166" w:rsidRDefault="00030166" w:rsidP="008D5F52">
            <w:pPr>
              <w:pStyle w:val="Bezmezer"/>
              <w:jc w:val="left"/>
              <w:rPr>
                <w:lang w:eastAsia="cs-CZ"/>
              </w:rPr>
            </w:pPr>
            <w:r w:rsidRPr="00245CA6">
              <w:rPr>
                <w:lang w:eastAsia="cs-CZ"/>
              </w:rPr>
              <w:t>Ov 6</w:t>
            </w:r>
          </w:p>
          <w:p w:rsidR="00030166" w:rsidRPr="00245CA6" w:rsidRDefault="00030166" w:rsidP="008D5F52">
            <w:pPr>
              <w:pStyle w:val="Bezmezer"/>
              <w:jc w:val="left"/>
              <w:rPr>
                <w:lang w:eastAsia="cs-CZ"/>
              </w:rPr>
            </w:pPr>
            <w:r>
              <w:rPr>
                <w:lang w:eastAsia="cs-CZ"/>
              </w:rPr>
              <w:t>Př 6</w:t>
            </w:r>
          </w:p>
          <w:p w:rsidR="00030166" w:rsidRPr="00245CA6" w:rsidRDefault="00030166" w:rsidP="008D5F52">
            <w:pPr>
              <w:pStyle w:val="Bezmezer"/>
              <w:jc w:val="left"/>
              <w:rPr>
                <w:lang w:eastAsia="cs-CZ"/>
              </w:rPr>
            </w:pPr>
          </w:p>
        </w:tc>
      </w:tr>
      <w:tr w:rsidR="00030166" w:rsidRPr="00245CA6" w:rsidTr="0019156E">
        <w:trPr>
          <w:tblCellSpacing w:w="0" w:type="dxa"/>
        </w:trPr>
        <w:tc>
          <w:tcPr>
            <w:tcW w:w="4478" w:type="dxa"/>
            <w:tcBorders>
              <w:bottom w:val="single" w:sz="6" w:space="0" w:color="auto"/>
            </w:tcBorders>
          </w:tcPr>
          <w:p w:rsidR="00030166" w:rsidRPr="00245CA6" w:rsidRDefault="00030166" w:rsidP="008D5F52">
            <w:pPr>
              <w:pStyle w:val="Bezmezer"/>
              <w:jc w:val="left"/>
              <w:rPr>
                <w:lang w:eastAsia="cs-CZ"/>
              </w:rPr>
            </w:pPr>
          </w:p>
        </w:tc>
        <w:tc>
          <w:tcPr>
            <w:tcW w:w="4951" w:type="dxa"/>
            <w:tcBorders>
              <w:bottom w:val="single" w:sz="6" w:space="0" w:color="auto"/>
            </w:tcBorders>
          </w:tcPr>
          <w:p w:rsidR="006B1BA8" w:rsidRDefault="00030166" w:rsidP="008D5F52">
            <w:pPr>
              <w:pStyle w:val="Bezmezer"/>
              <w:numPr>
                <w:ilvl w:val="0"/>
                <w:numId w:val="478"/>
              </w:numPr>
              <w:ind w:left="387"/>
              <w:jc w:val="left"/>
              <w:rPr>
                <w:lang w:eastAsia="cs-CZ"/>
              </w:rPr>
            </w:pPr>
            <w:r w:rsidRPr="00245CA6">
              <w:rPr>
                <w:lang w:eastAsia="cs-CZ"/>
              </w:rPr>
              <w:t>hry s otisky, tisk ze šablon</w:t>
            </w:r>
          </w:p>
          <w:p w:rsidR="006B1BA8" w:rsidRDefault="00030166" w:rsidP="006B1BA8">
            <w:pPr>
              <w:pStyle w:val="Bezmezer"/>
              <w:numPr>
                <w:ilvl w:val="0"/>
                <w:numId w:val="478"/>
              </w:numPr>
              <w:ind w:left="387"/>
              <w:jc w:val="left"/>
              <w:rPr>
                <w:lang w:eastAsia="cs-CZ"/>
              </w:rPr>
            </w:pPr>
            <w:r w:rsidRPr="00245CA6">
              <w:rPr>
                <w:lang w:eastAsia="cs-CZ"/>
              </w:rPr>
              <w:t xml:space="preserve">pozitivní a negativní linie nebo plochy </w:t>
            </w:r>
          </w:p>
          <w:p w:rsidR="00030166" w:rsidRPr="00245CA6" w:rsidRDefault="00030166" w:rsidP="006B1BA8">
            <w:pPr>
              <w:pStyle w:val="Bezmezer"/>
              <w:numPr>
                <w:ilvl w:val="0"/>
                <w:numId w:val="478"/>
              </w:numPr>
              <w:ind w:left="387"/>
              <w:jc w:val="left"/>
              <w:rPr>
                <w:lang w:eastAsia="cs-CZ"/>
              </w:rPr>
            </w:pPr>
            <w:r w:rsidRPr="00245CA6">
              <w:rPr>
                <w:lang w:eastAsia="cs-CZ"/>
              </w:rPr>
              <w:t>vyvažování ploch</w:t>
            </w:r>
          </w:p>
        </w:tc>
        <w:tc>
          <w:tcPr>
            <w:tcW w:w="874" w:type="dxa"/>
            <w:tcBorders>
              <w:bottom w:val="single" w:sz="6" w:space="0" w:color="auto"/>
            </w:tcBorders>
          </w:tcPr>
          <w:p w:rsidR="00030166" w:rsidRPr="00245CA6" w:rsidRDefault="00030166" w:rsidP="008D5F52">
            <w:pPr>
              <w:pStyle w:val="Bezmezer"/>
              <w:jc w:val="center"/>
              <w:rPr>
                <w:lang w:eastAsia="cs-CZ"/>
              </w:rPr>
            </w:pPr>
            <w:r w:rsidRPr="00245CA6">
              <w:rPr>
                <w:lang w:eastAsia="cs-CZ"/>
              </w:rPr>
              <w:t>6.</w:t>
            </w:r>
          </w:p>
        </w:tc>
        <w:tc>
          <w:tcPr>
            <w:tcW w:w="3962" w:type="dxa"/>
            <w:tcBorders>
              <w:bottom w:val="single" w:sz="6" w:space="0" w:color="auto"/>
            </w:tcBorders>
          </w:tcPr>
          <w:p w:rsidR="00030166" w:rsidRDefault="00030166" w:rsidP="008D5F52">
            <w:pPr>
              <w:pStyle w:val="Bezmezer"/>
              <w:jc w:val="left"/>
              <w:rPr>
                <w:lang w:eastAsia="cs-CZ"/>
              </w:rPr>
            </w:pPr>
            <w:r w:rsidRPr="00245CA6">
              <w:rPr>
                <w:lang w:eastAsia="cs-CZ"/>
              </w:rPr>
              <w:t>OSV – Komun</w:t>
            </w:r>
            <w:r>
              <w:rPr>
                <w:lang w:eastAsia="cs-CZ"/>
              </w:rPr>
              <w:t>ikace</w:t>
            </w:r>
          </w:p>
          <w:p w:rsidR="00030166" w:rsidRDefault="00030166" w:rsidP="008D5F52">
            <w:pPr>
              <w:pStyle w:val="Bezmezer"/>
              <w:jc w:val="left"/>
              <w:rPr>
                <w:lang w:eastAsia="cs-CZ"/>
              </w:rPr>
            </w:pPr>
            <w:r>
              <w:rPr>
                <w:lang w:eastAsia="cs-CZ"/>
              </w:rPr>
              <w:t>OSV - Kreativita</w:t>
            </w:r>
          </w:p>
          <w:p w:rsidR="00030166" w:rsidRPr="00245CA6" w:rsidRDefault="00030166" w:rsidP="008D5F52">
            <w:pPr>
              <w:pStyle w:val="Bezmezer"/>
              <w:jc w:val="left"/>
              <w:rPr>
                <w:lang w:eastAsia="cs-CZ"/>
              </w:rPr>
            </w:pPr>
          </w:p>
        </w:tc>
      </w:tr>
      <w:tr w:rsidR="00030166" w:rsidRPr="00245CA6" w:rsidTr="008D5F52">
        <w:trPr>
          <w:tblCellSpacing w:w="0" w:type="dxa"/>
        </w:trPr>
        <w:tc>
          <w:tcPr>
            <w:tcW w:w="4478" w:type="dxa"/>
          </w:tcPr>
          <w:p w:rsidR="00030166" w:rsidRPr="00245CA6" w:rsidRDefault="00030166" w:rsidP="006B1BA8">
            <w:pPr>
              <w:pStyle w:val="Bezmezer"/>
              <w:rPr>
                <w:lang w:eastAsia="cs-CZ"/>
              </w:rPr>
            </w:pPr>
            <w:r>
              <w:rPr>
                <w:lang w:eastAsia="cs-CZ"/>
              </w:rPr>
              <w:t>Vybírá, kombinuje a vytváří prostředky pro vlastní osobité vyjádření; porovnává a hodnotí jeho účinky s účinky již existujících i běžně užívaných vizuálně obrazných vyjádření.</w:t>
            </w:r>
          </w:p>
        </w:tc>
        <w:tc>
          <w:tcPr>
            <w:tcW w:w="4951" w:type="dxa"/>
          </w:tcPr>
          <w:p w:rsidR="006B1BA8" w:rsidRDefault="00030166" w:rsidP="008D5F52">
            <w:pPr>
              <w:pStyle w:val="Bezmezer"/>
              <w:numPr>
                <w:ilvl w:val="0"/>
                <w:numId w:val="479"/>
              </w:numPr>
              <w:ind w:left="387"/>
              <w:jc w:val="left"/>
              <w:rPr>
                <w:lang w:eastAsia="cs-CZ"/>
              </w:rPr>
            </w:pPr>
            <w:r w:rsidRPr="00245CA6">
              <w:rPr>
                <w:lang w:eastAsia="cs-CZ"/>
              </w:rPr>
              <w:t>modelování v keramickém pojetí</w:t>
            </w:r>
          </w:p>
          <w:p w:rsidR="006B1BA8" w:rsidRDefault="00030166" w:rsidP="008D5F52">
            <w:pPr>
              <w:pStyle w:val="Bezmezer"/>
              <w:numPr>
                <w:ilvl w:val="0"/>
                <w:numId w:val="479"/>
              </w:numPr>
              <w:ind w:left="387"/>
              <w:jc w:val="left"/>
              <w:rPr>
                <w:lang w:eastAsia="cs-CZ"/>
              </w:rPr>
            </w:pPr>
            <w:r w:rsidRPr="00245CA6">
              <w:rPr>
                <w:lang w:eastAsia="cs-CZ"/>
              </w:rPr>
              <w:t>hra s materiálem a tvarování materiálů</w:t>
            </w:r>
          </w:p>
          <w:p w:rsidR="006B1BA8" w:rsidRDefault="00030166" w:rsidP="008D5F52">
            <w:pPr>
              <w:pStyle w:val="Bezmezer"/>
              <w:numPr>
                <w:ilvl w:val="0"/>
                <w:numId w:val="479"/>
              </w:numPr>
              <w:ind w:left="387"/>
              <w:jc w:val="left"/>
              <w:rPr>
                <w:lang w:eastAsia="cs-CZ"/>
              </w:rPr>
            </w:pPr>
            <w:r w:rsidRPr="00245CA6">
              <w:rPr>
                <w:lang w:eastAsia="cs-CZ"/>
              </w:rPr>
              <w:t>formování a deformování</w:t>
            </w:r>
          </w:p>
          <w:p w:rsidR="00030166" w:rsidRPr="00245CA6" w:rsidRDefault="00030166" w:rsidP="008D5F52">
            <w:pPr>
              <w:pStyle w:val="Bezmezer"/>
              <w:numPr>
                <w:ilvl w:val="0"/>
                <w:numId w:val="479"/>
              </w:numPr>
              <w:ind w:left="387"/>
              <w:jc w:val="left"/>
              <w:rPr>
                <w:lang w:eastAsia="cs-CZ"/>
              </w:rPr>
            </w:pPr>
            <w:r w:rsidRPr="00245CA6">
              <w:rPr>
                <w:lang w:eastAsia="cs-CZ"/>
              </w:rPr>
              <w:t>mačkání, trhání, vrstvení, lepení</w:t>
            </w:r>
          </w:p>
        </w:tc>
        <w:tc>
          <w:tcPr>
            <w:tcW w:w="874" w:type="dxa"/>
          </w:tcPr>
          <w:p w:rsidR="00030166" w:rsidRPr="00245CA6" w:rsidRDefault="00030166" w:rsidP="008D5F52">
            <w:pPr>
              <w:pStyle w:val="Bezmezer"/>
              <w:jc w:val="center"/>
              <w:rPr>
                <w:lang w:eastAsia="cs-CZ"/>
              </w:rPr>
            </w:pPr>
            <w:r w:rsidRPr="00245CA6">
              <w:rPr>
                <w:lang w:eastAsia="cs-CZ"/>
              </w:rPr>
              <w:t>6.</w:t>
            </w:r>
          </w:p>
        </w:tc>
        <w:tc>
          <w:tcPr>
            <w:tcW w:w="3962" w:type="dxa"/>
          </w:tcPr>
          <w:p w:rsidR="00030166" w:rsidRPr="00245CA6" w:rsidRDefault="00030166" w:rsidP="008D5F52">
            <w:pPr>
              <w:pStyle w:val="Bezmezer"/>
              <w:jc w:val="left"/>
              <w:rPr>
                <w:lang w:eastAsia="cs-CZ"/>
              </w:rPr>
            </w:pPr>
            <w:r w:rsidRPr="00245CA6">
              <w:rPr>
                <w:lang w:eastAsia="cs-CZ"/>
              </w:rPr>
              <w:t>OSV- Kreativita</w:t>
            </w:r>
          </w:p>
          <w:p w:rsidR="00030166" w:rsidRPr="00245CA6" w:rsidRDefault="00030166" w:rsidP="008D5F52">
            <w:pPr>
              <w:pStyle w:val="Bezmezer"/>
              <w:jc w:val="left"/>
              <w:rPr>
                <w:lang w:eastAsia="cs-CZ"/>
              </w:rPr>
            </w:pPr>
          </w:p>
        </w:tc>
      </w:tr>
      <w:tr w:rsidR="00030166" w:rsidRPr="00245CA6" w:rsidTr="0019156E">
        <w:trPr>
          <w:tblCellSpacing w:w="0" w:type="dxa"/>
        </w:trPr>
        <w:tc>
          <w:tcPr>
            <w:tcW w:w="4478" w:type="dxa"/>
            <w:tcBorders>
              <w:top w:val="single" w:sz="6" w:space="0" w:color="auto"/>
            </w:tcBorders>
          </w:tcPr>
          <w:p w:rsidR="00030166" w:rsidRPr="00245CA6" w:rsidRDefault="00003DBC" w:rsidP="006B1BA8">
            <w:pPr>
              <w:pStyle w:val="Bezmezer"/>
              <w:rPr>
                <w:lang w:eastAsia="cs-CZ"/>
              </w:rPr>
            </w:pPr>
            <w:r>
              <w:rPr>
                <w:lang w:eastAsia="cs-CZ"/>
              </w:rPr>
              <w:t>Z</w:t>
            </w:r>
            <w:r w:rsidR="00B70BC4">
              <w:rPr>
                <w:lang w:eastAsia="cs-CZ"/>
              </w:rPr>
              <w:t xml:space="preserve">aznamenává vizuální zkušenost i zkušenosti získané ostatními </w:t>
            </w:r>
            <w:r>
              <w:rPr>
                <w:lang w:eastAsia="cs-CZ"/>
              </w:rPr>
              <w:t xml:space="preserve">smysly a využívá </w:t>
            </w:r>
            <w:r w:rsidR="00B70BC4">
              <w:rPr>
                <w:lang w:eastAsia="cs-CZ"/>
              </w:rPr>
              <w:t>podnětů z představ a fantazie.</w:t>
            </w:r>
          </w:p>
        </w:tc>
        <w:tc>
          <w:tcPr>
            <w:tcW w:w="4951" w:type="dxa"/>
            <w:tcBorders>
              <w:top w:val="single" w:sz="6" w:space="0" w:color="auto"/>
            </w:tcBorders>
          </w:tcPr>
          <w:p w:rsidR="006B1BA8" w:rsidRDefault="00030166" w:rsidP="008D5F52">
            <w:pPr>
              <w:pStyle w:val="Bezmezer"/>
              <w:numPr>
                <w:ilvl w:val="0"/>
                <w:numId w:val="480"/>
              </w:numPr>
              <w:ind w:left="387"/>
              <w:jc w:val="left"/>
              <w:rPr>
                <w:lang w:eastAsia="cs-CZ"/>
              </w:rPr>
            </w:pPr>
            <w:r w:rsidRPr="00245CA6">
              <w:rPr>
                <w:lang w:eastAsia="cs-CZ"/>
              </w:rPr>
              <w:t>koláž, muchláž</w:t>
            </w:r>
          </w:p>
          <w:p w:rsidR="006B1BA8" w:rsidRDefault="00030166" w:rsidP="008D5F52">
            <w:pPr>
              <w:pStyle w:val="Bezmezer"/>
              <w:numPr>
                <w:ilvl w:val="0"/>
                <w:numId w:val="480"/>
              </w:numPr>
              <w:ind w:left="387"/>
              <w:jc w:val="left"/>
              <w:rPr>
                <w:lang w:eastAsia="cs-CZ"/>
              </w:rPr>
            </w:pPr>
            <w:r w:rsidRPr="00245CA6">
              <w:rPr>
                <w:lang w:eastAsia="cs-CZ"/>
              </w:rPr>
              <w:t>ilustrace knihy, lidové písně, pověsti</w:t>
            </w:r>
          </w:p>
          <w:p w:rsidR="00030166" w:rsidRPr="00245CA6" w:rsidRDefault="00030166" w:rsidP="008D5F52">
            <w:pPr>
              <w:pStyle w:val="Bezmezer"/>
              <w:numPr>
                <w:ilvl w:val="0"/>
                <w:numId w:val="480"/>
              </w:numPr>
              <w:ind w:left="387"/>
              <w:jc w:val="left"/>
              <w:rPr>
                <w:lang w:eastAsia="cs-CZ"/>
              </w:rPr>
            </w:pPr>
            <w:r w:rsidRPr="00245CA6">
              <w:rPr>
                <w:lang w:eastAsia="cs-CZ"/>
              </w:rPr>
              <w:t>výtvarná práce doplněná textem (plakát)</w:t>
            </w:r>
          </w:p>
        </w:tc>
        <w:tc>
          <w:tcPr>
            <w:tcW w:w="874" w:type="dxa"/>
            <w:tcBorders>
              <w:top w:val="single" w:sz="6" w:space="0" w:color="auto"/>
            </w:tcBorders>
          </w:tcPr>
          <w:p w:rsidR="00030166" w:rsidRPr="00245CA6" w:rsidRDefault="00030166" w:rsidP="008D5F52">
            <w:pPr>
              <w:pStyle w:val="Bezmezer"/>
              <w:jc w:val="center"/>
              <w:rPr>
                <w:lang w:eastAsia="cs-CZ"/>
              </w:rPr>
            </w:pPr>
            <w:r w:rsidRPr="00245CA6">
              <w:rPr>
                <w:lang w:eastAsia="cs-CZ"/>
              </w:rPr>
              <w:t>6.</w:t>
            </w:r>
          </w:p>
        </w:tc>
        <w:tc>
          <w:tcPr>
            <w:tcW w:w="3962" w:type="dxa"/>
            <w:tcBorders>
              <w:top w:val="single" w:sz="6" w:space="0" w:color="auto"/>
            </w:tcBorders>
          </w:tcPr>
          <w:p w:rsidR="00030166" w:rsidRPr="00245CA6" w:rsidRDefault="00B143D7" w:rsidP="008D5F52">
            <w:pPr>
              <w:pStyle w:val="Bezmezer"/>
              <w:jc w:val="left"/>
              <w:rPr>
                <w:lang w:eastAsia="cs-CZ"/>
              </w:rPr>
            </w:pPr>
            <w:r>
              <w:rPr>
                <w:lang w:eastAsia="cs-CZ"/>
              </w:rPr>
              <w:t>OSV – Kooperace</w:t>
            </w:r>
          </w:p>
          <w:p w:rsidR="00030166" w:rsidRPr="00245CA6" w:rsidRDefault="00030166" w:rsidP="008D5F52">
            <w:pPr>
              <w:pStyle w:val="Bezmezer"/>
              <w:jc w:val="left"/>
              <w:rPr>
                <w:lang w:eastAsia="cs-CZ"/>
              </w:rPr>
            </w:pPr>
            <w:r w:rsidRPr="00245CA6">
              <w:rPr>
                <w:lang w:eastAsia="cs-CZ"/>
              </w:rPr>
              <w:t>Čj 6</w:t>
            </w:r>
          </w:p>
          <w:p w:rsidR="00030166" w:rsidRPr="00245CA6" w:rsidRDefault="00030166" w:rsidP="008D5F52">
            <w:pPr>
              <w:pStyle w:val="Bezmezer"/>
              <w:jc w:val="left"/>
              <w:rPr>
                <w:lang w:eastAsia="cs-CZ"/>
              </w:rPr>
            </w:pPr>
            <w:r w:rsidRPr="00245CA6">
              <w:rPr>
                <w:lang w:eastAsia="cs-CZ"/>
              </w:rPr>
              <w:t>Hv 6</w:t>
            </w:r>
          </w:p>
        </w:tc>
      </w:tr>
      <w:tr w:rsidR="00030166" w:rsidRPr="00245CA6" w:rsidTr="0019156E">
        <w:trPr>
          <w:tblCellSpacing w:w="0" w:type="dxa"/>
        </w:trPr>
        <w:tc>
          <w:tcPr>
            <w:tcW w:w="4478" w:type="dxa"/>
            <w:tcBorders>
              <w:top w:val="single" w:sz="6" w:space="0" w:color="auto"/>
            </w:tcBorders>
          </w:tcPr>
          <w:p w:rsidR="00030166" w:rsidRPr="00245CA6" w:rsidRDefault="00030166" w:rsidP="006B1BA8">
            <w:pPr>
              <w:pStyle w:val="Bezmezer"/>
              <w:rPr>
                <w:lang w:eastAsia="cs-CZ"/>
              </w:rPr>
            </w:pPr>
            <w:r>
              <w:rPr>
                <w:lang w:eastAsia="cs-CZ"/>
              </w:rPr>
              <w:t>Interpretuje umělecká vizuálně obrazná vyjádření současnosti i minulosti; vychází při tom ze svých znalostí historických souvislostí i</w:t>
            </w:r>
            <w:r w:rsidR="006B1BA8">
              <w:rPr>
                <w:lang w:eastAsia="cs-CZ"/>
              </w:rPr>
              <w:t> </w:t>
            </w:r>
            <w:r>
              <w:rPr>
                <w:lang w:eastAsia="cs-CZ"/>
              </w:rPr>
              <w:t>z osobních zkušeností a prožitků.</w:t>
            </w:r>
          </w:p>
        </w:tc>
        <w:tc>
          <w:tcPr>
            <w:tcW w:w="4951" w:type="dxa"/>
            <w:tcBorders>
              <w:top w:val="single" w:sz="6" w:space="0" w:color="auto"/>
            </w:tcBorders>
          </w:tcPr>
          <w:p w:rsidR="006B1BA8" w:rsidRDefault="00030166" w:rsidP="008D5F52">
            <w:pPr>
              <w:pStyle w:val="Bezmezer"/>
              <w:numPr>
                <w:ilvl w:val="0"/>
                <w:numId w:val="481"/>
              </w:numPr>
              <w:ind w:left="387"/>
              <w:jc w:val="left"/>
              <w:rPr>
                <w:lang w:eastAsia="cs-CZ"/>
              </w:rPr>
            </w:pPr>
            <w:r w:rsidRPr="00245CA6">
              <w:rPr>
                <w:lang w:eastAsia="cs-CZ"/>
              </w:rPr>
              <w:t>lidové umění a jeho dekor</w:t>
            </w:r>
          </w:p>
          <w:p w:rsidR="006B1BA8" w:rsidRDefault="006B1BA8" w:rsidP="008D5F52">
            <w:pPr>
              <w:pStyle w:val="Bezmezer"/>
              <w:numPr>
                <w:ilvl w:val="0"/>
                <w:numId w:val="481"/>
              </w:numPr>
              <w:ind w:left="387"/>
              <w:jc w:val="left"/>
              <w:rPr>
                <w:lang w:eastAsia="cs-CZ"/>
              </w:rPr>
            </w:pPr>
            <w:r>
              <w:rPr>
                <w:lang w:eastAsia="cs-CZ"/>
              </w:rPr>
              <w:t>oděvní kultura</w:t>
            </w:r>
          </w:p>
          <w:p w:rsidR="006B1BA8" w:rsidRDefault="006B1BA8" w:rsidP="008D5F52">
            <w:pPr>
              <w:pStyle w:val="Bezmezer"/>
              <w:numPr>
                <w:ilvl w:val="0"/>
                <w:numId w:val="481"/>
              </w:numPr>
              <w:ind w:left="387"/>
              <w:jc w:val="left"/>
              <w:rPr>
                <w:lang w:eastAsia="cs-CZ"/>
              </w:rPr>
            </w:pPr>
            <w:r>
              <w:rPr>
                <w:lang w:eastAsia="cs-CZ"/>
              </w:rPr>
              <w:t>kultura bydlení</w:t>
            </w:r>
          </w:p>
          <w:p w:rsidR="006B1BA8" w:rsidRDefault="00030166" w:rsidP="008D5F52">
            <w:pPr>
              <w:pStyle w:val="Bezmezer"/>
              <w:numPr>
                <w:ilvl w:val="0"/>
                <w:numId w:val="481"/>
              </w:numPr>
              <w:ind w:left="387"/>
              <w:jc w:val="left"/>
              <w:rPr>
                <w:lang w:eastAsia="cs-CZ"/>
              </w:rPr>
            </w:pPr>
            <w:r w:rsidRPr="00245CA6">
              <w:rPr>
                <w:lang w:eastAsia="cs-CZ"/>
              </w:rPr>
              <w:t>design a estetick</w:t>
            </w:r>
            <w:r w:rsidR="006B1BA8">
              <w:rPr>
                <w:lang w:eastAsia="cs-CZ"/>
              </w:rPr>
              <w:t>á úroveň předmětů denní potřeby</w:t>
            </w:r>
          </w:p>
          <w:p w:rsidR="006B1BA8" w:rsidRDefault="00030166" w:rsidP="008D5F52">
            <w:pPr>
              <w:pStyle w:val="Bezmezer"/>
              <w:numPr>
                <w:ilvl w:val="0"/>
                <w:numId w:val="481"/>
              </w:numPr>
              <w:ind w:left="387"/>
              <w:jc w:val="left"/>
              <w:rPr>
                <w:lang w:eastAsia="cs-CZ"/>
              </w:rPr>
            </w:pPr>
            <w:r w:rsidRPr="00245CA6">
              <w:rPr>
                <w:lang w:eastAsia="cs-CZ"/>
              </w:rPr>
              <w:t>umění pravěku</w:t>
            </w:r>
          </w:p>
          <w:p w:rsidR="00030166" w:rsidRPr="00245CA6" w:rsidRDefault="00030166" w:rsidP="008D5F52">
            <w:pPr>
              <w:pStyle w:val="Bezmezer"/>
              <w:numPr>
                <w:ilvl w:val="0"/>
                <w:numId w:val="481"/>
              </w:numPr>
              <w:ind w:left="387"/>
              <w:jc w:val="left"/>
              <w:rPr>
                <w:lang w:eastAsia="cs-CZ"/>
              </w:rPr>
            </w:pPr>
            <w:r w:rsidRPr="00245CA6">
              <w:rPr>
                <w:lang w:eastAsia="cs-CZ"/>
              </w:rPr>
              <w:t>antika</w:t>
            </w:r>
          </w:p>
        </w:tc>
        <w:tc>
          <w:tcPr>
            <w:tcW w:w="874" w:type="dxa"/>
            <w:tcBorders>
              <w:top w:val="single" w:sz="6" w:space="0" w:color="auto"/>
            </w:tcBorders>
          </w:tcPr>
          <w:p w:rsidR="00030166" w:rsidRPr="00245CA6" w:rsidRDefault="00030166" w:rsidP="008D5F52">
            <w:pPr>
              <w:pStyle w:val="Bezmezer"/>
              <w:jc w:val="center"/>
              <w:rPr>
                <w:lang w:eastAsia="cs-CZ"/>
              </w:rPr>
            </w:pPr>
            <w:r w:rsidRPr="00245CA6">
              <w:rPr>
                <w:lang w:eastAsia="cs-CZ"/>
              </w:rPr>
              <w:t>6.</w:t>
            </w:r>
          </w:p>
        </w:tc>
        <w:tc>
          <w:tcPr>
            <w:tcW w:w="3962" w:type="dxa"/>
            <w:tcBorders>
              <w:top w:val="single" w:sz="6" w:space="0" w:color="auto"/>
            </w:tcBorders>
          </w:tcPr>
          <w:p w:rsidR="00030166" w:rsidRPr="00245CA6" w:rsidRDefault="00030166" w:rsidP="008D5F52">
            <w:pPr>
              <w:pStyle w:val="Bezmezer"/>
              <w:jc w:val="left"/>
              <w:rPr>
                <w:lang w:eastAsia="cs-CZ"/>
              </w:rPr>
            </w:pPr>
            <w:r w:rsidRPr="00245CA6">
              <w:rPr>
                <w:lang w:eastAsia="cs-CZ"/>
              </w:rPr>
              <w:t>EGS – Evropa a svět nás zajímá</w:t>
            </w:r>
          </w:p>
          <w:p w:rsidR="00030166" w:rsidRPr="00245CA6" w:rsidRDefault="00030166" w:rsidP="008D5F52">
            <w:pPr>
              <w:pStyle w:val="Bezmezer"/>
              <w:jc w:val="left"/>
              <w:rPr>
                <w:lang w:eastAsia="cs-CZ"/>
              </w:rPr>
            </w:pPr>
            <w:r w:rsidRPr="00245CA6">
              <w:rPr>
                <w:lang w:eastAsia="cs-CZ"/>
              </w:rPr>
              <w:t>D 6</w:t>
            </w:r>
          </w:p>
          <w:p w:rsidR="00030166" w:rsidRPr="00245CA6" w:rsidRDefault="00030166" w:rsidP="008D5F52">
            <w:pPr>
              <w:pStyle w:val="Bezmezer"/>
              <w:jc w:val="left"/>
              <w:rPr>
                <w:lang w:eastAsia="cs-CZ"/>
              </w:rPr>
            </w:pPr>
          </w:p>
        </w:tc>
      </w:tr>
      <w:tr w:rsidR="00030166" w:rsidRPr="00245CA6" w:rsidTr="0019156E">
        <w:trPr>
          <w:cantSplit/>
          <w:tblCellSpacing w:w="0" w:type="dxa"/>
        </w:trPr>
        <w:tc>
          <w:tcPr>
            <w:tcW w:w="4478" w:type="dxa"/>
            <w:tcBorders>
              <w:top w:val="single" w:sz="6" w:space="0" w:color="auto"/>
            </w:tcBorders>
          </w:tcPr>
          <w:p w:rsidR="00030166" w:rsidRPr="00245CA6" w:rsidRDefault="00030166" w:rsidP="006B1BA8">
            <w:pPr>
              <w:pStyle w:val="Bezmezer"/>
              <w:rPr>
                <w:lang w:eastAsia="cs-CZ"/>
              </w:rPr>
            </w:pPr>
            <w:r>
              <w:rPr>
                <w:lang w:eastAsia="cs-CZ"/>
              </w:rPr>
              <w:t>Vybírá, kombinuje a vytváří prostředky</w:t>
            </w:r>
            <w:r w:rsidR="00B143D7">
              <w:rPr>
                <w:lang w:eastAsia="cs-CZ"/>
              </w:rPr>
              <w:t xml:space="preserve"> pro vlastní osobité vyjádření.</w:t>
            </w:r>
          </w:p>
        </w:tc>
        <w:tc>
          <w:tcPr>
            <w:tcW w:w="4951" w:type="dxa"/>
            <w:tcBorders>
              <w:top w:val="single" w:sz="6" w:space="0" w:color="auto"/>
            </w:tcBorders>
          </w:tcPr>
          <w:p w:rsidR="006B1BA8" w:rsidRDefault="00030166" w:rsidP="008D5F52">
            <w:pPr>
              <w:pStyle w:val="Bezmezer"/>
              <w:numPr>
                <w:ilvl w:val="0"/>
                <w:numId w:val="482"/>
              </w:numPr>
              <w:ind w:left="387"/>
              <w:jc w:val="left"/>
              <w:rPr>
                <w:lang w:eastAsia="cs-CZ"/>
              </w:rPr>
            </w:pPr>
            <w:r w:rsidRPr="00245CA6">
              <w:rPr>
                <w:lang w:eastAsia="cs-CZ"/>
              </w:rPr>
              <w:t>kresba tradičními i netradičními materiály</w:t>
            </w:r>
          </w:p>
          <w:p w:rsidR="006B1BA8" w:rsidRDefault="00030166" w:rsidP="008D5F52">
            <w:pPr>
              <w:pStyle w:val="Bezmezer"/>
              <w:numPr>
                <w:ilvl w:val="0"/>
                <w:numId w:val="482"/>
              </w:numPr>
              <w:ind w:left="387"/>
              <w:jc w:val="left"/>
              <w:rPr>
                <w:lang w:eastAsia="cs-CZ"/>
              </w:rPr>
            </w:pPr>
            <w:r w:rsidRPr="00245CA6">
              <w:rPr>
                <w:lang w:eastAsia="cs-CZ"/>
              </w:rPr>
              <w:t>kresba motivovaná skutečností</w:t>
            </w:r>
          </w:p>
          <w:p w:rsidR="006B1BA8" w:rsidRDefault="00030166" w:rsidP="008D5F52">
            <w:pPr>
              <w:pStyle w:val="Bezmezer"/>
              <w:numPr>
                <w:ilvl w:val="0"/>
                <w:numId w:val="482"/>
              </w:numPr>
              <w:ind w:left="387"/>
              <w:jc w:val="left"/>
              <w:rPr>
                <w:lang w:eastAsia="cs-CZ"/>
              </w:rPr>
            </w:pPr>
            <w:r w:rsidRPr="00245CA6">
              <w:rPr>
                <w:lang w:eastAsia="cs-CZ"/>
              </w:rPr>
              <w:t>kresba z</w:t>
            </w:r>
            <w:r w:rsidR="006B1BA8">
              <w:rPr>
                <w:lang w:eastAsia="cs-CZ"/>
              </w:rPr>
              <w:t> </w:t>
            </w:r>
            <w:r w:rsidRPr="00245CA6">
              <w:rPr>
                <w:lang w:eastAsia="cs-CZ"/>
              </w:rPr>
              <w:t>představy</w:t>
            </w:r>
          </w:p>
          <w:p w:rsidR="00030166" w:rsidRPr="00245CA6" w:rsidRDefault="00030166" w:rsidP="008D5F52">
            <w:pPr>
              <w:pStyle w:val="Bezmezer"/>
              <w:numPr>
                <w:ilvl w:val="0"/>
                <w:numId w:val="482"/>
              </w:numPr>
              <w:ind w:left="387"/>
              <w:jc w:val="left"/>
              <w:rPr>
                <w:lang w:eastAsia="cs-CZ"/>
              </w:rPr>
            </w:pPr>
            <w:r w:rsidRPr="00245CA6">
              <w:rPr>
                <w:lang w:eastAsia="cs-CZ"/>
              </w:rPr>
              <w:t>kresba kombinovaná s jinými technikami</w:t>
            </w:r>
          </w:p>
        </w:tc>
        <w:tc>
          <w:tcPr>
            <w:tcW w:w="874" w:type="dxa"/>
            <w:tcBorders>
              <w:top w:val="single" w:sz="6" w:space="0" w:color="auto"/>
            </w:tcBorders>
          </w:tcPr>
          <w:p w:rsidR="00030166" w:rsidRPr="00245CA6" w:rsidRDefault="00030166" w:rsidP="008D5F52">
            <w:pPr>
              <w:pStyle w:val="Bezmezer"/>
              <w:jc w:val="center"/>
              <w:rPr>
                <w:lang w:eastAsia="cs-CZ"/>
              </w:rPr>
            </w:pPr>
            <w:r w:rsidRPr="00245CA6">
              <w:rPr>
                <w:lang w:eastAsia="cs-CZ"/>
              </w:rPr>
              <w:t>7.</w:t>
            </w:r>
          </w:p>
        </w:tc>
        <w:tc>
          <w:tcPr>
            <w:tcW w:w="3962" w:type="dxa"/>
            <w:tcBorders>
              <w:top w:val="single" w:sz="6" w:space="0" w:color="auto"/>
            </w:tcBorders>
          </w:tcPr>
          <w:p w:rsidR="00030166" w:rsidRPr="00245CA6" w:rsidRDefault="00030166" w:rsidP="008D5F52">
            <w:pPr>
              <w:pStyle w:val="Bezmezer"/>
              <w:jc w:val="left"/>
              <w:rPr>
                <w:lang w:eastAsia="cs-CZ"/>
              </w:rPr>
            </w:pPr>
            <w:r w:rsidRPr="00245CA6">
              <w:rPr>
                <w:lang w:eastAsia="cs-CZ"/>
              </w:rPr>
              <w:t>Př 7</w:t>
            </w:r>
          </w:p>
        </w:tc>
      </w:tr>
      <w:tr w:rsidR="006D394E" w:rsidRPr="00245CA6" w:rsidTr="0019156E">
        <w:trPr>
          <w:trHeight w:val="2427"/>
          <w:tblCellSpacing w:w="0" w:type="dxa"/>
        </w:trPr>
        <w:tc>
          <w:tcPr>
            <w:tcW w:w="4478" w:type="dxa"/>
            <w:tcBorders>
              <w:top w:val="single" w:sz="6" w:space="0" w:color="auto"/>
            </w:tcBorders>
          </w:tcPr>
          <w:p w:rsidR="006D394E" w:rsidRPr="00245CA6" w:rsidRDefault="006D394E" w:rsidP="006B1BA8">
            <w:pPr>
              <w:pStyle w:val="Bezmezer"/>
              <w:rPr>
                <w:lang w:eastAsia="cs-CZ"/>
              </w:rPr>
            </w:pPr>
            <w:r>
              <w:rPr>
                <w:lang w:eastAsia="cs-CZ"/>
              </w:rPr>
              <w:t>Rozliší působení vizuálně obrazného vyjá</w:t>
            </w:r>
            <w:r w:rsidR="00B143D7">
              <w:rPr>
                <w:lang w:eastAsia="cs-CZ"/>
              </w:rPr>
              <w:t>dření v rovině smyslového účinku.</w:t>
            </w:r>
          </w:p>
        </w:tc>
        <w:tc>
          <w:tcPr>
            <w:tcW w:w="4951" w:type="dxa"/>
            <w:tcBorders>
              <w:top w:val="single" w:sz="6" w:space="0" w:color="auto"/>
            </w:tcBorders>
          </w:tcPr>
          <w:p w:rsidR="006B1BA8" w:rsidRDefault="006D394E" w:rsidP="008D5F52">
            <w:pPr>
              <w:pStyle w:val="Bezmezer"/>
              <w:numPr>
                <w:ilvl w:val="0"/>
                <w:numId w:val="483"/>
              </w:numPr>
              <w:ind w:left="387"/>
              <w:jc w:val="left"/>
              <w:rPr>
                <w:lang w:eastAsia="cs-CZ"/>
              </w:rPr>
            </w:pPr>
            <w:r w:rsidRPr="00245CA6">
              <w:rPr>
                <w:lang w:eastAsia="cs-CZ"/>
              </w:rPr>
              <w:t>malba temperou, pastelem</w:t>
            </w:r>
          </w:p>
          <w:p w:rsidR="006B1BA8" w:rsidRDefault="006D394E" w:rsidP="008D5F52">
            <w:pPr>
              <w:pStyle w:val="Bezmezer"/>
              <w:numPr>
                <w:ilvl w:val="0"/>
                <w:numId w:val="483"/>
              </w:numPr>
              <w:ind w:left="387"/>
              <w:jc w:val="left"/>
              <w:rPr>
                <w:lang w:eastAsia="cs-CZ"/>
              </w:rPr>
            </w:pPr>
            <w:r w:rsidRPr="00245CA6">
              <w:rPr>
                <w:lang w:eastAsia="cs-CZ"/>
              </w:rPr>
              <w:t>barevná harmonie, kontrast</w:t>
            </w:r>
          </w:p>
          <w:p w:rsidR="006B1BA8" w:rsidRDefault="006D394E" w:rsidP="008D5F52">
            <w:pPr>
              <w:pStyle w:val="Bezmezer"/>
              <w:numPr>
                <w:ilvl w:val="0"/>
                <w:numId w:val="483"/>
              </w:numPr>
              <w:ind w:left="387"/>
              <w:jc w:val="left"/>
              <w:rPr>
                <w:lang w:eastAsia="cs-CZ"/>
              </w:rPr>
            </w:pPr>
            <w:r w:rsidRPr="00245CA6">
              <w:rPr>
                <w:lang w:eastAsia="cs-CZ"/>
              </w:rPr>
              <w:t>psychologické působení barev</w:t>
            </w:r>
          </w:p>
          <w:p w:rsidR="006B1BA8" w:rsidRDefault="006D394E" w:rsidP="008D5F52">
            <w:pPr>
              <w:pStyle w:val="Bezmezer"/>
              <w:numPr>
                <w:ilvl w:val="0"/>
                <w:numId w:val="483"/>
              </w:numPr>
              <w:ind w:left="387"/>
              <w:jc w:val="left"/>
              <w:rPr>
                <w:lang w:eastAsia="cs-CZ"/>
              </w:rPr>
            </w:pPr>
            <w:r w:rsidRPr="00245CA6">
              <w:rPr>
                <w:lang w:eastAsia="cs-CZ"/>
              </w:rPr>
              <w:t>uplatnění barevného akcentu</w:t>
            </w:r>
          </w:p>
          <w:p w:rsidR="006B1BA8" w:rsidRDefault="006B1BA8" w:rsidP="008D5F52">
            <w:pPr>
              <w:pStyle w:val="Bezmezer"/>
              <w:numPr>
                <w:ilvl w:val="0"/>
                <w:numId w:val="483"/>
              </w:numPr>
              <w:ind w:left="387"/>
              <w:jc w:val="left"/>
              <w:rPr>
                <w:lang w:eastAsia="cs-CZ"/>
              </w:rPr>
            </w:pPr>
            <w:r>
              <w:rPr>
                <w:lang w:eastAsia="cs-CZ"/>
              </w:rPr>
              <w:t>tisk z výšky</w:t>
            </w:r>
          </w:p>
          <w:p w:rsidR="006B1BA8" w:rsidRDefault="006D394E" w:rsidP="008D5F52">
            <w:pPr>
              <w:pStyle w:val="Bezmezer"/>
              <w:numPr>
                <w:ilvl w:val="0"/>
                <w:numId w:val="483"/>
              </w:numPr>
              <w:ind w:left="387"/>
              <w:jc w:val="left"/>
              <w:rPr>
                <w:lang w:eastAsia="cs-CZ"/>
              </w:rPr>
            </w:pPr>
            <w:r w:rsidRPr="00245CA6">
              <w:rPr>
                <w:lang w:eastAsia="cs-CZ"/>
              </w:rPr>
              <w:t>tisk z</w:t>
            </w:r>
            <w:r w:rsidR="006B1BA8">
              <w:rPr>
                <w:lang w:eastAsia="cs-CZ"/>
              </w:rPr>
              <w:t> </w:t>
            </w:r>
            <w:r w:rsidRPr="00245CA6">
              <w:rPr>
                <w:lang w:eastAsia="cs-CZ"/>
              </w:rPr>
              <w:t>koláže</w:t>
            </w:r>
          </w:p>
          <w:p w:rsidR="006B1BA8" w:rsidRDefault="006D394E" w:rsidP="008D5F52">
            <w:pPr>
              <w:pStyle w:val="Bezmezer"/>
              <w:numPr>
                <w:ilvl w:val="0"/>
                <w:numId w:val="483"/>
              </w:numPr>
              <w:ind w:left="387"/>
              <w:jc w:val="left"/>
              <w:rPr>
                <w:lang w:eastAsia="cs-CZ"/>
              </w:rPr>
            </w:pPr>
            <w:r w:rsidRPr="00245CA6">
              <w:rPr>
                <w:lang w:eastAsia="cs-CZ"/>
              </w:rPr>
              <w:t>negativ, pozitiv</w:t>
            </w:r>
          </w:p>
          <w:p w:rsidR="006B1BA8" w:rsidRDefault="006D394E" w:rsidP="008D5F52">
            <w:pPr>
              <w:pStyle w:val="Bezmezer"/>
              <w:numPr>
                <w:ilvl w:val="0"/>
                <w:numId w:val="483"/>
              </w:numPr>
              <w:ind w:left="387"/>
              <w:jc w:val="left"/>
              <w:rPr>
                <w:lang w:eastAsia="cs-CZ"/>
              </w:rPr>
            </w:pPr>
            <w:r w:rsidRPr="00245CA6">
              <w:rPr>
                <w:lang w:eastAsia="cs-CZ"/>
              </w:rPr>
              <w:t xml:space="preserve">experimentování a práce s textem </w:t>
            </w:r>
          </w:p>
          <w:p w:rsidR="006D394E" w:rsidRPr="00245CA6" w:rsidRDefault="006D394E" w:rsidP="008D5F52">
            <w:pPr>
              <w:pStyle w:val="Bezmezer"/>
              <w:numPr>
                <w:ilvl w:val="0"/>
                <w:numId w:val="483"/>
              </w:numPr>
              <w:ind w:left="387"/>
              <w:jc w:val="left"/>
              <w:rPr>
                <w:lang w:eastAsia="cs-CZ"/>
              </w:rPr>
            </w:pPr>
            <w:r w:rsidRPr="00245CA6">
              <w:rPr>
                <w:lang w:eastAsia="cs-CZ"/>
              </w:rPr>
              <w:t>plakátová tvorba</w:t>
            </w:r>
          </w:p>
        </w:tc>
        <w:tc>
          <w:tcPr>
            <w:tcW w:w="874" w:type="dxa"/>
            <w:tcBorders>
              <w:top w:val="single" w:sz="6" w:space="0" w:color="auto"/>
            </w:tcBorders>
          </w:tcPr>
          <w:p w:rsidR="006D394E" w:rsidRPr="00245CA6" w:rsidRDefault="006D394E" w:rsidP="008D5F52">
            <w:pPr>
              <w:pStyle w:val="Bezmezer"/>
              <w:jc w:val="center"/>
              <w:rPr>
                <w:lang w:eastAsia="cs-CZ"/>
              </w:rPr>
            </w:pPr>
            <w:r w:rsidRPr="00245CA6">
              <w:rPr>
                <w:lang w:eastAsia="cs-CZ"/>
              </w:rPr>
              <w:t>7.</w:t>
            </w:r>
          </w:p>
          <w:p w:rsidR="006D394E" w:rsidRPr="00245CA6" w:rsidRDefault="006D394E" w:rsidP="008D5F52">
            <w:pPr>
              <w:pStyle w:val="Bezmezer"/>
              <w:jc w:val="center"/>
              <w:rPr>
                <w:lang w:eastAsia="cs-CZ"/>
              </w:rPr>
            </w:pPr>
          </w:p>
        </w:tc>
        <w:tc>
          <w:tcPr>
            <w:tcW w:w="3962" w:type="dxa"/>
            <w:tcBorders>
              <w:top w:val="single" w:sz="6" w:space="0" w:color="auto"/>
            </w:tcBorders>
          </w:tcPr>
          <w:p w:rsidR="006D394E" w:rsidRPr="00245CA6" w:rsidRDefault="006D394E" w:rsidP="008D5F52">
            <w:pPr>
              <w:pStyle w:val="Bezmezer"/>
              <w:jc w:val="left"/>
              <w:rPr>
                <w:lang w:eastAsia="cs-CZ"/>
              </w:rPr>
            </w:pPr>
            <w:r w:rsidRPr="00245CA6">
              <w:rPr>
                <w:lang w:eastAsia="cs-CZ"/>
              </w:rPr>
              <w:t>OSV – Kreativita</w:t>
            </w:r>
          </w:p>
          <w:p w:rsidR="006D394E" w:rsidRDefault="006D394E" w:rsidP="008D5F52">
            <w:pPr>
              <w:pStyle w:val="Bezmezer"/>
              <w:jc w:val="left"/>
              <w:rPr>
                <w:lang w:eastAsia="cs-CZ"/>
              </w:rPr>
            </w:pPr>
            <w:r w:rsidRPr="00245CA6">
              <w:rPr>
                <w:lang w:eastAsia="cs-CZ"/>
              </w:rPr>
              <w:t>EV – Základní podmínky života</w:t>
            </w:r>
          </w:p>
          <w:p w:rsidR="006D394E" w:rsidRPr="00245CA6" w:rsidRDefault="006D394E" w:rsidP="008D5F52">
            <w:pPr>
              <w:pStyle w:val="Bezmezer"/>
              <w:jc w:val="left"/>
              <w:rPr>
                <w:lang w:eastAsia="cs-CZ"/>
              </w:rPr>
            </w:pPr>
            <w:r w:rsidRPr="00245CA6">
              <w:rPr>
                <w:lang w:eastAsia="cs-CZ"/>
              </w:rPr>
              <w:t>MeV – Stavba mediálního sdělení</w:t>
            </w:r>
          </w:p>
          <w:p w:rsidR="006D394E" w:rsidRPr="00245CA6" w:rsidRDefault="006D394E" w:rsidP="008D5F52">
            <w:pPr>
              <w:pStyle w:val="Bezmezer"/>
              <w:jc w:val="left"/>
              <w:rPr>
                <w:lang w:eastAsia="cs-CZ"/>
              </w:rPr>
            </w:pPr>
            <w:r w:rsidRPr="00245CA6">
              <w:rPr>
                <w:lang w:eastAsia="cs-CZ"/>
              </w:rPr>
              <w:t>D 7</w:t>
            </w:r>
          </w:p>
          <w:p w:rsidR="006D394E" w:rsidRDefault="006D394E" w:rsidP="008D5F52">
            <w:pPr>
              <w:pStyle w:val="Bezmezer"/>
              <w:jc w:val="left"/>
              <w:rPr>
                <w:lang w:eastAsia="cs-CZ"/>
              </w:rPr>
            </w:pPr>
            <w:r w:rsidRPr="00245CA6">
              <w:rPr>
                <w:lang w:eastAsia="cs-CZ"/>
              </w:rPr>
              <w:t>F 7</w:t>
            </w:r>
          </w:p>
          <w:p w:rsidR="006D394E" w:rsidRPr="00245CA6" w:rsidRDefault="006D394E" w:rsidP="006D394E">
            <w:pPr>
              <w:pStyle w:val="Bezmezer"/>
              <w:jc w:val="left"/>
              <w:rPr>
                <w:lang w:eastAsia="cs-CZ"/>
              </w:rPr>
            </w:pPr>
            <w:r>
              <w:rPr>
                <w:lang w:eastAsia="cs-CZ"/>
              </w:rPr>
              <w:t>Př 7</w:t>
            </w:r>
          </w:p>
          <w:p w:rsidR="006D394E" w:rsidRPr="00245CA6" w:rsidRDefault="006D394E" w:rsidP="008D5F52">
            <w:pPr>
              <w:pStyle w:val="Bezmezer"/>
              <w:jc w:val="left"/>
              <w:rPr>
                <w:lang w:eastAsia="cs-CZ"/>
              </w:rPr>
            </w:pPr>
          </w:p>
        </w:tc>
      </w:tr>
      <w:tr w:rsidR="006D394E" w:rsidRPr="00245CA6" w:rsidTr="0019156E">
        <w:trPr>
          <w:trHeight w:val="1890"/>
          <w:tblCellSpacing w:w="0" w:type="dxa"/>
        </w:trPr>
        <w:tc>
          <w:tcPr>
            <w:tcW w:w="4478" w:type="dxa"/>
            <w:tcBorders>
              <w:top w:val="single" w:sz="6" w:space="0" w:color="auto"/>
            </w:tcBorders>
          </w:tcPr>
          <w:p w:rsidR="006D394E" w:rsidRPr="00245CA6" w:rsidRDefault="006D394E" w:rsidP="006B1BA8">
            <w:pPr>
              <w:pStyle w:val="Bezmezer"/>
              <w:rPr>
                <w:lang w:eastAsia="cs-CZ"/>
              </w:rPr>
            </w:pPr>
            <w:r>
              <w:rPr>
                <w:lang w:eastAsia="cs-CZ"/>
              </w:rPr>
              <w:t>Vybírá, kombinuje a vytváří prostředky</w:t>
            </w:r>
            <w:r w:rsidR="00B143D7">
              <w:rPr>
                <w:lang w:eastAsia="cs-CZ"/>
              </w:rPr>
              <w:t xml:space="preserve"> pro vlastní osobité vyjádření.</w:t>
            </w:r>
          </w:p>
        </w:tc>
        <w:tc>
          <w:tcPr>
            <w:tcW w:w="4951" w:type="dxa"/>
            <w:tcBorders>
              <w:top w:val="single" w:sz="6" w:space="0" w:color="auto"/>
            </w:tcBorders>
          </w:tcPr>
          <w:p w:rsidR="006B1BA8" w:rsidRDefault="006D394E" w:rsidP="008D5F52">
            <w:pPr>
              <w:pStyle w:val="Bezmezer"/>
              <w:numPr>
                <w:ilvl w:val="0"/>
                <w:numId w:val="484"/>
              </w:numPr>
              <w:ind w:left="387"/>
              <w:jc w:val="left"/>
              <w:rPr>
                <w:lang w:eastAsia="cs-CZ"/>
              </w:rPr>
            </w:pPr>
            <w:r w:rsidRPr="00245CA6">
              <w:rPr>
                <w:lang w:eastAsia="cs-CZ"/>
              </w:rPr>
              <w:t>modelování v keramickém pojetí</w:t>
            </w:r>
          </w:p>
          <w:p w:rsidR="006B1BA8" w:rsidRDefault="006D394E" w:rsidP="008D5F52">
            <w:pPr>
              <w:pStyle w:val="Bezmezer"/>
              <w:numPr>
                <w:ilvl w:val="0"/>
                <w:numId w:val="484"/>
              </w:numPr>
              <w:ind w:left="387"/>
              <w:jc w:val="left"/>
              <w:rPr>
                <w:lang w:eastAsia="cs-CZ"/>
              </w:rPr>
            </w:pPr>
            <w:r w:rsidRPr="00245CA6">
              <w:rPr>
                <w:lang w:eastAsia="cs-CZ"/>
              </w:rPr>
              <w:t>získání potřebných modelačních dovedností</w:t>
            </w:r>
          </w:p>
          <w:p w:rsidR="006B1BA8" w:rsidRDefault="006D394E" w:rsidP="008D5F52">
            <w:pPr>
              <w:pStyle w:val="Bezmezer"/>
              <w:numPr>
                <w:ilvl w:val="0"/>
                <w:numId w:val="484"/>
              </w:numPr>
              <w:ind w:left="387"/>
              <w:jc w:val="left"/>
              <w:rPr>
                <w:lang w:eastAsia="cs-CZ"/>
              </w:rPr>
            </w:pPr>
            <w:r w:rsidRPr="00245CA6">
              <w:rPr>
                <w:lang w:eastAsia="cs-CZ"/>
              </w:rPr>
              <w:t>hledání tvarů (mozaika)</w:t>
            </w:r>
          </w:p>
          <w:p w:rsidR="006B1BA8" w:rsidRDefault="006D394E" w:rsidP="008D5F52">
            <w:pPr>
              <w:pStyle w:val="Bezmezer"/>
              <w:numPr>
                <w:ilvl w:val="0"/>
                <w:numId w:val="484"/>
              </w:numPr>
              <w:ind w:left="387"/>
              <w:jc w:val="left"/>
              <w:rPr>
                <w:lang w:eastAsia="cs-CZ"/>
              </w:rPr>
            </w:pPr>
            <w:r w:rsidRPr="00245CA6">
              <w:rPr>
                <w:lang w:eastAsia="cs-CZ"/>
              </w:rPr>
              <w:t>hledání tvarovacích možností v netradičních materiálech (sádra-odlévání, rytí,…)</w:t>
            </w:r>
          </w:p>
          <w:p w:rsidR="006B1BA8" w:rsidRDefault="006D394E" w:rsidP="008D5F52">
            <w:pPr>
              <w:pStyle w:val="Bezmezer"/>
              <w:numPr>
                <w:ilvl w:val="0"/>
                <w:numId w:val="484"/>
              </w:numPr>
              <w:ind w:left="387"/>
              <w:jc w:val="left"/>
              <w:rPr>
                <w:lang w:eastAsia="cs-CZ"/>
              </w:rPr>
            </w:pPr>
            <w:r w:rsidRPr="00245CA6">
              <w:rPr>
                <w:lang w:eastAsia="cs-CZ"/>
              </w:rPr>
              <w:t>základy tkaní na stávku</w:t>
            </w:r>
          </w:p>
          <w:p w:rsidR="006D394E" w:rsidRPr="00245CA6" w:rsidRDefault="006D394E" w:rsidP="008D5F52">
            <w:pPr>
              <w:pStyle w:val="Bezmezer"/>
              <w:numPr>
                <w:ilvl w:val="0"/>
                <w:numId w:val="484"/>
              </w:numPr>
              <w:ind w:left="387"/>
              <w:jc w:val="left"/>
              <w:rPr>
                <w:lang w:eastAsia="cs-CZ"/>
              </w:rPr>
            </w:pPr>
            <w:r w:rsidRPr="00245CA6">
              <w:rPr>
                <w:lang w:eastAsia="cs-CZ"/>
              </w:rPr>
              <w:t>frotáž, batika (historie a její druhy)</w:t>
            </w:r>
          </w:p>
        </w:tc>
        <w:tc>
          <w:tcPr>
            <w:tcW w:w="874" w:type="dxa"/>
            <w:tcBorders>
              <w:top w:val="single" w:sz="6" w:space="0" w:color="auto"/>
            </w:tcBorders>
          </w:tcPr>
          <w:p w:rsidR="006D394E" w:rsidRPr="00245CA6" w:rsidRDefault="006D394E" w:rsidP="008D5F52">
            <w:pPr>
              <w:pStyle w:val="Bezmezer"/>
              <w:jc w:val="center"/>
              <w:rPr>
                <w:lang w:eastAsia="cs-CZ"/>
              </w:rPr>
            </w:pPr>
            <w:r w:rsidRPr="00245CA6">
              <w:rPr>
                <w:lang w:eastAsia="cs-CZ"/>
              </w:rPr>
              <w:t>7.</w:t>
            </w:r>
          </w:p>
          <w:p w:rsidR="006D394E" w:rsidRPr="00245CA6" w:rsidRDefault="006D394E" w:rsidP="008D5F52">
            <w:pPr>
              <w:pStyle w:val="Bezmezer"/>
              <w:jc w:val="center"/>
              <w:rPr>
                <w:lang w:eastAsia="cs-CZ"/>
              </w:rPr>
            </w:pPr>
          </w:p>
        </w:tc>
        <w:tc>
          <w:tcPr>
            <w:tcW w:w="3962" w:type="dxa"/>
            <w:tcBorders>
              <w:top w:val="single" w:sz="6" w:space="0" w:color="auto"/>
            </w:tcBorders>
          </w:tcPr>
          <w:p w:rsidR="006D394E" w:rsidRPr="00245CA6" w:rsidRDefault="006D394E" w:rsidP="008D5F52">
            <w:pPr>
              <w:pStyle w:val="Bezmezer"/>
              <w:jc w:val="left"/>
              <w:rPr>
                <w:lang w:eastAsia="cs-CZ"/>
              </w:rPr>
            </w:pPr>
            <w:r w:rsidRPr="00245CA6">
              <w:rPr>
                <w:lang w:eastAsia="cs-CZ"/>
              </w:rPr>
              <w:t>OSV – Kreativita</w:t>
            </w:r>
          </w:p>
          <w:p w:rsidR="006D394E" w:rsidRPr="00245CA6" w:rsidRDefault="006D394E" w:rsidP="008D5F52">
            <w:pPr>
              <w:pStyle w:val="Bezmezer"/>
              <w:jc w:val="left"/>
              <w:rPr>
                <w:lang w:eastAsia="cs-CZ"/>
              </w:rPr>
            </w:pPr>
            <w:r w:rsidRPr="00245CA6">
              <w:rPr>
                <w:lang w:eastAsia="cs-CZ"/>
              </w:rPr>
              <w:t>D 6, 7</w:t>
            </w:r>
          </w:p>
        </w:tc>
      </w:tr>
      <w:tr w:rsidR="00030166" w:rsidRPr="00245CA6" w:rsidTr="0019156E">
        <w:trPr>
          <w:tblCellSpacing w:w="0" w:type="dxa"/>
        </w:trPr>
        <w:tc>
          <w:tcPr>
            <w:tcW w:w="4478" w:type="dxa"/>
            <w:tcBorders>
              <w:top w:val="single" w:sz="6" w:space="0" w:color="auto"/>
            </w:tcBorders>
          </w:tcPr>
          <w:p w:rsidR="00030166" w:rsidRPr="00245CA6" w:rsidRDefault="00030166" w:rsidP="006B1BA8">
            <w:pPr>
              <w:pStyle w:val="Bezmezer"/>
              <w:rPr>
                <w:lang w:eastAsia="cs-CZ"/>
              </w:rPr>
            </w:pPr>
            <w:r>
              <w:rPr>
                <w:lang w:eastAsia="cs-CZ"/>
              </w:rPr>
              <w:t>Interpretuje umělecká vizuálně obrazná vyjádření současnosti i minulosti; vychází při tom ze svých znalostí historických souvislostí i</w:t>
            </w:r>
            <w:r w:rsidR="006B1BA8">
              <w:rPr>
                <w:lang w:eastAsia="cs-CZ"/>
              </w:rPr>
              <w:t> </w:t>
            </w:r>
            <w:r>
              <w:rPr>
                <w:lang w:eastAsia="cs-CZ"/>
              </w:rPr>
              <w:t>z osobních zkušeností a prožitků.</w:t>
            </w:r>
          </w:p>
        </w:tc>
        <w:tc>
          <w:tcPr>
            <w:tcW w:w="4951" w:type="dxa"/>
            <w:tcBorders>
              <w:top w:val="single" w:sz="6" w:space="0" w:color="auto"/>
            </w:tcBorders>
          </w:tcPr>
          <w:p w:rsidR="006B1BA8" w:rsidRDefault="00030166" w:rsidP="008D5F52">
            <w:pPr>
              <w:pStyle w:val="Bezmezer"/>
              <w:numPr>
                <w:ilvl w:val="0"/>
                <w:numId w:val="485"/>
              </w:numPr>
              <w:ind w:left="387"/>
              <w:jc w:val="left"/>
              <w:rPr>
                <w:lang w:eastAsia="cs-CZ"/>
              </w:rPr>
            </w:pPr>
            <w:r w:rsidRPr="00245CA6">
              <w:rPr>
                <w:lang w:eastAsia="cs-CZ"/>
              </w:rPr>
              <w:t>Velká Morava</w:t>
            </w:r>
          </w:p>
          <w:p w:rsidR="006B1BA8" w:rsidRDefault="00030166" w:rsidP="008D5F52">
            <w:pPr>
              <w:pStyle w:val="Bezmezer"/>
              <w:numPr>
                <w:ilvl w:val="0"/>
                <w:numId w:val="485"/>
              </w:numPr>
              <w:ind w:left="387"/>
              <w:jc w:val="left"/>
              <w:rPr>
                <w:lang w:eastAsia="cs-CZ"/>
              </w:rPr>
            </w:pPr>
            <w:r w:rsidRPr="00245CA6">
              <w:rPr>
                <w:lang w:eastAsia="cs-CZ"/>
              </w:rPr>
              <w:t>umění románského slohu</w:t>
            </w:r>
          </w:p>
          <w:p w:rsidR="006B1BA8" w:rsidRDefault="00030166" w:rsidP="008D5F52">
            <w:pPr>
              <w:pStyle w:val="Bezmezer"/>
              <w:numPr>
                <w:ilvl w:val="0"/>
                <w:numId w:val="485"/>
              </w:numPr>
              <w:ind w:left="387"/>
              <w:jc w:val="left"/>
              <w:rPr>
                <w:lang w:eastAsia="cs-CZ"/>
              </w:rPr>
            </w:pPr>
            <w:r w:rsidRPr="00245CA6">
              <w:rPr>
                <w:lang w:eastAsia="cs-CZ"/>
              </w:rPr>
              <w:t>gotika</w:t>
            </w:r>
          </w:p>
          <w:p w:rsidR="00030166" w:rsidRPr="00245CA6" w:rsidRDefault="00030166" w:rsidP="008D5F52">
            <w:pPr>
              <w:pStyle w:val="Bezmezer"/>
              <w:numPr>
                <w:ilvl w:val="0"/>
                <w:numId w:val="485"/>
              </w:numPr>
              <w:ind w:left="387"/>
              <w:jc w:val="left"/>
              <w:rPr>
                <w:lang w:eastAsia="cs-CZ"/>
              </w:rPr>
            </w:pPr>
            <w:r w:rsidRPr="00245CA6">
              <w:rPr>
                <w:lang w:eastAsia="cs-CZ"/>
              </w:rPr>
              <w:t>renesance</w:t>
            </w:r>
          </w:p>
        </w:tc>
        <w:tc>
          <w:tcPr>
            <w:tcW w:w="874" w:type="dxa"/>
            <w:tcBorders>
              <w:top w:val="single" w:sz="6" w:space="0" w:color="auto"/>
            </w:tcBorders>
          </w:tcPr>
          <w:p w:rsidR="00030166" w:rsidRPr="00245CA6" w:rsidRDefault="00030166" w:rsidP="008D5F52">
            <w:pPr>
              <w:pStyle w:val="Bezmezer"/>
              <w:jc w:val="center"/>
              <w:rPr>
                <w:lang w:eastAsia="cs-CZ"/>
              </w:rPr>
            </w:pPr>
            <w:r w:rsidRPr="00245CA6">
              <w:rPr>
                <w:lang w:eastAsia="cs-CZ"/>
              </w:rPr>
              <w:t>7.</w:t>
            </w:r>
          </w:p>
        </w:tc>
        <w:tc>
          <w:tcPr>
            <w:tcW w:w="3962" w:type="dxa"/>
            <w:tcBorders>
              <w:top w:val="single" w:sz="6" w:space="0" w:color="auto"/>
            </w:tcBorders>
          </w:tcPr>
          <w:p w:rsidR="00030166" w:rsidRPr="00245CA6" w:rsidRDefault="00030166" w:rsidP="008D5F52">
            <w:pPr>
              <w:pStyle w:val="Bezmezer"/>
              <w:jc w:val="left"/>
              <w:rPr>
                <w:lang w:eastAsia="cs-CZ"/>
              </w:rPr>
            </w:pPr>
            <w:r w:rsidRPr="00245CA6">
              <w:rPr>
                <w:lang w:eastAsia="cs-CZ"/>
              </w:rPr>
              <w:t>EGS – Evropa a svět nás zajímá</w:t>
            </w:r>
          </w:p>
          <w:p w:rsidR="00030166" w:rsidRPr="00245CA6" w:rsidRDefault="00030166" w:rsidP="008D5F52">
            <w:pPr>
              <w:pStyle w:val="Bezmezer"/>
              <w:jc w:val="left"/>
              <w:rPr>
                <w:lang w:eastAsia="cs-CZ"/>
              </w:rPr>
            </w:pPr>
            <w:r w:rsidRPr="00245CA6">
              <w:rPr>
                <w:lang w:eastAsia="cs-CZ"/>
              </w:rPr>
              <w:t>D 7</w:t>
            </w:r>
          </w:p>
          <w:p w:rsidR="00030166" w:rsidRPr="00245CA6" w:rsidRDefault="00030166" w:rsidP="008D5F52">
            <w:pPr>
              <w:pStyle w:val="Bezmezer"/>
              <w:jc w:val="left"/>
              <w:rPr>
                <w:lang w:eastAsia="cs-CZ"/>
              </w:rPr>
            </w:pPr>
          </w:p>
        </w:tc>
      </w:tr>
      <w:tr w:rsidR="00030166" w:rsidRPr="00245CA6" w:rsidTr="0019156E">
        <w:trPr>
          <w:cantSplit/>
          <w:tblCellSpacing w:w="0" w:type="dxa"/>
        </w:trPr>
        <w:tc>
          <w:tcPr>
            <w:tcW w:w="4478" w:type="dxa"/>
            <w:tcBorders>
              <w:top w:val="single" w:sz="6" w:space="0" w:color="auto"/>
            </w:tcBorders>
          </w:tcPr>
          <w:p w:rsidR="00030166" w:rsidRPr="00245CA6" w:rsidRDefault="00030166" w:rsidP="006B1BA8">
            <w:pPr>
              <w:pStyle w:val="Bezmezer"/>
              <w:rPr>
                <w:lang w:eastAsia="cs-CZ"/>
              </w:rPr>
            </w:pPr>
            <w:r>
              <w:rPr>
                <w:lang w:eastAsia="cs-CZ"/>
              </w:rPr>
              <w:t>Vybírá, kombinuje a vytváří prostředky</w:t>
            </w:r>
            <w:r w:rsidR="00B143D7">
              <w:rPr>
                <w:lang w:eastAsia="cs-CZ"/>
              </w:rPr>
              <w:t xml:space="preserve"> pro vlastní osobité vyjádření.</w:t>
            </w:r>
          </w:p>
        </w:tc>
        <w:tc>
          <w:tcPr>
            <w:tcW w:w="4951" w:type="dxa"/>
            <w:tcBorders>
              <w:top w:val="single" w:sz="6" w:space="0" w:color="auto"/>
            </w:tcBorders>
          </w:tcPr>
          <w:p w:rsidR="006B1BA8" w:rsidRDefault="00030166" w:rsidP="008D5F52">
            <w:pPr>
              <w:pStyle w:val="Bezmezer"/>
              <w:numPr>
                <w:ilvl w:val="0"/>
                <w:numId w:val="486"/>
              </w:numPr>
              <w:ind w:left="387"/>
              <w:jc w:val="left"/>
              <w:rPr>
                <w:lang w:eastAsia="cs-CZ"/>
              </w:rPr>
            </w:pPr>
            <w:r w:rsidRPr="00245CA6">
              <w:rPr>
                <w:lang w:eastAsia="cs-CZ"/>
              </w:rPr>
              <w:t>linie, tvar, objem</w:t>
            </w:r>
          </w:p>
          <w:p w:rsidR="006B1BA8" w:rsidRDefault="00030166" w:rsidP="008D5F52">
            <w:pPr>
              <w:pStyle w:val="Bezmezer"/>
              <w:numPr>
                <w:ilvl w:val="0"/>
                <w:numId w:val="486"/>
              </w:numPr>
              <w:ind w:left="387"/>
              <w:jc w:val="left"/>
              <w:rPr>
                <w:lang w:eastAsia="cs-CZ"/>
              </w:rPr>
            </w:pPr>
            <w:r w:rsidRPr="00245CA6">
              <w:rPr>
                <w:lang w:eastAsia="cs-CZ"/>
              </w:rPr>
              <w:t>světlo, pohyb, časový průběh</w:t>
            </w:r>
          </w:p>
          <w:p w:rsidR="006B1BA8" w:rsidRDefault="00030166" w:rsidP="008D5F52">
            <w:pPr>
              <w:pStyle w:val="Bezmezer"/>
              <w:numPr>
                <w:ilvl w:val="0"/>
                <w:numId w:val="486"/>
              </w:numPr>
              <w:ind w:left="387"/>
              <w:jc w:val="left"/>
              <w:rPr>
                <w:lang w:eastAsia="cs-CZ"/>
              </w:rPr>
            </w:pPr>
            <w:r w:rsidRPr="00245CA6">
              <w:rPr>
                <w:lang w:eastAsia="cs-CZ"/>
              </w:rPr>
              <w:t>uspořádání výtvarných prvků</w:t>
            </w:r>
          </w:p>
          <w:p w:rsidR="006B1BA8" w:rsidRDefault="00030166" w:rsidP="008D5F52">
            <w:pPr>
              <w:pStyle w:val="Bezmezer"/>
              <w:numPr>
                <w:ilvl w:val="0"/>
                <w:numId w:val="486"/>
              </w:numPr>
              <w:ind w:left="387"/>
              <w:jc w:val="left"/>
              <w:rPr>
                <w:lang w:eastAsia="cs-CZ"/>
              </w:rPr>
            </w:pPr>
            <w:r w:rsidRPr="00245CA6">
              <w:rPr>
                <w:lang w:eastAsia="cs-CZ"/>
              </w:rPr>
              <w:t>psychologické účinky barvy</w:t>
            </w:r>
          </w:p>
          <w:p w:rsidR="006B1BA8" w:rsidRDefault="00030166" w:rsidP="008D5F52">
            <w:pPr>
              <w:pStyle w:val="Bezmezer"/>
              <w:numPr>
                <w:ilvl w:val="0"/>
                <w:numId w:val="486"/>
              </w:numPr>
              <w:ind w:left="387"/>
              <w:jc w:val="left"/>
              <w:rPr>
                <w:lang w:eastAsia="cs-CZ"/>
              </w:rPr>
            </w:pPr>
            <w:r w:rsidRPr="00245CA6">
              <w:rPr>
                <w:lang w:eastAsia="cs-CZ"/>
              </w:rPr>
              <w:t>vyjádření emocí, pocitů, nálad</w:t>
            </w:r>
          </w:p>
          <w:p w:rsidR="00030166" w:rsidRPr="00245CA6" w:rsidRDefault="00030166" w:rsidP="008D5F52">
            <w:pPr>
              <w:pStyle w:val="Bezmezer"/>
              <w:numPr>
                <w:ilvl w:val="0"/>
                <w:numId w:val="486"/>
              </w:numPr>
              <w:ind w:left="387"/>
              <w:jc w:val="left"/>
              <w:rPr>
                <w:lang w:eastAsia="cs-CZ"/>
              </w:rPr>
            </w:pPr>
            <w:r w:rsidRPr="00245CA6">
              <w:rPr>
                <w:lang w:eastAsia="cs-CZ"/>
              </w:rPr>
              <w:t>návštěva výstavy</w:t>
            </w:r>
          </w:p>
        </w:tc>
        <w:tc>
          <w:tcPr>
            <w:tcW w:w="874" w:type="dxa"/>
            <w:tcBorders>
              <w:top w:val="single" w:sz="6" w:space="0" w:color="auto"/>
            </w:tcBorders>
          </w:tcPr>
          <w:p w:rsidR="00030166" w:rsidRPr="00245CA6" w:rsidRDefault="00030166" w:rsidP="008D5F52">
            <w:pPr>
              <w:pStyle w:val="Bezmezer"/>
              <w:jc w:val="center"/>
              <w:rPr>
                <w:lang w:eastAsia="cs-CZ"/>
              </w:rPr>
            </w:pPr>
            <w:r w:rsidRPr="00245CA6">
              <w:rPr>
                <w:lang w:eastAsia="cs-CZ"/>
              </w:rPr>
              <w:t>8.</w:t>
            </w:r>
          </w:p>
        </w:tc>
        <w:tc>
          <w:tcPr>
            <w:tcW w:w="3962" w:type="dxa"/>
            <w:tcBorders>
              <w:top w:val="single" w:sz="6" w:space="0" w:color="auto"/>
            </w:tcBorders>
          </w:tcPr>
          <w:p w:rsidR="00030166" w:rsidRPr="00245CA6" w:rsidRDefault="00030166" w:rsidP="008D5F52">
            <w:pPr>
              <w:pStyle w:val="Bezmezer"/>
              <w:jc w:val="left"/>
              <w:rPr>
                <w:lang w:eastAsia="cs-CZ"/>
              </w:rPr>
            </w:pPr>
            <w:r w:rsidRPr="00245CA6">
              <w:rPr>
                <w:lang w:eastAsia="cs-CZ"/>
              </w:rPr>
              <w:t>OSV – Kreativita</w:t>
            </w:r>
          </w:p>
          <w:p w:rsidR="00030166" w:rsidRPr="00245CA6" w:rsidRDefault="00030166" w:rsidP="008D5F52">
            <w:pPr>
              <w:pStyle w:val="Bezmezer"/>
              <w:jc w:val="left"/>
              <w:rPr>
                <w:lang w:eastAsia="cs-CZ"/>
              </w:rPr>
            </w:pPr>
            <w:r w:rsidRPr="00245CA6">
              <w:rPr>
                <w:lang w:eastAsia="cs-CZ"/>
              </w:rPr>
              <w:t>Př 8</w:t>
            </w:r>
          </w:p>
          <w:p w:rsidR="00030166" w:rsidRPr="00245CA6" w:rsidRDefault="00030166" w:rsidP="008D5F52">
            <w:pPr>
              <w:pStyle w:val="Bezmezer"/>
              <w:jc w:val="left"/>
              <w:rPr>
                <w:lang w:eastAsia="cs-CZ"/>
              </w:rPr>
            </w:pPr>
            <w:r w:rsidRPr="00245CA6">
              <w:rPr>
                <w:lang w:eastAsia="cs-CZ"/>
              </w:rPr>
              <w:t>F 7</w:t>
            </w:r>
          </w:p>
          <w:p w:rsidR="00030166" w:rsidRPr="00245CA6" w:rsidRDefault="00030166" w:rsidP="008D5F52">
            <w:pPr>
              <w:pStyle w:val="Bezmezer"/>
              <w:jc w:val="left"/>
              <w:rPr>
                <w:lang w:eastAsia="cs-CZ"/>
              </w:rPr>
            </w:pPr>
          </w:p>
        </w:tc>
      </w:tr>
      <w:tr w:rsidR="00030166" w:rsidRPr="00245CA6" w:rsidTr="0019156E">
        <w:trPr>
          <w:tblCellSpacing w:w="0" w:type="dxa"/>
        </w:trPr>
        <w:tc>
          <w:tcPr>
            <w:tcW w:w="4478" w:type="dxa"/>
            <w:tcBorders>
              <w:top w:val="single" w:sz="6" w:space="0" w:color="auto"/>
            </w:tcBorders>
          </w:tcPr>
          <w:p w:rsidR="00030166" w:rsidRPr="00245CA6" w:rsidRDefault="00B143D7" w:rsidP="006B1BA8">
            <w:pPr>
              <w:pStyle w:val="Bezmezer"/>
              <w:rPr>
                <w:lang w:eastAsia="cs-CZ"/>
              </w:rPr>
            </w:pPr>
            <w:r>
              <w:rPr>
                <w:lang w:eastAsia="cs-CZ"/>
              </w:rPr>
              <w:t>Z</w:t>
            </w:r>
            <w:r w:rsidR="00D37342">
              <w:rPr>
                <w:lang w:eastAsia="cs-CZ"/>
              </w:rPr>
              <w:t>aznamenává vizuální zkušenost i zkušenosti získané</w:t>
            </w:r>
            <w:r w:rsidR="00030166">
              <w:rPr>
                <w:lang w:eastAsia="cs-CZ"/>
              </w:rPr>
              <w:t xml:space="preserve"> ostatními smysly a k zaznamenání podnětů z představ a fantazie.</w:t>
            </w:r>
          </w:p>
        </w:tc>
        <w:tc>
          <w:tcPr>
            <w:tcW w:w="4951" w:type="dxa"/>
            <w:tcBorders>
              <w:top w:val="single" w:sz="6" w:space="0" w:color="auto"/>
            </w:tcBorders>
          </w:tcPr>
          <w:p w:rsidR="006B1BA8" w:rsidRDefault="00030166" w:rsidP="008D5F52">
            <w:pPr>
              <w:pStyle w:val="Bezmezer"/>
              <w:numPr>
                <w:ilvl w:val="0"/>
                <w:numId w:val="487"/>
              </w:numPr>
              <w:ind w:left="387"/>
              <w:jc w:val="left"/>
              <w:rPr>
                <w:lang w:eastAsia="cs-CZ"/>
              </w:rPr>
            </w:pPr>
            <w:r w:rsidRPr="00245CA6">
              <w:rPr>
                <w:lang w:eastAsia="cs-CZ"/>
              </w:rPr>
              <w:t>návrhová kresba pro realizaci v jiném materiálu</w:t>
            </w:r>
          </w:p>
          <w:p w:rsidR="006B1BA8" w:rsidRDefault="00030166" w:rsidP="008D5F52">
            <w:pPr>
              <w:pStyle w:val="Bezmezer"/>
              <w:numPr>
                <w:ilvl w:val="0"/>
                <w:numId w:val="487"/>
              </w:numPr>
              <w:ind w:left="387"/>
              <w:jc w:val="left"/>
              <w:rPr>
                <w:lang w:eastAsia="cs-CZ"/>
              </w:rPr>
            </w:pPr>
            <w:r w:rsidRPr="00245CA6">
              <w:rPr>
                <w:lang w:eastAsia="cs-CZ"/>
              </w:rPr>
              <w:t>technologické postupy</w:t>
            </w:r>
          </w:p>
          <w:p w:rsidR="006B1BA8" w:rsidRDefault="00030166" w:rsidP="008D5F52">
            <w:pPr>
              <w:pStyle w:val="Bezmezer"/>
              <w:numPr>
                <w:ilvl w:val="0"/>
                <w:numId w:val="487"/>
              </w:numPr>
              <w:ind w:left="387"/>
              <w:jc w:val="left"/>
              <w:rPr>
                <w:lang w:eastAsia="cs-CZ"/>
              </w:rPr>
            </w:pPr>
            <w:r w:rsidRPr="00245CA6">
              <w:rPr>
                <w:lang w:eastAsia="cs-CZ"/>
              </w:rPr>
              <w:t>organizace práce</w:t>
            </w:r>
          </w:p>
          <w:p w:rsidR="006B1BA8" w:rsidRDefault="00030166" w:rsidP="008D5F52">
            <w:pPr>
              <w:pStyle w:val="Bezmezer"/>
              <w:numPr>
                <w:ilvl w:val="0"/>
                <w:numId w:val="487"/>
              </w:numPr>
              <w:ind w:left="387"/>
              <w:jc w:val="left"/>
              <w:rPr>
                <w:lang w:eastAsia="cs-CZ"/>
              </w:rPr>
            </w:pPr>
            <w:r w:rsidRPr="00245CA6">
              <w:rPr>
                <w:lang w:eastAsia="cs-CZ"/>
              </w:rPr>
              <w:t>kompoziční myšlení</w:t>
            </w:r>
          </w:p>
          <w:p w:rsidR="006B1BA8" w:rsidRDefault="00030166" w:rsidP="008D5F52">
            <w:pPr>
              <w:pStyle w:val="Bezmezer"/>
              <w:numPr>
                <w:ilvl w:val="0"/>
                <w:numId w:val="487"/>
              </w:numPr>
              <w:ind w:left="387"/>
              <w:jc w:val="left"/>
              <w:rPr>
                <w:lang w:eastAsia="cs-CZ"/>
              </w:rPr>
            </w:pPr>
            <w:r w:rsidRPr="00245CA6">
              <w:rPr>
                <w:lang w:eastAsia="cs-CZ"/>
              </w:rPr>
              <w:t>prostorová orientace</w:t>
            </w:r>
          </w:p>
          <w:p w:rsidR="00030166" w:rsidRPr="00245CA6" w:rsidRDefault="00030166" w:rsidP="008D5F52">
            <w:pPr>
              <w:pStyle w:val="Bezmezer"/>
              <w:numPr>
                <w:ilvl w:val="0"/>
                <w:numId w:val="487"/>
              </w:numPr>
              <w:ind w:left="387"/>
              <w:jc w:val="left"/>
              <w:rPr>
                <w:lang w:eastAsia="cs-CZ"/>
              </w:rPr>
            </w:pPr>
            <w:r w:rsidRPr="00245CA6">
              <w:rPr>
                <w:lang w:eastAsia="cs-CZ"/>
              </w:rPr>
              <w:t>asambláž</w:t>
            </w:r>
          </w:p>
        </w:tc>
        <w:tc>
          <w:tcPr>
            <w:tcW w:w="874" w:type="dxa"/>
            <w:tcBorders>
              <w:top w:val="single" w:sz="6" w:space="0" w:color="auto"/>
            </w:tcBorders>
          </w:tcPr>
          <w:p w:rsidR="00030166" w:rsidRPr="00245CA6" w:rsidRDefault="00030166" w:rsidP="008D5F52">
            <w:pPr>
              <w:pStyle w:val="Bezmezer"/>
              <w:jc w:val="center"/>
              <w:rPr>
                <w:lang w:eastAsia="cs-CZ"/>
              </w:rPr>
            </w:pPr>
            <w:r w:rsidRPr="00245CA6">
              <w:rPr>
                <w:lang w:eastAsia="cs-CZ"/>
              </w:rPr>
              <w:t>8.</w:t>
            </w:r>
          </w:p>
        </w:tc>
        <w:tc>
          <w:tcPr>
            <w:tcW w:w="3962" w:type="dxa"/>
            <w:tcBorders>
              <w:top w:val="single" w:sz="6" w:space="0" w:color="auto"/>
            </w:tcBorders>
          </w:tcPr>
          <w:p w:rsidR="00030166" w:rsidRPr="00245CA6" w:rsidRDefault="00030166" w:rsidP="008D5F52">
            <w:pPr>
              <w:pStyle w:val="Bezmezer"/>
              <w:jc w:val="left"/>
              <w:rPr>
                <w:lang w:eastAsia="cs-CZ"/>
              </w:rPr>
            </w:pPr>
          </w:p>
        </w:tc>
      </w:tr>
      <w:tr w:rsidR="00030166" w:rsidRPr="00245CA6" w:rsidTr="0019156E">
        <w:trPr>
          <w:tblCellSpacing w:w="0" w:type="dxa"/>
        </w:trPr>
        <w:tc>
          <w:tcPr>
            <w:tcW w:w="4478" w:type="dxa"/>
            <w:tcBorders>
              <w:top w:val="single" w:sz="6" w:space="0" w:color="auto"/>
              <w:bottom w:val="single" w:sz="6" w:space="0" w:color="auto"/>
            </w:tcBorders>
          </w:tcPr>
          <w:p w:rsidR="00030166" w:rsidRPr="00245CA6" w:rsidRDefault="00030166" w:rsidP="006B1BA8">
            <w:pPr>
              <w:pStyle w:val="Bezmezer"/>
              <w:rPr>
                <w:lang w:eastAsia="cs-CZ"/>
              </w:rPr>
            </w:pPr>
            <w:r>
              <w:rPr>
                <w:lang w:eastAsia="cs-CZ"/>
              </w:rPr>
              <w:t>Interpretuje umělecká vizuálně obrazná vyjádření současnosti i minulosti; vychází při tom ze svých znalostí historických souvislostí i</w:t>
            </w:r>
            <w:r w:rsidR="006B1BA8">
              <w:rPr>
                <w:lang w:eastAsia="cs-CZ"/>
              </w:rPr>
              <w:t> </w:t>
            </w:r>
            <w:r>
              <w:rPr>
                <w:lang w:eastAsia="cs-CZ"/>
              </w:rPr>
              <w:t>z </w:t>
            </w:r>
            <w:r w:rsidR="00B143D7">
              <w:rPr>
                <w:lang w:eastAsia="cs-CZ"/>
              </w:rPr>
              <w:t>osobních zkušeností a prožitků.</w:t>
            </w:r>
          </w:p>
        </w:tc>
        <w:tc>
          <w:tcPr>
            <w:tcW w:w="4951" w:type="dxa"/>
            <w:tcBorders>
              <w:top w:val="single" w:sz="6" w:space="0" w:color="auto"/>
              <w:bottom w:val="single" w:sz="6" w:space="0" w:color="auto"/>
            </w:tcBorders>
          </w:tcPr>
          <w:p w:rsidR="006B1BA8" w:rsidRDefault="00030166" w:rsidP="008D5F52">
            <w:pPr>
              <w:pStyle w:val="Bezmezer"/>
              <w:numPr>
                <w:ilvl w:val="0"/>
                <w:numId w:val="488"/>
              </w:numPr>
              <w:ind w:left="387"/>
              <w:jc w:val="left"/>
              <w:rPr>
                <w:lang w:eastAsia="cs-CZ"/>
              </w:rPr>
            </w:pPr>
            <w:r w:rsidRPr="00245CA6">
              <w:rPr>
                <w:lang w:eastAsia="cs-CZ"/>
              </w:rPr>
              <w:t>inspirace dobovou hudbou</w:t>
            </w:r>
          </w:p>
          <w:p w:rsidR="006B1BA8" w:rsidRDefault="00030166" w:rsidP="008D5F52">
            <w:pPr>
              <w:pStyle w:val="Bezmezer"/>
              <w:numPr>
                <w:ilvl w:val="0"/>
                <w:numId w:val="488"/>
              </w:numPr>
              <w:ind w:left="387"/>
              <w:jc w:val="left"/>
              <w:rPr>
                <w:lang w:eastAsia="cs-CZ"/>
              </w:rPr>
            </w:pPr>
            <w:r w:rsidRPr="00245CA6">
              <w:rPr>
                <w:lang w:eastAsia="cs-CZ"/>
              </w:rPr>
              <w:t>inspirace dobovou módou</w:t>
            </w:r>
          </w:p>
          <w:p w:rsidR="006B1BA8" w:rsidRDefault="00030166" w:rsidP="008D5F52">
            <w:pPr>
              <w:pStyle w:val="Bezmezer"/>
              <w:numPr>
                <w:ilvl w:val="0"/>
                <w:numId w:val="488"/>
              </w:numPr>
              <w:ind w:left="387"/>
              <w:jc w:val="left"/>
              <w:rPr>
                <w:lang w:eastAsia="cs-CZ"/>
              </w:rPr>
            </w:pPr>
            <w:r w:rsidRPr="00245CA6">
              <w:rPr>
                <w:lang w:eastAsia="cs-CZ"/>
              </w:rPr>
              <w:t>inspirace dobovou architekturou</w:t>
            </w:r>
          </w:p>
          <w:p w:rsidR="006B1BA8" w:rsidRDefault="00B143D7" w:rsidP="008D5F52">
            <w:pPr>
              <w:pStyle w:val="Bezmezer"/>
              <w:numPr>
                <w:ilvl w:val="0"/>
                <w:numId w:val="488"/>
              </w:numPr>
              <w:ind w:left="387"/>
              <w:jc w:val="left"/>
              <w:rPr>
                <w:lang w:eastAsia="cs-CZ"/>
              </w:rPr>
            </w:pPr>
            <w:r>
              <w:rPr>
                <w:lang w:eastAsia="cs-CZ"/>
              </w:rPr>
              <w:t>písmo a jeho vývoj</w:t>
            </w:r>
          </w:p>
          <w:p w:rsidR="00B143D7" w:rsidRPr="00245CA6" w:rsidRDefault="00B143D7" w:rsidP="008D5F52">
            <w:pPr>
              <w:pStyle w:val="Bezmezer"/>
              <w:numPr>
                <w:ilvl w:val="0"/>
                <w:numId w:val="488"/>
              </w:numPr>
              <w:ind w:left="387"/>
              <w:jc w:val="left"/>
              <w:rPr>
                <w:lang w:eastAsia="cs-CZ"/>
              </w:rPr>
            </w:pPr>
            <w:r>
              <w:rPr>
                <w:lang w:eastAsia="cs-CZ"/>
              </w:rPr>
              <w:t>baroko a rokoko</w:t>
            </w:r>
          </w:p>
          <w:p w:rsidR="00030166" w:rsidRPr="00245CA6" w:rsidRDefault="00030166" w:rsidP="008D5F52">
            <w:pPr>
              <w:pStyle w:val="Bezmezer"/>
              <w:jc w:val="left"/>
              <w:rPr>
                <w:lang w:eastAsia="cs-CZ"/>
              </w:rPr>
            </w:pPr>
          </w:p>
        </w:tc>
        <w:tc>
          <w:tcPr>
            <w:tcW w:w="874" w:type="dxa"/>
            <w:tcBorders>
              <w:top w:val="single" w:sz="6" w:space="0" w:color="auto"/>
              <w:bottom w:val="single" w:sz="6" w:space="0" w:color="auto"/>
            </w:tcBorders>
          </w:tcPr>
          <w:p w:rsidR="00030166" w:rsidRPr="00245CA6" w:rsidRDefault="00030166" w:rsidP="008D5F52">
            <w:pPr>
              <w:pStyle w:val="Bezmezer"/>
              <w:jc w:val="center"/>
              <w:rPr>
                <w:lang w:eastAsia="cs-CZ"/>
              </w:rPr>
            </w:pPr>
            <w:r w:rsidRPr="00245CA6">
              <w:rPr>
                <w:lang w:eastAsia="cs-CZ"/>
              </w:rPr>
              <w:t>8.</w:t>
            </w:r>
          </w:p>
        </w:tc>
        <w:tc>
          <w:tcPr>
            <w:tcW w:w="3962" w:type="dxa"/>
            <w:tcBorders>
              <w:top w:val="single" w:sz="6" w:space="0" w:color="auto"/>
              <w:bottom w:val="single" w:sz="6" w:space="0" w:color="auto"/>
            </w:tcBorders>
          </w:tcPr>
          <w:p w:rsidR="00030166" w:rsidRPr="00245CA6" w:rsidRDefault="00030166" w:rsidP="008D5F52">
            <w:pPr>
              <w:pStyle w:val="Bezmezer"/>
              <w:jc w:val="left"/>
              <w:rPr>
                <w:lang w:eastAsia="cs-CZ"/>
              </w:rPr>
            </w:pPr>
            <w:r w:rsidRPr="00245CA6">
              <w:rPr>
                <w:lang w:eastAsia="cs-CZ"/>
              </w:rPr>
              <w:t>OSV – Poznávání lidí</w:t>
            </w:r>
          </w:p>
          <w:p w:rsidR="00030166" w:rsidRPr="00245CA6" w:rsidRDefault="00030166" w:rsidP="008D5F52">
            <w:pPr>
              <w:pStyle w:val="Bezmezer"/>
              <w:jc w:val="left"/>
              <w:rPr>
                <w:lang w:eastAsia="cs-CZ"/>
              </w:rPr>
            </w:pPr>
            <w:r>
              <w:rPr>
                <w:lang w:eastAsia="cs-CZ"/>
              </w:rPr>
              <w:t>OSV-Kreativita</w:t>
            </w:r>
          </w:p>
          <w:p w:rsidR="00030166" w:rsidRPr="00245CA6" w:rsidRDefault="00030166" w:rsidP="008D5F52">
            <w:pPr>
              <w:pStyle w:val="Bezmezer"/>
              <w:jc w:val="left"/>
              <w:rPr>
                <w:lang w:eastAsia="cs-CZ"/>
              </w:rPr>
            </w:pPr>
            <w:r w:rsidRPr="00245CA6">
              <w:rPr>
                <w:lang w:eastAsia="cs-CZ"/>
              </w:rPr>
              <w:t>Hv 8</w:t>
            </w:r>
          </w:p>
          <w:p w:rsidR="00030166" w:rsidRDefault="00030166" w:rsidP="008D5F52">
            <w:pPr>
              <w:pStyle w:val="Bezmezer"/>
              <w:jc w:val="left"/>
              <w:rPr>
                <w:lang w:eastAsia="cs-CZ"/>
              </w:rPr>
            </w:pPr>
            <w:r w:rsidRPr="00245CA6">
              <w:rPr>
                <w:lang w:eastAsia="cs-CZ"/>
              </w:rPr>
              <w:t>D 6, 7, 8</w:t>
            </w:r>
          </w:p>
          <w:p w:rsidR="00B143D7" w:rsidRDefault="00B143D7" w:rsidP="008D5F52">
            <w:pPr>
              <w:pStyle w:val="Bezmezer"/>
              <w:jc w:val="left"/>
              <w:rPr>
                <w:lang w:eastAsia="cs-CZ"/>
              </w:rPr>
            </w:pPr>
            <w:r>
              <w:rPr>
                <w:lang w:eastAsia="cs-CZ"/>
              </w:rPr>
              <w:t>EGS – Evropa a svět nás zajímá</w:t>
            </w:r>
          </w:p>
          <w:p w:rsidR="00B143D7" w:rsidRPr="00245CA6" w:rsidRDefault="00B143D7" w:rsidP="008D5F52">
            <w:pPr>
              <w:pStyle w:val="Bezmezer"/>
              <w:jc w:val="left"/>
              <w:rPr>
                <w:lang w:eastAsia="cs-CZ"/>
              </w:rPr>
            </w:pPr>
            <w:r>
              <w:rPr>
                <w:lang w:eastAsia="cs-CZ"/>
              </w:rPr>
              <w:t>Čj 8</w:t>
            </w:r>
          </w:p>
        </w:tc>
      </w:tr>
      <w:tr w:rsidR="00030166" w:rsidRPr="00245CA6" w:rsidTr="008D5F52">
        <w:trPr>
          <w:tblCellSpacing w:w="0" w:type="dxa"/>
        </w:trPr>
        <w:tc>
          <w:tcPr>
            <w:tcW w:w="4478" w:type="dxa"/>
          </w:tcPr>
          <w:p w:rsidR="00030166" w:rsidRDefault="00030166" w:rsidP="006B1BA8">
            <w:pPr>
              <w:pStyle w:val="Bezmezer"/>
              <w:rPr>
                <w:lang w:eastAsia="cs-CZ"/>
              </w:rPr>
            </w:pPr>
            <w:r>
              <w:rPr>
                <w:lang w:eastAsia="cs-CZ"/>
              </w:rPr>
              <w:t>Rozliší působení vizuálně obrazného vyjádření v rovině smyslového účinku</w:t>
            </w:r>
            <w:r w:rsidR="00B143D7">
              <w:rPr>
                <w:lang w:eastAsia="cs-CZ"/>
              </w:rPr>
              <w:t xml:space="preserve">, v rovině subjektivního účinku </w:t>
            </w:r>
            <w:r w:rsidR="0019066A">
              <w:rPr>
                <w:lang w:eastAsia="cs-CZ"/>
              </w:rPr>
              <w:t>zachycuje jevy a procesy</w:t>
            </w:r>
            <w:r>
              <w:rPr>
                <w:lang w:eastAsia="cs-CZ"/>
              </w:rPr>
              <w:t xml:space="preserve"> v proměnách a vztazích; k tvorbě užívá některé metody, uplatňované v současném výtvarném umění a digitálních médiích - počítačová grafika, fotografie, video, animace.</w:t>
            </w:r>
          </w:p>
          <w:p w:rsidR="00030166" w:rsidRPr="00245CA6" w:rsidRDefault="00030166" w:rsidP="006B1BA8">
            <w:pPr>
              <w:pStyle w:val="Bezmezer"/>
              <w:rPr>
                <w:lang w:eastAsia="cs-CZ"/>
              </w:rPr>
            </w:pPr>
            <w:r>
              <w:rPr>
                <w:lang w:eastAsia="cs-CZ"/>
              </w:rPr>
              <w:t>Ověřuje komunikační účinky vybraných, upravených či samostatně vytvořený</w:t>
            </w:r>
            <w:r w:rsidR="00B143D7">
              <w:rPr>
                <w:lang w:eastAsia="cs-CZ"/>
              </w:rPr>
              <w:t>ch vizuálně obrazných vyjádření.</w:t>
            </w:r>
          </w:p>
        </w:tc>
        <w:tc>
          <w:tcPr>
            <w:tcW w:w="4951" w:type="dxa"/>
          </w:tcPr>
          <w:p w:rsidR="006B1BA8" w:rsidRDefault="00030166" w:rsidP="008D5F52">
            <w:pPr>
              <w:pStyle w:val="Bezmezer"/>
              <w:numPr>
                <w:ilvl w:val="0"/>
                <w:numId w:val="489"/>
              </w:numPr>
              <w:ind w:left="387"/>
              <w:jc w:val="left"/>
              <w:rPr>
                <w:lang w:eastAsia="cs-CZ"/>
              </w:rPr>
            </w:pPr>
            <w:r w:rsidRPr="00245CA6">
              <w:rPr>
                <w:lang w:eastAsia="cs-CZ"/>
              </w:rPr>
              <w:t>studijní kresba, přezvětšení</w:t>
            </w:r>
          </w:p>
          <w:p w:rsidR="006B1BA8" w:rsidRDefault="00030166" w:rsidP="008D5F52">
            <w:pPr>
              <w:pStyle w:val="Bezmezer"/>
              <w:numPr>
                <w:ilvl w:val="0"/>
                <w:numId w:val="489"/>
              </w:numPr>
              <w:ind w:left="387"/>
              <w:jc w:val="left"/>
              <w:rPr>
                <w:lang w:eastAsia="cs-CZ"/>
              </w:rPr>
            </w:pPr>
            <w:r w:rsidRPr="00245CA6">
              <w:rPr>
                <w:lang w:eastAsia="cs-CZ"/>
              </w:rPr>
              <w:t>abstraktní malba</w:t>
            </w:r>
          </w:p>
          <w:p w:rsidR="006B1BA8" w:rsidRDefault="00030166" w:rsidP="008D5F52">
            <w:pPr>
              <w:pStyle w:val="Bezmezer"/>
              <w:numPr>
                <w:ilvl w:val="0"/>
                <w:numId w:val="489"/>
              </w:numPr>
              <w:ind w:left="387"/>
              <w:jc w:val="left"/>
              <w:rPr>
                <w:lang w:eastAsia="cs-CZ"/>
              </w:rPr>
            </w:pPr>
            <w:r w:rsidRPr="00245CA6">
              <w:rPr>
                <w:lang w:eastAsia="cs-CZ"/>
              </w:rPr>
              <w:t>písmo jako výtvarný prvek</w:t>
            </w:r>
          </w:p>
          <w:p w:rsidR="006B1BA8" w:rsidRDefault="00030166" w:rsidP="008D5F52">
            <w:pPr>
              <w:pStyle w:val="Bezmezer"/>
              <w:numPr>
                <w:ilvl w:val="0"/>
                <w:numId w:val="489"/>
              </w:numPr>
              <w:ind w:left="387"/>
              <w:jc w:val="left"/>
              <w:rPr>
                <w:lang w:eastAsia="cs-CZ"/>
              </w:rPr>
            </w:pPr>
            <w:r w:rsidRPr="00245CA6">
              <w:rPr>
                <w:lang w:eastAsia="cs-CZ"/>
              </w:rPr>
              <w:t>koláž, mozaika, asambláž</w:t>
            </w:r>
          </w:p>
          <w:p w:rsidR="006B1BA8" w:rsidRDefault="00030166" w:rsidP="008D5F52">
            <w:pPr>
              <w:pStyle w:val="Bezmezer"/>
              <w:numPr>
                <w:ilvl w:val="0"/>
                <w:numId w:val="489"/>
              </w:numPr>
              <w:ind w:left="387"/>
              <w:jc w:val="left"/>
              <w:rPr>
                <w:lang w:eastAsia="cs-CZ"/>
              </w:rPr>
            </w:pPr>
            <w:r w:rsidRPr="00245CA6">
              <w:rPr>
                <w:lang w:eastAsia="cs-CZ"/>
              </w:rPr>
              <w:t>experimentování se soudobými materiály</w:t>
            </w:r>
          </w:p>
          <w:p w:rsidR="00030166" w:rsidRPr="00245CA6" w:rsidRDefault="00030166" w:rsidP="008D5F52">
            <w:pPr>
              <w:pStyle w:val="Bezmezer"/>
              <w:numPr>
                <w:ilvl w:val="0"/>
                <w:numId w:val="489"/>
              </w:numPr>
              <w:ind w:left="387"/>
              <w:jc w:val="left"/>
              <w:rPr>
                <w:lang w:eastAsia="cs-CZ"/>
              </w:rPr>
            </w:pPr>
            <w:r w:rsidRPr="00245CA6">
              <w:rPr>
                <w:lang w:eastAsia="cs-CZ"/>
              </w:rPr>
              <w:t>počítačová grafika</w:t>
            </w:r>
          </w:p>
        </w:tc>
        <w:tc>
          <w:tcPr>
            <w:tcW w:w="874" w:type="dxa"/>
          </w:tcPr>
          <w:p w:rsidR="00030166" w:rsidRPr="00245CA6" w:rsidRDefault="00030166" w:rsidP="008D5F52">
            <w:pPr>
              <w:pStyle w:val="Bezmezer"/>
              <w:jc w:val="center"/>
              <w:rPr>
                <w:lang w:eastAsia="cs-CZ"/>
              </w:rPr>
            </w:pPr>
            <w:r w:rsidRPr="00245CA6">
              <w:rPr>
                <w:lang w:eastAsia="cs-CZ"/>
              </w:rPr>
              <w:t>9.</w:t>
            </w:r>
          </w:p>
        </w:tc>
        <w:tc>
          <w:tcPr>
            <w:tcW w:w="3962" w:type="dxa"/>
          </w:tcPr>
          <w:p w:rsidR="00030166" w:rsidRPr="00245CA6" w:rsidRDefault="00030166" w:rsidP="008D5F52">
            <w:pPr>
              <w:pStyle w:val="Bezmezer"/>
              <w:jc w:val="left"/>
              <w:rPr>
                <w:lang w:eastAsia="cs-CZ"/>
              </w:rPr>
            </w:pPr>
            <w:r w:rsidRPr="00245CA6">
              <w:rPr>
                <w:lang w:eastAsia="cs-CZ"/>
              </w:rPr>
              <w:t>OSV – Kreativita</w:t>
            </w:r>
          </w:p>
          <w:p w:rsidR="00030166" w:rsidRPr="00245CA6" w:rsidRDefault="00030166" w:rsidP="008D5F52">
            <w:pPr>
              <w:pStyle w:val="Bezmezer"/>
              <w:jc w:val="left"/>
              <w:rPr>
                <w:lang w:eastAsia="cs-CZ"/>
              </w:rPr>
            </w:pPr>
            <w:r w:rsidRPr="00245CA6">
              <w:rPr>
                <w:lang w:eastAsia="cs-CZ"/>
              </w:rPr>
              <w:t>MeV – Tvorba mediálního sdělení</w:t>
            </w:r>
          </w:p>
          <w:p w:rsidR="00030166" w:rsidRPr="00245CA6" w:rsidRDefault="00030166" w:rsidP="008D5F52">
            <w:pPr>
              <w:pStyle w:val="Bezmezer"/>
              <w:jc w:val="left"/>
              <w:rPr>
                <w:lang w:eastAsia="cs-CZ"/>
              </w:rPr>
            </w:pPr>
            <w:r w:rsidRPr="00245CA6">
              <w:rPr>
                <w:lang w:eastAsia="cs-CZ"/>
              </w:rPr>
              <w:t>Inf 6</w:t>
            </w:r>
          </w:p>
        </w:tc>
      </w:tr>
      <w:tr w:rsidR="00030166" w:rsidRPr="00245CA6" w:rsidTr="0019156E">
        <w:trPr>
          <w:cantSplit/>
          <w:tblCellSpacing w:w="0" w:type="dxa"/>
        </w:trPr>
        <w:tc>
          <w:tcPr>
            <w:tcW w:w="4478" w:type="dxa"/>
            <w:tcBorders>
              <w:top w:val="single" w:sz="6" w:space="0" w:color="auto"/>
            </w:tcBorders>
          </w:tcPr>
          <w:p w:rsidR="00030166" w:rsidRDefault="00030166" w:rsidP="006B1BA8">
            <w:pPr>
              <w:pStyle w:val="Bezmezer"/>
              <w:rPr>
                <w:lang w:eastAsia="cs-CZ"/>
              </w:rPr>
            </w:pPr>
            <w:r>
              <w:rPr>
                <w:lang w:eastAsia="cs-CZ"/>
              </w:rPr>
              <w:t>Rozliší působení vizuálně obrazného vyjádření v rovině smyslového účinku</w:t>
            </w:r>
            <w:r w:rsidR="00B143D7">
              <w:rPr>
                <w:lang w:eastAsia="cs-CZ"/>
              </w:rPr>
              <w:t>, v rovině subjektivního účinku.</w:t>
            </w:r>
          </w:p>
          <w:p w:rsidR="00030166" w:rsidRDefault="00030166" w:rsidP="006B1BA8">
            <w:pPr>
              <w:pStyle w:val="Bezmezer"/>
              <w:rPr>
                <w:lang w:eastAsia="cs-CZ"/>
              </w:rPr>
            </w:pPr>
            <w:r>
              <w:rPr>
                <w:lang w:eastAsia="cs-CZ"/>
              </w:rPr>
              <w:t>Interpretuje umělecká vizuálně obrazná vyjádření současnosti i minulosti; vychází při tom ze svých znalostí historických souvislostí i</w:t>
            </w:r>
            <w:r w:rsidR="006A1676">
              <w:rPr>
                <w:lang w:eastAsia="cs-CZ"/>
              </w:rPr>
              <w:t> </w:t>
            </w:r>
            <w:r>
              <w:rPr>
                <w:lang w:eastAsia="cs-CZ"/>
              </w:rPr>
              <w:t>z osobních zkušen</w:t>
            </w:r>
            <w:r w:rsidR="00B143D7">
              <w:rPr>
                <w:lang w:eastAsia="cs-CZ"/>
              </w:rPr>
              <w:t>ostí a prožitků.</w:t>
            </w:r>
          </w:p>
          <w:p w:rsidR="00030166" w:rsidRPr="00245CA6" w:rsidRDefault="00030166" w:rsidP="006B1BA8">
            <w:pPr>
              <w:pStyle w:val="Bezmezer"/>
              <w:rPr>
                <w:lang w:eastAsia="cs-CZ"/>
              </w:rPr>
            </w:pPr>
            <w:r>
              <w:rPr>
                <w:lang w:eastAsia="cs-CZ"/>
              </w:rPr>
              <w:t>Ověřuje komunikační účinky vybraných, upravených či samostatně vytvořený</w:t>
            </w:r>
            <w:r w:rsidR="00B143D7">
              <w:rPr>
                <w:lang w:eastAsia="cs-CZ"/>
              </w:rPr>
              <w:t>ch vizuálně obrazných vyjádření.</w:t>
            </w:r>
          </w:p>
        </w:tc>
        <w:tc>
          <w:tcPr>
            <w:tcW w:w="4951" w:type="dxa"/>
            <w:tcBorders>
              <w:top w:val="single" w:sz="6" w:space="0" w:color="auto"/>
            </w:tcBorders>
          </w:tcPr>
          <w:p w:rsidR="006A1676" w:rsidRDefault="00030166" w:rsidP="008D5F52">
            <w:pPr>
              <w:pStyle w:val="Bezmezer"/>
              <w:jc w:val="left"/>
              <w:rPr>
                <w:b/>
                <w:lang w:eastAsia="cs-CZ"/>
              </w:rPr>
            </w:pPr>
            <w:r w:rsidRPr="006A1676">
              <w:rPr>
                <w:b/>
                <w:lang w:eastAsia="cs-CZ"/>
              </w:rPr>
              <w:t>Vý</w:t>
            </w:r>
            <w:r w:rsidR="006A1676">
              <w:rPr>
                <w:b/>
                <w:lang w:eastAsia="cs-CZ"/>
              </w:rPr>
              <w:t>tvarné směry 18. – 20. století:</w:t>
            </w:r>
          </w:p>
          <w:p w:rsidR="006A1676" w:rsidRDefault="00030166" w:rsidP="008D5F52">
            <w:pPr>
              <w:pStyle w:val="Bezmezer"/>
              <w:numPr>
                <w:ilvl w:val="0"/>
                <w:numId w:val="490"/>
              </w:numPr>
              <w:jc w:val="left"/>
              <w:rPr>
                <w:b/>
                <w:lang w:eastAsia="cs-CZ"/>
              </w:rPr>
            </w:pPr>
            <w:r w:rsidRPr="00245CA6">
              <w:rPr>
                <w:lang w:eastAsia="cs-CZ"/>
              </w:rPr>
              <w:t>klasicismus</w:t>
            </w:r>
          </w:p>
          <w:p w:rsidR="006A1676" w:rsidRDefault="00030166" w:rsidP="008D5F52">
            <w:pPr>
              <w:pStyle w:val="Bezmezer"/>
              <w:numPr>
                <w:ilvl w:val="0"/>
                <w:numId w:val="490"/>
              </w:numPr>
              <w:jc w:val="left"/>
              <w:rPr>
                <w:b/>
                <w:lang w:eastAsia="cs-CZ"/>
              </w:rPr>
            </w:pPr>
            <w:r w:rsidRPr="00245CA6">
              <w:rPr>
                <w:lang w:eastAsia="cs-CZ"/>
              </w:rPr>
              <w:t>empír</w:t>
            </w:r>
          </w:p>
          <w:p w:rsidR="006A1676" w:rsidRDefault="00030166" w:rsidP="008D5F52">
            <w:pPr>
              <w:pStyle w:val="Bezmezer"/>
              <w:numPr>
                <w:ilvl w:val="0"/>
                <w:numId w:val="490"/>
              </w:numPr>
              <w:jc w:val="left"/>
              <w:rPr>
                <w:b/>
                <w:lang w:eastAsia="cs-CZ"/>
              </w:rPr>
            </w:pPr>
            <w:r w:rsidRPr="00245CA6">
              <w:rPr>
                <w:lang w:eastAsia="cs-CZ"/>
              </w:rPr>
              <w:t>romantismus</w:t>
            </w:r>
          </w:p>
          <w:p w:rsidR="006A1676" w:rsidRDefault="00030166" w:rsidP="008D5F52">
            <w:pPr>
              <w:pStyle w:val="Bezmezer"/>
              <w:numPr>
                <w:ilvl w:val="0"/>
                <w:numId w:val="490"/>
              </w:numPr>
              <w:jc w:val="left"/>
              <w:rPr>
                <w:b/>
                <w:lang w:eastAsia="cs-CZ"/>
              </w:rPr>
            </w:pPr>
            <w:r w:rsidRPr="00245CA6">
              <w:rPr>
                <w:lang w:eastAsia="cs-CZ"/>
              </w:rPr>
              <w:t>realismus</w:t>
            </w:r>
          </w:p>
          <w:p w:rsidR="006A1676" w:rsidRDefault="00030166" w:rsidP="008D5F52">
            <w:pPr>
              <w:pStyle w:val="Bezmezer"/>
              <w:numPr>
                <w:ilvl w:val="0"/>
                <w:numId w:val="490"/>
              </w:numPr>
              <w:jc w:val="left"/>
              <w:rPr>
                <w:b/>
                <w:lang w:eastAsia="cs-CZ"/>
              </w:rPr>
            </w:pPr>
            <w:r w:rsidRPr="00245CA6">
              <w:rPr>
                <w:lang w:eastAsia="cs-CZ"/>
              </w:rPr>
              <w:t>secese</w:t>
            </w:r>
          </w:p>
          <w:p w:rsidR="006A1676" w:rsidRDefault="00030166" w:rsidP="008D5F52">
            <w:pPr>
              <w:pStyle w:val="Bezmezer"/>
              <w:numPr>
                <w:ilvl w:val="0"/>
                <w:numId w:val="490"/>
              </w:numPr>
              <w:jc w:val="left"/>
              <w:rPr>
                <w:b/>
                <w:lang w:eastAsia="cs-CZ"/>
              </w:rPr>
            </w:pPr>
            <w:r w:rsidRPr="00245CA6">
              <w:rPr>
                <w:lang w:eastAsia="cs-CZ"/>
              </w:rPr>
              <w:t>impresionismus</w:t>
            </w:r>
          </w:p>
          <w:p w:rsidR="006A1676" w:rsidRDefault="00030166" w:rsidP="008D5F52">
            <w:pPr>
              <w:pStyle w:val="Bezmezer"/>
              <w:numPr>
                <w:ilvl w:val="0"/>
                <w:numId w:val="490"/>
              </w:numPr>
              <w:jc w:val="left"/>
              <w:rPr>
                <w:b/>
                <w:lang w:eastAsia="cs-CZ"/>
              </w:rPr>
            </w:pPr>
            <w:r w:rsidRPr="00245CA6">
              <w:rPr>
                <w:lang w:eastAsia="cs-CZ"/>
              </w:rPr>
              <w:t>fauvismus, expresionismus</w:t>
            </w:r>
          </w:p>
          <w:p w:rsidR="006A1676" w:rsidRDefault="00030166" w:rsidP="008D5F52">
            <w:pPr>
              <w:pStyle w:val="Bezmezer"/>
              <w:numPr>
                <w:ilvl w:val="0"/>
                <w:numId w:val="490"/>
              </w:numPr>
              <w:jc w:val="left"/>
              <w:rPr>
                <w:b/>
                <w:lang w:eastAsia="cs-CZ"/>
              </w:rPr>
            </w:pPr>
            <w:r w:rsidRPr="00245CA6">
              <w:rPr>
                <w:lang w:eastAsia="cs-CZ"/>
              </w:rPr>
              <w:t>kubismus</w:t>
            </w:r>
          </w:p>
          <w:p w:rsidR="006A1676" w:rsidRDefault="00030166" w:rsidP="008D5F52">
            <w:pPr>
              <w:pStyle w:val="Bezmezer"/>
              <w:numPr>
                <w:ilvl w:val="0"/>
                <w:numId w:val="490"/>
              </w:numPr>
              <w:jc w:val="left"/>
              <w:rPr>
                <w:b/>
                <w:lang w:eastAsia="cs-CZ"/>
              </w:rPr>
            </w:pPr>
            <w:r w:rsidRPr="00245CA6">
              <w:rPr>
                <w:lang w:eastAsia="cs-CZ"/>
              </w:rPr>
              <w:t>dadaismus, surrealismus</w:t>
            </w:r>
          </w:p>
          <w:p w:rsidR="006A1676" w:rsidRDefault="00030166" w:rsidP="008D5F52">
            <w:pPr>
              <w:pStyle w:val="Bezmezer"/>
              <w:numPr>
                <w:ilvl w:val="0"/>
                <w:numId w:val="490"/>
              </w:numPr>
              <w:jc w:val="left"/>
              <w:rPr>
                <w:b/>
                <w:lang w:eastAsia="cs-CZ"/>
              </w:rPr>
            </w:pPr>
            <w:r w:rsidRPr="00245CA6">
              <w:rPr>
                <w:lang w:eastAsia="cs-CZ"/>
              </w:rPr>
              <w:t>abstrakce, kinetické umění</w:t>
            </w:r>
          </w:p>
          <w:p w:rsidR="006A1676" w:rsidRPr="006A1676" w:rsidRDefault="006A1676" w:rsidP="008D5F52">
            <w:pPr>
              <w:pStyle w:val="Bezmezer"/>
              <w:numPr>
                <w:ilvl w:val="0"/>
                <w:numId w:val="490"/>
              </w:numPr>
              <w:jc w:val="left"/>
              <w:rPr>
                <w:b/>
                <w:lang w:eastAsia="cs-CZ"/>
              </w:rPr>
            </w:pPr>
            <w:r>
              <w:rPr>
                <w:lang w:eastAsia="cs-CZ"/>
              </w:rPr>
              <w:t>pop-art, op-art, body-art</w:t>
            </w:r>
          </w:p>
          <w:p w:rsidR="006A1676" w:rsidRDefault="00030166" w:rsidP="008D5F52">
            <w:pPr>
              <w:pStyle w:val="Bezmezer"/>
              <w:numPr>
                <w:ilvl w:val="0"/>
                <w:numId w:val="490"/>
              </w:numPr>
              <w:jc w:val="left"/>
              <w:rPr>
                <w:b/>
                <w:lang w:eastAsia="cs-CZ"/>
              </w:rPr>
            </w:pPr>
            <w:r w:rsidRPr="00245CA6">
              <w:rPr>
                <w:lang w:eastAsia="cs-CZ"/>
              </w:rPr>
              <w:t>akční malba</w:t>
            </w:r>
          </w:p>
          <w:p w:rsidR="00030166" w:rsidRPr="006A1676" w:rsidRDefault="00030166" w:rsidP="008D5F52">
            <w:pPr>
              <w:pStyle w:val="Bezmezer"/>
              <w:numPr>
                <w:ilvl w:val="0"/>
                <w:numId w:val="490"/>
              </w:numPr>
              <w:jc w:val="left"/>
              <w:rPr>
                <w:b/>
                <w:lang w:eastAsia="cs-CZ"/>
              </w:rPr>
            </w:pPr>
            <w:r w:rsidRPr="00245CA6">
              <w:rPr>
                <w:lang w:eastAsia="cs-CZ"/>
              </w:rPr>
              <w:t>průmyslový design</w:t>
            </w:r>
          </w:p>
        </w:tc>
        <w:tc>
          <w:tcPr>
            <w:tcW w:w="874" w:type="dxa"/>
            <w:tcBorders>
              <w:top w:val="single" w:sz="6" w:space="0" w:color="auto"/>
            </w:tcBorders>
          </w:tcPr>
          <w:p w:rsidR="00030166" w:rsidRPr="00245CA6" w:rsidRDefault="00030166" w:rsidP="008D5F52">
            <w:pPr>
              <w:pStyle w:val="Bezmezer"/>
              <w:jc w:val="center"/>
              <w:rPr>
                <w:lang w:eastAsia="cs-CZ"/>
              </w:rPr>
            </w:pPr>
            <w:r w:rsidRPr="00245CA6">
              <w:rPr>
                <w:lang w:eastAsia="cs-CZ"/>
              </w:rPr>
              <w:t>9.</w:t>
            </w:r>
          </w:p>
        </w:tc>
        <w:tc>
          <w:tcPr>
            <w:tcW w:w="3962" w:type="dxa"/>
            <w:tcBorders>
              <w:top w:val="single" w:sz="6" w:space="0" w:color="auto"/>
            </w:tcBorders>
          </w:tcPr>
          <w:p w:rsidR="00030166" w:rsidRPr="00245CA6" w:rsidRDefault="00030166" w:rsidP="008D5F52">
            <w:pPr>
              <w:pStyle w:val="Bezmezer"/>
              <w:jc w:val="left"/>
              <w:rPr>
                <w:lang w:eastAsia="cs-CZ"/>
              </w:rPr>
            </w:pPr>
            <w:r w:rsidRPr="00245CA6">
              <w:rPr>
                <w:lang w:eastAsia="cs-CZ"/>
              </w:rPr>
              <w:t>EGS – Evropa a svět nás zajímá</w:t>
            </w:r>
          </w:p>
          <w:p w:rsidR="00030166" w:rsidRPr="00245CA6" w:rsidRDefault="00030166" w:rsidP="008D5F52">
            <w:pPr>
              <w:pStyle w:val="Bezmezer"/>
              <w:jc w:val="left"/>
              <w:rPr>
                <w:lang w:eastAsia="cs-CZ"/>
              </w:rPr>
            </w:pPr>
            <w:r w:rsidRPr="00245CA6">
              <w:rPr>
                <w:lang w:eastAsia="cs-CZ"/>
              </w:rPr>
              <w:t>D 9</w:t>
            </w:r>
          </w:p>
          <w:p w:rsidR="00030166" w:rsidRPr="00245CA6" w:rsidRDefault="00937486" w:rsidP="008D5F52">
            <w:pPr>
              <w:pStyle w:val="Bezmezer"/>
              <w:jc w:val="left"/>
              <w:rPr>
                <w:lang w:eastAsia="cs-CZ"/>
              </w:rPr>
            </w:pPr>
            <w:r>
              <w:rPr>
                <w:lang w:eastAsia="cs-CZ"/>
              </w:rPr>
              <w:t>Inf 6</w:t>
            </w:r>
          </w:p>
          <w:p w:rsidR="00030166" w:rsidRPr="00245CA6" w:rsidRDefault="00030166" w:rsidP="008D5F52">
            <w:pPr>
              <w:pStyle w:val="Bezmezer"/>
              <w:jc w:val="left"/>
              <w:rPr>
                <w:lang w:eastAsia="cs-CZ"/>
              </w:rPr>
            </w:pPr>
            <w:r w:rsidRPr="00245CA6">
              <w:rPr>
                <w:lang w:eastAsia="cs-CZ"/>
              </w:rPr>
              <w:t>Čj 9</w:t>
            </w:r>
          </w:p>
        </w:tc>
      </w:tr>
    </w:tbl>
    <w:p w:rsidR="00A8630A" w:rsidRDefault="00A8630A" w:rsidP="00A8630A">
      <w:pPr>
        <w:rPr>
          <w:lang w:eastAsia="cs-CZ"/>
        </w:rPr>
      </w:pPr>
    </w:p>
    <w:p w:rsidR="00A8630A" w:rsidRDefault="00A8630A">
      <w:pPr>
        <w:spacing w:after="0" w:line="240" w:lineRule="auto"/>
        <w:rPr>
          <w:lang w:eastAsia="cs-CZ"/>
        </w:rPr>
      </w:pPr>
      <w:r>
        <w:rPr>
          <w:lang w:eastAsia="cs-CZ"/>
        </w:rPr>
        <w:br w:type="page"/>
      </w:r>
    </w:p>
    <w:p w:rsidR="00E131CE" w:rsidRPr="00153E72" w:rsidRDefault="00E131CE" w:rsidP="00A8630A">
      <w:pPr>
        <w:rPr>
          <w:lang w:eastAsia="cs-CZ"/>
        </w:rPr>
      </w:pPr>
      <w:r w:rsidRPr="00153E72">
        <w:rPr>
          <w:lang w:eastAsia="cs-CZ"/>
        </w:rPr>
        <w:t xml:space="preserve">Minimální doporučená úroveň pro úpravy očekávaných výstupů v rámci podpůrných opatření: </w:t>
      </w:r>
    </w:p>
    <w:p w:rsidR="00E131CE" w:rsidRPr="00153E72" w:rsidRDefault="00E131CE" w:rsidP="00A8630A">
      <w:pPr>
        <w:rPr>
          <w:lang w:eastAsia="cs-CZ"/>
        </w:rPr>
      </w:pPr>
      <w:r w:rsidRPr="00153E72">
        <w:rPr>
          <w:lang w:eastAsia="cs-CZ"/>
        </w:rPr>
        <w:t>Žák</w:t>
      </w:r>
    </w:p>
    <w:p w:rsidR="00E131CE" w:rsidRPr="00153E72" w:rsidRDefault="00E131CE" w:rsidP="006A1676">
      <w:pPr>
        <w:pStyle w:val="Odstavecseseznamem"/>
        <w:numPr>
          <w:ilvl w:val="0"/>
          <w:numId w:val="224"/>
        </w:numPr>
        <w:jc w:val="both"/>
        <w:rPr>
          <w:lang w:eastAsia="cs-CZ"/>
        </w:rPr>
      </w:pPr>
      <w:r w:rsidRPr="00153E72">
        <w:rPr>
          <w:lang w:eastAsia="cs-CZ"/>
        </w:rPr>
        <w:t xml:space="preserve">VV-9-1-01 až VV-9-1-08p uplatňuje základní dovednosti při přípravě, realizaci a prezentaci vlastního tvůrčího záměru </w:t>
      </w:r>
    </w:p>
    <w:p w:rsidR="00E131CE" w:rsidRPr="00153E72" w:rsidRDefault="00E131CE" w:rsidP="006A1676">
      <w:pPr>
        <w:pStyle w:val="Odstavecseseznamem"/>
        <w:numPr>
          <w:ilvl w:val="0"/>
          <w:numId w:val="224"/>
        </w:numPr>
        <w:jc w:val="both"/>
        <w:rPr>
          <w:lang w:eastAsia="cs-CZ"/>
        </w:rPr>
      </w:pPr>
      <w:r w:rsidRPr="00153E72">
        <w:rPr>
          <w:lang w:eastAsia="cs-CZ"/>
        </w:rPr>
        <w:t xml:space="preserve">VV-9-1-01p, VV-9-1-03p uplatňuje linie, barvy, tvary a objekty v ploše i prostoru podle vlastního tvůrčího záměru, využívá jejich vlastnosti a vztahy; pojmenovává je ve výsledcích vlastní tvorby i tvorby ostatních; vnímá a porovnává jejich uplatnění v běžné i umělecké produkci </w:t>
      </w:r>
    </w:p>
    <w:p w:rsidR="00E131CE" w:rsidRPr="00153E72" w:rsidRDefault="00E131CE" w:rsidP="006A1676">
      <w:pPr>
        <w:pStyle w:val="Odstavecseseznamem"/>
        <w:numPr>
          <w:ilvl w:val="0"/>
          <w:numId w:val="224"/>
        </w:numPr>
        <w:jc w:val="both"/>
        <w:rPr>
          <w:lang w:eastAsia="cs-CZ"/>
        </w:rPr>
      </w:pPr>
      <w:r w:rsidRPr="00153E72">
        <w:rPr>
          <w:lang w:eastAsia="cs-CZ"/>
        </w:rPr>
        <w:t>VV-9-1-02p při vlastní tvorbě vychází ze svých vlastních zkušeností, představ a myšlenek, hledá a zvolí pro jejich vyjá</w:t>
      </w:r>
      <w:r w:rsidR="006A1676">
        <w:rPr>
          <w:lang w:eastAsia="cs-CZ"/>
        </w:rPr>
        <w:t>dření nejvhodnější prostředky a </w:t>
      </w:r>
      <w:r w:rsidRPr="00153E72">
        <w:rPr>
          <w:lang w:eastAsia="cs-CZ"/>
        </w:rPr>
        <w:t xml:space="preserve">postupy; zhodnotí a prezentuje výsledek své tvorby, porovnává ho s výsledky ostatních </w:t>
      </w:r>
    </w:p>
    <w:p w:rsidR="00E131CE" w:rsidRPr="00153E72" w:rsidRDefault="00E131CE" w:rsidP="006A1676">
      <w:pPr>
        <w:pStyle w:val="Odstavecseseznamem"/>
        <w:numPr>
          <w:ilvl w:val="0"/>
          <w:numId w:val="224"/>
        </w:numPr>
        <w:jc w:val="both"/>
        <w:rPr>
          <w:lang w:eastAsia="cs-CZ"/>
        </w:rPr>
      </w:pPr>
      <w:r w:rsidRPr="00153E72">
        <w:rPr>
          <w:lang w:eastAsia="cs-CZ"/>
        </w:rPr>
        <w:t xml:space="preserve">VV-9-1-06p vnímá a porovnává výsledky běžné i umělecké produkce, slovně vyjádří své postřehy a pocity </w:t>
      </w:r>
    </w:p>
    <w:p w:rsidR="00133792" w:rsidRPr="00E131CE" w:rsidRDefault="00133792" w:rsidP="00E131CE">
      <w:pPr>
        <w:pStyle w:val="Nadpis3"/>
        <w:rPr>
          <w:rFonts w:asciiTheme="minorHAnsi" w:hAnsiTheme="minorHAnsi" w:cstheme="minorHAnsi"/>
          <w:b w:val="0"/>
          <w:color w:val="auto"/>
          <w:sz w:val="22"/>
          <w:lang w:eastAsia="cs-CZ"/>
        </w:rPr>
      </w:pPr>
    </w:p>
    <w:p w:rsidR="00DD723C" w:rsidRDefault="00DD723C">
      <w:pPr>
        <w:spacing w:after="0" w:line="240" w:lineRule="auto"/>
        <w:rPr>
          <w:lang w:eastAsia="cs-CZ"/>
        </w:rPr>
        <w:sectPr w:rsidR="00DD723C" w:rsidSect="00C5029A">
          <w:pgSz w:w="16838" w:h="11906" w:orient="landscape"/>
          <w:pgMar w:top="1418" w:right="1418" w:bottom="567" w:left="1418" w:header="709" w:footer="0" w:gutter="0"/>
          <w:cols w:space="709"/>
          <w:docGrid w:linePitch="360"/>
        </w:sectPr>
      </w:pPr>
      <w:bookmarkStart w:id="75" w:name="_Toc317072138"/>
      <w:r>
        <w:rPr>
          <w:lang w:eastAsia="cs-CZ"/>
        </w:rPr>
        <w:br w:type="page"/>
      </w:r>
    </w:p>
    <w:p w:rsidR="00133792" w:rsidRPr="009B1E94" w:rsidRDefault="00133792" w:rsidP="00B50AFD">
      <w:pPr>
        <w:pStyle w:val="Nadpis3"/>
        <w:rPr>
          <w:sz w:val="24"/>
          <w:szCs w:val="24"/>
          <w:lang w:eastAsia="cs-CZ"/>
        </w:rPr>
      </w:pPr>
      <w:bookmarkStart w:id="76" w:name="_Toc133845402"/>
      <w:r w:rsidRPr="009B1E94">
        <w:rPr>
          <w:lang w:eastAsia="cs-CZ"/>
        </w:rPr>
        <w:t>Předmět: Hudební výchova</w:t>
      </w:r>
      <w:bookmarkEnd w:id="75"/>
      <w:bookmarkEnd w:id="76"/>
    </w:p>
    <w:p w:rsidR="00133792" w:rsidRPr="009B1E94" w:rsidRDefault="00133792" w:rsidP="00A24384">
      <w:pPr>
        <w:spacing w:before="100" w:beforeAutospacing="1" w:after="0" w:line="240" w:lineRule="auto"/>
        <w:rPr>
          <w:rFonts w:ascii="Times New Roman" w:hAnsi="Times New Roman"/>
          <w:sz w:val="24"/>
          <w:szCs w:val="24"/>
          <w:lang w:eastAsia="cs-CZ"/>
        </w:rPr>
      </w:pPr>
    </w:p>
    <w:p w:rsidR="00133792" w:rsidRPr="00F74DE7" w:rsidRDefault="00133792" w:rsidP="00F74DE7">
      <w:pPr>
        <w:pStyle w:val="Bezmezer"/>
        <w:rPr>
          <w:b/>
          <w:lang w:eastAsia="cs-CZ"/>
        </w:rPr>
      </w:pPr>
      <w:r w:rsidRPr="00F74DE7">
        <w:rPr>
          <w:b/>
          <w:lang w:eastAsia="cs-CZ"/>
        </w:rPr>
        <w:t>Charakteristika vyučovacího předmětu:</w:t>
      </w:r>
    </w:p>
    <w:p w:rsidR="00133792" w:rsidRPr="009B1E94" w:rsidRDefault="00133792" w:rsidP="00F74DE7">
      <w:pPr>
        <w:pStyle w:val="Bezmezer"/>
        <w:ind w:firstLine="708"/>
        <w:rPr>
          <w:lang w:eastAsia="cs-CZ"/>
        </w:rPr>
      </w:pPr>
      <w:r w:rsidRPr="009B1E94">
        <w:rPr>
          <w:lang w:eastAsia="cs-CZ"/>
        </w:rPr>
        <w:t>Hudební výchova je povinný vyučovací předmět, kter</w:t>
      </w:r>
      <w:r>
        <w:rPr>
          <w:lang w:eastAsia="cs-CZ"/>
        </w:rPr>
        <w:t xml:space="preserve">ý se vyučuje ve všech ročnících </w:t>
      </w:r>
      <w:smartTag w:uri="urn:schemas-microsoft-com:office:smarttags" w:element="metricconverter">
        <w:smartTagPr>
          <w:attr w:name="ProductID" w:val="1,5 a"/>
        </w:smartTagPr>
        <w:r>
          <w:rPr>
            <w:lang w:eastAsia="cs-CZ"/>
          </w:rPr>
          <w:t>1. a</w:t>
        </w:r>
      </w:smartTag>
      <w:r>
        <w:rPr>
          <w:lang w:eastAsia="cs-CZ"/>
        </w:rPr>
        <w:t xml:space="preserve"> 2. stupně v rozsahu 1 hodiny týdně</w:t>
      </w:r>
      <w:r w:rsidRPr="009B1E94">
        <w:rPr>
          <w:lang w:eastAsia="cs-CZ"/>
        </w:rPr>
        <w:t>. Umožňuje žákům pozn</w:t>
      </w:r>
      <w:r>
        <w:rPr>
          <w:lang w:eastAsia="cs-CZ"/>
        </w:rPr>
        <w:t>ávat okolní svět i sebe sama</w:t>
      </w:r>
      <w:r w:rsidRPr="009B1E94">
        <w:rPr>
          <w:lang w:eastAsia="cs-CZ"/>
        </w:rPr>
        <w:t xml:space="preserve"> prostřednictvím hudebních činností. Žákovi je dána příležitost interpretovat hudbu podle svého individuálního zájmu a zaměření. Umožňuje mu prožít radost z hudby. Nedílnou součástí výuky jsou návšt</w:t>
      </w:r>
      <w:r>
        <w:rPr>
          <w:lang w:eastAsia="cs-CZ"/>
        </w:rPr>
        <w:t>ěvy hudebních pořadů (</w:t>
      </w:r>
      <w:r w:rsidRPr="009B1E94">
        <w:rPr>
          <w:lang w:eastAsia="cs-CZ"/>
        </w:rPr>
        <w:t>v</w:t>
      </w:r>
      <w:r>
        <w:rPr>
          <w:lang w:eastAsia="cs-CZ"/>
        </w:rPr>
        <w:t>ýchovné koncerty, divadla, atd.</w:t>
      </w:r>
      <w:r w:rsidRPr="009B1E94">
        <w:rPr>
          <w:lang w:eastAsia="cs-CZ"/>
        </w:rPr>
        <w:t>)</w:t>
      </w:r>
      <w:r>
        <w:rPr>
          <w:lang w:eastAsia="cs-CZ"/>
        </w:rPr>
        <w:t>.</w:t>
      </w:r>
      <w:r w:rsidRPr="009B1E94">
        <w:rPr>
          <w:lang w:eastAsia="cs-CZ"/>
        </w:rPr>
        <w:t xml:space="preserve"> Žáci aktivně prezentují své dovednosti na školních i veřejných vystoupeních</w:t>
      </w:r>
      <w:r>
        <w:rPr>
          <w:lang w:eastAsia="cs-CZ"/>
        </w:rPr>
        <w:t xml:space="preserve"> a</w:t>
      </w:r>
      <w:r w:rsidRPr="009B1E94">
        <w:rPr>
          <w:lang w:eastAsia="cs-CZ"/>
        </w:rPr>
        <w:t xml:space="preserve"> prakticky </w:t>
      </w:r>
      <w:r>
        <w:rPr>
          <w:lang w:eastAsia="cs-CZ"/>
        </w:rPr>
        <w:t xml:space="preserve">si </w:t>
      </w:r>
      <w:r w:rsidRPr="009B1E94">
        <w:rPr>
          <w:lang w:eastAsia="cs-CZ"/>
        </w:rPr>
        <w:t>osvojují potřebné hudební dovednosti, tvořivě s nimi pracují a užívají je jako prostředku pro sebevyjád</w:t>
      </w:r>
      <w:r>
        <w:rPr>
          <w:lang w:eastAsia="cs-CZ"/>
        </w:rPr>
        <w:t xml:space="preserve">ření. </w:t>
      </w:r>
      <w:r w:rsidRPr="009B1E94">
        <w:rPr>
          <w:lang w:eastAsia="cs-CZ"/>
        </w:rPr>
        <w:t>Seznamují se s vybranými hudebními díly, učí se je vzhledem ke svým zkušenostem chápat a interpretovat.</w:t>
      </w:r>
      <w:r w:rsidR="00860F06">
        <w:rPr>
          <w:lang w:eastAsia="cs-CZ"/>
        </w:rPr>
        <w:t xml:space="preserve"> </w:t>
      </w:r>
      <w:r w:rsidRPr="009B1E94">
        <w:rPr>
          <w:lang w:eastAsia="cs-CZ"/>
        </w:rPr>
        <w:t>Žáci jsou vedeni k odvaze a chuti zapojit se do procesu tvorby a uplatnit své prožitky.</w:t>
      </w:r>
    </w:p>
    <w:p w:rsidR="00133792" w:rsidRPr="009B1E94" w:rsidRDefault="00133792" w:rsidP="00F74DE7">
      <w:pPr>
        <w:pStyle w:val="Bezmezer"/>
        <w:rPr>
          <w:lang w:eastAsia="cs-CZ"/>
        </w:rPr>
      </w:pPr>
    </w:p>
    <w:p w:rsidR="00133792" w:rsidRPr="00F74DE7" w:rsidRDefault="00133792" w:rsidP="00F74DE7">
      <w:pPr>
        <w:pStyle w:val="Bezmezer"/>
        <w:rPr>
          <w:b/>
          <w:lang w:eastAsia="cs-CZ"/>
        </w:rPr>
      </w:pPr>
      <w:r w:rsidRPr="00F74DE7">
        <w:rPr>
          <w:b/>
          <w:lang w:eastAsia="cs-CZ"/>
        </w:rPr>
        <w:t>Klíčové kompetence:</w:t>
      </w:r>
    </w:p>
    <w:p w:rsidR="00133792" w:rsidRPr="009B1E94" w:rsidRDefault="00133792" w:rsidP="00F74DE7">
      <w:pPr>
        <w:pStyle w:val="Bezmezer"/>
        <w:rPr>
          <w:lang w:eastAsia="cs-CZ"/>
        </w:rPr>
      </w:pPr>
    </w:p>
    <w:p w:rsidR="00133792" w:rsidRPr="009B1E94" w:rsidRDefault="00133792" w:rsidP="00F74DE7">
      <w:pPr>
        <w:pStyle w:val="Bezmezer"/>
        <w:rPr>
          <w:lang w:eastAsia="cs-CZ"/>
        </w:rPr>
      </w:pPr>
      <w:r w:rsidRPr="009B1E94">
        <w:rPr>
          <w:u w:val="single"/>
          <w:lang w:eastAsia="cs-CZ"/>
        </w:rPr>
        <w:t>Kompetence k učení:</w:t>
      </w:r>
    </w:p>
    <w:p w:rsidR="00133792" w:rsidRPr="009B1E94" w:rsidRDefault="00133792" w:rsidP="001578C5">
      <w:pPr>
        <w:pStyle w:val="Bezmezer"/>
        <w:numPr>
          <w:ilvl w:val="0"/>
          <w:numId w:val="55"/>
        </w:numPr>
        <w:rPr>
          <w:lang w:eastAsia="cs-CZ"/>
        </w:rPr>
      </w:pPr>
      <w:r w:rsidRPr="009B1E94">
        <w:rPr>
          <w:lang w:eastAsia="cs-CZ"/>
        </w:rPr>
        <w:t>vedeme žáky k užívání správné terminologie a k jejímu porozumění</w:t>
      </w:r>
    </w:p>
    <w:p w:rsidR="00133792" w:rsidRPr="009B1E94" w:rsidRDefault="00133792" w:rsidP="00F74DE7">
      <w:pPr>
        <w:pStyle w:val="Bezmezer"/>
        <w:rPr>
          <w:lang w:eastAsia="cs-CZ"/>
        </w:rPr>
      </w:pPr>
    </w:p>
    <w:p w:rsidR="00133792" w:rsidRPr="009B1E94" w:rsidRDefault="00133792" w:rsidP="00F74DE7">
      <w:pPr>
        <w:pStyle w:val="Bezmezer"/>
        <w:rPr>
          <w:lang w:eastAsia="cs-CZ"/>
        </w:rPr>
      </w:pPr>
      <w:r w:rsidRPr="009B1E94">
        <w:rPr>
          <w:u w:val="single"/>
          <w:lang w:eastAsia="cs-CZ"/>
        </w:rPr>
        <w:t>Kompetence k řešení problému:</w:t>
      </w:r>
    </w:p>
    <w:p w:rsidR="00133792" w:rsidRPr="009B1E94" w:rsidRDefault="00133792" w:rsidP="001578C5">
      <w:pPr>
        <w:pStyle w:val="Bezmezer"/>
        <w:numPr>
          <w:ilvl w:val="0"/>
          <w:numId w:val="55"/>
        </w:numPr>
        <w:rPr>
          <w:lang w:eastAsia="cs-CZ"/>
        </w:rPr>
      </w:pPr>
      <w:r w:rsidRPr="009B1E94">
        <w:rPr>
          <w:lang w:eastAsia="cs-CZ"/>
        </w:rPr>
        <w:t>podporujeme netradiční (originální) způsoby řešení v hudebním vyjadřování</w:t>
      </w:r>
    </w:p>
    <w:p w:rsidR="00133792" w:rsidRPr="009B1E94" w:rsidRDefault="00133792" w:rsidP="001578C5">
      <w:pPr>
        <w:pStyle w:val="Bezmezer"/>
        <w:numPr>
          <w:ilvl w:val="0"/>
          <w:numId w:val="55"/>
        </w:numPr>
        <w:rPr>
          <w:lang w:eastAsia="cs-CZ"/>
        </w:rPr>
      </w:pPr>
      <w:r w:rsidRPr="009B1E94">
        <w:rPr>
          <w:lang w:eastAsia="cs-CZ"/>
        </w:rPr>
        <w:t>poskytujeme prostor k vyjádření vlastního názoru na hudební dílo</w:t>
      </w:r>
    </w:p>
    <w:p w:rsidR="00133792" w:rsidRPr="009B1E94" w:rsidRDefault="00133792" w:rsidP="00F74DE7">
      <w:pPr>
        <w:pStyle w:val="Bezmezer"/>
        <w:rPr>
          <w:lang w:eastAsia="cs-CZ"/>
        </w:rPr>
      </w:pPr>
    </w:p>
    <w:p w:rsidR="00133792" w:rsidRPr="009B1E94" w:rsidRDefault="00133792" w:rsidP="00F74DE7">
      <w:pPr>
        <w:pStyle w:val="Bezmezer"/>
        <w:rPr>
          <w:lang w:eastAsia="cs-CZ"/>
        </w:rPr>
      </w:pPr>
      <w:r w:rsidRPr="009B1E94">
        <w:rPr>
          <w:u w:val="single"/>
          <w:lang w:eastAsia="cs-CZ"/>
        </w:rPr>
        <w:t>Kompetence komunikativní:</w:t>
      </w:r>
    </w:p>
    <w:p w:rsidR="00133792" w:rsidRPr="000D73D9" w:rsidRDefault="00133792" w:rsidP="001578C5">
      <w:pPr>
        <w:pStyle w:val="Bezmezer"/>
        <w:numPr>
          <w:ilvl w:val="0"/>
          <w:numId w:val="56"/>
        </w:numPr>
        <w:rPr>
          <w:lang w:eastAsia="cs-CZ"/>
        </w:rPr>
      </w:pPr>
      <w:r w:rsidRPr="000D73D9">
        <w:rPr>
          <w:lang w:eastAsia="cs-CZ"/>
        </w:rPr>
        <w:t>vedeme žáky k tolerantnímu přístupu k různorodým kulturním hodnotám současnosti a minulosti</w:t>
      </w:r>
    </w:p>
    <w:p w:rsidR="00133792" w:rsidRPr="000D73D9" w:rsidRDefault="00133792" w:rsidP="001578C5">
      <w:pPr>
        <w:pStyle w:val="Bezmezer"/>
        <w:numPr>
          <w:ilvl w:val="0"/>
          <w:numId w:val="56"/>
        </w:numPr>
        <w:rPr>
          <w:lang w:eastAsia="cs-CZ"/>
        </w:rPr>
      </w:pPr>
      <w:r w:rsidRPr="000D73D9">
        <w:rPr>
          <w:lang w:eastAsia="cs-CZ"/>
        </w:rPr>
        <w:t>ukazujeme žákům specifika hudební komunikace</w:t>
      </w:r>
    </w:p>
    <w:p w:rsidR="00133792" w:rsidRPr="009B1E94" w:rsidRDefault="00133792" w:rsidP="00F74DE7">
      <w:pPr>
        <w:pStyle w:val="Bezmezer"/>
        <w:rPr>
          <w:lang w:eastAsia="cs-CZ"/>
        </w:rPr>
      </w:pPr>
    </w:p>
    <w:p w:rsidR="00133792" w:rsidRPr="009B1E94" w:rsidRDefault="00133792" w:rsidP="00F74DE7">
      <w:pPr>
        <w:pStyle w:val="Bezmezer"/>
        <w:rPr>
          <w:lang w:eastAsia="cs-CZ"/>
        </w:rPr>
      </w:pPr>
      <w:r w:rsidRPr="009B1E94">
        <w:rPr>
          <w:u w:val="single"/>
          <w:lang w:eastAsia="cs-CZ"/>
        </w:rPr>
        <w:t>Kompetence sociální a personální:</w:t>
      </w:r>
    </w:p>
    <w:p w:rsidR="00133792" w:rsidRPr="009B1E94" w:rsidRDefault="00133792" w:rsidP="001578C5">
      <w:pPr>
        <w:pStyle w:val="Bezmezer"/>
        <w:numPr>
          <w:ilvl w:val="0"/>
          <w:numId w:val="57"/>
        </w:numPr>
        <w:rPr>
          <w:lang w:eastAsia="cs-CZ"/>
        </w:rPr>
      </w:pPr>
      <w:r w:rsidRPr="009B1E94">
        <w:rPr>
          <w:lang w:eastAsia="cs-CZ"/>
        </w:rPr>
        <w:t>vysvětlujeme zásady chování na kulturních akcích</w:t>
      </w:r>
    </w:p>
    <w:p w:rsidR="00133792" w:rsidRPr="009B1E94" w:rsidRDefault="00133792" w:rsidP="001578C5">
      <w:pPr>
        <w:pStyle w:val="Bezmezer"/>
        <w:numPr>
          <w:ilvl w:val="0"/>
          <w:numId w:val="57"/>
        </w:numPr>
        <w:rPr>
          <w:lang w:eastAsia="cs-CZ"/>
        </w:rPr>
      </w:pPr>
      <w:r>
        <w:rPr>
          <w:lang w:eastAsia="cs-CZ"/>
        </w:rPr>
        <w:t>vedeme žáky ke spoluprá</w:t>
      </w:r>
      <w:r w:rsidRPr="009B1E94">
        <w:rPr>
          <w:lang w:eastAsia="cs-CZ"/>
        </w:rPr>
        <w:t xml:space="preserve">ci ve skupině při hudební tvorbě </w:t>
      </w:r>
    </w:p>
    <w:p w:rsidR="00133792" w:rsidRPr="009B1E94" w:rsidRDefault="00133792" w:rsidP="001578C5">
      <w:pPr>
        <w:pStyle w:val="Bezmezer"/>
        <w:numPr>
          <w:ilvl w:val="0"/>
          <w:numId w:val="57"/>
        </w:numPr>
        <w:rPr>
          <w:lang w:eastAsia="cs-CZ"/>
        </w:rPr>
      </w:pPr>
      <w:r w:rsidRPr="009B1E94">
        <w:rPr>
          <w:lang w:eastAsia="cs-CZ"/>
        </w:rPr>
        <w:t>respektujeme názory každého žáka a budujeme v dětech sebedůvěru</w:t>
      </w:r>
    </w:p>
    <w:p w:rsidR="00133792" w:rsidRPr="009B1E94" w:rsidRDefault="00133792" w:rsidP="00F74DE7">
      <w:pPr>
        <w:pStyle w:val="Bezmezer"/>
        <w:rPr>
          <w:lang w:eastAsia="cs-CZ"/>
        </w:rPr>
      </w:pPr>
    </w:p>
    <w:p w:rsidR="00133792" w:rsidRPr="009B1E94" w:rsidRDefault="00133792" w:rsidP="00F74DE7">
      <w:pPr>
        <w:pStyle w:val="Bezmezer"/>
        <w:rPr>
          <w:lang w:eastAsia="cs-CZ"/>
        </w:rPr>
      </w:pPr>
      <w:r w:rsidRPr="009B1E94">
        <w:rPr>
          <w:u w:val="single"/>
          <w:lang w:eastAsia="cs-CZ"/>
        </w:rPr>
        <w:t>Kompetence občanské:</w:t>
      </w:r>
    </w:p>
    <w:p w:rsidR="00133792" w:rsidRPr="009B1E94" w:rsidRDefault="00133792" w:rsidP="001578C5">
      <w:pPr>
        <w:pStyle w:val="Bezmezer"/>
        <w:numPr>
          <w:ilvl w:val="0"/>
          <w:numId w:val="58"/>
        </w:numPr>
        <w:rPr>
          <w:lang w:eastAsia="cs-CZ"/>
        </w:rPr>
      </w:pPr>
      <w:r w:rsidRPr="009B1E94">
        <w:rPr>
          <w:lang w:eastAsia="cs-CZ"/>
        </w:rPr>
        <w:t>vytváříme pozitivní postoj k uměleckým dílům</w:t>
      </w:r>
    </w:p>
    <w:p w:rsidR="00133792" w:rsidRPr="009B1E94" w:rsidRDefault="00133792" w:rsidP="001578C5">
      <w:pPr>
        <w:pStyle w:val="Bezmezer"/>
        <w:numPr>
          <w:ilvl w:val="0"/>
          <w:numId w:val="58"/>
        </w:numPr>
        <w:rPr>
          <w:lang w:eastAsia="cs-CZ"/>
        </w:rPr>
      </w:pPr>
      <w:r w:rsidRPr="009B1E94">
        <w:rPr>
          <w:lang w:eastAsia="cs-CZ"/>
        </w:rPr>
        <w:t>respektujeme a oceňujeme tradice a kulturní dědictví naše i jiných etnických skupin</w:t>
      </w:r>
    </w:p>
    <w:p w:rsidR="00133792" w:rsidRPr="009B1E94" w:rsidRDefault="00133792" w:rsidP="001578C5">
      <w:pPr>
        <w:pStyle w:val="Bezmezer"/>
        <w:numPr>
          <w:ilvl w:val="0"/>
          <w:numId w:val="58"/>
        </w:numPr>
        <w:rPr>
          <w:lang w:eastAsia="cs-CZ"/>
        </w:rPr>
      </w:pPr>
      <w:r w:rsidRPr="009B1E94">
        <w:rPr>
          <w:lang w:eastAsia="cs-CZ"/>
        </w:rPr>
        <w:t>vedeme žáky k aktivnímu zapojení do kulturního dění</w:t>
      </w:r>
    </w:p>
    <w:p w:rsidR="00133792" w:rsidRPr="009B1E94" w:rsidRDefault="00133792" w:rsidP="00F74DE7">
      <w:pPr>
        <w:pStyle w:val="Bezmezer"/>
        <w:rPr>
          <w:lang w:eastAsia="cs-CZ"/>
        </w:rPr>
      </w:pPr>
    </w:p>
    <w:p w:rsidR="00133792" w:rsidRDefault="00133792" w:rsidP="00F74DE7">
      <w:pPr>
        <w:pStyle w:val="Bezmezer"/>
        <w:rPr>
          <w:u w:val="single"/>
          <w:lang w:eastAsia="cs-CZ"/>
        </w:rPr>
      </w:pPr>
    </w:p>
    <w:p w:rsidR="00133792" w:rsidRPr="009B1E94" w:rsidRDefault="00133792" w:rsidP="00F74DE7">
      <w:pPr>
        <w:pStyle w:val="Bezmezer"/>
        <w:rPr>
          <w:lang w:eastAsia="cs-CZ"/>
        </w:rPr>
      </w:pPr>
      <w:r w:rsidRPr="009B1E94">
        <w:rPr>
          <w:u w:val="single"/>
          <w:lang w:eastAsia="cs-CZ"/>
        </w:rPr>
        <w:t>Kompetence pracovní:</w:t>
      </w:r>
    </w:p>
    <w:p w:rsidR="00133792" w:rsidRDefault="00133792" w:rsidP="001578C5">
      <w:pPr>
        <w:pStyle w:val="Bezmezer"/>
        <w:numPr>
          <w:ilvl w:val="0"/>
          <w:numId w:val="59"/>
        </w:numPr>
        <w:rPr>
          <w:lang w:eastAsia="cs-CZ"/>
        </w:rPr>
      </w:pPr>
      <w:r w:rsidRPr="009B1E94">
        <w:rPr>
          <w:lang w:eastAsia="cs-CZ"/>
        </w:rPr>
        <w:t>pomáháme talentovaným žákům při volbě vhodného studia, ve kterém budou moci plně využít svoje nadání</w:t>
      </w:r>
    </w:p>
    <w:p w:rsidR="00801BDE" w:rsidRDefault="00801BDE" w:rsidP="00801BDE">
      <w:pPr>
        <w:pStyle w:val="Bezmezer"/>
        <w:rPr>
          <w:lang w:eastAsia="cs-CZ"/>
        </w:rPr>
      </w:pPr>
    </w:p>
    <w:p w:rsidR="00801BDE" w:rsidRPr="00C050D5" w:rsidRDefault="00801BDE" w:rsidP="00801BDE">
      <w:pPr>
        <w:pStyle w:val="Bezmezer"/>
        <w:rPr>
          <w:u w:val="single"/>
          <w:lang w:eastAsia="cs-CZ"/>
        </w:rPr>
      </w:pPr>
      <w:r w:rsidRPr="00C050D5">
        <w:rPr>
          <w:u w:val="single"/>
          <w:lang w:eastAsia="cs-CZ"/>
        </w:rPr>
        <w:t>Kompetence digitální:</w:t>
      </w:r>
    </w:p>
    <w:p w:rsidR="00801BDE" w:rsidRPr="00C050D5" w:rsidRDefault="00801BDE" w:rsidP="00801BDE">
      <w:pPr>
        <w:pStyle w:val="Bezmezer"/>
        <w:numPr>
          <w:ilvl w:val="0"/>
          <w:numId w:val="6"/>
        </w:numPr>
        <w:rPr>
          <w:lang w:eastAsia="cs-CZ"/>
        </w:rPr>
      </w:pPr>
      <w:r w:rsidRPr="00C050D5">
        <w:rPr>
          <w:lang w:eastAsia="cs-CZ"/>
        </w:rPr>
        <w:t>vedeme žáky k využívání digitálních technologií, aby si usnadnili práci a zefektivnili pracovní postupy</w:t>
      </w:r>
    </w:p>
    <w:p w:rsidR="00801BDE" w:rsidRPr="00C050D5" w:rsidRDefault="00801BDE" w:rsidP="00801BDE">
      <w:pPr>
        <w:pStyle w:val="Bezmezer"/>
        <w:numPr>
          <w:ilvl w:val="0"/>
          <w:numId w:val="6"/>
        </w:numPr>
        <w:rPr>
          <w:lang w:eastAsia="cs-CZ"/>
        </w:rPr>
      </w:pPr>
      <w:r w:rsidRPr="00C050D5">
        <w:rPr>
          <w:lang w:eastAsia="cs-CZ"/>
        </w:rPr>
        <w:t>vedeme žáky k vytváření digitálních obsahů</w:t>
      </w:r>
    </w:p>
    <w:p w:rsidR="00801BDE" w:rsidRDefault="00801BDE" w:rsidP="00801BDE">
      <w:pPr>
        <w:pStyle w:val="Bezmezer"/>
        <w:rPr>
          <w:lang w:eastAsia="cs-CZ"/>
        </w:rPr>
      </w:pPr>
    </w:p>
    <w:p w:rsidR="00133792" w:rsidRDefault="00133792" w:rsidP="00AA1957">
      <w:pPr>
        <w:pStyle w:val="Bezmezer"/>
      </w:pPr>
    </w:p>
    <w:p w:rsidR="00133792" w:rsidRPr="00AA1957" w:rsidRDefault="00133792" w:rsidP="00AA1957">
      <w:pPr>
        <w:pStyle w:val="Bezmezer"/>
        <w:rPr>
          <w:b/>
          <w:i/>
        </w:rPr>
      </w:pPr>
      <w:r w:rsidRPr="00AA1957">
        <w:rPr>
          <w:b/>
          <w:i/>
        </w:rPr>
        <w:t>1. stupeň</w:t>
      </w:r>
    </w:p>
    <w:tbl>
      <w:tblPr>
        <w:tblW w:w="143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470"/>
        <w:gridCol w:w="4961"/>
        <w:gridCol w:w="850"/>
        <w:gridCol w:w="4019"/>
      </w:tblGrid>
      <w:tr w:rsidR="00145BB6" w:rsidRPr="00245CA6" w:rsidTr="00145BB6">
        <w:trPr>
          <w:cantSplit/>
          <w:trHeight w:val="340"/>
          <w:tblHeader/>
        </w:trPr>
        <w:tc>
          <w:tcPr>
            <w:tcW w:w="4470" w:type="dxa"/>
            <w:shd w:val="clear" w:color="auto" w:fill="99CC00"/>
            <w:vAlign w:val="center"/>
          </w:tcPr>
          <w:p w:rsidR="00145BB6" w:rsidRPr="001749DB" w:rsidRDefault="00145BB6" w:rsidP="00145BB6">
            <w:pPr>
              <w:snapToGrid w:val="0"/>
              <w:jc w:val="center"/>
              <w:rPr>
                <w:b/>
                <w:szCs w:val="20"/>
              </w:rPr>
            </w:pPr>
            <w:r w:rsidRPr="001749DB">
              <w:rPr>
                <w:b/>
                <w:szCs w:val="20"/>
              </w:rPr>
              <w:t>Výstupy</w:t>
            </w:r>
          </w:p>
        </w:tc>
        <w:tc>
          <w:tcPr>
            <w:tcW w:w="4961" w:type="dxa"/>
            <w:shd w:val="clear" w:color="auto" w:fill="99CC00"/>
            <w:vAlign w:val="center"/>
          </w:tcPr>
          <w:p w:rsidR="00145BB6" w:rsidRPr="001749DB" w:rsidRDefault="00145BB6" w:rsidP="00145BB6">
            <w:pPr>
              <w:snapToGrid w:val="0"/>
              <w:jc w:val="center"/>
              <w:rPr>
                <w:b/>
                <w:szCs w:val="20"/>
              </w:rPr>
            </w:pPr>
            <w:r w:rsidRPr="001749DB">
              <w:rPr>
                <w:b/>
                <w:szCs w:val="20"/>
              </w:rPr>
              <w:t>Učivo</w:t>
            </w:r>
          </w:p>
        </w:tc>
        <w:tc>
          <w:tcPr>
            <w:tcW w:w="850" w:type="dxa"/>
            <w:shd w:val="clear" w:color="auto" w:fill="99CC00"/>
            <w:vAlign w:val="center"/>
          </w:tcPr>
          <w:p w:rsidR="00145BB6" w:rsidRPr="001749DB" w:rsidRDefault="00145BB6" w:rsidP="00145BB6">
            <w:pPr>
              <w:snapToGrid w:val="0"/>
              <w:jc w:val="center"/>
              <w:rPr>
                <w:b/>
                <w:szCs w:val="20"/>
              </w:rPr>
            </w:pPr>
            <w:r w:rsidRPr="001749DB">
              <w:rPr>
                <w:b/>
                <w:szCs w:val="20"/>
              </w:rPr>
              <w:t>Ročník</w:t>
            </w:r>
          </w:p>
        </w:tc>
        <w:tc>
          <w:tcPr>
            <w:tcW w:w="4019" w:type="dxa"/>
            <w:shd w:val="clear" w:color="auto" w:fill="99CC00"/>
            <w:vAlign w:val="center"/>
          </w:tcPr>
          <w:p w:rsidR="00145BB6" w:rsidRPr="001749DB" w:rsidRDefault="00145BB6" w:rsidP="00145BB6">
            <w:pPr>
              <w:tabs>
                <w:tab w:val="left" w:pos="2471"/>
              </w:tabs>
              <w:snapToGrid w:val="0"/>
              <w:jc w:val="center"/>
              <w:rPr>
                <w:b/>
                <w:szCs w:val="20"/>
              </w:rPr>
            </w:pPr>
            <w:r w:rsidRPr="001749DB">
              <w:rPr>
                <w:b/>
                <w:szCs w:val="20"/>
              </w:rPr>
              <w:t>Průřezová témata</w:t>
            </w:r>
          </w:p>
        </w:tc>
      </w:tr>
      <w:tr w:rsidR="00145BB6" w:rsidRPr="00245CA6" w:rsidTr="00145BB6">
        <w:trPr>
          <w:cantSplit/>
        </w:trPr>
        <w:tc>
          <w:tcPr>
            <w:tcW w:w="4470" w:type="dxa"/>
          </w:tcPr>
          <w:p w:rsidR="00145BB6" w:rsidRDefault="00146CED" w:rsidP="006A1676">
            <w:pPr>
              <w:pStyle w:val="Bezmezer"/>
            </w:pPr>
            <w:r>
              <w:t>Zpívá v jednohlase.</w:t>
            </w:r>
          </w:p>
        </w:tc>
        <w:tc>
          <w:tcPr>
            <w:tcW w:w="4961" w:type="dxa"/>
          </w:tcPr>
          <w:p w:rsidR="004159AF" w:rsidRDefault="00145BB6" w:rsidP="00145BB6">
            <w:pPr>
              <w:pStyle w:val="Bezmezer"/>
              <w:numPr>
                <w:ilvl w:val="0"/>
                <w:numId w:val="491"/>
              </w:numPr>
              <w:ind w:left="418"/>
              <w:jc w:val="left"/>
              <w:rPr>
                <w:szCs w:val="20"/>
              </w:rPr>
            </w:pPr>
            <w:r>
              <w:rPr>
                <w:szCs w:val="20"/>
              </w:rPr>
              <w:t>rozvoj hlavového tónu</w:t>
            </w:r>
          </w:p>
          <w:p w:rsidR="004159AF" w:rsidRDefault="00145BB6" w:rsidP="00145BB6">
            <w:pPr>
              <w:pStyle w:val="Bezmezer"/>
              <w:numPr>
                <w:ilvl w:val="0"/>
                <w:numId w:val="491"/>
              </w:numPr>
              <w:ind w:left="418"/>
              <w:jc w:val="left"/>
              <w:rPr>
                <w:szCs w:val="20"/>
              </w:rPr>
            </w:pPr>
            <w:r w:rsidRPr="004159AF">
              <w:rPr>
                <w:szCs w:val="20"/>
              </w:rPr>
              <w:t>správné dýchání a výslovnost</w:t>
            </w:r>
          </w:p>
          <w:p w:rsidR="004159AF" w:rsidRDefault="00145BB6" w:rsidP="00145BB6">
            <w:pPr>
              <w:pStyle w:val="Bezmezer"/>
              <w:numPr>
                <w:ilvl w:val="0"/>
                <w:numId w:val="491"/>
              </w:numPr>
              <w:ind w:left="418"/>
              <w:jc w:val="left"/>
              <w:rPr>
                <w:szCs w:val="20"/>
              </w:rPr>
            </w:pPr>
            <w:r w:rsidRPr="004159AF">
              <w:rPr>
                <w:szCs w:val="20"/>
              </w:rPr>
              <w:t>hlasová hygiena, rozšíření hlasového rozsahu</w:t>
            </w:r>
          </w:p>
          <w:p w:rsidR="00145BB6" w:rsidRPr="004159AF" w:rsidRDefault="00145BB6" w:rsidP="00145BB6">
            <w:pPr>
              <w:pStyle w:val="Bezmezer"/>
              <w:numPr>
                <w:ilvl w:val="0"/>
                <w:numId w:val="491"/>
              </w:numPr>
              <w:ind w:left="418"/>
              <w:jc w:val="left"/>
              <w:rPr>
                <w:szCs w:val="20"/>
              </w:rPr>
            </w:pPr>
            <w:r w:rsidRPr="004159AF">
              <w:rPr>
                <w:szCs w:val="20"/>
              </w:rPr>
              <w:t>realizace písní ve 2/4, 3/4, 4/4 taktu</w:t>
            </w:r>
          </w:p>
        </w:tc>
        <w:tc>
          <w:tcPr>
            <w:tcW w:w="850" w:type="dxa"/>
          </w:tcPr>
          <w:p w:rsidR="00145BB6" w:rsidRDefault="00145BB6" w:rsidP="00145BB6">
            <w:pPr>
              <w:pStyle w:val="Bezmezer"/>
              <w:jc w:val="center"/>
              <w:rPr>
                <w:szCs w:val="20"/>
              </w:rPr>
            </w:pPr>
            <w:r>
              <w:rPr>
                <w:szCs w:val="20"/>
              </w:rPr>
              <w:t>1. – 3.</w:t>
            </w:r>
          </w:p>
        </w:tc>
        <w:tc>
          <w:tcPr>
            <w:tcW w:w="4019" w:type="dxa"/>
            <w:vAlign w:val="center"/>
          </w:tcPr>
          <w:p w:rsidR="00145BB6" w:rsidRDefault="00145BB6" w:rsidP="00145BB6">
            <w:pPr>
              <w:pStyle w:val="Bezmezer"/>
              <w:rPr>
                <w:szCs w:val="20"/>
              </w:rPr>
            </w:pPr>
          </w:p>
        </w:tc>
      </w:tr>
      <w:tr w:rsidR="00145BB6" w:rsidRPr="00245CA6" w:rsidTr="00145BB6">
        <w:trPr>
          <w:cantSplit/>
        </w:trPr>
        <w:tc>
          <w:tcPr>
            <w:tcW w:w="4470" w:type="dxa"/>
          </w:tcPr>
          <w:p w:rsidR="00145BB6" w:rsidRDefault="00145BB6" w:rsidP="006A1676">
            <w:pPr>
              <w:pStyle w:val="Bezmezer"/>
            </w:pPr>
            <w:r>
              <w:t>Rytmizuj</w:t>
            </w:r>
            <w:r w:rsidR="00C90314">
              <w:t>e a melodizuje jednoduché texty.</w:t>
            </w:r>
            <w:r>
              <w:t xml:space="preserve"> </w:t>
            </w:r>
          </w:p>
        </w:tc>
        <w:tc>
          <w:tcPr>
            <w:tcW w:w="4961" w:type="dxa"/>
          </w:tcPr>
          <w:p w:rsidR="004159AF" w:rsidRDefault="00145BB6" w:rsidP="00145BB6">
            <w:pPr>
              <w:pStyle w:val="Bezmezer"/>
              <w:numPr>
                <w:ilvl w:val="0"/>
                <w:numId w:val="492"/>
              </w:numPr>
              <w:ind w:left="418"/>
              <w:jc w:val="left"/>
              <w:rPr>
                <w:szCs w:val="20"/>
              </w:rPr>
            </w:pPr>
            <w:r>
              <w:rPr>
                <w:szCs w:val="20"/>
              </w:rPr>
              <w:t>hudební hry (deklamace říkadel, hra na ozvěnu)</w:t>
            </w:r>
          </w:p>
          <w:p w:rsidR="00145BB6" w:rsidRPr="004159AF" w:rsidRDefault="00145BB6" w:rsidP="00145BB6">
            <w:pPr>
              <w:pStyle w:val="Bezmezer"/>
              <w:numPr>
                <w:ilvl w:val="0"/>
                <w:numId w:val="492"/>
              </w:numPr>
              <w:ind w:left="418"/>
              <w:jc w:val="left"/>
              <w:rPr>
                <w:szCs w:val="20"/>
              </w:rPr>
            </w:pPr>
            <w:r w:rsidRPr="004159AF">
              <w:rPr>
                <w:szCs w:val="20"/>
              </w:rPr>
              <w:t>hra na tělo (tleskání, pleskání, luskání)</w:t>
            </w:r>
          </w:p>
        </w:tc>
        <w:tc>
          <w:tcPr>
            <w:tcW w:w="850" w:type="dxa"/>
          </w:tcPr>
          <w:p w:rsidR="00145BB6" w:rsidRDefault="00145BB6" w:rsidP="00145BB6">
            <w:pPr>
              <w:pStyle w:val="Bezmezer"/>
              <w:jc w:val="center"/>
              <w:rPr>
                <w:szCs w:val="20"/>
              </w:rPr>
            </w:pPr>
            <w:r>
              <w:rPr>
                <w:szCs w:val="20"/>
              </w:rPr>
              <w:t>1. – 3.</w:t>
            </w:r>
          </w:p>
        </w:tc>
        <w:tc>
          <w:tcPr>
            <w:tcW w:w="4019" w:type="dxa"/>
            <w:vAlign w:val="center"/>
          </w:tcPr>
          <w:p w:rsidR="00145BB6" w:rsidRDefault="00145BB6" w:rsidP="00145BB6">
            <w:pPr>
              <w:pStyle w:val="Bezmezer"/>
              <w:rPr>
                <w:szCs w:val="20"/>
              </w:rPr>
            </w:pPr>
          </w:p>
        </w:tc>
      </w:tr>
      <w:tr w:rsidR="00145BB6" w:rsidRPr="00245CA6" w:rsidTr="00145BB6">
        <w:trPr>
          <w:cantSplit/>
        </w:trPr>
        <w:tc>
          <w:tcPr>
            <w:tcW w:w="4470" w:type="dxa"/>
          </w:tcPr>
          <w:p w:rsidR="00145BB6" w:rsidRDefault="00145BB6" w:rsidP="006A1676">
            <w:pPr>
              <w:pStyle w:val="Bezmezer"/>
            </w:pPr>
            <w:r>
              <w:t>Využívá jednoduché hudební nástroje k</w:t>
            </w:r>
            <w:r w:rsidR="006A1676">
              <w:t> </w:t>
            </w:r>
            <w:r>
              <w:t>doprovodné hře.</w:t>
            </w:r>
          </w:p>
        </w:tc>
        <w:tc>
          <w:tcPr>
            <w:tcW w:w="4961" w:type="dxa"/>
          </w:tcPr>
          <w:p w:rsidR="00145BB6" w:rsidRDefault="00145BB6" w:rsidP="004159AF">
            <w:pPr>
              <w:pStyle w:val="Bezmezer"/>
              <w:numPr>
                <w:ilvl w:val="0"/>
                <w:numId w:val="493"/>
              </w:numPr>
              <w:ind w:left="418"/>
              <w:jc w:val="left"/>
              <w:rPr>
                <w:szCs w:val="20"/>
              </w:rPr>
            </w:pPr>
            <w:r>
              <w:rPr>
                <w:szCs w:val="20"/>
              </w:rPr>
              <w:t>hra nejjednodušších doprovodů na Orffovy nástroje</w:t>
            </w:r>
          </w:p>
        </w:tc>
        <w:tc>
          <w:tcPr>
            <w:tcW w:w="850" w:type="dxa"/>
          </w:tcPr>
          <w:p w:rsidR="00145BB6" w:rsidRDefault="00145BB6" w:rsidP="00145BB6">
            <w:pPr>
              <w:pStyle w:val="Bezmezer"/>
              <w:jc w:val="center"/>
              <w:rPr>
                <w:szCs w:val="20"/>
              </w:rPr>
            </w:pPr>
            <w:r>
              <w:rPr>
                <w:szCs w:val="20"/>
              </w:rPr>
              <w:t>1. – 3.</w:t>
            </w:r>
          </w:p>
        </w:tc>
        <w:tc>
          <w:tcPr>
            <w:tcW w:w="4019" w:type="dxa"/>
            <w:vAlign w:val="center"/>
          </w:tcPr>
          <w:p w:rsidR="00145BB6" w:rsidRDefault="00145BB6" w:rsidP="00145BB6">
            <w:pPr>
              <w:pStyle w:val="Bezmezer"/>
              <w:rPr>
                <w:szCs w:val="20"/>
              </w:rPr>
            </w:pPr>
          </w:p>
        </w:tc>
      </w:tr>
      <w:tr w:rsidR="00145BB6" w:rsidRPr="00245CA6" w:rsidTr="00145BB6">
        <w:trPr>
          <w:cantSplit/>
        </w:trPr>
        <w:tc>
          <w:tcPr>
            <w:tcW w:w="4470" w:type="dxa"/>
          </w:tcPr>
          <w:p w:rsidR="00145BB6" w:rsidRDefault="00145BB6" w:rsidP="006A1676">
            <w:pPr>
              <w:pStyle w:val="Bezmezer"/>
            </w:pPr>
            <w:r>
              <w:t>Reaguje pohybem na znějící hudbu, pohybem vyjadřuje metrum, tempo, dynamiku, směr melodie.</w:t>
            </w:r>
          </w:p>
        </w:tc>
        <w:tc>
          <w:tcPr>
            <w:tcW w:w="4961" w:type="dxa"/>
          </w:tcPr>
          <w:p w:rsidR="004159AF" w:rsidRDefault="00145BB6" w:rsidP="00145BB6">
            <w:pPr>
              <w:pStyle w:val="Bezmezer"/>
              <w:numPr>
                <w:ilvl w:val="0"/>
                <w:numId w:val="493"/>
              </w:numPr>
              <w:ind w:left="418"/>
              <w:jc w:val="left"/>
              <w:rPr>
                <w:szCs w:val="20"/>
              </w:rPr>
            </w:pPr>
            <w:r>
              <w:rPr>
                <w:szCs w:val="20"/>
              </w:rPr>
              <w:t>pohybový doprovod znějící hudby</w:t>
            </w:r>
          </w:p>
          <w:p w:rsidR="004159AF" w:rsidRDefault="00145BB6" w:rsidP="00145BB6">
            <w:pPr>
              <w:pStyle w:val="Bezmezer"/>
              <w:numPr>
                <w:ilvl w:val="0"/>
                <w:numId w:val="493"/>
              </w:numPr>
              <w:ind w:left="418"/>
              <w:jc w:val="left"/>
              <w:rPr>
                <w:szCs w:val="20"/>
              </w:rPr>
            </w:pPr>
            <w:r w:rsidRPr="004159AF">
              <w:rPr>
                <w:szCs w:val="20"/>
              </w:rPr>
              <w:t xml:space="preserve">taneční hry se zpěvem, rytmické hry </w:t>
            </w:r>
          </w:p>
          <w:p w:rsidR="00145BB6" w:rsidRPr="004159AF" w:rsidRDefault="00145BB6" w:rsidP="00145BB6">
            <w:pPr>
              <w:pStyle w:val="Bezmezer"/>
              <w:numPr>
                <w:ilvl w:val="0"/>
                <w:numId w:val="493"/>
              </w:numPr>
              <w:ind w:left="418"/>
              <w:jc w:val="left"/>
              <w:rPr>
                <w:szCs w:val="20"/>
              </w:rPr>
            </w:pPr>
            <w:r w:rsidRPr="004159AF">
              <w:rPr>
                <w:szCs w:val="20"/>
              </w:rPr>
              <w:t>pohybová improvizace</w:t>
            </w:r>
          </w:p>
        </w:tc>
        <w:tc>
          <w:tcPr>
            <w:tcW w:w="850" w:type="dxa"/>
          </w:tcPr>
          <w:p w:rsidR="00145BB6" w:rsidRDefault="00145BB6" w:rsidP="00145BB6">
            <w:pPr>
              <w:pStyle w:val="Bezmezer"/>
              <w:jc w:val="center"/>
              <w:rPr>
                <w:szCs w:val="20"/>
              </w:rPr>
            </w:pPr>
            <w:r>
              <w:rPr>
                <w:szCs w:val="20"/>
              </w:rPr>
              <w:t>1. – 3.</w:t>
            </w:r>
          </w:p>
        </w:tc>
        <w:tc>
          <w:tcPr>
            <w:tcW w:w="4019" w:type="dxa"/>
          </w:tcPr>
          <w:p w:rsidR="00145BB6" w:rsidRDefault="00145BB6" w:rsidP="00145BB6">
            <w:pPr>
              <w:pStyle w:val="Bezmezer"/>
              <w:jc w:val="left"/>
              <w:rPr>
                <w:szCs w:val="20"/>
              </w:rPr>
            </w:pPr>
            <w:r>
              <w:rPr>
                <w:szCs w:val="20"/>
              </w:rPr>
              <w:t>OSV – Kreativita</w:t>
            </w:r>
          </w:p>
        </w:tc>
      </w:tr>
      <w:tr w:rsidR="00145BB6" w:rsidRPr="00245CA6" w:rsidTr="00145BB6">
        <w:trPr>
          <w:cantSplit/>
        </w:trPr>
        <w:tc>
          <w:tcPr>
            <w:tcW w:w="4470" w:type="dxa"/>
          </w:tcPr>
          <w:p w:rsidR="00145BB6" w:rsidRDefault="00145BB6" w:rsidP="006A1676">
            <w:pPr>
              <w:pStyle w:val="Bezmezer"/>
            </w:pPr>
            <w:r>
              <w:t>Rozlišuje jednotlivé kvality tónů, rozpozná výrazné tempové a dynamické změny v proudu znějící hudby.</w:t>
            </w:r>
          </w:p>
        </w:tc>
        <w:tc>
          <w:tcPr>
            <w:tcW w:w="4961" w:type="dxa"/>
          </w:tcPr>
          <w:p w:rsidR="00145BB6" w:rsidRDefault="00145BB6" w:rsidP="004159AF">
            <w:pPr>
              <w:pStyle w:val="Bezmezer"/>
              <w:numPr>
                <w:ilvl w:val="0"/>
                <w:numId w:val="494"/>
              </w:numPr>
              <w:ind w:left="418"/>
              <w:jc w:val="left"/>
              <w:rPr>
                <w:szCs w:val="20"/>
              </w:rPr>
            </w:pPr>
            <w:r>
              <w:rPr>
                <w:szCs w:val="20"/>
              </w:rPr>
              <w:t>zvuk, tón, hudební kontrasty,</w:t>
            </w:r>
          </w:p>
        </w:tc>
        <w:tc>
          <w:tcPr>
            <w:tcW w:w="850" w:type="dxa"/>
          </w:tcPr>
          <w:p w:rsidR="00145BB6" w:rsidRDefault="00145BB6" w:rsidP="00145BB6">
            <w:pPr>
              <w:pStyle w:val="Bezmezer"/>
              <w:jc w:val="center"/>
              <w:rPr>
                <w:szCs w:val="20"/>
              </w:rPr>
            </w:pPr>
            <w:r>
              <w:rPr>
                <w:szCs w:val="20"/>
              </w:rPr>
              <w:t>1. – 3.</w:t>
            </w:r>
          </w:p>
        </w:tc>
        <w:tc>
          <w:tcPr>
            <w:tcW w:w="4019" w:type="dxa"/>
            <w:vAlign w:val="center"/>
          </w:tcPr>
          <w:p w:rsidR="00145BB6" w:rsidRDefault="00145BB6" w:rsidP="00145BB6">
            <w:pPr>
              <w:pStyle w:val="Bezmezer"/>
              <w:rPr>
                <w:szCs w:val="20"/>
              </w:rPr>
            </w:pPr>
          </w:p>
        </w:tc>
      </w:tr>
      <w:tr w:rsidR="00145BB6" w:rsidRPr="00245CA6" w:rsidTr="00145BB6">
        <w:trPr>
          <w:cantSplit/>
        </w:trPr>
        <w:tc>
          <w:tcPr>
            <w:tcW w:w="4470" w:type="dxa"/>
          </w:tcPr>
          <w:p w:rsidR="00145BB6" w:rsidRDefault="00145BB6" w:rsidP="006A1676">
            <w:pPr>
              <w:pStyle w:val="Bezmezer"/>
            </w:pPr>
            <w:r>
              <w:t>Rozpozná v proudu znějící hudby některé hudební nástroje, odliší hudbu vokální, instrumentální a vokálně instrumentální.</w:t>
            </w:r>
          </w:p>
        </w:tc>
        <w:tc>
          <w:tcPr>
            <w:tcW w:w="4961" w:type="dxa"/>
          </w:tcPr>
          <w:p w:rsidR="004159AF" w:rsidRDefault="00145BB6" w:rsidP="00145BB6">
            <w:pPr>
              <w:pStyle w:val="Bezmezer"/>
              <w:numPr>
                <w:ilvl w:val="0"/>
                <w:numId w:val="494"/>
              </w:numPr>
              <w:ind w:left="418"/>
              <w:jc w:val="left"/>
              <w:rPr>
                <w:szCs w:val="20"/>
              </w:rPr>
            </w:pPr>
            <w:r>
              <w:rPr>
                <w:szCs w:val="20"/>
              </w:rPr>
              <w:t>hudební nástroje (praktické ukázky, poslech)</w:t>
            </w:r>
          </w:p>
          <w:p w:rsidR="00145BB6" w:rsidRPr="004159AF" w:rsidRDefault="00145BB6" w:rsidP="00145BB6">
            <w:pPr>
              <w:pStyle w:val="Bezmezer"/>
              <w:numPr>
                <w:ilvl w:val="0"/>
                <w:numId w:val="494"/>
              </w:numPr>
              <w:ind w:left="418"/>
              <w:jc w:val="left"/>
              <w:rPr>
                <w:szCs w:val="20"/>
              </w:rPr>
            </w:pPr>
            <w:r w:rsidRPr="004159AF">
              <w:rPr>
                <w:szCs w:val="20"/>
              </w:rPr>
              <w:t>hudební styly a žánry, hudba vážná, lidová, umělá, taneční, pochodová, ukolébavka, atd.</w:t>
            </w:r>
          </w:p>
        </w:tc>
        <w:tc>
          <w:tcPr>
            <w:tcW w:w="850" w:type="dxa"/>
          </w:tcPr>
          <w:p w:rsidR="00145BB6" w:rsidRDefault="00145BB6" w:rsidP="00145BB6">
            <w:pPr>
              <w:pStyle w:val="Bezmezer"/>
              <w:jc w:val="center"/>
              <w:rPr>
                <w:szCs w:val="20"/>
              </w:rPr>
            </w:pPr>
            <w:r>
              <w:rPr>
                <w:szCs w:val="20"/>
              </w:rPr>
              <w:t>1. – 3.</w:t>
            </w:r>
          </w:p>
        </w:tc>
        <w:tc>
          <w:tcPr>
            <w:tcW w:w="4019" w:type="dxa"/>
            <w:vAlign w:val="center"/>
          </w:tcPr>
          <w:p w:rsidR="00145BB6" w:rsidRDefault="00145BB6" w:rsidP="00145BB6">
            <w:pPr>
              <w:pStyle w:val="Bezmezer"/>
              <w:rPr>
                <w:szCs w:val="20"/>
              </w:rPr>
            </w:pPr>
          </w:p>
        </w:tc>
      </w:tr>
      <w:tr w:rsidR="00145BB6" w:rsidRPr="00245CA6" w:rsidTr="00145BB6">
        <w:trPr>
          <w:cantSplit/>
        </w:trPr>
        <w:tc>
          <w:tcPr>
            <w:tcW w:w="4470" w:type="dxa"/>
          </w:tcPr>
          <w:p w:rsidR="00145BB6" w:rsidRDefault="00145BB6" w:rsidP="006A1676">
            <w:pPr>
              <w:pStyle w:val="Bezmezer"/>
            </w:pPr>
            <w:r>
              <w:t>Zpívá v jednohlase či dvojhlase v durových i</w:t>
            </w:r>
            <w:r w:rsidR="006A1676">
              <w:t> </w:t>
            </w:r>
            <w:r>
              <w:t>mollových tóninách a při zpěvu využívá získané pěvecké dovednosti.</w:t>
            </w:r>
          </w:p>
        </w:tc>
        <w:tc>
          <w:tcPr>
            <w:tcW w:w="4961" w:type="dxa"/>
          </w:tcPr>
          <w:p w:rsidR="004159AF" w:rsidRPr="004159AF" w:rsidRDefault="00145BB6" w:rsidP="00145BB6">
            <w:pPr>
              <w:pStyle w:val="Bezmezer"/>
              <w:numPr>
                <w:ilvl w:val="0"/>
                <w:numId w:val="495"/>
              </w:numPr>
              <w:ind w:left="418"/>
              <w:jc w:val="left"/>
              <w:rPr>
                <w:szCs w:val="20"/>
              </w:rPr>
            </w:pPr>
            <w:r>
              <w:rPr>
                <w:szCs w:val="20"/>
              </w:rPr>
              <w:t xml:space="preserve">pěvecký a mluvní projev (dýchání, výslovnost, </w:t>
            </w:r>
            <w:r w:rsidRPr="004159AF">
              <w:rPr>
                <w:szCs w:val="20"/>
              </w:rPr>
              <w:t>nasazení a tvorba tónu, dynamicky odlišný zpěv)</w:t>
            </w:r>
          </w:p>
          <w:p w:rsidR="004159AF" w:rsidRDefault="00145BB6" w:rsidP="00145BB6">
            <w:pPr>
              <w:pStyle w:val="Bezmezer"/>
              <w:numPr>
                <w:ilvl w:val="0"/>
                <w:numId w:val="495"/>
              </w:numPr>
              <w:ind w:left="418"/>
              <w:jc w:val="left"/>
              <w:rPr>
                <w:szCs w:val="20"/>
              </w:rPr>
            </w:pPr>
            <w:r>
              <w:rPr>
                <w:szCs w:val="20"/>
              </w:rPr>
              <w:t>hlasová hygiena, rozšíření hlasového rozsahu</w:t>
            </w:r>
          </w:p>
          <w:p w:rsidR="004159AF" w:rsidRDefault="00145BB6" w:rsidP="00145BB6">
            <w:pPr>
              <w:pStyle w:val="Bezmezer"/>
              <w:numPr>
                <w:ilvl w:val="0"/>
                <w:numId w:val="495"/>
              </w:numPr>
              <w:ind w:left="418"/>
              <w:jc w:val="left"/>
              <w:rPr>
                <w:szCs w:val="20"/>
              </w:rPr>
            </w:pPr>
            <w:r w:rsidRPr="004159AF">
              <w:rPr>
                <w:szCs w:val="20"/>
              </w:rPr>
              <w:t>realizace písní ve 2/4, 3/4, 4/4 taktu</w:t>
            </w:r>
          </w:p>
          <w:p w:rsidR="00145BB6" w:rsidRPr="004159AF" w:rsidRDefault="00145BB6" w:rsidP="00145BB6">
            <w:pPr>
              <w:pStyle w:val="Bezmezer"/>
              <w:numPr>
                <w:ilvl w:val="0"/>
                <w:numId w:val="495"/>
              </w:numPr>
              <w:ind w:left="418"/>
              <w:jc w:val="left"/>
              <w:rPr>
                <w:szCs w:val="20"/>
              </w:rPr>
            </w:pPr>
            <w:r w:rsidRPr="004159AF">
              <w:rPr>
                <w:szCs w:val="20"/>
              </w:rPr>
              <w:t>dvojhlas – kánon, hudební hry</w:t>
            </w:r>
          </w:p>
        </w:tc>
        <w:tc>
          <w:tcPr>
            <w:tcW w:w="850" w:type="dxa"/>
          </w:tcPr>
          <w:p w:rsidR="00145BB6" w:rsidRDefault="00145BB6" w:rsidP="00145BB6">
            <w:pPr>
              <w:pStyle w:val="Bezmezer"/>
              <w:jc w:val="center"/>
              <w:rPr>
                <w:szCs w:val="20"/>
              </w:rPr>
            </w:pPr>
            <w:r>
              <w:rPr>
                <w:szCs w:val="20"/>
              </w:rPr>
              <w:t>4. – 5.</w:t>
            </w:r>
          </w:p>
        </w:tc>
        <w:tc>
          <w:tcPr>
            <w:tcW w:w="4019" w:type="dxa"/>
            <w:vAlign w:val="center"/>
          </w:tcPr>
          <w:p w:rsidR="00145BB6" w:rsidRDefault="00145BB6" w:rsidP="00145BB6">
            <w:pPr>
              <w:pStyle w:val="Bezmezer"/>
              <w:rPr>
                <w:szCs w:val="20"/>
              </w:rPr>
            </w:pPr>
          </w:p>
        </w:tc>
      </w:tr>
      <w:tr w:rsidR="00145BB6" w:rsidRPr="00245CA6" w:rsidTr="00145BB6">
        <w:trPr>
          <w:cantSplit/>
        </w:trPr>
        <w:tc>
          <w:tcPr>
            <w:tcW w:w="4470" w:type="dxa"/>
          </w:tcPr>
          <w:p w:rsidR="00145BB6" w:rsidRDefault="0000243B" w:rsidP="006A1676">
            <w:pPr>
              <w:pStyle w:val="Bezmezer"/>
            </w:pPr>
            <w:r>
              <w:t>R</w:t>
            </w:r>
            <w:r w:rsidRPr="0000243B">
              <w:t>ealizuje podle svých individuálních schopností a</w:t>
            </w:r>
            <w:r w:rsidR="006A1676">
              <w:t> </w:t>
            </w:r>
            <w:r w:rsidRPr="0000243B">
              <w:t>dovedností (zpěvem, hrou, tancem, doprovodnou hrou) jednoduchou melod</w:t>
            </w:r>
            <w:r w:rsidR="004159AF">
              <w:t>ii či píseň zapsanou pomocí not</w:t>
            </w:r>
            <w:r>
              <w:t>.</w:t>
            </w:r>
          </w:p>
        </w:tc>
        <w:tc>
          <w:tcPr>
            <w:tcW w:w="4961" w:type="dxa"/>
          </w:tcPr>
          <w:p w:rsidR="004159AF" w:rsidRDefault="00145BB6" w:rsidP="00145BB6">
            <w:pPr>
              <w:pStyle w:val="Bezmezer"/>
              <w:numPr>
                <w:ilvl w:val="0"/>
                <w:numId w:val="496"/>
              </w:numPr>
              <w:ind w:left="418"/>
              <w:jc w:val="left"/>
              <w:rPr>
                <w:szCs w:val="20"/>
              </w:rPr>
            </w:pPr>
            <w:r>
              <w:rPr>
                <w:szCs w:val="20"/>
              </w:rPr>
              <w:t>rytmické schéma jednoduché skladby</w:t>
            </w:r>
          </w:p>
          <w:p w:rsidR="00145BB6" w:rsidRPr="004159AF" w:rsidRDefault="00145BB6" w:rsidP="00145BB6">
            <w:pPr>
              <w:pStyle w:val="Bezmezer"/>
              <w:numPr>
                <w:ilvl w:val="0"/>
                <w:numId w:val="496"/>
              </w:numPr>
              <w:ind w:left="418"/>
              <w:jc w:val="left"/>
              <w:rPr>
                <w:szCs w:val="20"/>
              </w:rPr>
            </w:pPr>
            <w:r w:rsidRPr="004159AF">
              <w:rPr>
                <w:szCs w:val="20"/>
              </w:rPr>
              <w:t>orientace v notovém záznamu jednoduché melodie</w:t>
            </w:r>
          </w:p>
        </w:tc>
        <w:tc>
          <w:tcPr>
            <w:tcW w:w="850" w:type="dxa"/>
          </w:tcPr>
          <w:p w:rsidR="00145BB6" w:rsidRDefault="00145BB6" w:rsidP="00145BB6">
            <w:pPr>
              <w:pStyle w:val="Bezmezer"/>
              <w:jc w:val="center"/>
              <w:rPr>
                <w:szCs w:val="20"/>
              </w:rPr>
            </w:pPr>
            <w:r>
              <w:rPr>
                <w:szCs w:val="20"/>
              </w:rPr>
              <w:t>4. – 5.</w:t>
            </w:r>
          </w:p>
        </w:tc>
        <w:tc>
          <w:tcPr>
            <w:tcW w:w="4019" w:type="dxa"/>
            <w:vAlign w:val="center"/>
          </w:tcPr>
          <w:p w:rsidR="00145BB6" w:rsidRDefault="00145BB6" w:rsidP="00145BB6">
            <w:pPr>
              <w:pStyle w:val="Bezmezer"/>
              <w:rPr>
                <w:szCs w:val="20"/>
              </w:rPr>
            </w:pPr>
          </w:p>
        </w:tc>
      </w:tr>
      <w:tr w:rsidR="00145BB6" w:rsidRPr="00245CA6" w:rsidTr="00145BB6">
        <w:trPr>
          <w:cantSplit/>
        </w:trPr>
        <w:tc>
          <w:tcPr>
            <w:tcW w:w="4470" w:type="dxa"/>
          </w:tcPr>
          <w:p w:rsidR="00145BB6" w:rsidRDefault="00145BB6" w:rsidP="006A1676">
            <w:pPr>
              <w:pStyle w:val="Bezmezer"/>
            </w:pPr>
            <w:r>
              <w:t>Využívá jednoduché hudební nástroje k</w:t>
            </w:r>
            <w:r w:rsidR="006A1676">
              <w:t> </w:t>
            </w:r>
            <w:r>
              <w:t>doprovodné hře i k reprodukci jednoduchých motivů skladeb a písní.</w:t>
            </w:r>
          </w:p>
        </w:tc>
        <w:tc>
          <w:tcPr>
            <w:tcW w:w="4961" w:type="dxa"/>
          </w:tcPr>
          <w:p w:rsidR="004159AF" w:rsidRDefault="00145BB6" w:rsidP="00145BB6">
            <w:pPr>
              <w:pStyle w:val="Bezmezer"/>
              <w:numPr>
                <w:ilvl w:val="0"/>
                <w:numId w:val="497"/>
              </w:numPr>
              <w:ind w:left="418"/>
              <w:jc w:val="left"/>
              <w:rPr>
                <w:szCs w:val="20"/>
              </w:rPr>
            </w:pPr>
            <w:r>
              <w:rPr>
                <w:szCs w:val="20"/>
              </w:rPr>
              <w:t>hra na hudební nástroje, reprodukce motivů pomocí jednoduchých nástrojů Orffova instrumentáře, zobcových fléten atd.</w:t>
            </w:r>
          </w:p>
          <w:p w:rsidR="00145BB6" w:rsidRPr="004159AF" w:rsidRDefault="00145BB6" w:rsidP="00145BB6">
            <w:pPr>
              <w:pStyle w:val="Bezmezer"/>
              <w:numPr>
                <w:ilvl w:val="0"/>
                <w:numId w:val="497"/>
              </w:numPr>
              <w:ind w:left="418"/>
              <w:jc w:val="left"/>
              <w:rPr>
                <w:szCs w:val="20"/>
              </w:rPr>
            </w:pPr>
            <w:r w:rsidRPr="004159AF">
              <w:rPr>
                <w:szCs w:val="20"/>
              </w:rPr>
              <w:t>melodizace a rytmizace říkadel</w:t>
            </w:r>
          </w:p>
        </w:tc>
        <w:tc>
          <w:tcPr>
            <w:tcW w:w="850" w:type="dxa"/>
          </w:tcPr>
          <w:p w:rsidR="00145BB6" w:rsidRDefault="00145BB6" w:rsidP="00145BB6">
            <w:pPr>
              <w:pStyle w:val="Bezmezer"/>
              <w:jc w:val="center"/>
              <w:rPr>
                <w:szCs w:val="20"/>
              </w:rPr>
            </w:pPr>
            <w:r>
              <w:rPr>
                <w:szCs w:val="20"/>
              </w:rPr>
              <w:t>4. – 5.</w:t>
            </w:r>
          </w:p>
        </w:tc>
        <w:tc>
          <w:tcPr>
            <w:tcW w:w="4019" w:type="dxa"/>
            <w:vAlign w:val="center"/>
          </w:tcPr>
          <w:p w:rsidR="00145BB6" w:rsidRDefault="00145BB6" w:rsidP="00145BB6">
            <w:pPr>
              <w:pStyle w:val="Bezmezer"/>
              <w:rPr>
                <w:szCs w:val="20"/>
              </w:rPr>
            </w:pPr>
          </w:p>
        </w:tc>
      </w:tr>
      <w:tr w:rsidR="00145BB6" w:rsidRPr="00245CA6" w:rsidTr="00145BB6">
        <w:trPr>
          <w:cantSplit/>
        </w:trPr>
        <w:tc>
          <w:tcPr>
            <w:tcW w:w="4470" w:type="dxa"/>
          </w:tcPr>
          <w:p w:rsidR="00145BB6" w:rsidRDefault="00145BB6" w:rsidP="006A1676">
            <w:pPr>
              <w:pStyle w:val="Bezmezer"/>
            </w:pPr>
            <w:r>
              <w:t>Rozpozná hudební formu jednoduché písně či skladby.</w:t>
            </w:r>
          </w:p>
        </w:tc>
        <w:tc>
          <w:tcPr>
            <w:tcW w:w="4961" w:type="dxa"/>
          </w:tcPr>
          <w:p w:rsidR="00145BB6" w:rsidRDefault="00145BB6" w:rsidP="004159AF">
            <w:pPr>
              <w:pStyle w:val="Bezmezer"/>
              <w:numPr>
                <w:ilvl w:val="0"/>
                <w:numId w:val="498"/>
              </w:numPr>
              <w:ind w:left="418"/>
              <w:jc w:val="left"/>
              <w:rPr>
                <w:szCs w:val="20"/>
              </w:rPr>
            </w:pPr>
            <w:r>
              <w:rPr>
                <w:szCs w:val="20"/>
              </w:rPr>
              <w:t>malá písňová forma, rondo, variace</w:t>
            </w:r>
          </w:p>
        </w:tc>
        <w:tc>
          <w:tcPr>
            <w:tcW w:w="850" w:type="dxa"/>
          </w:tcPr>
          <w:p w:rsidR="00145BB6" w:rsidRDefault="00145BB6" w:rsidP="00145BB6">
            <w:pPr>
              <w:pStyle w:val="Bezmezer"/>
              <w:jc w:val="center"/>
              <w:rPr>
                <w:szCs w:val="20"/>
              </w:rPr>
            </w:pPr>
            <w:r>
              <w:rPr>
                <w:szCs w:val="20"/>
              </w:rPr>
              <w:t>4. – 5.</w:t>
            </w:r>
          </w:p>
        </w:tc>
        <w:tc>
          <w:tcPr>
            <w:tcW w:w="4019" w:type="dxa"/>
            <w:vAlign w:val="center"/>
          </w:tcPr>
          <w:p w:rsidR="00145BB6" w:rsidRDefault="00145BB6" w:rsidP="00145BB6">
            <w:pPr>
              <w:pStyle w:val="Bezmezer"/>
              <w:rPr>
                <w:szCs w:val="20"/>
              </w:rPr>
            </w:pPr>
          </w:p>
        </w:tc>
      </w:tr>
      <w:tr w:rsidR="00145BB6" w:rsidRPr="00245CA6" w:rsidTr="00145BB6">
        <w:trPr>
          <w:cantSplit/>
        </w:trPr>
        <w:tc>
          <w:tcPr>
            <w:tcW w:w="4470" w:type="dxa"/>
          </w:tcPr>
          <w:p w:rsidR="00145BB6" w:rsidRDefault="00145BB6" w:rsidP="006A1676">
            <w:pPr>
              <w:pStyle w:val="Bezmezer"/>
            </w:pPr>
            <w:r>
              <w:t>Vytváří jednoduché předehry, mezihry a dohry a</w:t>
            </w:r>
            <w:r w:rsidR="006A1676">
              <w:t> </w:t>
            </w:r>
            <w:r>
              <w:t>provádí elementární hudební improvizace.</w:t>
            </w:r>
          </w:p>
        </w:tc>
        <w:tc>
          <w:tcPr>
            <w:tcW w:w="4961" w:type="dxa"/>
          </w:tcPr>
          <w:p w:rsidR="004159AF" w:rsidRDefault="00145BB6" w:rsidP="00145BB6">
            <w:pPr>
              <w:pStyle w:val="Bezmezer"/>
              <w:numPr>
                <w:ilvl w:val="0"/>
                <w:numId w:val="498"/>
              </w:numPr>
              <w:ind w:left="418"/>
              <w:jc w:val="left"/>
              <w:rPr>
                <w:szCs w:val="20"/>
              </w:rPr>
            </w:pPr>
            <w:r>
              <w:rPr>
                <w:szCs w:val="20"/>
              </w:rPr>
              <w:t>hudební improvizace, hudební doprovod</w:t>
            </w:r>
          </w:p>
          <w:p w:rsidR="00145BB6" w:rsidRPr="004159AF" w:rsidRDefault="00145BB6" w:rsidP="00145BB6">
            <w:pPr>
              <w:pStyle w:val="Bezmezer"/>
              <w:numPr>
                <w:ilvl w:val="0"/>
                <w:numId w:val="498"/>
              </w:numPr>
              <w:ind w:left="418"/>
              <w:jc w:val="left"/>
              <w:rPr>
                <w:szCs w:val="20"/>
              </w:rPr>
            </w:pPr>
            <w:r w:rsidRPr="004159AF">
              <w:rPr>
                <w:szCs w:val="20"/>
              </w:rPr>
              <w:t>hudební hry (ozvěna, otázka, odpověď)</w:t>
            </w:r>
          </w:p>
        </w:tc>
        <w:tc>
          <w:tcPr>
            <w:tcW w:w="850" w:type="dxa"/>
          </w:tcPr>
          <w:p w:rsidR="00145BB6" w:rsidRDefault="00145BB6" w:rsidP="00145BB6">
            <w:pPr>
              <w:pStyle w:val="Bezmezer"/>
              <w:jc w:val="center"/>
              <w:rPr>
                <w:szCs w:val="20"/>
              </w:rPr>
            </w:pPr>
            <w:r>
              <w:rPr>
                <w:szCs w:val="20"/>
              </w:rPr>
              <w:t>4. – 5.</w:t>
            </w:r>
          </w:p>
        </w:tc>
        <w:tc>
          <w:tcPr>
            <w:tcW w:w="4019" w:type="dxa"/>
            <w:vAlign w:val="center"/>
          </w:tcPr>
          <w:p w:rsidR="00145BB6" w:rsidRDefault="00145BB6" w:rsidP="00145BB6">
            <w:pPr>
              <w:pStyle w:val="Bezmezer"/>
              <w:rPr>
                <w:szCs w:val="20"/>
              </w:rPr>
            </w:pPr>
          </w:p>
        </w:tc>
      </w:tr>
      <w:tr w:rsidR="00145BB6" w:rsidRPr="00245CA6" w:rsidTr="00145BB6">
        <w:trPr>
          <w:cantSplit/>
        </w:trPr>
        <w:tc>
          <w:tcPr>
            <w:tcW w:w="4470" w:type="dxa"/>
          </w:tcPr>
          <w:p w:rsidR="00145BB6" w:rsidRDefault="00145BB6" w:rsidP="006A1676">
            <w:pPr>
              <w:pStyle w:val="Bezmezer"/>
            </w:pPr>
            <w:r>
              <w:t>Rozpozná v proudu znějící hudby některé z</w:t>
            </w:r>
            <w:r w:rsidR="006A1676">
              <w:t> </w:t>
            </w:r>
            <w:r>
              <w:t xml:space="preserve">užitých </w:t>
            </w:r>
            <w:r w:rsidR="00C90314">
              <w:t>hudebních výrazových prostředků.</w:t>
            </w:r>
            <w:r>
              <w:t xml:space="preserve"> </w:t>
            </w:r>
          </w:p>
        </w:tc>
        <w:tc>
          <w:tcPr>
            <w:tcW w:w="4961" w:type="dxa"/>
          </w:tcPr>
          <w:p w:rsidR="004159AF" w:rsidRDefault="00145BB6" w:rsidP="00145BB6">
            <w:pPr>
              <w:pStyle w:val="Bezmezer"/>
              <w:numPr>
                <w:ilvl w:val="0"/>
                <w:numId w:val="499"/>
              </w:numPr>
              <w:ind w:left="418"/>
              <w:jc w:val="left"/>
              <w:rPr>
                <w:szCs w:val="20"/>
              </w:rPr>
            </w:pPr>
            <w:r>
              <w:rPr>
                <w:szCs w:val="20"/>
              </w:rPr>
              <w:t>vlastnosti tónu (délka, síla, barva, výška)</w:t>
            </w:r>
          </w:p>
          <w:p w:rsidR="004159AF" w:rsidRDefault="00145BB6" w:rsidP="00145BB6">
            <w:pPr>
              <w:pStyle w:val="Bezmezer"/>
              <w:numPr>
                <w:ilvl w:val="0"/>
                <w:numId w:val="499"/>
              </w:numPr>
              <w:ind w:left="418"/>
              <w:jc w:val="left"/>
              <w:rPr>
                <w:szCs w:val="20"/>
              </w:rPr>
            </w:pPr>
            <w:r w:rsidRPr="004159AF">
              <w:rPr>
                <w:szCs w:val="20"/>
              </w:rPr>
              <w:t>souzvuk</w:t>
            </w:r>
          </w:p>
          <w:p w:rsidR="00145BB6" w:rsidRPr="004159AF" w:rsidRDefault="00145BB6" w:rsidP="00145BB6">
            <w:pPr>
              <w:pStyle w:val="Bezmezer"/>
              <w:numPr>
                <w:ilvl w:val="0"/>
                <w:numId w:val="499"/>
              </w:numPr>
              <w:ind w:left="418"/>
              <w:jc w:val="left"/>
              <w:rPr>
                <w:szCs w:val="20"/>
              </w:rPr>
            </w:pPr>
            <w:r w:rsidRPr="004159AF">
              <w:rPr>
                <w:szCs w:val="20"/>
              </w:rPr>
              <w:t>kontrast, gradace, pohyb melodie, zvukomalba</w:t>
            </w:r>
          </w:p>
        </w:tc>
        <w:tc>
          <w:tcPr>
            <w:tcW w:w="850" w:type="dxa"/>
          </w:tcPr>
          <w:p w:rsidR="00145BB6" w:rsidRDefault="00145BB6" w:rsidP="00145BB6">
            <w:pPr>
              <w:pStyle w:val="Bezmezer"/>
              <w:jc w:val="center"/>
              <w:rPr>
                <w:szCs w:val="20"/>
              </w:rPr>
            </w:pPr>
            <w:r>
              <w:rPr>
                <w:szCs w:val="20"/>
              </w:rPr>
              <w:t>4. – 5.</w:t>
            </w:r>
          </w:p>
        </w:tc>
        <w:tc>
          <w:tcPr>
            <w:tcW w:w="4019" w:type="dxa"/>
            <w:vAlign w:val="center"/>
          </w:tcPr>
          <w:p w:rsidR="00145BB6" w:rsidRDefault="00145BB6" w:rsidP="00145BB6">
            <w:pPr>
              <w:pStyle w:val="Bezmezer"/>
              <w:rPr>
                <w:szCs w:val="20"/>
              </w:rPr>
            </w:pPr>
          </w:p>
        </w:tc>
      </w:tr>
      <w:tr w:rsidR="00145BB6" w:rsidRPr="00245CA6" w:rsidTr="00145BB6">
        <w:trPr>
          <w:cantSplit/>
        </w:trPr>
        <w:tc>
          <w:tcPr>
            <w:tcW w:w="4470" w:type="dxa"/>
          </w:tcPr>
          <w:p w:rsidR="00145BB6" w:rsidRDefault="00145BB6" w:rsidP="004159AF">
            <w:pPr>
              <w:pStyle w:val="Bezmezer"/>
            </w:pPr>
            <w:r>
              <w:t>Ztvárňuje hudbu pohybem s využitím tanečních kroků, na základě individuálních schopností a</w:t>
            </w:r>
            <w:r w:rsidR="004159AF">
              <w:t> </w:t>
            </w:r>
            <w:r>
              <w:t>dovedností vytváří pohybové improvizace.</w:t>
            </w:r>
          </w:p>
        </w:tc>
        <w:tc>
          <w:tcPr>
            <w:tcW w:w="4961" w:type="dxa"/>
          </w:tcPr>
          <w:p w:rsidR="004159AF" w:rsidRDefault="00145BB6" w:rsidP="00145BB6">
            <w:pPr>
              <w:pStyle w:val="Bezmezer"/>
              <w:numPr>
                <w:ilvl w:val="0"/>
                <w:numId w:val="500"/>
              </w:numPr>
              <w:ind w:left="418"/>
              <w:jc w:val="left"/>
              <w:rPr>
                <w:szCs w:val="20"/>
              </w:rPr>
            </w:pPr>
            <w:r>
              <w:rPr>
                <w:szCs w:val="20"/>
              </w:rPr>
              <w:t>taktování</w:t>
            </w:r>
          </w:p>
          <w:p w:rsidR="004159AF" w:rsidRDefault="00145BB6" w:rsidP="00145BB6">
            <w:pPr>
              <w:pStyle w:val="Bezmezer"/>
              <w:numPr>
                <w:ilvl w:val="0"/>
                <w:numId w:val="500"/>
              </w:numPr>
              <w:ind w:left="418"/>
              <w:jc w:val="left"/>
              <w:rPr>
                <w:szCs w:val="20"/>
              </w:rPr>
            </w:pPr>
            <w:r w:rsidRPr="004159AF">
              <w:rPr>
                <w:szCs w:val="20"/>
              </w:rPr>
              <w:t>pohybový doprovod znějící hudby</w:t>
            </w:r>
          </w:p>
          <w:p w:rsidR="00145BB6" w:rsidRPr="004159AF" w:rsidRDefault="00145BB6" w:rsidP="00145BB6">
            <w:pPr>
              <w:pStyle w:val="Bezmezer"/>
              <w:numPr>
                <w:ilvl w:val="0"/>
                <w:numId w:val="500"/>
              </w:numPr>
              <w:ind w:left="418"/>
              <w:jc w:val="left"/>
              <w:rPr>
                <w:szCs w:val="20"/>
              </w:rPr>
            </w:pPr>
            <w:r w:rsidRPr="004159AF">
              <w:rPr>
                <w:szCs w:val="20"/>
              </w:rPr>
              <w:t>jednoduché lidové tance, taneční hry, pantomima, pohybová improvizace</w:t>
            </w:r>
          </w:p>
        </w:tc>
        <w:tc>
          <w:tcPr>
            <w:tcW w:w="850" w:type="dxa"/>
          </w:tcPr>
          <w:p w:rsidR="00145BB6" w:rsidRDefault="00145BB6" w:rsidP="00145BB6">
            <w:pPr>
              <w:pStyle w:val="Bezmezer"/>
              <w:jc w:val="center"/>
              <w:rPr>
                <w:szCs w:val="20"/>
              </w:rPr>
            </w:pPr>
            <w:r>
              <w:rPr>
                <w:szCs w:val="20"/>
              </w:rPr>
              <w:t>4. – 5.</w:t>
            </w:r>
          </w:p>
        </w:tc>
        <w:tc>
          <w:tcPr>
            <w:tcW w:w="4019" w:type="dxa"/>
            <w:vAlign w:val="center"/>
          </w:tcPr>
          <w:p w:rsidR="00145BB6" w:rsidRDefault="00145BB6" w:rsidP="00145BB6">
            <w:pPr>
              <w:pStyle w:val="Bezmezer"/>
              <w:rPr>
                <w:szCs w:val="20"/>
              </w:rPr>
            </w:pPr>
          </w:p>
        </w:tc>
      </w:tr>
    </w:tbl>
    <w:p w:rsidR="000D3C66" w:rsidRDefault="000D3C66" w:rsidP="0042316E">
      <w:pPr>
        <w:rPr>
          <w:szCs w:val="20"/>
          <w:highlight w:val="yellow"/>
        </w:rPr>
      </w:pPr>
    </w:p>
    <w:p w:rsidR="000D3C66" w:rsidRPr="00153E72" w:rsidRDefault="000D3C66" w:rsidP="0042316E">
      <w:pPr>
        <w:rPr>
          <w:szCs w:val="20"/>
        </w:rPr>
      </w:pPr>
      <w:r w:rsidRPr="00153E72">
        <w:rPr>
          <w:szCs w:val="20"/>
        </w:rPr>
        <w:t xml:space="preserve">Minimální doporučená úroveň pro úpravy očekávaných výstupů v rámci podpůrných opatření:  </w:t>
      </w:r>
    </w:p>
    <w:p w:rsidR="000D3C66" w:rsidRPr="00153E72" w:rsidRDefault="004159AF" w:rsidP="0042316E">
      <w:pPr>
        <w:rPr>
          <w:szCs w:val="20"/>
        </w:rPr>
      </w:pPr>
      <w:r>
        <w:rPr>
          <w:szCs w:val="20"/>
        </w:rPr>
        <w:t>Ž</w:t>
      </w:r>
      <w:r w:rsidR="000D3C66" w:rsidRPr="00153E72">
        <w:rPr>
          <w:szCs w:val="20"/>
        </w:rPr>
        <w:t xml:space="preserve">ák </w:t>
      </w:r>
    </w:p>
    <w:p w:rsidR="000D3C66" w:rsidRPr="00153E72" w:rsidRDefault="000D3C66" w:rsidP="00BA1B38">
      <w:pPr>
        <w:pStyle w:val="Odstavecseseznamem"/>
        <w:numPr>
          <w:ilvl w:val="0"/>
          <w:numId w:val="198"/>
        </w:numPr>
        <w:rPr>
          <w:szCs w:val="20"/>
        </w:rPr>
      </w:pPr>
      <w:r w:rsidRPr="00153E72">
        <w:rPr>
          <w:szCs w:val="20"/>
        </w:rPr>
        <w:t xml:space="preserve">HV-3-1-01p zpívá jednoduché písně v rozsahu kvinty </w:t>
      </w:r>
    </w:p>
    <w:p w:rsidR="000D3C66" w:rsidRPr="00153E72" w:rsidRDefault="00C90314" w:rsidP="00BA1B38">
      <w:pPr>
        <w:pStyle w:val="Odstavecseseznamem"/>
        <w:numPr>
          <w:ilvl w:val="0"/>
          <w:numId w:val="198"/>
        </w:numPr>
        <w:rPr>
          <w:szCs w:val="20"/>
        </w:rPr>
      </w:pPr>
      <w:r>
        <w:rPr>
          <w:szCs w:val="20"/>
        </w:rPr>
        <w:t>HV-3-1-02p</w:t>
      </w:r>
      <w:r w:rsidR="000D3C66" w:rsidRPr="00153E72">
        <w:rPr>
          <w:szCs w:val="20"/>
        </w:rPr>
        <w:t xml:space="preserve"> hospodárně dýchá a zřetelně vyslovuje při rytmizaci říkadel i při zpěvu</w:t>
      </w:r>
    </w:p>
    <w:p w:rsidR="000D3C66" w:rsidRPr="00153E72" w:rsidRDefault="000D3C66" w:rsidP="00BA1B38">
      <w:pPr>
        <w:pStyle w:val="Odstavecseseznamem"/>
        <w:numPr>
          <w:ilvl w:val="0"/>
          <w:numId w:val="198"/>
        </w:numPr>
        <w:rPr>
          <w:szCs w:val="20"/>
        </w:rPr>
      </w:pPr>
      <w:r w:rsidRPr="00153E72">
        <w:rPr>
          <w:szCs w:val="20"/>
        </w:rPr>
        <w:t>HV-3-1-04p reaguje pohybem na tempové a rytmické změny</w:t>
      </w:r>
    </w:p>
    <w:p w:rsidR="000D3C66" w:rsidRPr="00153E72" w:rsidRDefault="000D3C66" w:rsidP="00BA1B38">
      <w:pPr>
        <w:pStyle w:val="Odstavecseseznamem"/>
        <w:numPr>
          <w:ilvl w:val="0"/>
          <w:numId w:val="198"/>
        </w:numPr>
        <w:rPr>
          <w:szCs w:val="20"/>
        </w:rPr>
      </w:pPr>
      <w:r w:rsidRPr="00153E72">
        <w:rPr>
          <w:szCs w:val="20"/>
        </w:rPr>
        <w:t>HV-3-1-05p rozliší sílu zvuku - pozorně vnímá jednoduché skladby</w:t>
      </w:r>
    </w:p>
    <w:p w:rsidR="000D3C66" w:rsidRPr="00153E72" w:rsidRDefault="000D3C66" w:rsidP="00BA1B38">
      <w:pPr>
        <w:pStyle w:val="Odstavecseseznamem"/>
        <w:numPr>
          <w:ilvl w:val="0"/>
          <w:numId w:val="198"/>
        </w:numPr>
        <w:rPr>
          <w:szCs w:val="20"/>
        </w:rPr>
      </w:pPr>
      <w:r w:rsidRPr="00153E72">
        <w:rPr>
          <w:szCs w:val="20"/>
        </w:rPr>
        <w:t>HV-5-1-01p zpívá písně v přiměřeném rozsahu k individuálním schopnostem</w:t>
      </w:r>
    </w:p>
    <w:p w:rsidR="000D3C66" w:rsidRPr="00153E72" w:rsidRDefault="000D3C66" w:rsidP="00BA1B38">
      <w:pPr>
        <w:pStyle w:val="Odstavecseseznamem"/>
        <w:numPr>
          <w:ilvl w:val="0"/>
          <w:numId w:val="198"/>
        </w:numPr>
        <w:rPr>
          <w:szCs w:val="20"/>
        </w:rPr>
      </w:pPr>
      <w:r w:rsidRPr="00153E72">
        <w:rPr>
          <w:szCs w:val="20"/>
        </w:rPr>
        <w:t>HV-5-1-02p, HV-5-1-07p propojí vlastní pohyb s hudbou</w:t>
      </w:r>
    </w:p>
    <w:p w:rsidR="000D3C66" w:rsidRPr="00153E72" w:rsidRDefault="000D3C66" w:rsidP="00BA1B38">
      <w:pPr>
        <w:pStyle w:val="Odstavecseseznamem"/>
        <w:numPr>
          <w:ilvl w:val="0"/>
          <w:numId w:val="198"/>
        </w:numPr>
        <w:rPr>
          <w:szCs w:val="20"/>
        </w:rPr>
      </w:pPr>
      <w:r w:rsidRPr="00153E72">
        <w:rPr>
          <w:szCs w:val="20"/>
        </w:rPr>
        <w:t>HV-5-1-03p doprovodí spolužáky na rytmické hudební nástroje</w:t>
      </w:r>
    </w:p>
    <w:p w:rsidR="00133792" w:rsidRPr="00153E72" w:rsidRDefault="000D3C66" w:rsidP="00BA1B38">
      <w:pPr>
        <w:pStyle w:val="Odstavecseseznamem"/>
        <w:numPr>
          <w:ilvl w:val="0"/>
          <w:numId w:val="198"/>
        </w:numPr>
        <w:rPr>
          <w:szCs w:val="20"/>
        </w:rPr>
      </w:pPr>
      <w:r w:rsidRPr="00153E72">
        <w:rPr>
          <w:szCs w:val="20"/>
        </w:rPr>
        <w:t xml:space="preserve">HV-5-1-06p odliší tóny podle výšky, síly a barvy - pozorně vnímá znějící hudbu různých skladeb - správně hospodaří s dechem při interpretaci písní </w:t>
      </w:r>
      <w:r w:rsidRPr="00153E72">
        <w:rPr>
          <w:rFonts w:cs="Calibri"/>
          <w:szCs w:val="20"/>
        </w:rPr>
        <w:t> frázování</w:t>
      </w:r>
    </w:p>
    <w:p w:rsidR="00133792" w:rsidRPr="00AA1957" w:rsidRDefault="00133792" w:rsidP="00AA1957">
      <w:pPr>
        <w:pStyle w:val="Bezmezer"/>
        <w:rPr>
          <w:b/>
          <w:i/>
          <w:lang w:eastAsia="cs-CZ"/>
        </w:rPr>
      </w:pPr>
      <w:r w:rsidRPr="00AA1957">
        <w:rPr>
          <w:b/>
          <w:i/>
          <w:lang w:eastAsia="cs-CZ"/>
        </w:rPr>
        <w:t>2. stupeň</w:t>
      </w:r>
    </w:p>
    <w:tbl>
      <w:tblPr>
        <w:tblW w:w="14265" w:type="dxa"/>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75" w:type="dxa"/>
          <w:left w:w="75" w:type="dxa"/>
          <w:bottom w:w="75" w:type="dxa"/>
          <w:right w:w="75" w:type="dxa"/>
        </w:tblCellMar>
        <w:tblLook w:val="00A0" w:firstRow="1" w:lastRow="0" w:firstColumn="1" w:lastColumn="0" w:noHBand="0" w:noVBand="0"/>
      </w:tblPr>
      <w:tblGrid>
        <w:gridCol w:w="4479"/>
        <w:gridCol w:w="4967"/>
        <w:gridCol w:w="856"/>
        <w:gridCol w:w="3963"/>
      </w:tblGrid>
      <w:tr w:rsidR="00133792" w:rsidRPr="00245CA6" w:rsidTr="001749DB">
        <w:trPr>
          <w:trHeight w:val="180"/>
          <w:tblHeader/>
          <w:tblCellSpacing w:w="0" w:type="dxa"/>
        </w:trPr>
        <w:tc>
          <w:tcPr>
            <w:tcW w:w="4479" w:type="dxa"/>
            <w:shd w:val="clear" w:color="auto" w:fill="99CC00"/>
            <w:vAlign w:val="center"/>
          </w:tcPr>
          <w:p w:rsidR="00133792" w:rsidRPr="001749DB" w:rsidRDefault="00133792" w:rsidP="00F74DE7">
            <w:pPr>
              <w:pStyle w:val="Bezmezer"/>
              <w:jc w:val="center"/>
              <w:rPr>
                <w:b/>
                <w:lang w:eastAsia="cs-CZ"/>
              </w:rPr>
            </w:pPr>
            <w:r w:rsidRPr="001749DB">
              <w:rPr>
                <w:b/>
                <w:lang w:eastAsia="cs-CZ"/>
              </w:rPr>
              <w:t>Výstupy</w:t>
            </w:r>
          </w:p>
        </w:tc>
        <w:tc>
          <w:tcPr>
            <w:tcW w:w="4967" w:type="dxa"/>
            <w:shd w:val="clear" w:color="auto" w:fill="99CC00"/>
          </w:tcPr>
          <w:p w:rsidR="00133792" w:rsidRPr="001749DB" w:rsidRDefault="00133792" w:rsidP="00F74DE7">
            <w:pPr>
              <w:pStyle w:val="Bezmezer"/>
              <w:jc w:val="center"/>
              <w:rPr>
                <w:b/>
                <w:lang w:eastAsia="cs-CZ"/>
              </w:rPr>
            </w:pPr>
            <w:r w:rsidRPr="001749DB">
              <w:rPr>
                <w:b/>
                <w:lang w:eastAsia="cs-CZ"/>
              </w:rPr>
              <w:t>Učivo</w:t>
            </w:r>
          </w:p>
        </w:tc>
        <w:tc>
          <w:tcPr>
            <w:tcW w:w="856" w:type="dxa"/>
            <w:shd w:val="clear" w:color="auto" w:fill="99CC00"/>
            <w:vAlign w:val="center"/>
          </w:tcPr>
          <w:p w:rsidR="00133792" w:rsidRPr="001749DB" w:rsidRDefault="00133792" w:rsidP="00F74DE7">
            <w:pPr>
              <w:pStyle w:val="Bezmezer"/>
              <w:jc w:val="center"/>
              <w:rPr>
                <w:b/>
                <w:lang w:eastAsia="cs-CZ"/>
              </w:rPr>
            </w:pPr>
            <w:r w:rsidRPr="001749DB">
              <w:rPr>
                <w:b/>
                <w:lang w:eastAsia="cs-CZ"/>
              </w:rPr>
              <w:t>Ročník</w:t>
            </w:r>
          </w:p>
        </w:tc>
        <w:tc>
          <w:tcPr>
            <w:tcW w:w="3963" w:type="dxa"/>
            <w:shd w:val="clear" w:color="auto" w:fill="99CC00"/>
            <w:vAlign w:val="center"/>
          </w:tcPr>
          <w:p w:rsidR="00133792" w:rsidRPr="001749DB" w:rsidRDefault="00133792" w:rsidP="00F74DE7">
            <w:pPr>
              <w:pStyle w:val="Bezmezer"/>
              <w:jc w:val="center"/>
              <w:rPr>
                <w:b/>
                <w:lang w:eastAsia="cs-CZ"/>
              </w:rPr>
            </w:pPr>
            <w:r w:rsidRPr="001749DB">
              <w:rPr>
                <w:b/>
                <w:lang w:eastAsia="cs-CZ"/>
              </w:rPr>
              <w:t>Průřezová témata</w:t>
            </w:r>
          </w:p>
          <w:p w:rsidR="00133792" w:rsidRPr="001749DB" w:rsidRDefault="00133792" w:rsidP="00F74DE7">
            <w:pPr>
              <w:pStyle w:val="Bezmezer"/>
              <w:jc w:val="center"/>
              <w:rPr>
                <w:b/>
                <w:lang w:eastAsia="cs-CZ"/>
              </w:rPr>
            </w:pPr>
            <w:r w:rsidRPr="001749DB">
              <w:rPr>
                <w:b/>
                <w:lang w:eastAsia="cs-CZ"/>
              </w:rPr>
              <w:t>Mezipředmětové vztahy</w:t>
            </w:r>
          </w:p>
        </w:tc>
      </w:tr>
      <w:tr w:rsidR="00133792" w:rsidRPr="00245CA6" w:rsidTr="001749DB">
        <w:trPr>
          <w:tblCellSpacing w:w="0" w:type="dxa"/>
        </w:trPr>
        <w:tc>
          <w:tcPr>
            <w:tcW w:w="4479" w:type="dxa"/>
          </w:tcPr>
          <w:p w:rsidR="00133792" w:rsidRPr="00245CA6" w:rsidRDefault="00133792" w:rsidP="004159AF">
            <w:pPr>
              <w:pStyle w:val="Bezmezer"/>
              <w:rPr>
                <w:lang w:eastAsia="cs-CZ"/>
              </w:rPr>
            </w:pPr>
            <w:r w:rsidRPr="00245CA6">
              <w:rPr>
                <w:lang w:eastAsia="cs-CZ"/>
              </w:rPr>
              <w:t>Využívá své individuální hudební schopnosti a</w:t>
            </w:r>
            <w:r w:rsidR="004159AF">
              <w:rPr>
                <w:lang w:eastAsia="cs-CZ"/>
              </w:rPr>
              <w:t> </w:t>
            </w:r>
            <w:r w:rsidRPr="00245CA6">
              <w:rPr>
                <w:lang w:eastAsia="cs-CZ"/>
              </w:rPr>
              <w:t>dovednosti při hudebních aktivitách.</w:t>
            </w:r>
          </w:p>
        </w:tc>
        <w:tc>
          <w:tcPr>
            <w:tcW w:w="4967" w:type="dxa"/>
          </w:tcPr>
          <w:p w:rsidR="004159AF" w:rsidRDefault="00133792" w:rsidP="00F81D37">
            <w:pPr>
              <w:pStyle w:val="Bezmezer"/>
              <w:numPr>
                <w:ilvl w:val="0"/>
                <w:numId w:val="501"/>
              </w:numPr>
              <w:ind w:left="387"/>
              <w:jc w:val="left"/>
              <w:rPr>
                <w:lang w:eastAsia="cs-CZ"/>
              </w:rPr>
            </w:pPr>
            <w:r w:rsidRPr="00245CA6">
              <w:rPr>
                <w:lang w:eastAsia="cs-CZ"/>
              </w:rPr>
              <w:t>vokálně instrumentální aktivity individuální a společné</w:t>
            </w:r>
          </w:p>
          <w:p w:rsidR="00133792" w:rsidRPr="00245CA6" w:rsidRDefault="00133792" w:rsidP="00F81D37">
            <w:pPr>
              <w:pStyle w:val="Bezmezer"/>
              <w:numPr>
                <w:ilvl w:val="0"/>
                <w:numId w:val="501"/>
              </w:numPr>
              <w:ind w:left="387"/>
              <w:jc w:val="left"/>
              <w:rPr>
                <w:lang w:eastAsia="cs-CZ"/>
              </w:rPr>
            </w:pPr>
            <w:r w:rsidRPr="00245CA6">
              <w:rPr>
                <w:lang w:eastAsia="cs-CZ"/>
              </w:rPr>
              <w:t>hudebně pohybové činnosti</w:t>
            </w:r>
          </w:p>
        </w:tc>
        <w:tc>
          <w:tcPr>
            <w:tcW w:w="856" w:type="dxa"/>
          </w:tcPr>
          <w:p w:rsidR="00133792" w:rsidRPr="00245CA6" w:rsidRDefault="00133792" w:rsidP="00F81D37">
            <w:pPr>
              <w:pStyle w:val="Bezmezer"/>
              <w:jc w:val="center"/>
              <w:rPr>
                <w:lang w:eastAsia="cs-CZ"/>
              </w:rPr>
            </w:pPr>
            <w:r w:rsidRPr="00245CA6">
              <w:rPr>
                <w:lang w:eastAsia="cs-CZ"/>
              </w:rPr>
              <w:t>6. – 7.</w:t>
            </w:r>
          </w:p>
        </w:tc>
        <w:tc>
          <w:tcPr>
            <w:tcW w:w="3963" w:type="dxa"/>
          </w:tcPr>
          <w:p w:rsidR="00133792" w:rsidRPr="00245CA6" w:rsidRDefault="00133792" w:rsidP="00F81D37">
            <w:pPr>
              <w:pStyle w:val="Bezmezer"/>
              <w:jc w:val="left"/>
              <w:rPr>
                <w:lang w:eastAsia="cs-CZ"/>
              </w:rPr>
            </w:pPr>
            <w:r w:rsidRPr="00245CA6">
              <w:rPr>
                <w:lang w:eastAsia="cs-CZ"/>
              </w:rPr>
              <w:t>OSV – Mezilidské vztahy</w:t>
            </w:r>
          </w:p>
          <w:p w:rsidR="00133792" w:rsidRPr="00245CA6" w:rsidRDefault="00133792" w:rsidP="00F81D37">
            <w:pPr>
              <w:pStyle w:val="Bezmezer"/>
              <w:jc w:val="left"/>
              <w:rPr>
                <w:lang w:eastAsia="cs-CZ"/>
              </w:rPr>
            </w:pPr>
            <w:r w:rsidRPr="00245CA6">
              <w:rPr>
                <w:lang w:eastAsia="cs-CZ"/>
              </w:rPr>
              <w:t>Tv 6, 7</w:t>
            </w:r>
          </w:p>
        </w:tc>
      </w:tr>
      <w:tr w:rsidR="00133792" w:rsidRPr="00245CA6" w:rsidTr="00146CED">
        <w:trPr>
          <w:tblCellSpacing w:w="0" w:type="dxa"/>
        </w:trPr>
        <w:tc>
          <w:tcPr>
            <w:tcW w:w="4479" w:type="dxa"/>
            <w:tcBorders>
              <w:top w:val="single" w:sz="6" w:space="0" w:color="auto"/>
            </w:tcBorders>
          </w:tcPr>
          <w:p w:rsidR="00133792" w:rsidRPr="00245CA6" w:rsidRDefault="00133792" w:rsidP="004159AF">
            <w:pPr>
              <w:pStyle w:val="Bezmezer"/>
              <w:rPr>
                <w:lang w:eastAsia="cs-CZ"/>
              </w:rPr>
            </w:pPr>
            <w:r w:rsidRPr="00245CA6">
              <w:rPr>
                <w:lang w:eastAsia="cs-CZ"/>
              </w:rPr>
              <w:t>Uplatňuje získané pěvecké dovednosti a návyky při zpěvu i při mluvním projevu v běžném životě; zpívá podle svých dispozic, intonačně čistě a</w:t>
            </w:r>
            <w:r w:rsidR="004159AF">
              <w:rPr>
                <w:lang w:eastAsia="cs-CZ"/>
              </w:rPr>
              <w:t> </w:t>
            </w:r>
            <w:r w:rsidRPr="00245CA6">
              <w:rPr>
                <w:lang w:eastAsia="cs-CZ"/>
              </w:rPr>
              <w:t xml:space="preserve">rytmicky </w:t>
            </w:r>
            <w:r w:rsidR="00C90314">
              <w:rPr>
                <w:lang w:eastAsia="cs-CZ"/>
              </w:rPr>
              <w:t>přesně v jednohlase i vícehlase.</w:t>
            </w:r>
            <w:r w:rsidRPr="00245CA6">
              <w:rPr>
                <w:lang w:eastAsia="cs-CZ"/>
              </w:rPr>
              <w:t xml:space="preserve"> </w:t>
            </w:r>
          </w:p>
        </w:tc>
        <w:tc>
          <w:tcPr>
            <w:tcW w:w="4967" w:type="dxa"/>
            <w:tcBorders>
              <w:top w:val="single" w:sz="6" w:space="0" w:color="auto"/>
            </w:tcBorders>
          </w:tcPr>
          <w:p w:rsidR="004159AF" w:rsidRDefault="00133792" w:rsidP="00F81D37">
            <w:pPr>
              <w:pStyle w:val="Bezmezer"/>
              <w:numPr>
                <w:ilvl w:val="0"/>
                <w:numId w:val="502"/>
              </w:numPr>
              <w:ind w:left="387"/>
              <w:jc w:val="left"/>
              <w:rPr>
                <w:lang w:eastAsia="cs-CZ"/>
              </w:rPr>
            </w:pPr>
            <w:r w:rsidRPr="00245CA6">
              <w:rPr>
                <w:lang w:eastAsia="cs-CZ"/>
              </w:rPr>
              <w:t>hlasová hygiena</w:t>
            </w:r>
          </w:p>
          <w:p w:rsidR="004159AF" w:rsidRDefault="00133792" w:rsidP="00F81D37">
            <w:pPr>
              <w:pStyle w:val="Bezmezer"/>
              <w:numPr>
                <w:ilvl w:val="0"/>
                <w:numId w:val="502"/>
              </w:numPr>
              <w:ind w:left="387"/>
              <w:jc w:val="left"/>
              <w:rPr>
                <w:lang w:eastAsia="cs-CZ"/>
              </w:rPr>
            </w:pPr>
            <w:r w:rsidRPr="00245CA6">
              <w:rPr>
                <w:lang w:eastAsia="cs-CZ"/>
              </w:rPr>
              <w:t>vokální činnosti</w:t>
            </w:r>
          </w:p>
          <w:p w:rsidR="004159AF" w:rsidRDefault="00133792" w:rsidP="00F81D37">
            <w:pPr>
              <w:pStyle w:val="Bezmezer"/>
              <w:numPr>
                <w:ilvl w:val="0"/>
                <w:numId w:val="502"/>
              </w:numPr>
              <w:ind w:left="387"/>
              <w:jc w:val="left"/>
              <w:rPr>
                <w:lang w:eastAsia="cs-CZ"/>
              </w:rPr>
            </w:pPr>
            <w:r w:rsidRPr="00245CA6">
              <w:rPr>
                <w:lang w:eastAsia="cs-CZ"/>
              </w:rPr>
              <w:t>rytmická intonační cvičení</w:t>
            </w:r>
          </w:p>
          <w:p w:rsidR="00133792" w:rsidRPr="00245CA6" w:rsidRDefault="00133792" w:rsidP="00F81D37">
            <w:pPr>
              <w:pStyle w:val="Bezmezer"/>
              <w:numPr>
                <w:ilvl w:val="0"/>
                <w:numId w:val="502"/>
              </w:numPr>
              <w:ind w:left="387"/>
              <w:jc w:val="left"/>
              <w:rPr>
                <w:lang w:eastAsia="cs-CZ"/>
              </w:rPr>
            </w:pPr>
            <w:r w:rsidRPr="00245CA6">
              <w:rPr>
                <w:lang w:eastAsia="cs-CZ"/>
              </w:rPr>
              <w:t>dynamika a její proměny</w:t>
            </w:r>
          </w:p>
        </w:tc>
        <w:tc>
          <w:tcPr>
            <w:tcW w:w="856" w:type="dxa"/>
            <w:tcBorders>
              <w:top w:val="single" w:sz="6" w:space="0" w:color="auto"/>
            </w:tcBorders>
          </w:tcPr>
          <w:p w:rsidR="00133792" w:rsidRPr="00245CA6" w:rsidRDefault="00133792" w:rsidP="00F81D37">
            <w:pPr>
              <w:pStyle w:val="Bezmezer"/>
              <w:jc w:val="center"/>
              <w:rPr>
                <w:lang w:eastAsia="cs-CZ"/>
              </w:rPr>
            </w:pPr>
            <w:r w:rsidRPr="00245CA6">
              <w:rPr>
                <w:lang w:eastAsia="cs-CZ"/>
              </w:rPr>
              <w:t>6. – 7.</w:t>
            </w:r>
          </w:p>
        </w:tc>
        <w:tc>
          <w:tcPr>
            <w:tcW w:w="3963" w:type="dxa"/>
            <w:tcBorders>
              <w:top w:val="single" w:sz="6" w:space="0" w:color="auto"/>
            </w:tcBorders>
          </w:tcPr>
          <w:p w:rsidR="00133792" w:rsidRPr="00245CA6" w:rsidRDefault="00133792" w:rsidP="00F81D37">
            <w:pPr>
              <w:pStyle w:val="Bezmezer"/>
              <w:jc w:val="left"/>
              <w:rPr>
                <w:lang w:eastAsia="cs-CZ"/>
              </w:rPr>
            </w:pPr>
          </w:p>
        </w:tc>
      </w:tr>
      <w:tr w:rsidR="00133792" w:rsidRPr="00245CA6" w:rsidTr="00146CED">
        <w:trPr>
          <w:cantSplit/>
          <w:tblCellSpacing w:w="0" w:type="dxa"/>
        </w:trPr>
        <w:tc>
          <w:tcPr>
            <w:tcW w:w="4479" w:type="dxa"/>
            <w:tcBorders>
              <w:top w:val="single" w:sz="6" w:space="0" w:color="auto"/>
            </w:tcBorders>
          </w:tcPr>
          <w:p w:rsidR="00133792" w:rsidRPr="00245CA6" w:rsidRDefault="00133792" w:rsidP="004159AF">
            <w:pPr>
              <w:pStyle w:val="Bezmezer"/>
              <w:rPr>
                <w:lang w:eastAsia="cs-CZ"/>
              </w:rPr>
            </w:pPr>
            <w:r w:rsidRPr="00245CA6">
              <w:rPr>
                <w:lang w:eastAsia="cs-CZ"/>
              </w:rPr>
              <w:t>Reprodukuje na základě svých individuálních hudebních schopností a dovedností různé motivy, témata i části skladeb, vytváří a volí jednoduché doprovody, provádí jednoduché hudební improvizace.</w:t>
            </w:r>
          </w:p>
        </w:tc>
        <w:tc>
          <w:tcPr>
            <w:tcW w:w="4967" w:type="dxa"/>
            <w:tcBorders>
              <w:top w:val="single" w:sz="6" w:space="0" w:color="auto"/>
            </w:tcBorders>
          </w:tcPr>
          <w:p w:rsidR="004159AF" w:rsidRDefault="00133792" w:rsidP="00F81D37">
            <w:pPr>
              <w:pStyle w:val="Bezmezer"/>
              <w:numPr>
                <w:ilvl w:val="0"/>
                <w:numId w:val="503"/>
              </w:numPr>
              <w:ind w:left="387"/>
              <w:jc w:val="left"/>
              <w:rPr>
                <w:lang w:eastAsia="cs-CZ"/>
              </w:rPr>
            </w:pPr>
            <w:r w:rsidRPr="00245CA6">
              <w:rPr>
                <w:lang w:eastAsia="cs-CZ"/>
              </w:rPr>
              <w:t>základy improvizace</w:t>
            </w:r>
          </w:p>
          <w:p w:rsidR="00133792" w:rsidRPr="00245CA6" w:rsidRDefault="00133792" w:rsidP="00F81D37">
            <w:pPr>
              <w:pStyle w:val="Bezmezer"/>
              <w:numPr>
                <w:ilvl w:val="0"/>
                <w:numId w:val="503"/>
              </w:numPr>
              <w:ind w:left="387"/>
              <w:jc w:val="left"/>
              <w:rPr>
                <w:lang w:eastAsia="cs-CZ"/>
              </w:rPr>
            </w:pPr>
            <w:r w:rsidRPr="00245CA6">
              <w:rPr>
                <w:lang w:eastAsia="cs-CZ"/>
              </w:rPr>
              <w:t>předvětí, závětí</w:t>
            </w:r>
          </w:p>
        </w:tc>
        <w:tc>
          <w:tcPr>
            <w:tcW w:w="856" w:type="dxa"/>
            <w:tcBorders>
              <w:top w:val="single" w:sz="6" w:space="0" w:color="auto"/>
            </w:tcBorders>
          </w:tcPr>
          <w:p w:rsidR="00133792" w:rsidRPr="00245CA6" w:rsidRDefault="00133792" w:rsidP="00F81D37">
            <w:pPr>
              <w:pStyle w:val="Bezmezer"/>
              <w:jc w:val="center"/>
              <w:rPr>
                <w:lang w:eastAsia="cs-CZ"/>
              </w:rPr>
            </w:pPr>
            <w:r w:rsidRPr="00245CA6">
              <w:rPr>
                <w:lang w:eastAsia="cs-CZ"/>
              </w:rPr>
              <w:t>6. – 7.</w:t>
            </w:r>
          </w:p>
        </w:tc>
        <w:tc>
          <w:tcPr>
            <w:tcW w:w="3963" w:type="dxa"/>
            <w:tcBorders>
              <w:top w:val="single" w:sz="6" w:space="0" w:color="auto"/>
            </w:tcBorders>
          </w:tcPr>
          <w:p w:rsidR="00133792" w:rsidRPr="00245CA6" w:rsidRDefault="00133792" w:rsidP="00F81D37">
            <w:pPr>
              <w:pStyle w:val="Bezmezer"/>
              <w:jc w:val="left"/>
              <w:rPr>
                <w:lang w:eastAsia="cs-CZ"/>
              </w:rPr>
            </w:pPr>
            <w:r w:rsidRPr="00245CA6">
              <w:rPr>
                <w:lang w:eastAsia="cs-CZ"/>
              </w:rPr>
              <w:t>OSV – Kreativita</w:t>
            </w:r>
          </w:p>
        </w:tc>
      </w:tr>
      <w:tr w:rsidR="00133792" w:rsidRPr="00245CA6" w:rsidTr="00146CED">
        <w:trPr>
          <w:tblCellSpacing w:w="0" w:type="dxa"/>
        </w:trPr>
        <w:tc>
          <w:tcPr>
            <w:tcW w:w="4479" w:type="dxa"/>
            <w:tcBorders>
              <w:top w:val="single" w:sz="6" w:space="0" w:color="auto"/>
            </w:tcBorders>
          </w:tcPr>
          <w:p w:rsidR="00133792" w:rsidRPr="00245CA6" w:rsidRDefault="00133792" w:rsidP="004159AF">
            <w:pPr>
              <w:pStyle w:val="Bezmezer"/>
              <w:rPr>
                <w:lang w:eastAsia="cs-CZ"/>
              </w:rPr>
            </w:pPr>
            <w:r w:rsidRPr="00245CA6">
              <w:rPr>
                <w:lang w:eastAsia="cs-CZ"/>
              </w:rPr>
              <w:t>Rozpozná některé z tanců různých stylových období, zvolí vhodný typ hudebně pohybových prvků k </w:t>
            </w:r>
            <w:r w:rsidRPr="00C90314">
              <w:rPr>
                <w:lang w:eastAsia="cs-CZ"/>
              </w:rPr>
              <w:t xml:space="preserve">poslouchané </w:t>
            </w:r>
            <w:r w:rsidR="00C90314" w:rsidRPr="00C90314">
              <w:rPr>
                <w:lang w:eastAsia="cs-CZ"/>
              </w:rPr>
              <w:t>hudbě.</w:t>
            </w:r>
          </w:p>
        </w:tc>
        <w:tc>
          <w:tcPr>
            <w:tcW w:w="4967" w:type="dxa"/>
            <w:tcBorders>
              <w:top w:val="single" w:sz="6" w:space="0" w:color="auto"/>
            </w:tcBorders>
          </w:tcPr>
          <w:p w:rsidR="004159AF" w:rsidRDefault="00133792" w:rsidP="00F81D37">
            <w:pPr>
              <w:pStyle w:val="Bezmezer"/>
              <w:numPr>
                <w:ilvl w:val="0"/>
                <w:numId w:val="504"/>
              </w:numPr>
              <w:ind w:left="387"/>
              <w:jc w:val="left"/>
              <w:rPr>
                <w:lang w:eastAsia="cs-CZ"/>
              </w:rPr>
            </w:pPr>
            <w:r w:rsidRPr="00245CA6">
              <w:rPr>
                <w:lang w:eastAsia="cs-CZ"/>
              </w:rPr>
              <w:t>tance lidové</w:t>
            </w:r>
          </w:p>
          <w:p w:rsidR="00133792" w:rsidRPr="00245CA6" w:rsidRDefault="00133792" w:rsidP="00F81D37">
            <w:pPr>
              <w:pStyle w:val="Bezmezer"/>
              <w:numPr>
                <w:ilvl w:val="0"/>
                <w:numId w:val="504"/>
              </w:numPr>
              <w:ind w:left="387"/>
              <w:jc w:val="left"/>
              <w:rPr>
                <w:lang w:eastAsia="cs-CZ"/>
              </w:rPr>
            </w:pPr>
            <w:r w:rsidRPr="00245CA6">
              <w:rPr>
                <w:lang w:eastAsia="cs-CZ"/>
              </w:rPr>
              <w:t>pohybová improvizace</w:t>
            </w:r>
          </w:p>
        </w:tc>
        <w:tc>
          <w:tcPr>
            <w:tcW w:w="856" w:type="dxa"/>
            <w:tcBorders>
              <w:top w:val="single" w:sz="6" w:space="0" w:color="auto"/>
            </w:tcBorders>
          </w:tcPr>
          <w:p w:rsidR="00133792" w:rsidRPr="00245CA6" w:rsidRDefault="00133792" w:rsidP="00F81D37">
            <w:pPr>
              <w:pStyle w:val="Bezmezer"/>
              <w:jc w:val="center"/>
              <w:rPr>
                <w:lang w:eastAsia="cs-CZ"/>
              </w:rPr>
            </w:pPr>
            <w:r w:rsidRPr="00245CA6">
              <w:rPr>
                <w:lang w:eastAsia="cs-CZ"/>
              </w:rPr>
              <w:t>6. – 7.</w:t>
            </w:r>
          </w:p>
        </w:tc>
        <w:tc>
          <w:tcPr>
            <w:tcW w:w="3963" w:type="dxa"/>
            <w:tcBorders>
              <w:top w:val="single" w:sz="6" w:space="0" w:color="auto"/>
            </w:tcBorders>
          </w:tcPr>
          <w:p w:rsidR="00133792" w:rsidRPr="00245CA6" w:rsidRDefault="00133792" w:rsidP="00F81D37">
            <w:pPr>
              <w:pStyle w:val="Bezmezer"/>
              <w:jc w:val="left"/>
              <w:rPr>
                <w:lang w:eastAsia="cs-CZ"/>
              </w:rPr>
            </w:pPr>
            <w:r w:rsidRPr="00245CA6">
              <w:rPr>
                <w:lang w:eastAsia="cs-CZ"/>
              </w:rPr>
              <w:t>EGS – Evropa s svět nás zajímá</w:t>
            </w:r>
          </w:p>
        </w:tc>
      </w:tr>
      <w:tr w:rsidR="00133792" w:rsidRPr="00245CA6" w:rsidTr="00146CED">
        <w:trPr>
          <w:tblCellSpacing w:w="0" w:type="dxa"/>
        </w:trPr>
        <w:tc>
          <w:tcPr>
            <w:tcW w:w="4479" w:type="dxa"/>
            <w:tcBorders>
              <w:top w:val="single" w:sz="6" w:space="0" w:color="auto"/>
              <w:bottom w:val="single" w:sz="6" w:space="0" w:color="auto"/>
            </w:tcBorders>
          </w:tcPr>
          <w:p w:rsidR="00133792" w:rsidRPr="00245CA6" w:rsidRDefault="00133792" w:rsidP="004159AF">
            <w:pPr>
              <w:pStyle w:val="Bezmezer"/>
              <w:rPr>
                <w:lang w:eastAsia="cs-CZ"/>
              </w:rPr>
            </w:pPr>
            <w:r w:rsidRPr="00245CA6">
              <w:rPr>
                <w:lang w:eastAsia="cs-CZ"/>
              </w:rPr>
              <w:t xml:space="preserve">Orientuje se v proudu znějící hudby, </w:t>
            </w:r>
            <w:r w:rsidRPr="00C22CBA">
              <w:rPr>
                <w:lang w:eastAsia="cs-CZ"/>
              </w:rPr>
              <w:t>přistupuje k</w:t>
            </w:r>
            <w:r w:rsidRPr="00245CA6">
              <w:rPr>
                <w:lang w:eastAsia="cs-CZ"/>
              </w:rPr>
              <w:t> hudebnímu dílu jako k logicky utvářenému celku.</w:t>
            </w:r>
          </w:p>
        </w:tc>
        <w:tc>
          <w:tcPr>
            <w:tcW w:w="4967" w:type="dxa"/>
            <w:tcBorders>
              <w:top w:val="single" w:sz="6" w:space="0" w:color="auto"/>
              <w:bottom w:val="single" w:sz="6" w:space="0" w:color="auto"/>
            </w:tcBorders>
          </w:tcPr>
          <w:p w:rsidR="004159AF" w:rsidRDefault="00133792" w:rsidP="00F81D37">
            <w:pPr>
              <w:pStyle w:val="Bezmezer"/>
              <w:numPr>
                <w:ilvl w:val="0"/>
                <w:numId w:val="505"/>
              </w:numPr>
              <w:ind w:left="387"/>
              <w:jc w:val="left"/>
              <w:rPr>
                <w:lang w:eastAsia="cs-CZ"/>
              </w:rPr>
            </w:pPr>
            <w:r w:rsidRPr="00245CA6">
              <w:rPr>
                <w:lang w:eastAsia="cs-CZ"/>
              </w:rPr>
              <w:t>poslechové činnosti</w:t>
            </w:r>
          </w:p>
          <w:p w:rsidR="00133792" w:rsidRPr="00245CA6" w:rsidRDefault="00133792" w:rsidP="00F81D37">
            <w:pPr>
              <w:pStyle w:val="Bezmezer"/>
              <w:numPr>
                <w:ilvl w:val="0"/>
                <w:numId w:val="505"/>
              </w:numPr>
              <w:ind w:left="387"/>
              <w:jc w:val="left"/>
              <w:rPr>
                <w:lang w:eastAsia="cs-CZ"/>
              </w:rPr>
            </w:pPr>
            <w:r w:rsidRPr="00245CA6">
              <w:rPr>
                <w:lang w:eastAsia="cs-CZ"/>
              </w:rPr>
              <w:t>zvukomalba, význam dynamiky, tempa</w:t>
            </w:r>
          </w:p>
        </w:tc>
        <w:tc>
          <w:tcPr>
            <w:tcW w:w="856" w:type="dxa"/>
            <w:tcBorders>
              <w:top w:val="single" w:sz="6" w:space="0" w:color="auto"/>
              <w:bottom w:val="single" w:sz="6" w:space="0" w:color="auto"/>
            </w:tcBorders>
          </w:tcPr>
          <w:p w:rsidR="00133792" w:rsidRPr="00245CA6" w:rsidRDefault="00133792" w:rsidP="00F81D37">
            <w:pPr>
              <w:pStyle w:val="Bezmezer"/>
              <w:jc w:val="center"/>
              <w:rPr>
                <w:lang w:eastAsia="cs-CZ"/>
              </w:rPr>
            </w:pPr>
            <w:r w:rsidRPr="00245CA6">
              <w:rPr>
                <w:lang w:eastAsia="cs-CZ"/>
              </w:rPr>
              <w:t>6. – 7.</w:t>
            </w:r>
          </w:p>
        </w:tc>
        <w:tc>
          <w:tcPr>
            <w:tcW w:w="3963" w:type="dxa"/>
            <w:tcBorders>
              <w:top w:val="single" w:sz="6" w:space="0" w:color="auto"/>
              <w:bottom w:val="single" w:sz="6" w:space="0" w:color="auto"/>
            </w:tcBorders>
          </w:tcPr>
          <w:p w:rsidR="00133792" w:rsidRPr="00245CA6" w:rsidRDefault="00133792" w:rsidP="00F81D37">
            <w:pPr>
              <w:pStyle w:val="Bezmezer"/>
              <w:jc w:val="left"/>
              <w:rPr>
                <w:lang w:eastAsia="cs-CZ"/>
              </w:rPr>
            </w:pPr>
          </w:p>
        </w:tc>
      </w:tr>
      <w:tr w:rsidR="00133792" w:rsidRPr="00245CA6" w:rsidTr="00733B5F">
        <w:trPr>
          <w:cantSplit/>
          <w:tblCellSpacing w:w="0" w:type="dxa"/>
        </w:trPr>
        <w:tc>
          <w:tcPr>
            <w:tcW w:w="4479" w:type="dxa"/>
          </w:tcPr>
          <w:p w:rsidR="00133792" w:rsidRPr="00245CA6" w:rsidRDefault="00133792" w:rsidP="004159AF">
            <w:pPr>
              <w:pStyle w:val="Bezmezer"/>
              <w:rPr>
                <w:lang w:eastAsia="cs-CZ"/>
              </w:rPr>
            </w:pPr>
            <w:r w:rsidRPr="00245CA6">
              <w:rPr>
                <w:lang w:eastAsia="cs-CZ"/>
              </w:rPr>
              <w:t>Zařadí na základě individuálních schopností a</w:t>
            </w:r>
            <w:r w:rsidR="004159AF">
              <w:rPr>
                <w:lang w:eastAsia="cs-CZ"/>
              </w:rPr>
              <w:t> </w:t>
            </w:r>
            <w:r w:rsidRPr="00245CA6">
              <w:rPr>
                <w:lang w:eastAsia="cs-CZ"/>
              </w:rPr>
              <w:t>získaných vědomostí slyšenou hudbu do stylového období</w:t>
            </w:r>
            <w:r w:rsidR="00C90314">
              <w:rPr>
                <w:lang w:eastAsia="cs-CZ"/>
              </w:rPr>
              <w:t>.</w:t>
            </w:r>
          </w:p>
        </w:tc>
        <w:tc>
          <w:tcPr>
            <w:tcW w:w="4967" w:type="dxa"/>
          </w:tcPr>
          <w:p w:rsidR="00133792" w:rsidRPr="00245CA6" w:rsidRDefault="00133792" w:rsidP="004159AF">
            <w:pPr>
              <w:pStyle w:val="Bezmezer"/>
              <w:numPr>
                <w:ilvl w:val="0"/>
                <w:numId w:val="506"/>
              </w:numPr>
              <w:ind w:left="387"/>
              <w:jc w:val="left"/>
              <w:rPr>
                <w:lang w:eastAsia="cs-CZ"/>
              </w:rPr>
            </w:pPr>
            <w:r w:rsidRPr="00245CA6">
              <w:rPr>
                <w:lang w:eastAsia="cs-CZ"/>
              </w:rPr>
              <w:t>hudební dílo, příp. autor, doba vzniku, život autora</w:t>
            </w:r>
          </w:p>
        </w:tc>
        <w:tc>
          <w:tcPr>
            <w:tcW w:w="856" w:type="dxa"/>
          </w:tcPr>
          <w:p w:rsidR="00133792" w:rsidRPr="00245CA6" w:rsidRDefault="00133792" w:rsidP="00F81D37">
            <w:pPr>
              <w:pStyle w:val="Bezmezer"/>
              <w:jc w:val="center"/>
              <w:rPr>
                <w:lang w:eastAsia="cs-CZ"/>
              </w:rPr>
            </w:pPr>
            <w:r w:rsidRPr="00245CA6">
              <w:rPr>
                <w:lang w:eastAsia="cs-CZ"/>
              </w:rPr>
              <w:t>6. – 9.</w:t>
            </w:r>
          </w:p>
        </w:tc>
        <w:tc>
          <w:tcPr>
            <w:tcW w:w="3963" w:type="dxa"/>
          </w:tcPr>
          <w:p w:rsidR="00133792" w:rsidRPr="00245CA6" w:rsidRDefault="00133792" w:rsidP="00F81D37">
            <w:pPr>
              <w:pStyle w:val="Bezmezer"/>
              <w:jc w:val="left"/>
              <w:rPr>
                <w:lang w:eastAsia="cs-CZ"/>
              </w:rPr>
            </w:pPr>
            <w:r w:rsidRPr="00245CA6">
              <w:rPr>
                <w:lang w:val="en-US" w:eastAsia="cs-CZ"/>
              </w:rPr>
              <w:t>[Rj 7, 8]</w:t>
            </w:r>
          </w:p>
        </w:tc>
      </w:tr>
      <w:tr w:rsidR="00133792" w:rsidRPr="00245CA6" w:rsidTr="00146CED">
        <w:trPr>
          <w:tblCellSpacing w:w="0" w:type="dxa"/>
        </w:trPr>
        <w:tc>
          <w:tcPr>
            <w:tcW w:w="4479" w:type="dxa"/>
            <w:tcBorders>
              <w:top w:val="single" w:sz="6" w:space="0" w:color="auto"/>
            </w:tcBorders>
          </w:tcPr>
          <w:p w:rsidR="00133792" w:rsidRPr="00245CA6" w:rsidRDefault="00133792" w:rsidP="004159AF">
            <w:pPr>
              <w:pStyle w:val="Bezmezer"/>
              <w:rPr>
                <w:lang w:eastAsia="cs-CZ"/>
              </w:rPr>
            </w:pPr>
            <w:r w:rsidRPr="00245CA6">
              <w:rPr>
                <w:lang w:eastAsia="cs-CZ"/>
              </w:rPr>
              <w:t>Vyhledává souvislosti mezi hudbou a jinými druhy umění.</w:t>
            </w:r>
          </w:p>
        </w:tc>
        <w:tc>
          <w:tcPr>
            <w:tcW w:w="4967" w:type="dxa"/>
            <w:tcBorders>
              <w:top w:val="single" w:sz="6" w:space="0" w:color="auto"/>
            </w:tcBorders>
          </w:tcPr>
          <w:p w:rsidR="00133792" w:rsidRPr="00245CA6" w:rsidRDefault="00133792" w:rsidP="004159AF">
            <w:pPr>
              <w:pStyle w:val="Bezmezer"/>
              <w:numPr>
                <w:ilvl w:val="0"/>
                <w:numId w:val="506"/>
              </w:numPr>
              <w:ind w:left="387"/>
              <w:jc w:val="left"/>
              <w:rPr>
                <w:lang w:eastAsia="cs-CZ"/>
              </w:rPr>
            </w:pPr>
            <w:r w:rsidRPr="00245CA6">
              <w:rPr>
                <w:lang w:eastAsia="cs-CZ"/>
              </w:rPr>
              <w:t>hudba a tanec, film, divadlo…</w:t>
            </w:r>
          </w:p>
        </w:tc>
        <w:tc>
          <w:tcPr>
            <w:tcW w:w="856" w:type="dxa"/>
            <w:tcBorders>
              <w:top w:val="single" w:sz="6" w:space="0" w:color="auto"/>
            </w:tcBorders>
          </w:tcPr>
          <w:p w:rsidR="00133792" w:rsidRPr="00245CA6" w:rsidRDefault="00133792" w:rsidP="00F81D37">
            <w:pPr>
              <w:pStyle w:val="Bezmezer"/>
              <w:jc w:val="center"/>
              <w:rPr>
                <w:lang w:eastAsia="cs-CZ"/>
              </w:rPr>
            </w:pPr>
            <w:r w:rsidRPr="00245CA6">
              <w:rPr>
                <w:lang w:eastAsia="cs-CZ"/>
              </w:rPr>
              <w:t>6. – 9.</w:t>
            </w:r>
          </w:p>
        </w:tc>
        <w:tc>
          <w:tcPr>
            <w:tcW w:w="3963" w:type="dxa"/>
            <w:tcBorders>
              <w:top w:val="single" w:sz="6" w:space="0" w:color="auto"/>
            </w:tcBorders>
          </w:tcPr>
          <w:p w:rsidR="00133792" w:rsidRPr="00245CA6" w:rsidRDefault="00133792" w:rsidP="00F81D37">
            <w:pPr>
              <w:pStyle w:val="Bezmezer"/>
              <w:jc w:val="left"/>
              <w:rPr>
                <w:lang w:eastAsia="cs-CZ"/>
              </w:rPr>
            </w:pPr>
            <w:r w:rsidRPr="00245CA6">
              <w:rPr>
                <w:lang w:eastAsia="cs-CZ"/>
              </w:rPr>
              <w:t>Aj 7, 8, 9</w:t>
            </w:r>
          </w:p>
        </w:tc>
      </w:tr>
      <w:tr w:rsidR="00133792" w:rsidRPr="00245CA6" w:rsidTr="001749DB">
        <w:trPr>
          <w:tblCellSpacing w:w="0" w:type="dxa"/>
        </w:trPr>
        <w:tc>
          <w:tcPr>
            <w:tcW w:w="4479" w:type="dxa"/>
          </w:tcPr>
          <w:p w:rsidR="00133792" w:rsidRPr="00245CA6" w:rsidRDefault="00133792" w:rsidP="004159AF">
            <w:pPr>
              <w:pStyle w:val="Bezmezer"/>
              <w:rPr>
                <w:lang w:eastAsia="cs-CZ"/>
              </w:rPr>
            </w:pPr>
            <w:r w:rsidRPr="00245CA6">
              <w:rPr>
                <w:lang w:eastAsia="cs-CZ"/>
              </w:rPr>
              <w:t xml:space="preserve">Využívá své individuální hudební schopnosti </w:t>
            </w:r>
            <w:r w:rsidR="00A63D25">
              <w:rPr>
                <w:lang w:eastAsia="cs-CZ"/>
              </w:rPr>
              <w:t> a </w:t>
            </w:r>
            <w:r w:rsidRPr="00245CA6">
              <w:rPr>
                <w:lang w:eastAsia="cs-CZ"/>
              </w:rPr>
              <w:t>dovednosti při hudebních aktivitách.</w:t>
            </w:r>
          </w:p>
        </w:tc>
        <w:tc>
          <w:tcPr>
            <w:tcW w:w="4967" w:type="dxa"/>
          </w:tcPr>
          <w:p w:rsidR="00A63D25" w:rsidRDefault="00133792" w:rsidP="00F81D37">
            <w:pPr>
              <w:pStyle w:val="Bezmezer"/>
              <w:numPr>
                <w:ilvl w:val="0"/>
                <w:numId w:val="506"/>
              </w:numPr>
              <w:ind w:left="387"/>
              <w:jc w:val="left"/>
              <w:rPr>
                <w:lang w:eastAsia="cs-CZ"/>
              </w:rPr>
            </w:pPr>
            <w:r w:rsidRPr="00245CA6">
              <w:rPr>
                <w:lang w:eastAsia="cs-CZ"/>
              </w:rPr>
              <w:t>vokálně instrum</w:t>
            </w:r>
            <w:r w:rsidR="00A63D25">
              <w:rPr>
                <w:lang w:eastAsia="cs-CZ"/>
              </w:rPr>
              <w:t>entální aktivity individuální a </w:t>
            </w:r>
            <w:r w:rsidRPr="00245CA6">
              <w:rPr>
                <w:lang w:eastAsia="cs-CZ"/>
              </w:rPr>
              <w:t>společné</w:t>
            </w:r>
          </w:p>
          <w:p w:rsidR="00133792" w:rsidRPr="00245CA6" w:rsidRDefault="00133792" w:rsidP="00F81D37">
            <w:pPr>
              <w:pStyle w:val="Bezmezer"/>
              <w:numPr>
                <w:ilvl w:val="0"/>
                <w:numId w:val="506"/>
              </w:numPr>
              <w:ind w:left="387"/>
              <w:jc w:val="left"/>
              <w:rPr>
                <w:lang w:eastAsia="cs-CZ"/>
              </w:rPr>
            </w:pPr>
            <w:r w:rsidRPr="00245CA6">
              <w:rPr>
                <w:lang w:eastAsia="cs-CZ"/>
              </w:rPr>
              <w:t>hudebně pohybové činnosti</w:t>
            </w:r>
          </w:p>
        </w:tc>
        <w:tc>
          <w:tcPr>
            <w:tcW w:w="856" w:type="dxa"/>
          </w:tcPr>
          <w:p w:rsidR="00133792" w:rsidRPr="00245CA6" w:rsidRDefault="00133792" w:rsidP="00F81D37">
            <w:pPr>
              <w:pStyle w:val="Bezmezer"/>
              <w:jc w:val="center"/>
              <w:rPr>
                <w:lang w:eastAsia="cs-CZ"/>
              </w:rPr>
            </w:pPr>
            <w:r w:rsidRPr="00245CA6">
              <w:rPr>
                <w:lang w:eastAsia="cs-CZ"/>
              </w:rPr>
              <w:t>8. – 9.</w:t>
            </w:r>
          </w:p>
        </w:tc>
        <w:tc>
          <w:tcPr>
            <w:tcW w:w="3963" w:type="dxa"/>
          </w:tcPr>
          <w:p w:rsidR="00133792" w:rsidRPr="00245CA6" w:rsidRDefault="00133792" w:rsidP="00F81D37">
            <w:pPr>
              <w:pStyle w:val="Bezmezer"/>
              <w:jc w:val="left"/>
              <w:rPr>
                <w:lang w:eastAsia="cs-CZ"/>
              </w:rPr>
            </w:pPr>
            <w:r w:rsidRPr="00245CA6">
              <w:rPr>
                <w:lang w:eastAsia="cs-CZ"/>
              </w:rPr>
              <w:t>OSV – Mezilidské vztahy</w:t>
            </w:r>
          </w:p>
          <w:p w:rsidR="00133792" w:rsidRPr="00245CA6" w:rsidRDefault="00133792" w:rsidP="00F81D37">
            <w:pPr>
              <w:pStyle w:val="Bezmezer"/>
              <w:jc w:val="left"/>
              <w:rPr>
                <w:lang w:eastAsia="cs-CZ"/>
              </w:rPr>
            </w:pPr>
          </w:p>
        </w:tc>
      </w:tr>
      <w:tr w:rsidR="00133792" w:rsidRPr="00245CA6" w:rsidTr="00146CED">
        <w:trPr>
          <w:tblCellSpacing w:w="0" w:type="dxa"/>
        </w:trPr>
        <w:tc>
          <w:tcPr>
            <w:tcW w:w="4479" w:type="dxa"/>
            <w:tcBorders>
              <w:top w:val="single" w:sz="6" w:space="0" w:color="auto"/>
            </w:tcBorders>
          </w:tcPr>
          <w:p w:rsidR="00133792" w:rsidRPr="00245CA6" w:rsidRDefault="00133792" w:rsidP="004159AF">
            <w:pPr>
              <w:pStyle w:val="Bezmezer"/>
              <w:rPr>
                <w:lang w:eastAsia="cs-CZ"/>
              </w:rPr>
            </w:pPr>
            <w:r w:rsidRPr="00245CA6">
              <w:rPr>
                <w:lang w:eastAsia="cs-CZ"/>
              </w:rPr>
              <w:t>Uplatňuje získané pěvecké dovednosti a návyky při zpěvu i při mluvním projevu v běžném životě; zpívá podle svých dispozic, intonačně čistě a</w:t>
            </w:r>
            <w:r w:rsidR="004159AF">
              <w:rPr>
                <w:lang w:eastAsia="cs-CZ"/>
              </w:rPr>
              <w:t> </w:t>
            </w:r>
            <w:r w:rsidRPr="00245CA6">
              <w:rPr>
                <w:lang w:eastAsia="cs-CZ"/>
              </w:rPr>
              <w:t xml:space="preserve">rytmicky </w:t>
            </w:r>
            <w:r w:rsidR="00C90314">
              <w:rPr>
                <w:lang w:eastAsia="cs-CZ"/>
              </w:rPr>
              <w:t>přesně v jednohlase i vícehlase.</w:t>
            </w:r>
            <w:r w:rsidRPr="00245CA6">
              <w:rPr>
                <w:lang w:eastAsia="cs-CZ"/>
              </w:rPr>
              <w:t xml:space="preserve"> </w:t>
            </w:r>
          </w:p>
        </w:tc>
        <w:tc>
          <w:tcPr>
            <w:tcW w:w="4967" w:type="dxa"/>
            <w:tcBorders>
              <w:top w:val="single" w:sz="6" w:space="0" w:color="auto"/>
            </w:tcBorders>
          </w:tcPr>
          <w:p w:rsidR="00A63D25" w:rsidRDefault="00133792" w:rsidP="00F81D37">
            <w:pPr>
              <w:pStyle w:val="Bezmezer"/>
              <w:numPr>
                <w:ilvl w:val="0"/>
                <w:numId w:val="507"/>
              </w:numPr>
              <w:ind w:left="387"/>
              <w:jc w:val="left"/>
              <w:rPr>
                <w:lang w:eastAsia="cs-CZ"/>
              </w:rPr>
            </w:pPr>
            <w:r w:rsidRPr="00245CA6">
              <w:rPr>
                <w:lang w:eastAsia="cs-CZ"/>
              </w:rPr>
              <w:t>hlasová hygiena</w:t>
            </w:r>
          </w:p>
          <w:p w:rsidR="00A63D25" w:rsidRDefault="00133792" w:rsidP="00F81D37">
            <w:pPr>
              <w:pStyle w:val="Bezmezer"/>
              <w:numPr>
                <w:ilvl w:val="0"/>
                <w:numId w:val="507"/>
              </w:numPr>
              <w:ind w:left="387"/>
              <w:jc w:val="left"/>
              <w:rPr>
                <w:lang w:eastAsia="cs-CZ"/>
              </w:rPr>
            </w:pPr>
            <w:r w:rsidRPr="00245CA6">
              <w:rPr>
                <w:lang w:eastAsia="cs-CZ"/>
              </w:rPr>
              <w:t>rozdíl mezi tóninou a stupnic</w:t>
            </w:r>
          </w:p>
          <w:p w:rsidR="00A63D25" w:rsidRDefault="00133792" w:rsidP="00F81D37">
            <w:pPr>
              <w:pStyle w:val="Bezmezer"/>
              <w:numPr>
                <w:ilvl w:val="0"/>
                <w:numId w:val="507"/>
              </w:numPr>
              <w:ind w:left="387"/>
              <w:jc w:val="left"/>
              <w:rPr>
                <w:lang w:eastAsia="cs-CZ"/>
              </w:rPr>
            </w:pPr>
            <w:r w:rsidRPr="00245CA6">
              <w:rPr>
                <w:lang w:eastAsia="cs-CZ"/>
              </w:rPr>
              <w:t>rytmická intonační cvičení</w:t>
            </w:r>
          </w:p>
          <w:p w:rsidR="00133792" w:rsidRPr="00245CA6" w:rsidRDefault="00133792" w:rsidP="00F81D37">
            <w:pPr>
              <w:pStyle w:val="Bezmezer"/>
              <w:numPr>
                <w:ilvl w:val="0"/>
                <w:numId w:val="507"/>
              </w:numPr>
              <w:ind w:left="387"/>
              <w:jc w:val="left"/>
              <w:rPr>
                <w:lang w:eastAsia="cs-CZ"/>
              </w:rPr>
            </w:pPr>
            <w:r w:rsidRPr="00245CA6">
              <w:rPr>
                <w:lang w:eastAsia="cs-CZ"/>
              </w:rPr>
              <w:t>zvládnutí mutace</w:t>
            </w:r>
          </w:p>
        </w:tc>
        <w:tc>
          <w:tcPr>
            <w:tcW w:w="856" w:type="dxa"/>
            <w:tcBorders>
              <w:top w:val="single" w:sz="6" w:space="0" w:color="auto"/>
            </w:tcBorders>
          </w:tcPr>
          <w:p w:rsidR="00133792" w:rsidRPr="00245CA6" w:rsidRDefault="00133792" w:rsidP="00F81D37">
            <w:pPr>
              <w:pStyle w:val="Bezmezer"/>
              <w:jc w:val="center"/>
              <w:rPr>
                <w:lang w:eastAsia="cs-CZ"/>
              </w:rPr>
            </w:pPr>
            <w:r w:rsidRPr="00245CA6">
              <w:rPr>
                <w:lang w:eastAsia="cs-CZ"/>
              </w:rPr>
              <w:t>8. – 9.</w:t>
            </w:r>
          </w:p>
        </w:tc>
        <w:tc>
          <w:tcPr>
            <w:tcW w:w="3963" w:type="dxa"/>
            <w:tcBorders>
              <w:top w:val="single" w:sz="6" w:space="0" w:color="auto"/>
            </w:tcBorders>
          </w:tcPr>
          <w:p w:rsidR="00133792" w:rsidRPr="00245CA6" w:rsidRDefault="00133792" w:rsidP="00F81D37">
            <w:pPr>
              <w:pStyle w:val="Bezmezer"/>
              <w:jc w:val="left"/>
              <w:rPr>
                <w:lang w:eastAsia="cs-CZ"/>
              </w:rPr>
            </w:pPr>
            <w:r w:rsidRPr="00245CA6">
              <w:rPr>
                <w:lang w:eastAsia="cs-CZ"/>
              </w:rPr>
              <w:t>Př 8</w:t>
            </w:r>
          </w:p>
          <w:p w:rsidR="00133792" w:rsidRPr="00245CA6" w:rsidRDefault="00133792" w:rsidP="00F81D37">
            <w:pPr>
              <w:pStyle w:val="Bezmezer"/>
              <w:jc w:val="left"/>
              <w:rPr>
                <w:lang w:eastAsia="cs-CZ"/>
              </w:rPr>
            </w:pPr>
            <w:r w:rsidRPr="00245CA6">
              <w:rPr>
                <w:lang w:eastAsia="cs-CZ"/>
              </w:rPr>
              <w:t>Vz 9</w:t>
            </w:r>
          </w:p>
        </w:tc>
      </w:tr>
      <w:tr w:rsidR="00133792" w:rsidRPr="00245CA6" w:rsidTr="00146CED">
        <w:trPr>
          <w:tblCellSpacing w:w="0" w:type="dxa"/>
        </w:trPr>
        <w:tc>
          <w:tcPr>
            <w:tcW w:w="4479" w:type="dxa"/>
            <w:tcBorders>
              <w:top w:val="single" w:sz="6" w:space="0" w:color="auto"/>
              <w:bottom w:val="single" w:sz="6" w:space="0" w:color="auto"/>
            </w:tcBorders>
          </w:tcPr>
          <w:p w:rsidR="00133792" w:rsidRPr="00245CA6" w:rsidRDefault="00133792" w:rsidP="004159AF">
            <w:pPr>
              <w:pStyle w:val="Bezmezer"/>
            </w:pPr>
            <w:r w:rsidRPr="00245CA6">
              <w:t>Reprodukuje na základě svých individuálních hudebních schopností a dovedností různé motivy, témata i části skladeb, vytváří a volí jednoduché doprovody, provádí jednoduché hudební improvizace.</w:t>
            </w:r>
          </w:p>
        </w:tc>
        <w:tc>
          <w:tcPr>
            <w:tcW w:w="4967" w:type="dxa"/>
            <w:tcBorders>
              <w:top w:val="single" w:sz="6" w:space="0" w:color="auto"/>
              <w:bottom w:val="single" w:sz="6" w:space="0" w:color="auto"/>
            </w:tcBorders>
          </w:tcPr>
          <w:p w:rsidR="00A63D25" w:rsidRDefault="00133792" w:rsidP="00F81D37">
            <w:pPr>
              <w:pStyle w:val="Bezmezer"/>
              <w:numPr>
                <w:ilvl w:val="0"/>
                <w:numId w:val="508"/>
              </w:numPr>
              <w:ind w:left="387"/>
              <w:jc w:val="left"/>
            </w:pPr>
            <w:r w:rsidRPr="00245CA6">
              <w:t>rytmické a melodické zákonitosti</w:t>
            </w:r>
          </w:p>
          <w:p w:rsidR="00133792" w:rsidRPr="00245CA6" w:rsidRDefault="00133792" w:rsidP="00F81D37">
            <w:pPr>
              <w:pStyle w:val="Bezmezer"/>
              <w:numPr>
                <w:ilvl w:val="0"/>
                <w:numId w:val="508"/>
              </w:numPr>
              <w:ind w:left="387"/>
              <w:jc w:val="left"/>
            </w:pPr>
            <w:r w:rsidRPr="00245CA6">
              <w:t>improvizace jednoduchých hudebních forem</w:t>
            </w:r>
          </w:p>
        </w:tc>
        <w:tc>
          <w:tcPr>
            <w:tcW w:w="856" w:type="dxa"/>
            <w:tcBorders>
              <w:top w:val="single" w:sz="6" w:space="0" w:color="auto"/>
              <w:bottom w:val="single" w:sz="6" w:space="0" w:color="auto"/>
            </w:tcBorders>
          </w:tcPr>
          <w:p w:rsidR="00133792" w:rsidRPr="00245CA6" w:rsidRDefault="00133792" w:rsidP="00F81D37">
            <w:pPr>
              <w:pStyle w:val="Bezmezer"/>
              <w:jc w:val="center"/>
            </w:pPr>
            <w:r w:rsidRPr="00245CA6">
              <w:t>8. – 9.</w:t>
            </w:r>
          </w:p>
        </w:tc>
        <w:tc>
          <w:tcPr>
            <w:tcW w:w="3963" w:type="dxa"/>
            <w:tcBorders>
              <w:top w:val="single" w:sz="6" w:space="0" w:color="auto"/>
              <w:bottom w:val="single" w:sz="6" w:space="0" w:color="auto"/>
            </w:tcBorders>
          </w:tcPr>
          <w:p w:rsidR="00133792" w:rsidRPr="00245CA6" w:rsidRDefault="00133792" w:rsidP="00F81D37">
            <w:pPr>
              <w:pStyle w:val="Bezmezer"/>
              <w:jc w:val="left"/>
            </w:pPr>
            <w:r w:rsidRPr="00245CA6">
              <w:t>OSV – Kreativita</w:t>
            </w:r>
          </w:p>
        </w:tc>
      </w:tr>
      <w:tr w:rsidR="00133792" w:rsidRPr="00245CA6" w:rsidTr="001749DB">
        <w:trPr>
          <w:tblCellSpacing w:w="0" w:type="dxa"/>
        </w:trPr>
        <w:tc>
          <w:tcPr>
            <w:tcW w:w="4479" w:type="dxa"/>
          </w:tcPr>
          <w:p w:rsidR="00133792" w:rsidRPr="00245CA6" w:rsidRDefault="00133792" w:rsidP="004159AF">
            <w:pPr>
              <w:pStyle w:val="Bezmezer"/>
            </w:pPr>
            <w:r w:rsidRPr="00245CA6">
              <w:t>Rozpozná některé z tanců různých stylových období, zvolí vhodný typ hudebně pohybových prvků k poslouchané hudbě</w:t>
            </w:r>
            <w:r w:rsidR="00C90314">
              <w:t>.</w:t>
            </w:r>
            <w:r w:rsidRPr="00245CA6">
              <w:t xml:space="preserve"> </w:t>
            </w:r>
          </w:p>
        </w:tc>
        <w:tc>
          <w:tcPr>
            <w:tcW w:w="4967" w:type="dxa"/>
          </w:tcPr>
          <w:p w:rsidR="00A63D25" w:rsidRDefault="00133792" w:rsidP="00A63D25">
            <w:pPr>
              <w:pStyle w:val="Bezmezer"/>
              <w:numPr>
                <w:ilvl w:val="0"/>
                <w:numId w:val="509"/>
              </w:numPr>
              <w:ind w:left="387"/>
              <w:jc w:val="left"/>
            </w:pPr>
            <w:r w:rsidRPr="00245CA6">
              <w:t>tance lidové, moderní (historické)</w:t>
            </w:r>
          </w:p>
          <w:p w:rsidR="00133792" w:rsidRPr="00245CA6" w:rsidRDefault="00133792" w:rsidP="00A63D25">
            <w:pPr>
              <w:pStyle w:val="Bezmezer"/>
              <w:numPr>
                <w:ilvl w:val="0"/>
                <w:numId w:val="509"/>
              </w:numPr>
              <w:ind w:left="387"/>
              <w:jc w:val="left"/>
            </w:pPr>
            <w:r w:rsidRPr="00245CA6">
              <w:t>pohybové reakce na změny v hudbě</w:t>
            </w:r>
          </w:p>
        </w:tc>
        <w:tc>
          <w:tcPr>
            <w:tcW w:w="856" w:type="dxa"/>
          </w:tcPr>
          <w:p w:rsidR="00133792" w:rsidRPr="00245CA6" w:rsidRDefault="00133792" w:rsidP="00F81D37">
            <w:pPr>
              <w:pStyle w:val="Bezmezer"/>
              <w:jc w:val="center"/>
            </w:pPr>
            <w:r w:rsidRPr="00245CA6">
              <w:t>8. – 9.</w:t>
            </w:r>
          </w:p>
        </w:tc>
        <w:tc>
          <w:tcPr>
            <w:tcW w:w="3963" w:type="dxa"/>
          </w:tcPr>
          <w:p w:rsidR="00133792" w:rsidRPr="00245CA6" w:rsidRDefault="00133792" w:rsidP="00F81D37">
            <w:pPr>
              <w:pStyle w:val="Bezmezer"/>
              <w:jc w:val="left"/>
            </w:pPr>
            <w:r w:rsidRPr="00245CA6">
              <w:t>Tv 8, 9</w:t>
            </w:r>
          </w:p>
        </w:tc>
      </w:tr>
      <w:tr w:rsidR="00133792" w:rsidRPr="00245CA6" w:rsidTr="00146CED">
        <w:trPr>
          <w:tblCellSpacing w:w="0" w:type="dxa"/>
        </w:trPr>
        <w:tc>
          <w:tcPr>
            <w:tcW w:w="4479" w:type="dxa"/>
            <w:tcBorders>
              <w:top w:val="single" w:sz="6" w:space="0" w:color="auto"/>
            </w:tcBorders>
          </w:tcPr>
          <w:p w:rsidR="00133792" w:rsidRPr="00245CA6" w:rsidRDefault="00133792" w:rsidP="004159AF">
            <w:pPr>
              <w:pStyle w:val="Bezmezer"/>
              <w:rPr>
                <w:lang w:eastAsia="cs-CZ"/>
              </w:rPr>
            </w:pPr>
            <w:r w:rsidRPr="00245CA6">
              <w:rPr>
                <w:lang w:eastAsia="cs-CZ"/>
              </w:rPr>
              <w:t>Orientuje se v proudu znějící hudby, přistupuje k hudebnímu dílu jako k logicky utvářenému celku.</w:t>
            </w:r>
          </w:p>
        </w:tc>
        <w:tc>
          <w:tcPr>
            <w:tcW w:w="4967" w:type="dxa"/>
            <w:tcBorders>
              <w:top w:val="single" w:sz="6" w:space="0" w:color="auto"/>
            </w:tcBorders>
          </w:tcPr>
          <w:p w:rsidR="00A63D25" w:rsidRDefault="00133792" w:rsidP="00F81D37">
            <w:pPr>
              <w:pStyle w:val="Bezmezer"/>
              <w:numPr>
                <w:ilvl w:val="0"/>
                <w:numId w:val="510"/>
              </w:numPr>
              <w:ind w:left="387"/>
              <w:jc w:val="left"/>
              <w:rPr>
                <w:lang w:eastAsia="cs-CZ"/>
              </w:rPr>
            </w:pPr>
            <w:r w:rsidRPr="00245CA6">
              <w:rPr>
                <w:lang w:eastAsia="cs-CZ"/>
              </w:rPr>
              <w:t>poslechové činnosti</w:t>
            </w:r>
          </w:p>
          <w:p w:rsidR="00A63D25" w:rsidRDefault="00133792" w:rsidP="00A63D25">
            <w:pPr>
              <w:pStyle w:val="Bezmezer"/>
              <w:numPr>
                <w:ilvl w:val="0"/>
                <w:numId w:val="510"/>
              </w:numPr>
              <w:ind w:left="387"/>
              <w:jc w:val="left"/>
              <w:rPr>
                <w:lang w:eastAsia="cs-CZ"/>
              </w:rPr>
            </w:pPr>
            <w:r w:rsidRPr="00245CA6">
              <w:rPr>
                <w:lang w:eastAsia="cs-CZ"/>
              </w:rPr>
              <w:t>analýza významných prvků skladby</w:t>
            </w:r>
          </w:p>
          <w:p w:rsidR="00133792" w:rsidRPr="00245CA6" w:rsidRDefault="00133792" w:rsidP="00A63D25">
            <w:pPr>
              <w:pStyle w:val="Bezmezer"/>
              <w:numPr>
                <w:ilvl w:val="0"/>
                <w:numId w:val="510"/>
              </w:numPr>
              <w:ind w:left="387"/>
              <w:jc w:val="left"/>
              <w:rPr>
                <w:lang w:eastAsia="cs-CZ"/>
              </w:rPr>
            </w:pPr>
            <w:r w:rsidRPr="00245CA6">
              <w:rPr>
                <w:lang w:eastAsia="cs-CZ"/>
              </w:rPr>
              <w:t>hudební forma</w:t>
            </w:r>
          </w:p>
        </w:tc>
        <w:tc>
          <w:tcPr>
            <w:tcW w:w="856" w:type="dxa"/>
            <w:tcBorders>
              <w:top w:val="single" w:sz="6" w:space="0" w:color="auto"/>
            </w:tcBorders>
          </w:tcPr>
          <w:p w:rsidR="00133792" w:rsidRPr="00245CA6" w:rsidRDefault="00133792" w:rsidP="00F81D37">
            <w:pPr>
              <w:pStyle w:val="Bezmezer"/>
              <w:jc w:val="center"/>
              <w:rPr>
                <w:lang w:eastAsia="cs-CZ"/>
              </w:rPr>
            </w:pPr>
            <w:r w:rsidRPr="00245CA6">
              <w:rPr>
                <w:lang w:eastAsia="cs-CZ"/>
              </w:rPr>
              <w:t>8. – 9.</w:t>
            </w:r>
          </w:p>
        </w:tc>
        <w:tc>
          <w:tcPr>
            <w:tcW w:w="3963" w:type="dxa"/>
            <w:tcBorders>
              <w:top w:val="single" w:sz="6" w:space="0" w:color="auto"/>
            </w:tcBorders>
          </w:tcPr>
          <w:p w:rsidR="00133792" w:rsidRPr="00245CA6" w:rsidRDefault="00133792" w:rsidP="00F81D37">
            <w:pPr>
              <w:pStyle w:val="Bezmezer"/>
              <w:jc w:val="left"/>
              <w:rPr>
                <w:lang w:eastAsia="cs-CZ"/>
              </w:rPr>
            </w:pPr>
          </w:p>
        </w:tc>
      </w:tr>
      <w:tr w:rsidR="00133792" w:rsidRPr="00245CA6" w:rsidTr="00146CED">
        <w:trPr>
          <w:tblCellSpacing w:w="0" w:type="dxa"/>
        </w:trPr>
        <w:tc>
          <w:tcPr>
            <w:tcW w:w="4479" w:type="dxa"/>
            <w:tcBorders>
              <w:top w:val="single" w:sz="6" w:space="0" w:color="auto"/>
            </w:tcBorders>
          </w:tcPr>
          <w:p w:rsidR="00133792" w:rsidRPr="00245CA6" w:rsidRDefault="00133792" w:rsidP="004159AF">
            <w:pPr>
              <w:pStyle w:val="Bezmezer"/>
              <w:rPr>
                <w:lang w:eastAsia="cs-CZ"/>
              </w:rPr>
            </w:pPr>
            <w:r w:rsidRPr="00245CA6">
              <w:rPr>
                <w:lang w:eastAsia="cs-CZ"/>
              </w:rPr>
              <w:t>Zařadí na základě individuálních schopností a</w:t>
            </w:r>
            <w:r w:rsidR="004159AF">
              <w:rPr>
                <w:lang w:eastAsia="cs-CZ"/>
              </w:rPr>
              <w:t> </w:t>
            </w:r>
            <w:r w:rsidRPr="00245CA6">
              <w:rPr>
                <w:lang w:eastAsia="cs-CZ"/>
              </w:rPr>
              <w:t>získaných vědomostí slyšenou hudbu do stylového období</w:t>
            </w:r>
            <w:r w:rsidR="00C90314">
              <w:rPr>
                <w:lang w:eastAsia="cs-CZ"/>
              </w:rPr>
              <w:t>.</w:t>
            </w:r>
            <w:r w:rsidRPr="00245CA6">
              <w:rPr>
                <w:lang w:eastAsia="cs-CZ"/>
              </w:rPr>
              <w:t xml:space="preserve"> </w:t>
            </w:r>
          </w:p>
        </w:tc>
        <w:tc>
          <w:tcPr>
            <w:tcW w:w="4967" w:type="dxa"/>
            <w:tcBorders>
              <w:top w:val="single" w:sz="6" w:space="0" w:color="auto"/>
            </w:tcBorders>
          </w:tcPr>
          <w:p w:rsidR="00133792" w:rsidRPr="00245CA6" w:rsidRDefault="00133792" w:rsidP="00A63D25">
            <w:pPr>
              <w:pStyle w:val="Bezmezer"/>
              <w:numPr>
                <w:ilvl w:val="0"/>
                <w:numId w:val="511"/>
              </w:numPr>
              <w:ind w:left="387"/>
              <w:jc w:val="left"/>
              <w:rPr>
                <w:lang w:eastAsia="cs-CZ"/>
              </w:rPr>
            </w:pPr>
            <w:r w:rsidRPr="00245CA6">
              <w:rPr>
                <w:lang w:eastAsia="cs-CZ"/>
              </w:rPr>
              <w:t>hudební dílo, příp. autor, doba vzniku, život autora</w:t>
            </w:r>
          </w:p>
        </w:tc>
        <w:tc>
          <w:tcPr>
            <w:tcW w:w="856" w:type="dxa"/>
            <w:tcBorders>
              <w:top w:val="single" w:sz="6" w:space="0" w:color="auto"/>
            </w:tcBorders>
          </w:tcPr>
          <w:p w:rsidR="00133792" w:rsidRPr="00245CA6" w:rsidRDefault="00133792" w:rsidP="00F81D37">
            <w:pPr>
              <w:pStyle w:val="Bezmezer"/>
              <w:jc w:val="center"/>
              <w:rPr>
                <w:lang w:eastAsia="cs-CZ"/>
              </w:rPr>
            </w:pPr>
            <w:r w:rsidRPr="00245CA6">
              <w:rPr>
                <w:lang w:eastAsia="cs-CZ"/>
              </w:rPr>
              <w:t>8. – 9.</w:t>
            </w:r>
          </w:p>
        </w:tc>
        <w:tc>
          <w:tcPr>
            <w:tcW w:w="3963" w:type="dxa"/>
            <w:tcBorders>
              <w:top w:val="single" w:sz="6" w:space="0" w:color="auto"/>
            </w:tcBorders>
          </w:tcPr>
          <w:p w:rsidR="00133792" w:rsidRPr="00245CA6" w:rsidRDefault="00133792" w:rsidP="00F81D37">
            <w:pPr>
              <w:pStyle w:val="Bezmezer"/>
              <w:jc w:val="left"/>
              <w:rPr>
                <w:lang w:eastAsia="cs-CZ"/>
              </w:rPr>
            </w:pPr>
            <w:r w:rsidRPr="00245CA6">
              <w:rPr>
                <w:lang w:eastAsia="cs-CZ"/>
              </w:rPr>
              <w:t>EGS – Jsme Evropané</w:t>
            </w:r>
          </w:p>
          <w:p w:rsidR="00133792" w:rsidRPr="00245CA6" w:rsidRDefault="00133792" w:rsidP="00F81D37">
            <w:pPr>
              <w:pStyle w:val="Bezmezer"/>
              <w:jc w:val="left"/>
              <w:rPr>
                <w:lang w:eastAsia="cs-CZ"/>
              </w:rPr>
            </w:pPr>
            <w:r w:rsidRPr="00245CA6">
              <w:rPr>
                <w:lang w:eastAsia="cs-CZ"/>
              </w:rPr>
              <w:t>D 8, 9</w:t>
            </w:r>
          </w:p>
          <w:p w:rsidR="00133792" w:rsidRPr="00245CA6" w:rsidRDefault="00133792" w:rsidP="00F81D37">
            <w:pPr>
              <w:pStyle w:val="Bezmezer"/>
              <w:jc w:val="left"/>
              <w:rPr>
                <w:lang w:eastAsia="cs-CZ"/>
              </w:rPr>
            </w:pPr>
            <w:r w:rsidRPr="00D92AE3">
              <w:rPr>
                <w:lang w:val="pt-BR" w:eastAsia="cs-CZ"/>
              </w:rPr>
              <w:t>[</w:t>
            </w:r>
            <w:r w:rsidRPr="00245CA6">
              <w:rPr>
                <w:lang w:eastAsia="cs-CZ"/>
              </w:rPr>
              <w:t>Rj 8]</w:t>
            </w:r>
          </w:p>
        </w:tc>
      </w:tr>
      <w:tr w:rsidR="00133792" w:rsidRPr="00245CA6" w:rsidTr="00146CED">
        <w:trPr>
          <w:tblCellSpacing w:w="0" w:type="dxa"/>
        </w:trPr>
        <w:tc>
          <w:tcPr>
            <w:tcW w:w="4479" w:type="dxa"/>
            <w:tcBorders>
              <w:top w:val="single" w:sz="6" w:space="0" w:color="auto"/>
            </w:tcBorders>
          </w:tcPr>
          <w:p w:rsidR="00133792" w:rsidRPr="00245CA6" w:rsidRDefault="00133792" w:rsidP="004159AF">
            <w:pPr>
              <w:pStyle w:val="Bezmezer"/>
              <w:rPr>
                <w:lang w:eastAsia="cs-CZ"/>
              </w:rPr>
            </w:pPr>
            <w:r w:rsidRPr="00245CA6">
              <w:rPr>
                <w:lang w:eastAsia="cs-CZ"/>
              </w:rPr>
              <w:t>Vyhledává souvislosti mezi hudbou a jinými druhy umění.</w:t>
            </w:r>
          </w:p>
        </w:tc>
        <w:tc>
          <w:tcPr>
            <w:tcW w:w="4967" w:type="dxa"/>
            <w:tcBorders>
              <w:top w:val="single" w:sz="6" w:space="0" w:color="auto"/>
            </w:tcBorders>
          </w:tcPr>
          <w:p w:rsidR="00A63D25" w:rsidRDefault="00133792" w:rsidP="00A63D25">
            <w:pPr>
              <w:pStyle w:val="Bezmezer"/>
              <w:numPr>
                <w:ilvl w:val="0"/>
                <w:numId w:val="511"/>
              </w:numPr>
              <w:ind w:left="387"/>
              <w:jc w:val="left"/>
              <w:rPr>
                <w:lang w:eastAsia="cs-CZ"/>
              </w:rPr>
            </w:pPr>
            <w:r w:rsidRPr="00245CA6">
              <w:rPr>
                <w:lang w:eastAsia="cs-CZ"/>
              </w:rPr>
              <w:t>význam hudby v našem životě</w:t>
            </w:r>
          </w:p>
          <w:p w:rsidR="00133792" w:rsidRPr="00245CA6" w:rsidRDefault="00133792" w:rsidP="00A63D25">
            <w:pPr>
              <w:pStyle w:val="Bezmezer"/>
              <w:numPr>
                <w:ilvl w:val="0"/>
                <w:numId w:val="511"/>
              </w:numPr>
              <w:ind w:left="387"/>
              <w:jc w:val="left"/>
              <w:rPr>
                <w:lang w:eastAsia="cs-CZ"/>
              </w:rPr>
            </w:pPr>
            <w:r w:rsidRPr="00245CA6">
              <w:rPr>
                <w:lang w:eastAsia="cs-CZ"/>
              </w:rPr>
              <w:t>módnost, modernost</w:t>
            </w:r>
          </w:p>
        </w:tc>
        <w:tc>
          <w:tcPr>
            <w:tcW w:w="856" w:type="dxa"/>
            <w:tcBorders>
              <w:top w:val="single" w:sz="6" w:space="0" w:color="auto"/>
            </w:tcBorders>
          </w:tcPr>
          <w:p w:rsidR="00133792" w:rsidRPr="00245CA6" w:rsidRDefault="00133792" w:rsidP="00F81D37">
            <w:pPr>
              <w:pStyle w:val="Bezmezer"/>
              <w:jc w:val="center"/>
              <w:rPr>
                <w:lang w:eastAsia="cs-CZ"/>
              </w:rPr>
            </w:pPr>
            <w:r w:rsidRPr="00245CA6">
              <w:rPr>
                <w:lang w:eastAsia="cs-CZ"/>
              </w:rPr>
              <w:t>8. – 9.</w:t>
            </w:r>
          </w:p>
        </w:tc>
        <w:tc>
          <w:tcPr>
            <w:tcW w:w="3963" w:type="dxa"/>
            <w:tcBorders>
              <w:top w:val="single" w:sz="6" w:space="0" w:color="auto"/>
            </w:tcBorders>
          </w:tcPr>
          <w:p w:rsidR="00133792" w:rsidRPr="00245CA6" w:rsidRDefault="00133792" w:rsidP="00F81D37">
            <w:pPr>
              <w:pStyle w:val="Bezmezer"/>
              <w:jc w:val="left"/>
              <w:rPr>
                <w:lang w:eastAsia="cs-CZ"/>
              </w:rPr>
            </w:pPr>
            <w:r w:rsidRPr="00245CA6">
              <w:rPr>
                <w:lang w:eastAsia="cs-CZ"/>
              </w:rPr>
              <w:t>MeV – Fungování a vliv médií ve společnosti</w:t>
            </w:r>
          </w:p>
        </w:tc>
      </w:tr>
    </w:tbl>
    <w:p w:rsidR="00133792" w:rsidRDefault="00133792" w:rsidP="009B1E94">
      <w:pPr>
        <w:spacing w:before="100" w:beforeAutospacing="1" w:after="0" w:line="240" w:lineRule="auto"/>
        <w:rPr>
          <w:rFonts w:ascii="Times New Roman" w:hAnsi="Times New Roman"/>
          <w:sz w:val="24"/>
          <w:szCs w:val="24"/>
          <w:lang w:eastAsia="cs-CZ"/>
        </w:rPr>
      </w:pPr>
    </w:p>
    <w:p w:rsidR="00A63D25" w:rsidRDefault="00A63D25" w:rsidP="009B1E94">
      <w:pPr>
        <w:spacing w:before="100" w:beforeAutospacing="1" w:after="0" w:line="240" w:lineRule="auto"/>
        <w:rPr>
          <w:rFonts w:ascii="Times New Roman" w:hAnsi="Times New Roman"/>
          <w:sz w:val="24"/>
          <w:szCs w:val="24"/>
          <w:lang w:eastAsia="cs-CZ"/>
        </w:rPr>
      </w:pPr>
    </w:p>
    <w:p w:rsidR="00A63D25" w:rsidRPr="009B1E94" w:rsidRDefault="00A63D25" w:rsidP="009B1E94">
      <w:pPr>
        <w:spacing w:before="100" w:beforeAutospacing="1" w:after="0" w:line="240" w:lineRule="auto"/>
        <w:rPr>
          <w:rFonts w:ascii="Times New Roman" w:hAnsi="Times New Roman"/>
          <w:sz w:val="24"/>
          <w:szCs w:val="24"/>
          <w:lang w:eastAsia="cs-CZ"/>
        </w:rPr>
      </w:pPr>
    </w:p>
    <w:p w:rsidR="000D3C66" w:rsidRPr="00153E72" w:rsidRDefault="000D3C66" w:rsidP="008D2377">
      <w:r w:rsidRPr="00153E72">
        <w:t>Minimální doporučená úroveň pro úpravy očekávaných výstupů v rámci podpůrných opatření:</w:t>
      </w:r>
    </w:p>
    <w:p w:rsidR="000D3C66" w:rsidRPr="00153E72" w:rsidRDefault="00A63D25" w:rsidP="00A63D25">
      <w:r>
        <w:t>Ž</w:t>
      </w:r>
      <w:r w:rsidR="000D3C66" w:rsidRPr="00153E72">
        <w:t xml:space="preserve">ák </w:t>
      </w:r>
    </w:p>
    <w:p w:rsidR="000D3C66" w:rsidRPr="00153E72" w:rsidRDefault="000D3C66" w:rsidP="00BA1B38">
      <w:pPr>
        <w:pStyle w:val="Odstavecseseznamem"/>
        <w:numPr>
          <w:ilvl w:val="0"/>
          <w:numId w:val="225"/>
        </w:numPr>
      </w:pPr>
      <w:r w:rsidRPr="00153E72">
        <w:t xml:space="preserve">HV-9-1-01p doprovází písně pomocí ostinata </w:t>
      </w:r>
    </w:p>
    <w:p w:rsidR="000D3C66" w:rsidRPr="00153E72" w:rsidRDefault="000D3C66" w:rsidP="00BA1B38">
      <w:pPr>
        <w:pStyle w:val="Odstavecseseznamem"/>
        <w:numPr>
          <w:ilvl w:val="0"/>
          <w:numId w:val="225"/>
        </w:numPr>
      </w:pPr>
      <w:r w:rsidRPr="00153E72">
        <w:t>HV-9-1-02p, HV-9-1-03p interpretuje vybrané lidové a umělé písně</w:t>
      </w:r>
    </w:p>
    <w:p w:rsidR="008D2377" w:rsidRDefault="000D3C66" w:rsidP="00BA1B38">
      <w:pPr>
        <w:pStyle w:val="Odstavecseseznamem"/>
        <w:numPr>
          <w:ilvl w:val="1"/>
          <w:numId w:val="225"/>
        </w:numPr>
      </w:pPr>
      <w:r w:rsidRPr="00153E72">
        <w:t>pozorně vnímá znějící hudbu skladeb většího rozsahu</w:t>
      </w:r>
    </w:p>
    <w:p w:rsidR="008D2377" w:rsidRDefault="000D3C66" w:rsidP="00BA1B38">
      <w:pPr>
        <w:pStyle w:val="Odstavecseseznamem"/>
        <w:numPr>
          <w:ilvl w:val="1"/>
          <w:numId w:val="225"/>
        </w:numPr>
      </w:pPr>
      <w:r w:rsidRPr="00153E72">
        <w:t>rozpozná vybrané hudební nástroje symfonického orchestru</w:t>
      </w:r>
    </w:p>
    <w:p w:rsidR="00133792" w:rsidRPr="000D3C66" w:rsidRDefault="000D3C66" w:rsidP="00BA1B38">
      <w:pPr>
        <w:pStyle w:val="Odstavecseseznamem"/>
        <w:numPr>
          <w:ilvl w:val="1"/>
          <w:numId w:val="225"/>
        </w:numPr>
        <w:sectPr w:rsidR="00133792" w:rsidRPr="000D3C66" w:rsidSect="00C5029A">
          <w:headerReference w:type="default" r:id="rId42"/>
          <w:pgSz w:w="16838" w:h="11906" w:orient="landscape"/>
          <w:pgMar w:top="1418" w:right="1418" w:bottom="567" w:left="1418" w:header="709" w:footer="0" w:gutter="0"/>
          <w:cols w:space="709"/>
          <w:docGrid w:linePitch="360"/>
        </w:sectPr>
      </w:pPr>
      <w:r w:rsidRPr="00153E72">
        <w:t>uvede některá jména hudebních skladatelů a název některého z jejich děl</w:t>
      </w:r>
    </w:p>
    <w:p w:rsidR="00133792" w:rsidRDefault="00133792" w:rsidP="008D043C">
      <w:pPr>
        <w:pStyle w:val="Nadpis2"/>
      </w:pPr>
      <w:bookmarkStart w:id="77" w:name="_Toc317072139"/>
      <w:bookmarkStart w:id="78" w:name="_Toc133845403"/>
      <w:r>
        <w:t>5.8 V</w:t>
      </w:r>
      <w:r w:rsidRPr="009B1E94">
        <w:t>z</w:t>
      </w:r>
      <w:r>
        <w:t>dělávací oblast: ČLOVĚK A SVĚT PRÁCE</w:t>
      </w:r>
      <w:bookmarkEnd w:id="77"/>
      <w:bookmarkEnd w:id="78"/>
    </w:p>
    <w:p w:rsidR="00133792" w:rsidRPr="00EF4653" w:rsidRDefault="00133792" w:rsidP="00F74DE7">
      <w:pPr>
        <w:ind w:firstLine="708"/>
      </w:pPr>
      <w:r>
        <w:t xml:space="preserve">Vzdělávací oblast </w:t>
      </w:r>
      <w:r w:rsidRPr="00F74DE7">
        <w:rPr>
          <w:b/>
        </w:rPr>
        <w:t>Člověk a svět práce</w:t>
      </w:r>
      <w:r>
        <w:t xml:space="preserve"> zahrnuje jediný vzdělávací obor </w:t>
      </w:r>
      <w:r w:rsidRPr="00F74DE7">
        <w:rPr>
          <w:b/>
        </w:rPr>
        <w:t>Člověk a svět práce</w:t>
      </w:r>
      <w:r>
        <w:t xml:space="preserve"> a vzdělávací obsah je realizován na 1. i 2. stupni v předmětu </w:t>
      </w:r>
      <w:r w:rsidRPr="00F74DE7">
        <w:rPr>
          <w:b/>
        </w:rPr>
        <w:t>Pracovní činnosti</w:t>
      </w:r>
      <w:r>
        <w:t>.</w:t>
      </w:r>
    </w:p>
    <w:p w:rsidR="00133792" w:rsidRPr="0072326F" w:rsidRDefault="00133792" w:rsidP="0072326F"/>
    <w:p w:rsidR="00133792" w:rsidRDefault="00133792" w:rsidP="0007199E">
      <w:pPr>
        <w:pStyle w:val="Nadpis3"/>
        <w:rPr>
          <w:lang w:eastAsia="cs-CZ"/>
        </w:rPr>
      </w:pPr>
      <w:bookmarkStart w:id="79" w:name="_Toc317072140"/>
      <w:bookmarkStart w:id="80" w:name="_Toc133845404"/>
      <w:r>
        <w:rPr>
          <w:lang w:eastAsia="cs-CZ"/>
        </w:rPr>
        <w:t>Předmět: Pracovní činnosti</w:t>
      </w:r>
      <w:bookmarkEnd w:id="79"/>
      <w:bookmarkEnd w:id="80"/>
    </w:p>
    <w:p w:rsidR="00133792" w:rsidRPr="00F74DE7" w:rsidRDefault="00133792" w:rsidP="00F74DE7">
      <w:pPr>
        <w:pStyle w:val="Bezmezer"/>
        <w:rPr>
          <w:b/>
        </w:rPr>
      </w:pPr>
      <w:r w:rsidRPr="00F74DE7">
        <w:rPr>
          <w:b/>
        </w:rPr>
        <w:t>Charakteristika vyučovacího předmětu:</w:t>
      </w:r>
    </w:p>
    <w:p w:rsidR="00133792" w:rsidRDefault="00133792" w:rsidP="00F74DE7">
      <w:pPr>
        <w:pStyle w:val="Bezmezer"/>
        <w:ind w:firstLine="708"/>
      </w:pPr>
      <w:r>
        <w:t xml:space="preserve">Pracovní činnosti jsou povinný vyučovací předmět vyučovaný ve všech ročnících základní školy. Na 1. stupni zahrnuje všechny povinné tematické okruhy: Práce s drobným materiálem, Konstrukční činnosti, Pěstitelské práce a Příprava pokrmů. Na 2. stupni jsou realizovány tematické okruhy: Pěstitelské práce a chovatelství, Příprava pokrmů a Svět práce. </w:t>
      </w:r>
    </w:p>
    <w:p w:rsidR="00133792" w:rsidRDefault="00133792" w:rsidP="00F74DE7">
      <w:pPr>
        <w:pStyle w:val="Bezmezer"/>
        <w:ind w:firstLine="708"/>
      </w:pPr>
      <w:r>
        <w:t xml:space="preserve">Žáci se učí poznávat různé materiály a pracovat s nimi, osvojují si základní pracovní dovednosti a návyky. Učí se plánovat, organizovat a hodnotit svoji pracovní činnost, pracovat samostatně i v týmu. Soustavně jsou vedeni k dodržování zásad hygieny a bezpečnosti při práci. Žáci si potřebné dovednosti osvojují prakticky při konkrétních činnostech. Jsou vedeni k vynaložení patřičného úsilí, k vytrvalosti a odpovědnosti za výsledky své práce. </w:t>
      </w:r>
    </w:p>
    <w:p w:rsidR="00133792" w:rsidRDefault="00133792" w:rsidP="00F74DE7">
      <w:pPr>
        <w:pStyle w:val="Bezmezer"/>
      </w:pPr>
      <w:r>
        <w:t xml:space="preserve">Žáci jsou vedeni k chápání pracovní činnosti jako prostředku seberealizace, k ocenění a respektování práce druhých. </w:t>
      </w:r>
    </w:p>
    <w:p w:rsidR="00133792" w:rsidRDefault="00133792" w:rsidP="00F74DE7">
      <w:pPr>
        <w:pStyle w:val="Bezmezer"/>
      </w:pPr>
    </w:p>
    <w:p w:rsidR="00133792" w:rsidRPr="00F74DE7" w:rsidRDefault="00133792" w:rsidP="00F74DE7">
      <w:pPr>
        <w:pStyle w:val="Bezmezer"/>
        <w:rPr>
          <w:b/>
        </w:rPr>
      </w:pPr>
      <w:r w:rsidRPr="00F74DE7">
        <w:rPr>
          <w:b/>
        </w:rPr>
        <w:t>Klíčové kompetence:</w:t>
      </w:r>
    </w:p>
    <w:p w:rsidR="00133792" w:rsidRDefault="00133792" w:rsidP="00F74DE7">
      <w:pPr>
        <w:pStyle w:val="Bezmezer"/>
      </w:pPr>
    </w:p>
    <w:p w:rsidR="00133792" w:rsidRDefault="00133792" w:rsidP="00F74DE7">
      <w:pPr>
        <w:pStyle w:val="Bezmezer"/>
      </w:pPr>
      <w:r>
        <w:rPr>
          <w:u w:val="single"/>
        </w:rPr>
        <w:t>Kompetence k učení:</w:t>
      </w:r>
    </w:p>
    <w:p w:rsidR="00133792" w:rsidRDefault="00133792" w:rsidP="001578C5">
      <w:pPr>
        <w:pStyle w:val="Bezmezer"/>
        <w:numPr>
          <w:ilvl w:val="0"/>
          <w:numId w:val="59"/>
        </w:numPr>
      </w:pPr>
      <w:r>
        <w:t>učíme žáky plánovat, organizovat a vyhodnocovat jejich pracovní činnosti</w:t>
      </w:r>
    </w:p>
    <w:p w:rsidR="00133792" w:rsidRDefault="00133792" w:rsidP="001578C5">
      <w:pPr>
        <w:pStyle w:val="Bezmezer"/>
        <w:numPr>
          <w:ilvl w:val="0"/>
          <w:numId w:val="59"/>
        </w:numPr>
      </w:pPr>
      <w:r>
        <w:t>umožňujeme žákům pozorovat a experimentovat</w:t>
      </w:r>
    </w:p>
    <w:p w:rsidR="00133792" w:rsidRDefault="00133792" w:rsidP="001578C5">
      <w:pPr>
        <w:pStyle w:val="Bezmezer"/>
        <w:numPr>
          <w:ilvl w:val="0"/>
          <w:numId w:val="59"/>
        </w:numPr>
      </w:pPr>
      <w:r>
        <w:t>vedeme je k porozumění obecně užívaných termínů v dané oblasti</w:t>
      </w:r>
    </w:p>
    <w:p w:rsidR="00133792" w:rsidRDefault="00133792" w:rsidP="00F74DE7">
      <w:pPr>
        <w:pStyle w:val="Bezmezer"/>
      </w:pPr>
    </w:p>
    <w:p w:rsidR="00133792" w:rsidRDefault="00133792" w:rsidP="00F74DE7">
      <w:pPr>
        <w:pStyle w:val="Bezmezer"/>
      </w:pPr>
      <w:r>
        <w:rPr>
          <w:u w:val="single"/>
        </w:rPr>
        <w:t>Kompetence k řešení problému:</w:t>
      </w:r>
    </w:p>
    <w:p w:rsidR="00133792" w:rsidRDefault="00133792" w:rsidP="001578C5">
      <w:pPr>
        <w:pStyle w:val="Bezmezer"/>
        <w:numPr>
          <w:ilvl w:val="0"/>
          <w:numId w:val="60"/>
        </w:numPr>
      </w:pPr>
      <w:r>
        <w:t>učíme žáky plánovat způsob řešení problémů, nebát se problémů, nenechat se odradit nezdarem</w:t>
      </w:r>
    </w:p>
    <w:p w:rsidR="00133792" w:rsidRDefault="00133792" w:rsidP="001578C5">
      <w:pPr>
        <w:pStyle w:val="Bezmezer"/>
        <w:numPr>
          <w:ilvl w:val="0"/>
          <w:numId w:val="60"/>
        </w:numPr>
      </w:pPr>
      <w:r>
        <w:t>podporujeme samostatnost, tvořivost a logické myšlení</w:t>
      </w:r>
    </w:p>
    <w:p w:rsidR="00133792" w:rsidRDefault="00133792" w:rsidP="00F74DE7">
      <w:pPr>
        <w:pStyle w:val="Bezmezer"/>
      </w:pPr>
    </w:p>
    <w:p w:rsidR="00133792" w:rsidRDefault="00133792" w:rsidP="00F74DE7">
      <w:pPr>
        <w:pStyle w:val="Bezmezer"/>
      </w:pPr>
      <w:r>
        <w:rPr>
          <w:u w:val="single"/>
        </w:rPr>
        <w:t>Kompetence komunikativní:</w:t>
      </w:r>
    </w:p>
    <w:p w:rsidR="00133792" w:rsidRDefault="00133792" w:rsidP="001578C5">
      <w:pPr>
        <w:pStyle w:val="Bezmezer"/>
        <w:numPr>
          <w:ilvl w:val="0"/>
          <w:numId w:val="61"/>
        </w:numPr>
      </w:pPr>
      <w:r>
        <w:t>vedeme žáky k otevřenému vyjádření názoru, k porozumění pokynům a vhodné reakci na ně</w:t>
      </w:r>
    </w:p>
    <w:p w:rsidR="00133792" w:rsidRDefault="00133792" w:rsidP="001578C5">
      <w:pPr>
        <w:pStyle w:val="Bezmezer"/>
        <w:numPr>
          <w:ilvl w:val="0"/>
          <w:numId w:val="61"/>
        </w:numPr>
      </w:pPr>
      <w:r>
        <w:t>učíme žáky srozumitelně popsat svou činnost</w:t>
      </w:r>
    </w:p>
    <w:p w:rsidR="00133792" w:rsidRDefault="00133792" w:rsidP="00F74DE7">
      <w:pPr>
        <w:pStyle w:val="Bezmezer"/>
      </w:pPr>
    </w:p>
    <w:p w:rsidR="00133792" w:rsidRDefault="00133792">
      <w:pPr>
        <w:spacing w:after="0" w:line="240" w:lineRule="auto"/>
        <w:rPr>
          <w:u w:val="single"/>
        </w:rPr>
      </w:pPr>
      <w:r>
        <w:rPr>
          <w:u w:val="single"/>
        </w:rPr>
        <w:br w:type="page"/>
      </w:r>
    </w:p>
    <w:p w:rsidR="00133792" w:rsidRDefault="00133792" w:rsidP="00F74DE7">
      <w:pPr>
        <w:pStyle w:val="Bezmezer"/>
      </w:pPr>
      <w:r>
        <w:rPr>
          <w:u w:val="single"/>
        </w:rPr>
        <w:t>Kompetence sociální a personální:</w:t>
      </w:r>
    </w:p>
    <w:p w:rsidR="00133792" w:rsidRDefault="00133792" w:rsidP="001578C5">
      <w:pPr>
        <w:pStyle w:val="Bezmezer"/>
        <w:numPr>
          <w:ilvl w:val="0"/>
          <w:numId w:val="62"/>
        </w:numPr>
      </w:pPr>
      <w:r>
        <w:t>učíme žáky spolupracovat ve skupině, respektovat názory každého jedince</w:t>
      </w:r>
    </w:p>
    <w:p w:rsidR="00133792" w:rsidRDefault="00133792" w:rsidP="001578C5">
      <w:pPr>
        <w:pStyle w:val="Bezmezer"/>
        <w:numPr>
          <w:ilvl w:val="0"/>
          <w:numId w:val="62"/>
        </w:numPr>
      </w:pPr>
      <w:r>
        <w:t>předvádíme dětem na příkladech z praktického života nezbytnost přebírání zkušeností druhých lidí pro vlastní zdokonalování</w:t>
      </w:r>
    </w:p>
    <w:p w:rsidR="00133792" w:rsidRDefault="00133792" w:rsidP="001578C5">
      <w:pPr>
        <w:pStyle w:val="Bezmezer"/>
        <w:numPr>
          <w:ilvl w:val="0"/>
          <w:numId w:val="62"/>
        </w:numPr>
      </w:pPr>
      <w:r>
        <w:t xml:space="preserve">vhodně zvolenými postupy budujeme v dětech sebedůvěru </w:t>
      </w:r>
    </w:p>
    <w:p w:rsidR="000C68D1" w:rsidRDefault="000C68D1" w:rsidP="000C68D1">
      <w:pPr>
        <w:pStyle w:val="Bezmezer"/>
        <w:ind w:left="720"/>
      </w:pPr>
    </w:p>
    <w:p w:rsidR="00133792" w:rsidRDefault="00133792" w:rsidP="00F74DE7">
      <w:pPr>
        <w:pStyle w:val="Bezmezer"/>
      </w:pPr>
      <w:r>
        <w:rPr>
          <w:u w:val="single"/>
        </w:rPr>
        <w:t>Kompetence občanské:</w:t>
      </w:r>
    </w:p>
    <w:p w:rsidR="00133792" w:rsidRDefault="00133792" w:rsidP="001578C5">
      <w:pPr>
        <w:pStyle w:val="Bezmezer"/>
        <w:numPr>
          <w:ilvl w:val="0"/>
          <w:numId w:val="63"/>
        </w:numPr>
      </w:pPr>
      <w:r>
        <w:t>učíme děti budovat pozitivní postoj k práci, respektovat a oceňovat tradice naše i jiných etnických skupin</w:t>
      </w:r>
    </w:p>
    <w:p w:rsidR="00133792" w:rsidRDefault="00133792" w:rsidP="001578C5">
      <w:pPr>
        <w:pStyle w:val="Bezmezer"/>
        <w:numPr>
          <w:ilvl w:val="0"/>
          <w:numId w:val="63"/>
        </w:numPr>
      </w:pPr>
      <w:r>
        <w:t>učíme je dosáhnout pocitu uspokojení z dobře vykonané práce</w:t>
      </w:r>
    </w:p>
    <w:p w:rsidR="00133792" w:rsidRDefault="00133792" w:rsidP="00F74DE7">
      <w:pPr>
        <w:pStyle w:val="Bezmezer"/>
      </w:pPr>
    </w:p>
    <w:p w:rsidR="00133792" w:rsidRDefault="00133792" w:rsidP="00F74DE7">
      <w:pPr>
        <w:pStyle w:val="Bezmezer"/>
      </w:pPr>
      <w:r>
        <w:rPr>
          <w:u w:val="single"/>
        </w:rPr>
        <w:t>Kompetence pracovní:</w:t>
      </w:r>
    </w:p>
    <w:p w:rsidR="00133792" w:rsidRDefault="00133792" w:rsidP="001578C5">
      <w:pPr>
        <w:pStyle w:val="Bezmezer"/>
        <w:numPr>
          <w:ilvl w:val="0"/>
          <w:numId w:val="64"/>
        </w:numPr>
      </w:pPr>
      <w:r>
        <w:t>učíme žáky používat různé vhodné materiály, nástroje a techniky</w:t>
      </w:r>
    </w:p>
    <w:p w:rsidR="00133792" w:rsidRDefault="00133792" w:rsidP="001578C5">
      <w:pPr>
        <w:pStyle w:val="Bezmezer"/>
        <w:numPr>
          <w:ilvl w:val="0"/>
          <w:numId w:val="64"/>
        </w:numPr>
      </w:pPr>
      <w:r>
        <w:t>pomáháme žákům při volbě vhodného studia, ve kterém budou moci využít svoje nadání</w:t>
      </w:r>
    </w:p>
    <w:p w:rsidR="00801BDE" w:rsidRDefault="00801BDE" w:rsidP="00801BDE">
      <w:pPr>
        <w:pStyle w:val="Bezmezer"/>
      </w:pPr>
    </w:p>
    <w:p w:rsidR="00801BDE" w:rsidRPr="00C050D5" w:rsidRDefault="00801BDE" w:rsidP="00801BDE">
      <w:pPr>
        <w:pStyle w:val="Bezmezer"/>
        <w:rPr>
          <w:u w:val="single"/>
          <w:lang w:eastAsia="cs-CZ"/>
        </w:rPr>
      </w:pPr>
      <w:r w:rsidRPr="00C050D5">
        <w:rPr>
          <w:u w:val="single"/>
          <w:lang w:eastAsia="cs-CZ"/>
        </w:rPr>
        <w:t>Kompetence digitální:</w:t>
      </w:r>
    </w:p>
    <w:p w:rsidR="00801BDE" w:rsidRPr="00C050D5" w:rsidRDefault="00801BDE" w:rsidP="00801BDE">
      <w:pPr>
        <w:pStyle w:val="Bezmezer"/>
        <w:numPr>
          <w:ilvl w:val="0"/>
          <w:numId w:val="6"/>
        </w:numPr>
        <w:rPr>
          <w:lang w:eastAsia="cs-CZ"/>
        </w:rPr>
      </w:pPr>
      <w:r w:rsidRPr="00C050D5">
        <w:rPr>
          <w:lang w:eastAsia="cs-CZ"/>
        </w:rPr>
        <w:t>vedeme žáky k využívání digitálních technologií, aby si usnadnili práci a zefektivnili pracovní postupy</w:t>
      </w:r>
    </w:p>
    <w:p w:rsidR="00801BDE" w:rsidRPr="00C050D5" w:rsidRDefault="00801BDE" w:rsidP="00801BDE">
      <w:pPr>
        <w:pStyle w:val="Bezmezer"/>
        <w:numPr>
          <w:ilvl w:val="0"/>
          <w:numId w:val="6"/>
        </w:numPr>
        <w:rPr>
          <w:lang w:eastAsia="cs-CZ"/>
        </w:rPr>
      </w:pPr>
      <w:r w:rsidRPr="00C050D5">
        <w:rPr>
          <w:lang w:eastAsia="cs-CZ"/>
        </w:rPr>
        <w:t>vedeme žáky k samostatnému rozhodování, kterou technologii použít při získávání a sdílení dat</w:t>
      </w:r>
    </w:p>
    <w:p w:rsidR="00801BDE" w:rsidRPr="00ED3693" w:rsidRDefault="00801BDE" w:rsidP="00801BDE">
      <w:pPr>
        <w:pStyle w:val="Bezmezer"/>
        <w:rPr>
          <w:color w:val="FF0000"/>
        </w:rPr>
      </w:pPr>
    </w:p>
    <w:p w:rsidR="00133792" w:rsidRDefault="00133792" w:rsidP="00AA1957">
      <w:pPr>
        <w:pStyle w:val="Bezmezer"/>
        <w:rPr>
          <w:lang w:eastAsia="cs-CZ"/>
        </w:rPr>
      </w:pPr>
    </w:p>
    <w:p w:rsidR="00133792" w:rsidRPr="00AA1957" w:rsidRDefault="00133792" w:rsidP="00AA1957">
      <w:pPr>
        <w:pStyle w:val="Bezmezer"/>
        <w:rPr>
          <w:rFonts w:cs="Arial"/>
          <w:b/>
          <w:i/>
        </w:rPr>
      </w:pPr>
      <w:r w:rsidRPr="00AA1957">
        <w:rPr>
          <w:rFonts w:cs="Arial"/>
          <w:b/>
          <w:i/>
        </w:rPr>
        <w:t>1. stupeň</w:t>
      </w:r>
    </w:p>
    <w:tbl>
      <w:tblPr>
        <w:tblW w:w="143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470"/>
        <w:gridCol w:w="4961"/>
        <w:gridCol w:w="893"/>
        <w:gridCol w:w="3979"/>
      </w:tblGrid>
      <w:tr w:rsidR="00145BB6" w:rsidRPr="00245CA6" w:rsidTr="00145BB6">
        <w:trPr>
          <w:cantSplit/>
          <w:trHeight w:val="340"/>
          <w:tblHeader/>
        </w:trPr>
        <w:tc>
          <w:tcPr>
            <w:tcW w:w="4470" w:type="dxa"/>
            <w:shd w:val="clear" w:color="auto" w:fill="99CC00"/>
          </w:tcPr>
          <w:p w:rsidR="00145BB6" w:rsidRPr="001749DB" w:rsidRDefault="00145BB6" w:rsidP="00145BB6">
            <w:pPr>
              <w:pStyle w:val="Bezmezer"/>
              <w:jc w:val="center"/>
              <w:rPr>
                <w:b/>
              </w:rPr>
            </w:pPr>
            <w:r w:rsidRPr="001749DB">
              <w:rPr>
                <w:b/>
              </w:rPr>
              <w:t>Výstupy</w:t>
            </w:r>
          </w:p>
        </w:tc>
        <w:tc>
          <w:tcPr>
            <w:tcW w:w="4961" w:type="dxa"/>
            <w:shd w:val="clear" w:color="auto" w:fill="99CC00"/>
          </w:tcPr>
          <w:p w:rsidR="00145BB6" w:rsidRPr="001749DB" w:rsidRDefault="00145BB6" w:rsidP="00145BB6">
            <w:pPr>
              <w:pStyle w:val="Bezmezer"/>
              <w:jc w:val="center"/>
              <w:rPr>
                <w:b/>
              </w:rPr>
            </w:pPr>
            <w:r w:rsidRPr="001749DB">
              <w:rPr>
                <w:b/>
              </w:rPr>
              <w:t>Učivo</w:t>
            </w:r>
          </w:p>
        </w:tc>
        <w:tc>
          <w:tcPr>
            <w:tcW w:w="893" w:type="dxa"/>
            <w:shd w:val="clear" w:color="auto" w:fill="99CC00"/>
          </w:tcPr>
          <w:p w:rsidR="00145BB6" w:rsidRPr="001749DB" w:rsidRDefault="00145BB6" w:rsidP="00145BB6">
            <w:pPr>
              <w:pStyle w:val="Bezmezer"/>
              <w:jc w:val="center"/>
              <w:rPr>
                <w:b/>
              </w:rPr>
            </w:pPr>
            <w:r w:rsidRPr="001749DB">
              <w:rPr>
                <w:b/>
              </w:rPr>
              <w:t>Ročník</w:t>
            </w:r>
          </w:p>
        </w:tc>
        <w:tc>
          <w:tcPr>
            <w:tcW w:w="3979" w:type="dxa"/>
            <w:shd w:val="clear" w:color="auto" w:fill="99CC00"/>
          </w:tcPr>
          <w:p w:rsidR="00145BB6" w:rsidRPr="001749DB" w:rsidRDefault="00145BB6" w:rsidP="00145BB6">
            <w:pPr>
              <w:pStyle w:val="Bezmezer"/>
              <w:jc w:val="center"/>
              <w:rPr>
                <w:b/>
              </w:rPr>
            </w:pPr>
            <w:r w:rsidRPr="001749DB">
              <w:rPr>
                <w:b/>
              </w:rPr>
              <w:t>Průřezová témata</w:t>
            </w:r>
          </w:p>
        </w:tc>
      </w:tr>
      <w:tr w:rsidR="00145BB6" w:rsidRPr="00245CA6" w:rsidTr="006D394E">
        <w:trPr>
          <w:cantSplit/>
        </w:trPr>
        <w:tc>
          <w:tcPr>
            <w:tcW w:w="14303" w:type="dxa"/>
            <w:gridSpan w:val="4"/>
            <w:shd w:val="clear" w:color="auto" w:fill="FABF8F" w:themeFill="accent6" w:themeFillTint="99"/>
          </w:tcPr>
          <w:p w:rsidR="00145BB6" w:rsidRDefault="00145BB6" w:rsidP="00145BB6">
            <w:pPr>
              <w:pStyle w:val="Bezmezer"/>
              <w:jc w:val="center"/>
            </w:pPr>
            <w:r>
              <w:t>PRÁCE S DROBNÝM MATERIÁLEM</w:t>
            </w:r>
          </w:p>
        </w:tc>
      </w:tr>
      <w:tr w:rsidR="00145BB6" w:rsidRPr="00245CA6" w:rsidTr="00145BB6">
        <w:trPr>
          <w:cantSplit/>
        </w:trPr>
        <w:tc>
          <w:tcPr>
            <w:tcW w:w="4470" w:type="dxa"/>
          </w:tcPr>
          <w:p w:rsidR="00145BB6" w:rsidRDefault="00145BB6" w:rsidP="00A63D25">
            <w:pPr>
              <w:pStyle w:val="Bezmezer"/>
            </w:pPr>
            <w:r>
              <w:t>Vytváří jednoduchými postupy různé předměty z tradičních i netradičních materiálů.</w:t>
            </w:r>
          </w:p>
        </w:tc>
        <w:tc>
          <w:tcPr>
            <w:tcW w:w="4961" w:type="dxa"/>
          </w:tcPr>
          <w:p w:rsidR="00145BB6" w:rsidRDefault="00145BB6" w:rsidP="00A63D25">
            <w:pPr>
              <w:pStyle w:val="Bezmezer"/>
              <w:numPr>
                <w:ilvl w:val="0"/>
                <w:numId w:val="512"/>
              </w:numPr>
              <w:ind w:left="418"/>
              <w:jc w:val="left"/>
            </w:pPr>
            <w:r>
              <w:t>výrobky z kartonu, papíru, textilu, práce s modelovací hmotou, práce s přírodními materiály</w:t>
            </w:r>
          </w:p>
        </w:tc>
        <w:tc>
          <w:tcPr>
            <w:tcW w:w="893" w:type="dxa"/>
          </w:tcPr>
          <w:p w:rsidR="00145BB6" w:rsidRDefault="00145BB6" w:rsidP="00145BB6">
            <w:pPr>
              <w:pStyle w:val="Bezmezer"/>
              <w:jc w:val="center"/>
            </w:pPr>
            <w:r>
              <w:t>1. – 3.</w:t>
            </w:r>
          </w:p>
        </w:tc>
        <w:tc>
          <w:tcPr>
            <w:tcW w:w="3979" w:type="dxa"/>
            <w:vAlign w:val="center"/>
          </w:tcPr>
          <w:p w:rsidR="00145BB6" w:rsidRDefault="00145BB6" w:rsidP="00145BB6">
            <w:pPr>
              <w:pStyle w:val="Bezmezer"/>
            </w:pPr>
          </w:p>
        </w:tc>
      </w:tr>
      <w:tr w:rsidR="00145BB6" w:rsidRPr="00245CA6" w:rsidTr="00145BB6">
        <w:trPr>
          <w:cantSplit/>
        </w:trPr>
        <w:tc>
          <w:tcPr>
            <w:tcW w:w="4470" w:type="dxa"/>
          </w:tcPr>
          <w:p w:rsidR="00145BB6" w:rsidRDefault="00145BB6" w:rsidP="00A63D25">
            <w:pPr>
              <w:pStyle w:val="Bezmezer"/>
            </w:pPr>
            <w:r>
              <w:t>Pracuje podle slovního návodu a předlohy.</w:t>
            </w:r>
          </w:p>
        </w:tc>
        <w:tc>
          <w:tcPr>
            <w:tcW w:w="4961" w:type="dxa"/>
          </w:tcPr>
          <w:p w:rsidR="00145BB6" w:rsidRDefault="00145BB6" w:rsidP="00145BB6">
            <w:pPr>
              <w:pStyle w:val="Bezmezer"/>
              <w:numPr>
                <w:ilvl w:val="0"/>
                <w:numId w:val="512"/>
              </w:numPr>
              <w:ind w:left="418"/>
              <w:jc w:val="left"/>
            </w:pPr>
            <w:r>
              <w:t>vytváření výrobků z různých materiálů pod</w:t>
            </w:r>
            <w:r w:rsidR="00A63D25">
              <w:t xml:space="preserve">le </w:t>
            </w:r>
            <w:r>
              <w:t>slovního návodu a předlohy</w:t>
            </w:r>
          </w:p>
        </w:tc>
        <w:tc>
          <w:tcPr>
            <w:tcW w:w="893" w:type="dxa"/>
          </w:tcPr>
          <w:p w:rsidR="00145BB6" w:rsidRDefault="00145BB6" w:rsidP="00145BB6">
            <w:pPr>
              <w:pStyle w:val="Bezmezer"/>
              <w:jc w:val="center"/>
            </w:pPr>
            <w:r>
              <w:t>1. – 3.</w:t>
            </w:r>
          </w:p>
        </w:tc>
        <w:tc>
          <w:tcPr>
            <w:tcW w:w="3979" w:type="dxa"/>
            <w:vAlign w:val="center"/>
          </w:tcPr>
          <w:p w:rsidR="00145BB6" w:rsidRDefault="00145BB6" w:rsidP="00145BB6">
            <w:pPr>
              <w:pStyle w:val="Bezmezer"/>
            </w:pPr>
          </w:p>
        </w:tc>
      </w:tr>
      <w:tr w:rsidR="00145BB6" w:rsidRPr="00245CA6" w:rsidTr="00145BB6">
        <w:trPr>
          <w:cantSplit/>
        </w:trPr>
        <w:tc>
          <w:tcPr>
            <w:tcW w:w="4470" w:type="dxa"/>
          </w:tcPr>
          <w:p w:rsidR="00145BB6" w:rsidRDefault="00145BB6" w:rsidP="00A63D25">
            <w:pPr>
              <w:pStyle w:val="Bezmezer"/>
            </w:pPr>
            <w:r>
              <w:t>Vytváří přiměřenými pracovními operacemi a</w:t>
            </w:r>
            <w:r w:rsidR="00A63D25">
              <w:t> </w:t>
            </w:r>
            <w:r>
              <w:t>postupy na základě své představivosti různé výrobky z daného materiálu.</w:t>
            </w:r>
          </w:p>
        </w:tc>
        <w:tc>
          <w:tcPr>
            <w:tcW w:w="4961" w:type="dxa"/>
          </w:tcPr>
          <w:p w:rsidR="00145BB6" w:rsidRDefault="00145BB6" w:rsidP="00145BB6">
            <w:pPr>
              <w:pStyle w:val="Bezmezer"/>
              <w:numPr>
                <w:ilvl w:val="0"/>
                <w:numId w:val="512"/>
              </w:numPr>
              <w:ind w:left="418"/>
              <w:jc w:val="left"/>
            </w:pPr>
            <w:r>
              <w:t>výrobky z různých ma</w:t>
            </w:r>
            <w:r w:rsidR="00A63D25">
              <w:t xml:space="preserve">teriálů (papír, karton, textil, </w:t>
            </w:r>
            <w:r>
              <w:t>přírodniny, modelovací hmota, drát, fo</w:t>
            </w:r>
            <w:r w:rsidR="00A63D25">
              <w:t xml:space="preserve">lie a další </w:t>
            </w:r>
            <w:r>
              <w:t>podle aktuálních podmínek)</w:t>
            </w:r>
          </w:p>
        </w:tc>
        <w:tc>
          <w:tcPr>
            <w:tcW w:w="893" w:type="dxa"/>
          </w:tcPr>
          <w:p w:rsidR="00145BB6" w:rsidRDefault="00145BB6" w:rsidP="00145BB6">
            <w:pPr>
              <w:pStyle w:val="Bezmezer"/>
              <w:jc w:val="center"/>
            </w:pPr>
            <w:r>
              <w:t>4. – 5.</w:t>
            </w:r>
          </w:p>
        </w:tc>
        <w:tc>
          <w:tcPr>
            <w:tcW w:w="3979" w:type="dxa"/>
          </w:tcPr>
          <w:p w:rsidR="00145BB6" w:rsidRDefault="00145BB6" w:rsidP="00145BB6">
            <w:pPr>
              <w:pStyle w:val="Bezmezer"/>
            </w:pPr>
            <w:r>
              <w:t>OSV – Kreativita</w:t>
            </w:r>
          </w:p>
        </w:tc>
      </w:tr>
      <w:tr w:rsidR="00145BB6" w:rsidRPr="00245CA6" w:rsidTr="00145BB6">
        <w:trPr>
          <w:cantSplit/>
        </w:trPr>
        <w:tc>
          <w:tcPr>
            <w:tcW w:w="4470" w:type="dxa"/>
          </w:tcPr>
          <w:p w:rsidR="00145BB6" w:rsidRDefault="00145BB6" w:rsidP="00A63D25">
            <w:pPr>
              <w:pStyle w:val="Bezmezer"/>
            </w:pPr>
            <w:r>
              <w:t>Využívá při tvořivých činnostech s různým materiálem prvky lidových tradic.</w:t>
            </w:r>
          </w:p>
        </w:tc>
        <w:tc>
          <w:tcPr>
            <w:tcW w:w="4961" w:type="dxa"/>
          </w:tcPr>
          <w:p w:rsidR="00145BB6" w:rsidRDefault="00145BB6" w:rsidP="00A63D25">
            <w:pPr>
              <w:pStyle w:val="Bezmezer"/>
              <w:numPr>
                <w:ilvl w:val="0"/>
                <w:numId w:val="512"/>
              </w:numPr>
              <w:ind w:left="418"/>
            </w:pPr>
            <w:r>
              <w:t>lidové zvyky, tradice, řemesla</w:t>
            </w:r>
          </w:p>
        </w:tc>
        <w:tc>
          <w:tcPr>
            <w:tcW w:w="893" w:type="dxa"/>
          </w:tcPr>
          <w:p w:rsidR="00145BB6" w:rsidRDefault="00145BB6" w:rsidP="00145BB6">
            <w:pPr>
              <w:pStyle w:val="Bezmezer"/>
              <w:jc w:val="center"/>
            </w:pPr>
            <w:r>
              <w:t>1. – 5.</w:t>
            </w:r>
          </w:p>
        </w:tc>
        <w:tc>
          <w:tcPr>
            <w:tcW w:w="3979" w:type="dxa"/>
            <w:vAlign w:val="center"/>
          </w:tcPr>
          <w:p w:rsidR="00145BB6" w:rsidRDefault="00145BB6" w:rsidP="00145BB6">
            <w:pPr>
              <w:pStyle w:val="Bezmezer"/>
            </w:pPr>
          </w:p>
        </w:tc>
      </w:tr>
      <w:tr w:rsidR="00145BB6" w:rsidRPr="00245CA6" w:rsidTr="00145BB6">
        <w:trPr>
          <w:cantSplit/>
        </w:trPr>
        <w:tc>
          <w:tcPr>
            <w:tcW w:w="4470" w:type="dxa"/>
          </w:tcPr>
          <w:p w:rsidR="00145BB6" w:rsidRDefault="00145BB6" w:rsidP="00A63D25">
            <w:pPr>
              <w:pStyle w:val="Bezmezer"/>
            </w:pPr>
            <w:r>
              <w:t>Volí vhodné pracovní pomůcky, nástroje a náčiní vzhledem k použitému materiálu.</w:t>
            </w:r>
          </w:p>
        </w:tc>
        <w:tc>
          <w:tcPr>
            <w:tcW w:w="4961" w:type="dxa"/>
          </w:tcPr>
          <w:p w:rsidR="00145BB6" w:rsidRDefault="00145BB6" w:rsidP="00A63D25">
            <w:pPr>
              <w:pStyle w:val="Bezmezer"/>
              <w:numPr>
                <w:ilvl w:val="0"/>
                <w:numId w:val="512"/>
              </w:numPr>
              <w:ind w:left="418"/>
              <w:jc w:val="left"/>
            </w:pPr>
            <w:r>
              <w:t>pracovní pomůck</w:t>
            </w:r>
            <w:r w:rsidR="00A63D25">
              <w:t>y a nástroje (funkce a využití</w:t>
            </w:r>
            <w:r>
              <w:t>)</w:t>
            </w:r>
          </w:p>
        </w:tc>
        <w:tc>
          <w:tcPr>
            <w:tcW w:w="893" w:type="dxa"/>
          </w:tcPr>
          <w:p w:rsidR="00145BB6" w:rsidRDefault="00145BB6" w:rsidP="00145BB6">
            <w:pPr>
              <w:pStyle w:val="Bezmezer"/>
              <w:jc w:val="center"/>
            </w:pPr>
            <w:r>
              <w:t>1. – 5.</w:t>
            </w:r>
          </w:p>
        </w:tc>
        <w:tc>
          <w:tcPr>
            <w:tcW w:w="3979" w:type="dxa"/>
            <w:vAlign w:val="center"/>
          </w:tcPr>
          <w:p w:rsidR="00145BB6" w:rsidRDefault="00145BB6" w:rsidP="00145BB6">
            <w:pPr>
              <w:pStyle w:val="Bezmezer"/>
            </w:pPr>
          </w:p>
        </w:tc>
      </w:tr>
      <w:tr w:rsidR="00145BB6" w:rsidRPr="00245CA6" w:rsidTr="00145BB6">
        <w:trPr>
          <w:cantSplit/>
        </w:trPr>
        <w:tc>
          <w:tcPr>
            <w:tcW w:w="4470" w:type="dxa"/>
          </w:tcPr>
          <w:p w:rsidR="00145BB6" w:rsidRDefault="00145BB6" w:rsidP="00A63D25">
            <w:pPr>
              <w:pStyle w:val="Bezmezer"/>
            </w:pPr>
            <w:r>
              <w:t>Udržuje pořádek na pracovním místě a dodržuje zásady hygieny a bezpečnosti práce, poskytne první pomoc při úrazu.</w:t>
            </w:r>
          </w:p>
        </w:tc>
        <w:tc>
          <w:tcPr>
            <w:tcW w:w="4961" w:type="dxa"/>
          </w:tcPr>
          <w:p w:rsidR="00145BB6" w:rsidRDefault="00145BB6" w:rsidP="00A63D25">
            <w:pPr>
              <w:pStyle w:val="Bezmezer"/>
              <w:numPr>
                <w:ilvl w:val="0"/>
                <w:numId w:val="512"/>
              </w:numPr>
              <w:ind w:left="418"/>
              <w:jc w:val="left"/>
            </w:pPr>
            <w:r>
              <w:t>organizace práce, zásady bezpečnosti, zásady poskytování první pomoci</w:t>
            </w:r>
          </w:p>
        </w:tc>
        <w:tc>
          <w:tcPr>
            <w:tcW w:w="893" w:type="dxa"/>
          </w:tcPr>
          <w:p w:rsidR="00145BB6" w:rsidRDefault="00145BB6" w:rsidP="00145BB6">
            <w:pPr>
              <w:pStyle w:val="Bezmezer"/>
              <w:jc w:val="center"/>
            </w:pPr>
            <w:r>
              <w:t>1. – 5.</w:t>
            </w:r>
          </w:p>
        </w:tc>
        <w:tc>
          <w:tcPr>
            <w:tcW w:w="3979" w:type="dxa"/>
            <w:vAlign w:val="center"/>
          </w:tcPr>
          <w:p w:rsidR="00145BB6" w:rsidRDefault="00145BB6" w:rsidP="00145BB6">
            <w:pPr>
              <w:pStyle w:val="Bezmezer"/>
            </w:pPr>
          </w:p>
        </w:tc>
      </w:tr>
      <w:tr w:rsidR="00145BB6" w:rsidRPr="00245CA6" w:rsidTr="006D394E">
        <w:trPr>
          <w:cantSplit/>
        </w:trPr>
        <w:tc>
          <w:tcPr>
            <w:tcW w:w="14303" w:type="dxa"/>
            <w:gridSpan w:val="4"/>
            <w:shd w:val="clear" w:color="auto" w:fill="FABF8F" w:themeFill="accent6" w:themeFillTint="99"/>
          </w:tcPr>
          <w:p w:rsidR="00145BB6" w:rsidRDefault="00145BB6" w:rsidP="00145BB6">
            <w:pPr>
              <w:pStyle w:val="Bezmezer"/>
              <w:jc w:val="center"/>
            </w:pPr>
            <w:r>
              <w:t>KONSTRUKČNÍ ČINNOSTI</w:t>
            </w:r>
          </w:p>
        </w:tc>
      </w:tr>
      <w:tr w:rsidR="00145BB6" w:rsidRPr="00245CA6" w:rsidTr="00145BB6">
        <w:trPr>
          <w:cantSplit/>
        </w:trPr>
        <w:tc>
          <w:tcPr>
            <w:tcW w:w="4470" w:type="dxa"/>
          </w:tcPr>
          <w:p w:rsidR="00145BB6" w:rsidRDefault="00145BB6" w:rsidP="00A63D25">
            <w:pPr>
              <w:pStyle w:val="Bezmezer"/>
            </w:pPr>
            <w:r>
              <w:t>Zvládá elementární dovednosti a činnosti při práci se stavebnicemi.</w:t>
            </w:r>
          </w:p>
        </w:tc>
        <w:tc>
          <w:tcPr>
            <w:tcW w:w="4961" w:type="dxa"/>
          </w:tcPr>
          <w:p w:rsidR="00145BB6" w:rsidRDefault="00145BB6" w:rsidP="00A63D25">
            <w:pPr>
              <w:pStyle w:val="Bezmezer"/>
              <w:numPr>
                <w:ilvl w:val="0"/>
                <w:numId w:val="512"/>
              </w:numPr>
              <w:ind w:left="418"/>
              <w:jc w:val="left"/>
            </w:pPr>
            <w:r>
              <w:t>práce s plošnými a prostorovými stavebnicemi</w:t>
            </w:r>
          </w:p>
        </w:tc>
        <w:tc>
          <w:tcPr>
            <w:tcW w:w="893" w:type="dxa"/>
          </w:tcPr>
          <w:p w:rsidR="00145BB6" w:rsidRDefault="00145BB6" w:rsidP="00145BB6">
            <w:pPr>
              <w:pStyle w:val="Bezmezer"/>
              <w:jc w:val="center"/>
            </w:pPr>
            <w:r>
              <w:t>1. – 3.</w:t>
            </w:r>
          </w:p>
        </w:tc>
        <w:tc>
          <w:tcPr>
            <w:tcW w:w="3979" w:type="dxa"/>
            <w:vAlign w:val="center"/>
          </w:tcPr>
          <w:p w:rsidR="00145BB6" w:rsidRDefault="00145BB6" w:rsidP="00145BB6">
            <w:pPr>
              <w:pStyle w:val="Bezmezer"/>
            </w:pPr>
          </w:p>
        </w:tc>
      </w:tr>
      <w:tr w:rsidR="00145BB6" w:rsidRPr="00245CA6" w:rsidTr="00145BB6">
        <w:trPr>
          <w:cantSplit/>
        </w:trPr>
        <w:tc>
          <w:tcPr>
            <w:tcW w:w="4470" w:type="dxa"/>
          </w:tcPr>
          <w:p w:rsidR="00145BB6" w:rsidRDefault="00145BB6" w:rsidP="00A63D25">
            <w:pPr>
              <w:pStyle w:val="Bezmezer"/>
            </w:pPr>
            <w:r>
              <w:t>Provádí při práci se stavebnicemi jednoduchou montáž a demontáž.</w:t>
            </w:r>
          </w:p>
        </w:tc>
        <w:tc>
          <w:tcPr>
            <w:tcW w:w="4961" w:type="dxa"/>
          </w:tcPr>
          <w:p w:rsidR="00145BB6" w:rsidRDefault="00A63D25" w:rsidP="00A63D25">
            <w:pPr>
              <w:pStyle w:val="Bezmezer"/>
              <w:numPr>
                <w:ilvl w:val="0"/>
                <w:numId w:val="512"/>
              </w:numPr>
              <w:ind w:left="418"/>
              <w:jc w:val="left"/>
            </w:pPr>
            <w:r>
              <w:t>p</w:t>
            </w:r>
            <w:r w:rsidR="00145BB6">
              <w:t xml:space="preserve">ráce s konstrukčními stavebnicemi, montáž a demontáž </w:t>
            </w:r>
          </w:p>
        </w:tc>
        <w:tc>
          <w:tcPr>
            <w:tcW w:w="893" w:type="dxa"/>
          </w:tcPr>
          <w:p w:rsidR="00145BB6" w:rsidRDefault="00145BB6" w:rsidP="00145BB6">
            <w:pPr>
              <w:pStyle w:val="Bezmezer"/>
              <w:jc w:val="center"/>
            </w:pPr>
            <w:r>
              <w:t>4. – 5.</w:t>
            </w:r>
          </w:p>
        </w:tc>
        <w:tc>
          <w:tcPr>
            <w:tcW w:w="3979" w:type="dxa"/>
            <w:vAlign w:val="center"/>
          </w:tcPr>
          <w:p w:rsidR="00145BB6" w:rsidRDefault="00145BB6" w:rsidP="00145BB6">
            <w:pPr>
              <w:pStyle w:val="Bezmezer"/>
            </w:pPr>
          </w:p>
        </w:tc>
      </w:tr>
      <w:tr w:rsidR="00145BB6" w:rsidRPr="00245CA6" w:rsidTr="00145BB6">
        <w:trPr>
          <w:cantSplit/>
        </w:trPr>
        <w:tc>
          <w:tcPr>
            <w:tcW w:w="4470" w:type="dxa"/>
          </w:tcPr>
          <w:p w:rsidR="00145BB6" w:rsidRDefault="00145BB6" w:rsidP="00A63D25">
            <w:pPr>
              <w:pStyle w:val="Bezmezer"/>
            </w:pPr>
            <w:r>
              <w:t>Pracuje podle slovního návodu, předlohy, jednoduchého náčrtu.</w:t>
            </w:r>
          </w:p>
        </w:tc>
        <w:tc>
          <w:tcPr>
            <w:tcW w:w="4961" w:type="dxa"/>
          </w:tcPr>
          <w:p w:rsidR="00145BB6" w:rsidRDefault="00145BB6" w:rsidP="00A63D25">
            <w:pPr>
              <w:pStyle w:val="Bezmezer"/>
              <w:numPr>
                <w:ilvl w:val="0"/>
                <w:numId w:val="512"/>
              </w:numPr>
              <w:ind w:left="418"/>
              <w:jc w:val="left"/>
            </w:pPr>
            <w:r>
              <w:t>práce podle předlohy, návodu i vlastní představy</w:t>
            </w:r>
          </w:p>
        </w:tc>
        <w:tc>
          <w:tcPr>
            <w:tcW w:w="893" w:type="dxa"/>
          </w:tcPr>
          <w:p w:rsidR="00145BB6" w:rsidRDefault="00145BB6" w:rsidP="00145BB6">
            <w:pPr>
              <w:pStyle w:val="Bezmezer"/>
              <w:jc w:val="center"/>
            </w:pPr>
            <w:r>
              <w:t>4. – 5.</w:t>
            </w:r>
          </w:p>
        </w:tc>
        <w:tc>
          <w:tcPr>
            <w:tcW w:w="3979" w:type="dxa"/>
            <w:vAlign w:val="center"/>
          </w:tcPr>
          <w:p w:rsidR="00145BB6" w:rsidRDefault="00145BB6" w:rsidP="00145BB6">
            <w:pPr>
              <w:pStyle w:val="Bezmezer"/>
            </w:pPr>
          </w:p>
        </w:tc>
      </w:tr>
      <w:tr w:rsidR="00145BB6" w:rsidRPr="00245CA6" w:rsidTr="00145BB6">
        <w:trPr>
          <w:cantSplit/>
        </w:trPr>
        <w:tc>
          <w:tcPr>
            <w:tcW w:w="4470" w:type="dxa"/>
          </w:tcPr>
          <w:p w:rsidR="00145BB6" w:rsidRDefault="00145BB6" w:rsidP="00A63D25">
            <w:pPr>
              <w:pStyle w:val="Bezmezer"/>
            </w:pPr>
            <w:r>
              <w:t>Dodržuje zásady bezpečnosti a hygieny práce, poskytne první pomoc při úrazu.</w:t>
            </w:r>
          </w:p>
        </w:tc>
        <w:tc>
          <w:tcPr>
            <w:tcW w:w="4961" w:type="dxa"/>
          </w:tcPr>
          <w:p w:rsidR="00145BB6" w:rsidRDefault="00145BB6" w:rsidP="00A63D25">
            <w:pPr>
              <w:pStyle w:val="Bezmezer"/>
              <w:numPr>
                <w:ilvl w:val="0"/>
                <w:numId w:val="512"/>
              </w:numPr>
              <w:ind w:left="418"/>
              <w:jc w:val="left"/>
            </w:pPr>
            <w:r>
              <w:t>organizace práce, zásady bezpečnosti, zásady poskytování první pomoci</w:t>
            </w:r>
          </w:p>
        </w:tc>
        <w:tc>
          <w:tcPr>
            <w:tcW w:w="893" w:type="dxa"/>
          </w:tcPr>
          <w:p w:rsidR="00145BB6" w:rsidRDefault="00145BB6" w:rsidP="00145BB6">
            <w:pPr>
              <w:pStyle w:val="Bezmezer"/>
              <w:jc w:val="center"/>
            </w:pPr>
            <w:r>
              <w:t>1. – 5.</w:t>
            </w:r>
          </w:p>
        </w:tc>
        <w:tc>
          <w:tcPr>
            <w:tcW w:w="3979" w:type="dxa"/>
            <w:vAlign w:val="center"/>
          </w:tcPr>
          <w:p w:rsidR="00145BB6" w:rsidRDefault="00145BB6" w:rsidP="00145BB6">
            <w:pPr>
              <w:pStyle w:val="Bezmezer"/>
            </w:pPr>
          </w:p>
        </w:tc>
      </w:tr>
      <w:tr w:rsidR="00145BB6" w:rsidRPr="00245CA6" w:rsidTr="006D394E">
        <w:trPr>
          <w:cantSplit/>
        </w:trPr>
        <w:tc>
          <w:tcPr>
            <w:tcW w:w="14303" w:type="dxa"/>
            <w:gridSpan w:val="4"/>
            <w:shd w:val="clear" w:color="auto" w:fill="FABF8F" w:themeFill="accent6" w:themeFillTint="99"/>
          </w:tcPr>
          <w:p w:rsidR="00145BB6" w:rsidRDefault="00145BB6" w:rsidP="00145BB6">
            <w:pPr>
              <w:pStyle w:val="Bezmezer"/>
              <w:jc w:val="center"/>
            </w:pPr>
            <w:r>
              <w:t>PĚSTITELSKÉ PRÁCE</w:t>
            </w:r>
          </w:p>
        </w:tc>
      </w:tr>
      <w:tr w:rsidR="00145BB6" w:rsidRPr="00245CA6" w:rsidTr="00145BB6">
        <w:trPr>
          <w:cantSplit/>
        </w:trPr>
        <w:tc>
          <w:tcPr>
            <w:tcW w:w="4470" w:type="dxa"/>
          </w:tcPr>
          <w:p w:rsidR="00145BB6" w:rsidRDefault="00145BB6" w:rsidP="00146CED">
            <w:pPr>
              <w:pStyle w:val="Bezmezer"/>
            </w:pPr>
            <w:r>
              <w:t>Provádí pozorování přírody, zaznamená a</w:t>
            </w:r>
            <w:r w:rsidR="00146CED">
              <w:t> </w:t>
            </w:r>
            <w:r>
              <w:t>vyhodnotí výsledky pozorování.</w:t>
            </w:r>
          </w:p>
        </w:tc>
        <w:tc>
          <w:tcPr>
            <w:tcW w:w="4961" w:type="dxa"/>
          </w:tcPr>
          <w:p w:rsidR="00145BB6" w:rsidRDefault="00145BB6" w:rsidP="00146CED">
            <w:pPr>
              <w:pStyle w:val="Bezmezer"/>
              <w:numPr>
                <w:ilvl w:val="0"/>
                <w:numId w:val="512"/>
              </w:numPr>
              <w:ind w:left="424"/>
              <w:jc w:val="left"/>
            </w:pPr>
            <w:r>
              <w:t>pozorování přírody na zahradě, kalendář přírody</w:t>
            </w:r>
          </w:p>
        </w:tc>
        <w:tc>
          <w:tcPr>
            <w:tcW w:w="893" w:type="dxa"/>
          </w:tcPr>
          <w:p w:rsidR="00145BB6" w:rsidRDefault="00145BB6" w:rsidP="00145BB6">
            <w:pPr>
              <w:pStyle w:val="Bezmezer"/>
              <w:jc w:val="center"/>
            </w:pPr>
            <w:r>
              <w:t>1. – 2.</w:t>
            </w:r>
          </w:p>
        </w:tc>
        <w:tc>
          <w:tcPr>
            <w:tcW w:w="3979" w:type="dxa"/>
            <w:vAlign w:val="center"/>
          </w:tcPr>
          <w:p w:rsidR="00145BB6" w:rsidRDefault="00145BB6" w:rsidP="00145BB6">
            <w:pPr>
              <w:pStyle w:val="Bezmezer"/>
            </w:pPr>
          </w:p>
        </w:tc>
      </w:tr>
      <w:tr w:rsidR="00145BB6" w:rsidRPr="00245CA6" w:rsidTr="00145BB6">
        <w:trPr>
          <w:cantSplit/>
        </w:trPr>
        <w:tc>
          <w:tcPr>
            <w:tcW w:w="4470" w:type="dxa"/>
          </w:tcPr>
          <w:p w:rsidR="00145BB6" w:rsidRDefault="00145BB6" w:rsidP="00A63D25">
            <w:pPr>
              <w:pStyle w:val="Bezmezer"/>
            </w:pPr>
            <w:r>
              <w:t>Pečuje o nenáročné rostliny.</w:t>
            </w:r>
          </w:p>
        </w:tc>
        <w:tc>
          <w:tcPr>
            <w:tcW w:w="4961" w:type="dxa"/>
          </w:tcPr>
          <w:p w:rsidR="00145BB6" w:rsidRDefault="00145BB6" w:rsidP="00146CED">
            <w:pPr>
              <w:pStyle w:val="Bezmezer"/>
              <w:numPr>
                <w:ilvl w:val="0"/>
                <w:numId w:val="512"/>
              </w:numPr>
              <w:ind w:left="424"/>
              <w:jc w:val="left"/>
            </w:pPr>
            <w:r>
              <w:t>pěstování letniček a zeleniny, pokojové rostliny</w:t>
            </w:r>
          </w:p>
        </w:tc>
        <w:tc>
          <w:tcPr>
            <w:tcW w:w="893" w:type="dxa"/>
          </w:tcPr>
          <w:p w:rsidR="00145BB6" w:rsidRDefault="00145BB6" w:rsidP="00145BB6">
            <w:pPr>
              <w:pStyle w:val="Bezmezer"/>
              <w:jc w:val="center"/>
            </w:pPr>
            <w:r>
              <w:t>1. – 2.</w:t>
            </w:r>
          </w:p>
        </w:tc>
        <w:tc>
          <w:tcPr>
            <w:tcW w:w="3979" w:type="dxa"/>
            <w:vAlign w:val="center"/>
          </w:tcPr>
          <w:p w:rsidR="00145BB6" w:rsidRDefault="00145BB6" w:rsidP="00145BB6">
            <w:pPr>
              <w:pStyle w:val="Bezmezer"/>
            </w:pPr>
          </w:p>
        </w:tc>
      </w:tr>
      <w:tr w:rsidR="00145BB6" w:rsidRPr="00245CA6" w:rsidTr="00145BB6">
        <w:trPr>
          <w:cantSplit/>
        </w:trPr>
        <w:tc>
          <w:tcPr>
            <w:tcW w:w="4470" w:type="dxa"/>
          </w:tcPr>
          <w:p w:rsidR="00145BB6" w:rsidRDefault="00145BB6" w:rsidP="00146CED">
            <w:pPr>
              <w:pStyle w:val="Bezmezer"/>
            </w:pPr>
            <w:r>
              <w:t>Provádí jednoduché pěstitelské činnosti, samostatně vede pěstitelské pokusy a</w:t>
            </w:r>
            <w:r w:rsidR="00146CED">
              <w:t> </w:t>
            </w:r>
            <w:r>
              <w:t>pozorování.</w:t>
            </w:r>
          </w:p>
        </w:tc>
        <w:tc>
          <w:tcPr>
            <w:tcW w:w="4961" w:type="dxa"/>
          </w:tcPr>
          <w:p w:rsidR="00146CED" w:rsidRDefault="00145BB6" w:rsidP="00145BB6">
            <w:pPr>
              <w:pStyle w:val="Bezmezer"/>
              <w:numPr>
                <w:ilvl w:val="0"/>
                <w:numId w:val="512"/>
              </w:numPr>
              <w:ind w:left="424"/>
              <w:jc w:val="left"/>
            </w:pPr>
            <w:r>
              <w:t>půda a její zpracování, ochrana půdy</w:t>
            </w:r>
          </w:p>
          <w:p w:rsidR="00146CED" w:rsidRDefault="00145BB6" w:rsidP="00145BB6">
            <w:pPr>
              <w:pStyle w:val="Bezmezer"/>
              <w:numPr>
                <w:ilvl w:val="0"/>
                <w:numId w:val="512"/>
              </w:numPr>
              <w:ind w:left="424"/>
              <w:jc w:val="left"/>
            </w:pPr>
            <w:r>
              <w:t>osivo, klí</w:t>
            </w:r>
            <w:r w:rsidR="00146CED">
              <w:t>čení a vývoj rostlin, (pokusy a </w:t>
            </w:r>
            <w:r>
              <w:t>pozorování)</w:t>
            </w:r>
          </w:p>
          <w:p w:rsidR="00146CED" w:rsidRDefault="00145BB6" w:rsidP="00145BB6">
            <w:pPr>
              <w:pStyle w:val="Bezmezer"/>
              <w:numPr>
                <w:ilvl w:val="0"/>
                <w:numId w:val="512"/>
              </w:numPr>
              <w:ind w:left="424"/>
              <w:jc w:val="left"/>
            </w:pPr>
            <w:r>
              <w:t>ochrana rostlin, přírodní rovnováha v</w:t>
            </w:r>
            <w:r w:rsidR="00146CED">
              <w:t> </w:t>
            </w:r>
            <w:r>
              <w:t>zahradě</w:t>
            </w:r>
          </w:p>
          <w:p w:rsidR="00145BB6" w:rsidRDefault="00145BB6" w:rsidP="00145BB6">
            <w:pPr>
              <w:pStyle w:val="Bezmezer"/>
              <w:numPr>
                <w:ilvl w:val="0"/>
                <w:numId w:val="512"/>
              </w:numPr>
              <w:ind w:left="424"/>
              <w:jc w:val="left"/>
            </w:pPr>
            <w:r>
              <w:t>podmínky života rostlin</w:t>
            </w:r>
          </w:p>
          <w:p w:rsidR="00145BB6" w:rsidRDefault="00145BB6" w:rsidP="00145BB6">
            <w:pPr>
              <w:pStyle w:val="Bezmezer"/>
              <w:jc w:val="left"/>
            </w:pPr>
          </w:p>
        </w:tc>
        <w:tc>
          <w:tcPr>
            <w:tcW w:w="893" w:type="dxa"/>
          </w:tcPr>
          <w:p w:rsidR="00145BB6" w:rsidRDefault="00145BB6" w:rsidP="00145BB6">
            <w:pPr>
              <w:pStyle w:val="Bezmezer"/>
              <w:jc w:val="center"/>
            </w:pPr>
            <w:r>
              <w:t>3. – 5.</w:t>
            </w:r>
          </w:p>
        </w:tc>
        <w:tc>
          <w:tcPr>
            <w:tcW w:w="3979" w:type="dxa"/>
          </w:tcPr>
          <w:p w:rsidR="00145BB6" w:rsidRDefault="00145BB6" w:rsidP="00145BB6">
            <w:pPr>
              <w:pStyle w:val="Bezmezer"/>
            </w:pPr>
            <w:r>
              <w:t>EV – Základní podmínky života</w:t>
            </w:r>
          </w:p>
        </w:tc>
      </w:tr>
      <w:tr w:rsidR="00145BB6" w:rsidRPr="00245CA6" w:rsidTr="00145BB6">
        <w:trPr>
          <w:cantSplit/>
        </w:trPr>
        <w:tc>
          <w:tcPr>
            <w:tcW w:w="4470" w:type="dxa"/>
          </w:tcPr>
          <w:p w:rsidR="00145BB6" w:rsidRDefault="00145BB6" w:rsidP="00A63D25">
            <w:pPr>
              <w:pStyle w:val="Bezmezer"/>
            </w:pPr>
            <w:r>
              <w:t>Ošetřuje a pěstuje podle daných zásad pokojové i jiné rostliny.</w:t>
            </w:r>
          </w:p>
        </w:tc>
        <w:tc>
          <w:tcPr>
            <w:tcW w:w="4961" w:type="dxa"/>
          </w:tcPr>
          <w:p w:rsidR="00146CED" w:rsidRDefault="00145BB6" w:rsidP="00145BB6">
            <w:pPr>
              <w:pStyle w:val="Bezmezer"/>
              <w:numPr>
                <w:ilvl w:val="0"/>
                <w:numId w:val="567"/>
              </w:numPr>
              <w:ind w:left="424"/>
              <w:jc w:val="left"/>
            </w:pPr>
            <w:r>
              <w:t>pěstování polních pl</w:t>
            </w:r>
            <w:r w:rsidR="00146CED">
              <w:t xml:space="preserve">odin, obilovin, léčivých bylin, </w:t>
            </w:r>
            <w:r>
              <w:t>květin</w:t>
            </w:r>
          </w:p>
          <w:p w:rsidR="00145BB6" w:rsidRDefault="00145BB6" w:rsidP="00145BB6">
            <w:pPr>
              <w:pStyle w:val="Bezmezer"/>
              <w:numPr>
                <w:ilvl w:val="0"/>
                <w:numId w:val="567"/>
              </w:numPr>
              <w:ind w:left="424"/>
              <w:jc w:val="left"/>
            </w:pPr>
            <w:r>
              <w:t xml:space="preserve">pěstování </w:t>
            </w:r>
            <w:r w:rsidR="00146CED">
              <w:t xml:space="preserve">pokojových rostlin (ošetřování, </w:t>
            </w:r>
            <w:r>
              <w:t>přesazování, řízkování apod.)</w:t>
            </w:r>
          </w:p>
        </w:tc>
        <w:tc>
          <w:tcPr>
            <w:tcW w:w="893" w:type="dxa"/>
          </w:tcPr>
          <w:p w:rsidR="00145BB6" w:rsidRDefault="00145BB6" w:rsidP="00145BB6">
            <w:pPr>
              <w:pStyle w:val="Bezmezer"/>
              <w:jc w:val="center"/>
            </w:pPr>
            <w:r>
              <w:t>3. – 5.</w:t>
            </w:r>
          </w:p>
        </w:tc>
        <w:tc>
          <w:tcPr>
            <w:tcW w:w="3979" w:type="dxa"/>
            <w:vAlign w:val="center"/>
          </w:tcPr>
          <w:p w:rsidR="00145BB6" w:rsidRDefault="00145BB6" w:rsidP="00145BB6">
            <w:pPr>
              <w:pStyle w:val="Bezmezer"/>
            </w:pPr>
          </w:p>
        </w:tc>
      </w:tr>
      <w:tr w:rsidR="00145BB6" w:rsidRPr="00245CA6" w:rsidTr="00145BB6">
        <w:trPr>
          <w:cantSplit/>
        </w:trPr>
        <w:tc>
          <w:tcPr>
            <w:tcW w:w="4470" w:type="dxa"/>
          </w:tcPr>
          <w:p w:rsidR="00145BB6" w:rsidRDefault="00145BB6" w:rsidP="00A63D25">
            <w:pPr>
              <w:pStyle w:val="Bezmezer"/>
            </w:pPr>
            <w:r>
              <w:t>Volí podle druhu pěstitelských činností správné pomůcky, nástroje a náčiní.</w:t>
            </w:r>
          </w:p>
        </w:tc>
        <w:tc>
          <w:tcPr>
            <w:tcW w:w="4961" w:type="dxa"/>
          </w:tcPr>
          <w:p w:rsidR="00145BB6" w:rsidRDefault="00145BB6" w:rsidP="00146CED">
            <w:pPr>
              <w:pStyle w:val="Bezmezer"/>
              <w:numPr>
                <w:ilvl w:val="0"/>
                <w:numId w:val="568"/>
              </w:numPr>
              <w:ind w:left="424"/>
              <w:jc w:val="left"/>
            </w:pPr>
            <w:r>
              <w:t>nářadí používané při práci na zahradě, správné zacházení a údržba</w:t>
            </w:r>
          </w:p>
        </w:tc>
        <w:tc>
          <w:tcPr>
            <w:tcW w:w="893" w:type="dxa"/>
          </w:tcPr>
          <w:p w:rsidR="00145BB6" w:rsidRDefault="00145BB6" w:rsidP="00145BB6">
            <w:pPr>
              <w:pStyle w:val="Bezmezer"/>
              <w:jc w:val="center"/>
            </w:pPr>
            <w:r>
              <w:t>1. – 5.</w:t>
            </w:r>
          </w:p>
        </w:tc>
        <w:tc>
          <w:tcPr>
            <w:tcW w:w="3979" w:type="dxa"/>
            <w:vAlign w:val="center"/>
          </w:tcPr>
          <w:p w:rsidR="00145BB6" w:rsidRDefault="00145BB6" w:rsidP="00145BB6">
            <w:pPr>
              <w:pStyle w:val="Bezmezer"/>
            </w:pPr>
          </w:p>
        </w:tc>
      </w:tr>
      <w:tr w:rsidR="00145BB6" w:rsidRPr="00245CA6" w:rsidTr="00145BB6">
        <w:trPr>
          <w:cantSplit/>
        </w:trPr>
        <w:tc>
          <w:tcPr>
            <w:tcW w:w="4470" w:type="dxa"/>
          </w:tcPr>
          <w:p w:rsidR="00145BB6" w:rsidRDefault="00145BB6" w:rsidP="00A63D25">
            <w:pPr>
              <w:pStyle w:val="Bezmezer"/>
            </w:pPr>
            <w:r>
              <w:t>Dodržuje zásady hygieny a bezpečnosti práce, poskytne první pomoc při úrazu.</w:t>
            </w:r>
          </w:p>
        </w:tc>
        <w:tc>
          <w:tcPr>
            <w:tcW w:w="4961" w:type="dxa"/>
          </w:tcPr>
          <w:p w:rsidR="00146CED" w:rsidRDefault="00145BB6" w:rsidP="00146CED">
            <w:pPr>
              <w:pStyle w:val="Bezmezer"/>
              <w:numPr>
                <w:ilvl w:val="0"/>
                <w:numId w:val="568"/>
              </w:numPr>
              <w:ind w:left="424"/>
              <w:jc w:val="left"/>
            </w:pPr>
            <w:r>
              <w:t>organizace práce, zásady bezpečnost</w:t>
            </w:r>
            <w:r w:rsidR="00146CED">
              <w:t xml:space="preserve">i, zásady </w:t>
            </w:r>
            <w:r>
              <w:t>poskytování první pomoci</w:t>
            </w:r>
          </w:p>
          <w:p w:rsidR="00145BB6" w:rsidRDefault="00145BB6" w:rsidP="00146CED">
            <w:pPr>
              <w:pStyle w:val="Bezmezer"/>
              <w:numPr>
                <w:ilvl w:val="0"/>
                <w:numId w:val="568"/>
              </w:numPr>
              <w:ind w:left="424"/>
              <w:jc w:val="left"/>
            </w:pPr>
            <w:r>
              <w:t>jedovaté rostliny, alergie</w:t>
            </w:r>
          </w:p>
        </w:tc>
        <w:tc>
          <w:tcPr>
            <w:tcW w:w="893" w:type="dxa"/>
          </w:tcPr>
          <w:p w:rsidR="00145BB6" w:rsidRDefault="00145BB6" w:rsidP="00145BB6">
            <w:pPr>
              <w:pStyle w:val="Bezmezer"/>
              <w:jc w:val="center"/>
            </w:pPr>
            <w:r>
              <w:t>1. – 5.</w:t>
            </w:r>
          </w:p>
        </w:tc>
        <w:tc>
          <w:tcPr>
            <w:tcW w:w="3979" w:type="dxa"/>
            <w:vAlign w:val="center"/>
          </w:tcPr>
          <w:p w:rsidR="00145BB6" w:rsidRDefault="00145BB6" w:rsidP="00145BB6">
            <w:pPr>
              <w:pStyle w:val="Bezmezer"/>
            </w:pPr>
          </w:p>
        </w:tc>
      </w:tr>
      <w:tr w:rsidR="00145BB6" w:rsidRPr="00245CA6" w:rsidTr="006D394E">
        <w:trPr>
          <w:cantSplit/>
        </w:trPr>
        <w:tc>
          <w:tcPr>
            <w:tcW w:w="14303" w:type="dxa"/>
            <w:gridSpan w:val="4"/>
            <w:shd w:val="clear" w:color="auto" w:fill="FABF8F" w:themeFill="accent6" w:themeFillTint="99"/>
          </w:tcPr>
          <w:p w:rsidR="00145BB6" w:rsidRDefault="00145BB6" w:rsidP="00145BB6">
            <w:pPr>
              <w:pStyle w:val="Bezmezer"/>
              <w:jc w:val="center"/>
            </w:pPr>
            <w:r>
              <w:t>PŘÍPRAVA POKRMŮ</w:t>
            </w:r>
          </w:p>
        </w:tc>
      </w:tr>
      <w:tr w:rsidR="00145BB6" w:rsidRPr="00245CA6" w:rsidTr="00145BB6">
        <w:trPr>
          <w:cantSplit/>
        </w:trPr>
        <w:tc>
          <w:tcPr>
            <w:tcW w:w="4470" w:type="dxa"/>
          </w:tcPr>
          <w:p w:rsidR="00145BB6" w:rsidRDefault="00145BB6" w:rsidP="00A63D25">
            <w:pPr>
              <w:pStyle w:val="Bezmezer"/>
            </w:pPr>
            <w:r>
              <w:t>Připraví tabuli pro jednoduché stolování.</w:t>
            </w:r>
          </w:p>
        </w:tc>
        <w:tc>
          <w:tcPr>
            <w:tcW w:w="4961" w:type="dxa"/>
          </w:tcPr>
          <w:p w:rsidR="00145BB6" w:rsidRDefault="00145BB6" w:rsidP="00146CED">
            <w:pPr>
              <w:pStyle w:val="Bezmezer"/>
              <w:numPr>
                <w:ilvl w:val="0"/>
                <w:numId w:val="569"/>
              </w:numPr>
              <w:ind w:left="424"/>
              <w:jc w:val="left"/>
            </w:pPr>
            <w:r>
              <w:t>jednoduchá úprava stolu</w:t>
            </w:r>
          </w:p>
        </w:tc>
        <w:tc>
          <w:tcPr>
            <w:tcW w:w="893" w:type="dxa"/>
          </w:tcPr>
          <w:p w:rsidR="00145BB6" w:rsidRDefault="00145BB6" w:rsidP="00145BB6">
            <w:pPr>
              <w:pStyle w:val="Bezmezer"/>
              <w:jc w:val="center"/>
            </w:pPr>
            <w:r>
              <w:t>1. – 3.</w:t>
            </w:r>
          </w:p>
        </w:tc>
        <w:tc>
          <w:tcPr>
            <w:tcW w:w="3979" w:type="dxa"/>
            <w:vAlign w:val="center"/>
          </w:tcPr>
          <w:p w:rsidR="00145BB6" w:rsidRDefault="00145BB6" w:rsidP="00145BB6">
            <w:pPr>
              <w:pStyle w:val="Bezmezer"/>
            </w:pPr>
          </w:p>
        </w:tc>
      </w:tr>
      <w:tr w:rsidR="00145BB6" w:rsidRPr="00245CA6" w:rsidTr="00145BB6">
        <w:trPr>
          <w:cantSplit/>
        </w:trPr>
        <w:tc>
          <w:tcPr>
            <w:tcW w:w="4470" w:type="dxa"/>
          </w:tcPr>
          <w:p w:rsidR="00145BB6" w:rsidRDefault="00145BB6" w:rsidP="00A63D25">
            <w:pPr>
              <w:pStyle w:val="Bezmezer"/>
            </w:pPr>
            <w:r>
              <w:t>Chová se vhodně při stolování.</w:t>
            </w:r>
          </w:p>
        </w:tc>
        <w:tc>
          <w:tcPr>
            <w:tcW w:w="4961" w:type="dxa"/>
          </w:tcPr>
          <w:p w:rsidR="00145BB6" w:rsidRDefault="00145BB6" w:rsidP="00146CED">
            <w:pPr>
              <w:pStyle w:val="Bezmezer"/>
              <w:numPr>
                <w:ilvl w:val="0"/>
                <w:numId w:val="569"/>
              </w:numPr>
              <w:ind w:left="424"/>
              <w:jc w:val="left"/>
            </w:pPr>
            <w:r>
              <w:t xml:space="preserve">používání příboru, chování při stolování </w:t>
            </w:r>
          </w:p>
        </w:tc>
        <w:tc>
          <w:tcPr>
            <w:tcW w:w="893" w:type="dxa"/>
          </w:tcPr>
          <w:p w:rsidR="00145BB6" w:rsidRDefault="00145BB6" w:rsidP="00145BB6">
            <w:pPr>
              <w:pStyle w:val="Bezmezer"/>
              <w:jc w:val="center"/>
            </w:pPr>
            <w:r>
              <w:t>1. – 3.</w:t>
            </w:r>
          </w:p>
        </w:tc>
        <w:tc>
          <w:tcPr>
            <w:tcW w:w="3979" w:type="dxa"/>
            <w:vAlign w:val="center"/>
          </w:tcPr>
          <w:p w:rsidR="00145BB6" w:rsidRDefault="00145BB6" w:rsidP="00145BB6">
            <w:pPr>
              <w:pStyle w:val="Bezmezer"/>
            </w:pPr>
          </w:p>
        </w:tc>
      </w:tr>
      <w:tr w:rsidR="00145BB6" w:rsidRPr="00245CA6" w:rsidTr="00145BB6">
        <w:trPr>
          <w:cantSplit/>
        </w:trPr>
        <w:tc>
          <w:tcPr>
            <w:tcW w:w="4470" w:type="dxa"/>
          </w:tcPr>
          <w:p w:rsidR="00145BB6" w:rsidRDefault="00145BB6" w:rsidP="00A63D25">
            <w:pPr>
              <w:pStyle w:val="Bezmezer"/>
            </w:pPr>
            <w:r>
              <w:t>Orientuje se v základním vybavení kuchyně.</w:t>
            </w:r>
          </w:p>
        </w:tc>
        <w:tc>
          <w:tcPr>
            <w:tcW w:w="4961" w:type="dxa"/>
          </w:tcPr>
          <w:p w:rsidR="00145BB6" w:rsidRDefault="00145BB6" w:rsidP="00146CED">
            <w:pPr>
              <w:pStyle w:val="Bezmezer"/>
              <w:numPr>
                <w:ilvl w:val="0"/>
                <w:numId w:val="569"/>
              </w:numPr>
              <w:ind w:left="424"/>
              <w:jc w:val="left"/>
            </w:pPr>
            <w:r>
              <w:t>základní vybavení kuchyně</w:t>
            </w:r>
          </w:p>
        </w:tc>
        <w:tc>
          <w:tcPr>
            <w:tcW w:w="893" w:type="dxa"/>
          </w:tcPr>
          <w:p w:rsidR="00145BB6" w:rsidRDefault="00145BB6" w:rsidP="00145BB6">
            <w:pPr>
              <w:pStyle w:val="Bezmezer"/>
              <w:jc w:val="center"/>
            </w:pPr>
            <w:r>
              <w:t>1. – 5.</w:t>
            </w:r>
          </w:p>
        </w:tc>
        <w:tc>
          <w:tcPr>
            <w:tcW w:w="3979" w:type="dxa"/>
            <w:vAlign w:val="center"/>
          </w:tcPr>
          <w:p w:rsidR="00145BB6" w:rsidRDefault="00145BB6" w:rsidP="00145BB6">
            <w:pPr>
              <w:pStyle w:val="Bezmezer"/>
            </w:pPr>
          </w:p>
        </w:tc>
      </w:tr>
      <w:tr w:rsidR="00145BB6" w:rsidRPr="00245CA6" w:rsidTr="00145BB6">
        <w:trPr>
          <w:cantSplit/>
        </w:trPr>
        <w:tc>
          <w:tcPr>
            <w:tcW w:w="4470" w:type="dxa"/>
          </w:tcPr>
          <w:p w:rsidR="00145BB6" w:rsidRDefault="00145BB6" w:rsidP="00A63D25">
            <w:pPr>
              <w:pStyle w:val="Bezmezer"/>
            </w:pPr>
            <w:r>
              <w:t>Připraví samostatně jednoduchý pokrm.</w:t>
            </w:r>
          </w:p>
        </w:tc>
        <w:tc>
          <w:tcPr>
            <w:tcW w:w="4961" w:type="dxa"/>
          </w:tcPr>
          <w:p w:rsidR="00146CED" w:rsidRDefault="00145BB6" w:rsidP="00145BB6">
            <w:pPr>
              <w:pStyle w:val="Bezmezer"/>
              <w:numPr>
                <w:ilvl w:val="0"/>
                <w:numId w:val="569"/>
              </w:numPr>
              <w:ind w:left="424"/>
              <w:jc w:val="left"/>
            </w:pPr>
            <w:r>
              <w:t>výběr, nákup a skladování potravin</w:t>
            </w:r>
          </w:p>
          <w:p w:rsidR="00146CED" w:rsidRDefault="00145BB6" w:rsidP="00145BB6">
            <w:pPr>
              <w:pStyle w:val="Bezmezer"/>
              <w:numPr>
                <w:ilvl w:val="0"/>
                <w:numId w:val="569"/>
              </w:numPr>
              <w:ind w:left="424"/>
              <w:jc w:val="left"/>
            </w:pPr>
            <w:r>
              <w:t xml:space="preserve">příprava jednoduchých pokrmů </w:t>
            </w:r>
          </w:p>
          <w:p w:rsidR="00145BB6" w:rsidRDefault="00145BB6" w:rsidP="00145BB6">
            <w:pPr>
              <w:pStyle w:val="Bezmezer"/>
              <w:numPr>
                <w:ilvl w:val="0"/>
                <w:numId w:val="569"/>
              </w:numPr>
              <w:ind w:left="424"/>
              <w:jc w:val="left"/>
            </w:pPr>
            <w:r>
              <w:t>příprava pokrmu v přírodě</w:t>
            </w:r>
          </w:p>
          <w:p w:rsidR="00145BB6" w:rsidRDefault="00145BB6" w:rsidP="00145BB6">
            <w:pPr>
              <w:pStyle w:val="Bezmezer"/>
              <w:jc w:val="left"/>
            </w:pPr>
          </w:p>
        </w:tc>
        <w:tc>
          <w:tcPr>
            <w:tcW w:w="893" w:type="dxa"/>
          </w:tcPr>
          <w:p w:rsidR="00145BB6" w:rsidRDefault="00145BB6" w:rsidP="00145BB6">
            <w:pPr>
              <w:pStyle w:val="Bezmezer"/>
              <w:jc w:val="center"/>
            </w:pPr>
            <w:r>
              <w:t>1. – 5.</w:t>
            </w:r>
          </w:p>
        </w:tc>
        <w:tc>
          <w:tcPr>
            <w:tcW w:w="3979" w:type="dxa"/>
            <w:vAlign w:val="center"/>
          </w:tcPr>
          <w:p w:rsidR="00145BB6" w:rsidRDefault="00145BB6" w:rsidP="00145BB6">
            <w:pPr>
              <w:pStyle w:val="Bezmezer"/>
              <w:jc w:val="left"/>
            </w:pPr>
            <w:r>
              <w:t>EV – Lidské aktivity a problémy životního prostředí</w:t>
            </w:r>
          </w:p>
          <w:p w:rsidR="00145BB6" w:rsidRDefault="00145BB6" w:rsidP="00145BB6">
            <w:pPr>
              <w:pStyle w:val="Bezmezer"/>
              <w:jc w:val="left"/>
            </w:pPr>
            <w:r>
              <w:t>MeV – Interpretace vztahu mediálních sdělení a reality</w:t>
            </w:r>
          </w:p>
        </w:tc>
      </w:tr>
      <w:tr w:rsidR="00145BB6" w:rsidRPr="00245CA6" w:rsidTr="00145BB6">
        <w:trPr>
          <w:cantSplit/>
        </w:trPr>
        <w:tc>
          <w:tcPr>
            <w:tcW w:w="4470" w:type="dxa"/>
          </w:tcPr>
          <w:p w:rsidR="00145BB6" w:rsidRDefault="00145BB6" w:rsidP="00A63D25">
            <w:pPr>
              <w:pStyle w:val="Bezmezer"/>
            </w:pPr>
            <w:r>
              <w:t>Dodržuje pravidla správného stolování a</w:t>
            </w:r>
            <w:r w:rsidR="00A63D25">
              <w:t> </w:t>
            </w:r>
            <w:r>
              <w:t>společenského chování.</w:t>
            </w:r>
          </w:p>
        </w:tc>
        <w:tc>
          <w:tcPr>
            <w:tcW w:w="4961" w:type="dxa"/>
          </w:tcPr>
          <w:p w:rsidR="00145BB6" w:rsidRDefault="00145BB6" w:rsidP="00146CED">
            <w:pPr>
              <w:pStyle w:val="Bezmezer"/>
              <w:numPr>
                <w:ilvl w:val="0"/>
                <w:numId w:val="570"/>
              </w:numPr>
              <w:ind w:left="424"/>
              <w:jc w:val="left"/>
            </w:pPr>
            <w:r>
              <w:t>úprava stolu, pravidla stolování</w:t>
            </w:r>
          </w:p>
        </w:tc>
        <w:tc>
          <w:tcPr>
            <w:tcW w:w="893" w:type="dxa"/>
          </w:tcPr>
          <w:p w:rsidR="00145BB6" w:rsidRDefault="00145BB6" w:rsidP="00145BB6">
            <w:pPr>
              <w:pStyle w:val="Bezmezer"/>
              <w:jc w:val="center"/>
            </w:pPr>
            <w:r>
              <w:t>4. – 5.</w:t>
            </w:r>
          </w:p>
        </w:tc>
        <w:tc>
          <w:tcPr>
            <w:tcW w:w="3979" w:type="dxa"/>
            <w:vAlign w:val="center"/>
          </w:tcPr>
          <w:p w:rsidR="00145BB6" w:rsidRDefault="00145BB6" w:rsidP="00145BB6">
            <w:pPr>
              <w:pStyle w:val="Bezmezer"/>
            </w:pPr>
          </w:p>
        </w:tc>
      </w:tr>
      <w:tr w:rsidR="00145BB6" w:rsidRPr="00245CA6" w:rsidTr="00145BB6">
        <w:trPr>
          <w:cantSplit/>
        </w:trPr>
        <w:tc>
          <w:tcPr>
            <w:tcW w:w="4470" w:type="dxa"/>
          </w:tcPr>
          <w:p w:rsidR="00145BB6" w:rsidRDefault="00145BB6" w:rsidP="00A63D25">
            <w:pPr>
              <w:pStyle w:val="Bezmezer"/>
            </w:pPr>
            <w:r>
              <w:t>Udržuje pořádek a čistotu pracovních ploch, dodržuje zásady hygieny a bezpečnosti práce, poskytne první pomoc i při úrazu v kuchyni.</w:t>
            </w:r>
          </w:p>
        </w:tc>
        <w:tc>
          <w:tcPr>
            <w:tcW w:w="4961" w:type="dxa"/>
          </w:tcPr>
          <w:p w:rsidR="00145BB6" w:rsidRDefault="00145BB6" w:rsidP="00146CED">
            <w:pPr>
              <w:pStyle w:val="Bezmezer"/>
              <w:numPr>
                <w:ilvl w:val="0"/>
                <w:numId w:val="570"/>
              </w:numPr>
              <w:ind w:left="424"/>
              <w:jc w:val="left"/>
            </w:pPr>
            <w:r>
              <w:t>organizace práce, zásady bezpečnosti, zásady poskytování první pomoci (popáleniny, opaření)</w:t>
            </w:r>
          </w:p>
          <w:p w:rsidR="00145BB6" w:rsidRDefault="00145BB6" w:rsidP="00145BB6">
            <w:pPr>
              <w:pStyle w:val="Bezmezer"/>
              <w:jc w:val="left"/>
            </w:pPr>
          </w:p>
        </w:tc>
        <w:tc>
          <w:tcPr>
            <w:tcW w:w="893" w:type="dxa"/>
          </w:tcPr>
          <w:p w:rsidR="00145BB6" w:rsidRDefault="00145BB6" w:rsidP="00145BB6">
            <w:pPr>
              <w:pStyle w:val="Bezmezer"/>
              <w:jc w:val="center"/>
            </w:pPr>
            <w:r>
              <w:t>1. – 5.</w:t>
            </w:r>
          </w:p>
        </w:tc>
        <w:tc>
          <w:tcPr>
            <w:tcW w:w="3979" w:type="dxa"/>
            <w:vAlign w:val="center"/>
          </w:tcPr>
          <w:p w:rsidR="00145BB6" w:rsidRDefault="00145BB6" w:rsidP="00145BB6">
            <w:pPr>
              <w:pStyle w:val="Bezmezer"/>
            </w:pPr>
          </w:p>
        </w:tc>
      </w:tr>
    </w:tbl>
    <w:p w:rsidR="00133792" w:rsidRPr="00AA1957" w:rsidRDefault="00133792" w:rsidP="00AA1957">
      <w:pPr>
        <w:pStyle w:val="Bezmezer"/>
        <w:rPr>
          <w:b/>
          <w:i/>
        </w:rPr>
      </w:pPr>
    </w:p>
    <w:p w:rsidR="00E365F2" w:rsidRPr="00153E72" w:rsidRDefault="00BC04F0" w:rsidP="008D2377">
      <w:pPr>
        <w:rPr>
          <w:lang w:eastAsia="cs-CZ"/>
        </w:rPr>
      </w:pPr>
      <w:r w:rsidRPr="00153E72">
        <w:rPr>
          <w:lang w:eastAsia="cs-CZ"/>
        </w:rPr>
        <w:t>Minimální doporučená úroveň pro úpravy očekávaných výstupů v rámci podpůrných opatření:</w:t>
      </w:r>
    </w:p>
    <w:p w:rsidR="00E365F2" w:rsidRPr="00153E72" w:rsidRDefault="00E365F2" w:rsidP="008D2377">
      <w:pPr>
        <w:rPr>
          <w:lang w:eastAsia="cs-CZ"/>
        </w:rPr>
      </w:pPr>
      <w:r w:rsidRPr="00153E72">
        <w:rPr>
          <w:lang w:eastAsia="cs-CZ"/>
        </w:rPr>
        <w:t>Ž</w:t>
      </w:r>
      <w:r w:rsidR="00BC04F0" w:rsidRPr="00153E72">
        <w:rPr>
          <w:lang w:eastAsia="cs-CZ"/>
        </w:rPr>
        <w:t>ák</w:t>
      </w:r>
      <w:r w:rsidR="008D2377">
        <w:rPr>
          <w:lang w:eastAsia="cs-CZ"/>
        </w:rPr>
        <w:tab/>
      </w:r>
    </w:p>
    <w:p w:rsidR="00E365F2" w:rsidRPr="00A63D25" w:rsidRDefault="00E365F2" w:rsidP="008D2377">
      <w:pPr>
        <w:spacing w:after="0"/>
        <w:rPr>
          <w:b/>
          <w:lang w:eastAsia="cs-CZ"/>
        </w:rPr>
      </w:pPr>
      <w:r w:rsidRPr="00A63D25">
        <w:rPr>
          <w:b/>
          <w:lang w:eastAsia="cs-CZ"/>
        </w:rPr>
        <w:t xml:space="preserve">PRÁCE S DROBNÝM MATERIÁLEM </w:t>
      </w:r>
    </w:p>
    <w:p w:rsidR="00E365F2" w:rsidRPr="00153E72" w:rsidRDefault="00BC04F0" w:rsidP="00BA1B38">
      <w:pPr>
        <w:pStyle w:val="Bezmezer"/>
        <w:numPr>
          <w:ilvl w:val="0"/>
          <w:numId w:val="199"/>
        </w:numPr>
        <w:rPr>
          <w:lang w:eastAsia="cs-CZ"/>
        </w:rPr>
      </w:pPr>
      <w:r w:rsidRPr="00153E72">
        <w:rPr>
          <w:lang w:eastAsia="cs-CZ"/>
        </w:rPr>
        <w:t xml:space="preserve">ČSP-3-1-01p zvládá základní manuální dovednosti při práci s jednoduchými materiály a pomůckami; vytváří jednoduchými postupy různé předměty z tradičních i netradičních materiálů </w:t>
      </w:r>
    </w:p>
    <w:p w:rsidR="00E365F2" w:rsidRPr="00153E72" w:rsidRDefault="00BC04F0" w:rsidP="00BA1B38">
      <w:pPr>
        <w:pStyle w:val="Bezmezer"/>
        <w:numPr>
          <w:ilvl w:val="0"/>
          <w:numId w:val="199"/>
        </w:numPr>
      </w:pPr>
      <w:r w:rsidRPr="00153E72">
        <w:rPr>
          <w:lang w:eastAsia="cs-CZ"/>
        </w:rPr>
        <w:t>ČSP-3-1-02 pracuje podle slovního návodu a předlohy</w:t>
      </w:r>
    </w:p>
    <w:p w:rsidR="00E365F2" w:rsidRPr="00153E72" w:rsidRDefault="00E365F2" w:rsidP="00BA1B38">
      <w:pPr>
        <w:pStyle w:val="Bezmezer"/>
        <w:numPr>
          <w:ilvl w:val="0"/>
          <w:numId w:val="199"/>
        </w:numPr>
        <w:rPr>
          <w:lang w:eastAsia="cs-CZ"/>
        </w:rPr>
      </w:pPr>
      <w:r w:rsidRPr="00153E72">
        <w:rPr>
          <w:lang w:eastAsia="cs-CZ"/>
        </w:rPr>
        <w:t xml:space="preserve">ČSP-5-1-01p vytváří přiměřenými pracovními postupy různé výrobky z daného materiálu </w:t>
      </w:r>
    </w:p>
    <w:p w:rsidR="00E365F2" w:rsidRPr="00153E72" w:rsidRDefault="00E365F2" w:rsidP="00BA1B38">
      <w:pPr>
        <w:pStyle w:val="Bezmezer"/>
        <w:numPr>
          <w:ilvl w:val="0"/>
          <w:numId w:val="199"/>
        </w:numPr>
        <w:rPr>
          <w:lang w:eastAsia="cs-CZ"/>
        </w:rPr>
      </w:pPr>
      <w:r w:rsidRPr="00153E72">
        <w:rPr>
          <w:lang w:eastAsia="cs-CZ"/>
        </w:rPr>
        <w:t>ČSP-5-1-02p využívá při tvořivých činnostech s různým materiálem vlastní fantazii</w:t>
      </w:r>
    </w:p>
    <w:p w:rsidR="00E365F2" w:rsidRPr="00153E72" w:rsidRDefault="00E365F2" w:rsidP="00BA1B38">
      <w:pPr>
        <w:pStyle w:val="Bezmezer"/>
        <w:numPr>
          <w:ilvl w:val="0"/>
          <w:numId w:val="199"/>
        </w:numPr>
        <w:rPr>
          <w:lang w:eastAsia="cs-CZ"/>
        </w:rPr>
      </w:pPr>
      <w:r w:rsidRPr="00153E72">
        <w:rPr>
          <w:lang w:eastAsia="cs-CZ"/>
        </w:rPr>
        <w:t xml:space="preserve">ČSP-5-1-03 volí vhodné pracovní pomůcky, nástroje a náčiní vzhledem k použitému materiálu </w:t>
      </w:r>
    </w:p>
    <w:p w:rsidR="00133792" w:rsidRPr="00153E72" w:rsidRDefault="00E365F2" w:rsidP="00BA1B38">
      <w:pPr>
        <w:pStyle w:val="Bezmezer"/>
        <w:numPr>
          <w:ilvl w:val="0"/>
          <w:numId w:val="199"/>
        </w:numPr>
        <w:rPr>
          <w:lang w:eastAsia="cs-CZ"/>
        </w:rPr>
      </w:pPr>
      <w:r w:rsidRPr="00153E72">
        <w:rPr>
          <w:lang w:eastAsia="cs-CZ"/>
        </w:rPr>
        <w:t>ČSP-5-1-04p udržuje pořádek na pracovním místě a dodržuje zásady hygieny a bezpečnosti práce; poskytne první pomoc při drobném poranění</w:t>
      </w:r>
    </w:p>
    <w:p w:rsidR="00133792" w:rsidRPr="00153E72" w:rsidRDefault="00133792" w:rsidP="00AA1957">
      <w:pPr>
        <w:pStyle w:val="Bezmezer"/>
        <w:rPr>
          <w:lang w:eastAsia="cs-CZ"/>
        </w:rPr>
      </w:pPr>
    </w:p>
    <w:p w:rsidR="00E365F2" w:rsidRPr="00A63D25" w:rsidRDefault="00E365F2" w:rsidP="00AA1957">
      <w:pPr>
        <w:pStyle w:val="Bezmezer"/>
        <w:rPr>
          <w:b/>
        </w:rPr>
      </w:pPr>
      <w:r w:rsidRPr="00A63D25">
        <w:rPr>
          <w:b/>
          <w:lang w:eastAsia="cs-CZ"/>
        </w:rPr>
        <w:t>KONSTRUKČNÍ ČINNOSTI</w:t>
      </w:r>
    </w:p>
    <w:p w:rsidR="00E365F2" w:rsidRPr="00153E72" w:rsidRDefault="00E365F2" w:rsidP="00BA1B38">
      <w:pPr>
        <w:pStyle w:val="Bezmezer"/>
        <w:numPr>
          <w:ilvl w:val="0"/>
          <w:numId w:val="200"/>
        </w:numPr>
      </w:pPr>
      <w:r w:rsidRPr="00153E72">
        <w:rPr>
          <w:lang w:eastAsia="cs-CZ"/>
        </w:rPr>
        <w:t>ČSP-3-2-01 zvládá elementární dovednosti a činnosti při práci se stavebnicemi</w:t>
      </w:r>
    </w:p>
    <w:p w:rsidR="00E365F2" w:rsidRPr="00153E72" w:rsidRDefault="00E365F2" w:rsidP="00BA1B38">
      <w:pPr>
        <w:pStyle w:val="Bezmezer"/>
        <w:numPr>
          <w:ilvl w:val="0"/>
          <w:numId w:val="200"/>
        </w:numPr>
        <w:rPr>
          <w:lang w:eastAsia="cs-CZ"/>
        </w:rPr>
      </w:pPr>
      <w:r w:rsidRPr="00153E72">
        <w:rPr>
          <w:lang w:eastAsia="cs-CZ"/>
        </w:rPr>
        <w:t>ČSP-5-2-01 provádí při práci se stavebnicemi jednoduchou montáž a demontáž</w:t>
      </w:r>
    </w:p>
    <w:p w:rsidR="00E365F2" w:rsidRPr="00153E72" w:rsidRDefault="00E365F2" w:rsidP="00BA1B38">
      <w:pPr>
        <w:pStyle w:val="Bezmezer"/>
        <w:numPr>
          <w:ilvl w:val="0"/>
          <w:numId w:val="200"/>
        </w:numPr>
        <w:rPr>
          <w:lang w:eastAsia="cs-CZ"/>
        </w:rPr>
      </w:pPr>
      <w:r w:rsidRPr="00153E72">
        <w:rPr>
          <w:lang w:eastAsia="cs-CZ"/>
        </w:rPr>
        <w:t>ČSP-5-2-02 pracuje podle slovního návodu, předlohy, jednoduchého náčrtu</w:t>
      </w:r>
    </w:p>
    <w:p w:rsidR="00E365F2" w:rsidRDefault="00E365F2" w:rsidP="00BA1B38">
      <w:pPr>
        <w:pStyle w:val="Bezmezer"/>
        <w:numPr>
          <w:ilvl w:val="0"/>
          <w:numId w:val="200"/>
        </w:numPr>
      </w:pPr>
      <w:r w:rsidRPr="00153E72">
        <w:rPr>
          <w:lang w:eastAsia="cs-CZ"/>
        </w:rPr>
        <w:t>ČSP-5-2-03p udržuje pořádek na svém pracovním místě, dodržuje zásady hygieny a bezpečnosti práce, poskytne první pomoc při drobném úrazu - užívá jednoduché pracovní nástroje a pomůcky</w:t>
      </w:r>
    </w:p>
    <w:p w:rsidR="00A63D25" w:rsidRPr="00153E72" w:rsidRDefault="00A63D25" w:rsidP="00A63D25">
      <w:pPr>
        <w:pStyle w:val="Bezmezer"/>
        <w:ind w:left="720"/>
      </w:pPr>
    </w:p>
    <w:p w:rsidR="00E365F2" w:rsidRPr="00A63D25" w:rsidRDefault="00E365F2" w:rsidP="00AA1957">
      <w:pPr>
        <w:pStyle w:val="Bezmezer"/>
        <w:rPr>
          <w:b/>
        </w:rPr>
      </w:pPr>
      <w:r w:rsidRPr="00A63D25">
        <w:rPr>
          <w:b/>
          <w:lang w:eastAsia="cs-CZ"/>
        </w:rPr>
        <w:t>PĚSTITELSKÉ PRÁCE</w:t>
      </w:r>
    </w:p>
    <w:p w:rsidR="00E365F2" w:rsidRPr="00153E72" w:rsidRDefault="00E365F2" w:rsidP="00BA1B38">
      <w:pPr>
        <w:pStyle w:val="Bezmezer"/>
        <w:numPr>
          <w:ilvl w:val="0"/>
          <w:numId w:val="201"/>
        </w:numPr>
        <w:rPr>
          <w:lang w:eastAsia="cs-CZ"/>
        </w:rPr>
      </w:pPr>
      <w:r w:rsidRPr="00153E72">
        <w:rPr>
          <w:lang w:eastAsia="cs-CZ"/>
        </w:rPr>
        <w:t>ČSP-3-3-01p provádí pozorování přírody v jednotlivých ročních obdobích a popíše jeho výsledky</w:t>
      </w:r>
    </w:p>
    <w:p w:rsidR="00E365F2" w:rsidRPr="00153E72" w:rsidRDefault="00E365F2" w:rsidP="00BA1B38">
      <w:pPr>
        <w:pStyle w:val="Bezmezer"/>
        <w:numPr>
          <w:ilvl w:val="0"/>
          <w:numId w:val="201"/>
        </w:numPr>
      </w:pPr>
      <w:r w:rsidRPr="00153E72">
        <w:rPr>
          <w:lang w:eastAsia="cs-CZ"/>
        </w:rPr>
        <w:t>ČSP-3-3-02 pečuje o nenáročné rostliny</w:t>
      </w:r>
    </w:p>
    <w:p w:rsidR="00E365F2" w:rsidRPr="00153E72" w:rsidRDefault="00E365F2" w:rsidP="00BA1B38">
      <w:pPr>
        <w:pStyle w:val="Bezmezer"/>
        <w:numPr>
          <w:ilvl w:val="0"/>
          <w:numId w:val="201"/>
        </w:numPr>
        <w:rPr>
          <w:lang w:eastAsia="cs-CZ"/>
        </w:rPr>
      </w:pPr>
      <w:r w:rsidRPr="00153E72">
        <w:rPr>
          <w:lang w:eastAsia="cs-CZ"/>
        </w:rPr>
        <w:t xml:space="preserve">ČSP-5-3-01p dodržuje základní podmínky a užívá postupy pro pěstování vybraných rostlin </w:t>
      </w:r>
    </w:p>
    <w:p w:rsidR="00E365F2" w:rsidRPr="00153E72" w:rsidRDefault="00E365F2" w:rsidP="00BA1B38">
      <w:pPr>
        <w:pStyle w:val="Bezmezer"/>
        <w:numPr>
          <w:ilvl w:val="0"/>
          <w:numId w:val="201"/>
        </w:numPr>
        <w:rPr>
          <w:lang w:eastAsia="cs-CZ"/>
        </w:rPr>
      </w:pPr>
      <w:r w:rsidRPr="00153E72">
        <w:rPr>
          <w:lang w:eastAsia="cs-CZ"/>
        </w:rPr>
        <w:t>ČSP-5-3-02p ošetřuje a pěstuje podle daných zásad pokojové i jiné rostliny a provádí pěstitelská pozorování</w:t>
      </w:r>
    </w:p>
    <w:p w:rsidR="00E365F2" w:rsidRPr="00153E72" w:rsidRDefault="00E365F2" w:rsidP="00BA1B38">
      <w:pPr>
        <w:pStyle w:val="Bezmezer"/>
        <w:numPr>
          <w:ilvl w:val="0"/>
          <w:numId w:val="201"/>
        </w:numPr>
        <w:rPr>
          <w:lang w:eastAsia="cs-CZ"/>
        </w:rPr>
      </w:pPr>
      <w:r w:rsidRPr="00153E72">
        <w:rPr>
          <w:lang w:eastAsia="cs-CZ"/>
        </w:rPr>
        <w:t xml:space="preserve">ČSP-5-3-03 volí podle druhu pěstitelských činností správné pomůcky, nástroje a náčiní </w:t>
      </w:r>
    </w:p>
    <w:p w:rsidR="00E365F2" w:rsidRDefault="00E365F2" w:rsidP="00BA1B38">
      <w:pPr>
        <w:pStyle w:val="Bezmezer"/>
        <w:numPr>
          <w:ilvl w:val="0"/>
          <w:numId w:val="201"/>
        </w:numPr>
      </w:pPr>
      <w:r w:rsidRPr="00153E72">
        <w:rPr>
          <w:lang w:eastAsia="cs-CZ"/>
        </w:rPr>
        <w:t>ČSP-5-3-04p dodržuje zásady hygieny a bezpečnosti práce; poskytne první pomoc při úrazu na zahradě</w:t>
      </w:r>
    </w:p>
    <w:p w:rsidR="00A63D25" w:rsidRPr="00153E72" w:rsidRDefault="00A63D25" w:rsidP="00A63D25">
      <w:pPr>
        <w:pStyle w:val="Bezmezer"/>
        <w:ind w:left="720"/>
      </w:pPr>
    </w:p>
    <w:p w:rsidR="00E365F2" w:rsidRPr="00A63D25" w:rsidRDefault="00E365F2" w:rsidP="00AA1957">
      <w:pPr>
        <w:pStyle w:val="Bezmezer"/>
        <w:rPr>
          <w:b/>
          <w:lang w:eastAsia="cs-CZ"/>
        </w:rPr>
      </w:pPr>
      <w:r w:rsidRPr="00A63D25">
        <w:rPr>
          <w:b/>
          <w:lang w:eastAsia="cs-CZ"/>
        </w:rPr>
        <w:t>PŘÍPRAVA POKRMŮ</w:t>
      </w:r>
    </w:p>
    <w:p w:rsidR="00E365F2" w:rsidRPr="00153E72" w:rsidRDefault="00E365F2" w:rsidP="00BA1B38">
      <w:pPr>
        <w:pStyle w:val="Bezmezer"/>
        <w:numPr>
          <w:ilvl w:val="0"/>
          <w:numId w:val="202"/>
        </w:numPr>
        <w:rPr>
          <w:lang w:eastAsia="cs-CZ"/>
        </w:rPr>
      </w:pPr>
      <w:r w:rsidRPr="00153E72">
        <w:rPr>
          <w:lang w:eastAsia="cs-CZ"/>
        </w:rPr>
        <w:t xml:space="preserve">ČSP-3-4-01p upraví stůl pro jednoduché stolování  </w:t>
      </w:r>
    </w:p>
    <w:p w:rsidR="00E365F2" w:rsidRPr="00153E72" w:rsidRDefault="00E365F2" w:rsidP="00BA1B38">
      <w:pPr>
        <w:pStyle w:val="Bezmezer"/>
        <w:numPr>
          <w:ilvl w:val="0"/>
          <w:numId w:val="202"/>
        </w:numPr>
      </w:pPr>
      <w:r w:rsidRPr="00153E72">
        <w:rPr>
          <w:lang w:eastAsia="cs-CZ"/>
        </w:rPr>
        <w:t>ČSP-3-4-02 chová se vhodně při stolování</w:t>
      </w:r>
    </w:p>
    <w:p w:rsidR="00E365F2" w:rsidRPr="00153E72" w:rsidRDefault="00E365F2" w:rsidP="00BA1B38">
      <w:pPr>
        <w:pStyle w:val="Bezmezer"/>
        <w:numPr>
          <w:ilvl w:val="0"/>
          <w:numId w:val="202"/>
        </w:numPr>
        <w:rPr>
          <w:lang w:eastAsia="cs-CZ"/>
        </w:rPr>
      </w:pPr>
      <w:r w:rsidRPr="00153E72">
        <w:rPr>
          <w:lang w:eastAsia="cs-CZ"/>
        </w:rPr>
        <w:t>ČSP-5-4-01p uvede základní vybavení kuchyně</w:t>
      </w:r>
    </w:p>
    <w:p w:rsidR="00E365F2" w:rsidRPr="00153E72" w:rsidRDefault="00E365F2" w:rsidP="00BA1B38">
      <w:pPr>
        <w:pStyle w:val="Bezmezer"/>
        <w:numPr>
          <w:ilvl w:val="0"/>
          <w:numId w:val="202"/>
        </w:numPr>
        <w:rPr>
          <w:lang w:eastAsia="cs-CZ"/>
        </w:rPr>
      </w:pPr>
      <w:r w:rsidRPr="00153E72">
        <w:rPr>
          <w:lang w:eastAsia="cs-CZ"/>
        </w:rPr>
        <w:t xml:space="preserve">ČSP-5-4-02 připraví samostatně jednoduchý pokrm </w:t>
      </w:r>
    </w:p>
    <w:p w:rsidR="00A63D25" w:rsidRDefault="00E365F2" w:rsidP="00E365F2">
      <w:pPr>
        <w:pStyle w:val="Bezmezer"/>
        <w:numPr>
          <w:ilvl w:val="0"/>
          <w:numId w:val="202"/>
        </w:numPr>
        <w:rPr>
          <w:lang w:eastAsia="cs-CZ"/>
        </w:rPr>
      </w:pPr>
      <w:r w:rsidRPr="00153E72">
        <w:rPr>
          <w:lang w:eastAsia="cs-CZ"/>
        </w:rPr>
        <w:t>ČSP-5-4-03p dodržuje pravidla správného stolování a společenského chování při stolování</w:t>
      </w:r>
    </w:p>
    <w:p w:rsidR="00E365F2" w:rsidRPr="00A63D25" w:rsidRDefault="00E365F2" w:rsidP="00E365F2">
      <w:pPr>
        <w:pStyle w:val="Bezmezer"/>
        <w:numPr>
          <w:ilvl w:val="0"/>
          <w:numId w:val="202"/>
        </w:numPr>
        <w:rPr>
          <w:lang w:eastAsia="cs-CZ"/>
        </w:rPr>
      </w:pPr>
      <w:r w:rsidRPr="00A63D25">
        <w:rPr>
          <w:lang w:eastAsia="cs-CZ"/>
        </w:rPr>
        <w:t>ČSP-5-4-04 udržuje pořádek a čistotu pracovních ploch, dodržuje základy hygieny a bezpečnosti práce; poskytne prvn</w:t>
      </w:r>
      <w:r w:rsidR="00A63D25">
        <w:rPr>
          <w:lang w:eastAsia="cs-CZ"/>
        </w:rPr>
        <w:t xml:space="preserve">í pomoc i při úrazu v kuchyni – </w:t>
      </w:r>
      <w:r w:rsidRPr="00A63D25">
        <w:rPr>
          <w:lang w:eastAsia="cs-CZ"/>
        </w:rPr>
        <w:t xml:space="preserve">uplatňuje zásady správné výživy </w:t>
      </w:r>
    </w:p>
    <w:p w:rsidR="00133792" w:rsidRPr="00A63D25" w:rsidRDefault="00133792" w:rsidP="00E365F2">
      <w:pPr>
        <w:pStyle w:val="Bezmezer"/>
        <w:rPr>
          <w:lang w:eastAsia="cs-CZ"/>
        </w:rPr>
      </w:pPr>
    </w:p>
    <w:p w:rsidR="00E92765" w:rsidRDefault="00E92765" w:rsidP="00E365F2">
      <w:pPr>
        <w:pStyle w:val="Bezmezer"/>
        <w:rPr>
          <w:b/>
          <w:i/>
          <w:lang w:eastAsia="cs-CZ"/>
        </w:rPr>
      </w:pPr>
    </w:p>
    <w:p w:rsidR="00E92765" w:rsidRDefault="00E92765" w:rsidP="00E365F2">
      <w:pPr>
        <w:pStyle w:val="Bezmezer"/>
        <w:rPr>
          <w:b/>
          <w:i/>
          <w:lang w:eastAsia="cs-CZ"/>
        </w:rPr>
      </w:pPr>
    </w:p>
    <w:p w:rsidR="00133792" w:rsidRPr="00AA1957" w:rsidRDefault="00133792" w:rsidP="00AA1957">
      <w:pPr>
        <w:pStyle w:val="Bezmezer"/>
        <w:rPr>
          <w:b/>
          <w:i/>
          <w:lang w:eastAsia="cs-CZ"/>
        </w:rPr>
      </w:pPr>
      <w:r w:rsidRPr="00AA1957">
        <w:rPr>
          <w:b/>
          <w:i/>
          <w:lang w:eastAsia="cs-CZ"/>
        </w:rPr>
        <w:t>2. stupeň</w:t>
      </w:r>
    </w:p>
    <w:tbl>
      <w:tblPr>
        <w:tblW w:w="14175" w:type="dxa"/>
        <w:tblCellSpacing w:w="0"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75" w:type="dxa"/>
          <w:left w:w="75" w:type="dxa"/>
          <w:bottom w:w="75" w:type="dxa"/>
          <w:right w:w="75" w:type="dxa"/>
        </w:tblCellMar>
        <w:tblLook w:val="00A0" w:firstRow="1" w:lastRow="0" w:firstColumn="1" w:lastColumn="0" w:noHBand="0" w:noVBand="0"/>
      </w:tblPr>
      <w:tblGrid>
        <w:gridCol w:w="4448"/>
        <w:gridCol w:w="4932"/>
        <w:gridCol w:w="855"/>
        <w:gridCol w:w="3940"/>
      </w:tblGrid>
      <w:tr w:rsidR="001A0977" w:rsidRPr="00245CA6" w:rsidTr="008D5F52">
        <w:trPr>
          <w:trHeight w:val="180"/>
          <w:tblHeader/>
          <w:tblCellSpacing w:w="0" w:type="dxa"/>
        </w:trPr>
        <w:tc>
          <w:tcPr>
            <w:tcW w:w="4448" w:type="dxa"/>
            <w:shd w:val="clear" w:color="auto" w:fill="99CC00"/>
            <w:vAlign w:val="center"/>
          </w:tcPr>
          <w:p w:rsidR="001A0977" w:rsidRPr="001749DB" w:rsidRDefault="001A0977" w:rsidP="008D5F52">
            <w:pPr>
              <w:pStyle w:val="Bezmezer"/>
              <w:jc w:val="center"/>
              <w:rPr>
                <w:b/>
                <w:lang w:eastAsia="cs-CZ"/>
              </w:rPr>
            </w:pPr>
            <w:r w:rsidRPr="001749DB">
              <w:rPr>
                <w:b/>
                <w:lang w:eastAsia="cs-CZ"/>
              </w:rPr>
              <w:t>Výstupy</w:t>
            </w:r>
          </w:p>
        </w:tc>
        <w:tc>
          <w:tcPr>
            <w:tcW w:w="4932" w:type="dxa"/>
            <w:shd w:val="clear" w:color="auto" w:fill="99CC00"/>
            <w:vAlign w:val="center"/>
          </w:tcPr>
          <w:p w:rsidR="001A0977" w:rsidRPr="001749DB" w:rsidRDefault="001A0977" w:rsidP="008D5F52">
            <w:pPr>
              <w:pStyle w:val="Bezmezer"/>
              <w:jc w:val="center"/>
              <w:rPr>
                <w:b/>
                <w:lang w:eastAsia="cs-CZ"/>
              </w:rPr>
            </w:pPr>
            <w:r w:rsidRPr="001749DB">
              <w:rPr>
                <w:b/>
                <w:lang w:eastAsia="cs-CZ"/>
              </w:rPr>
              <w:t>Učivo</w:t>
            </w:r>
          </w:p>
        </w:tc>
        <w:tc>
          <w:tcPr>
            <w:tcW w:w="855" w:type="dxa"/>
            <w:shd w:val="clear" w:color="auto" w:fill="99CC00"/>
            <w:vAlign w:val="center"/>
          </w:tcPr>
          <w:p w:rsidR="001A0977" w:rsidRPr="001749DB" w:rsidRDefault="001A0977" w:rsidP="008D5F52">
            <w:pPr>
              <w:pStyle w:val="Bezmezer"/>
              <w:jc w:val="center"/>
              <w:rPr>
                <w:b/>
                <w:lang w:eastAsia="cs-CZ"/>
              </w:rPr>
            </w:pPr>
            <w:r w:rsidRPr="001749DB">
              <w:rPr>
                <w:b/>
                <w:lang w:eastAsia="cs-CZ"/>
              </w:rPr>
              <w:t>Ročník</w:t>
            </w:r>
          </w:p>
        </w:tc>
        <w:tc>
          <w:tcPr>
            <w:tcW w:w="3940" w:type="dxa"/>
            <w:shd w:val="clear" w:color="auto" w:fill="99CC00"/>
            <w:vAlign w:val="center"/>
          </w:tcPr>
          <w:p w:rsidR="001A0977" w:rsidRPr="001749DB" w:rsidRDefault="001A0977" w:rsidP="008D5F52">
            <w:pPr>
              <w:pStyle w:val="Bezmezer"/>
              <w:jc w:val="center"/>
              <w:rPr>
                <w:b/>
                <w:lang w:eastAsia="cs-CZ"/>
              </w:rPr>
            </w:pPr>
            <w:r w:rsidRPr="001749DB">
              <w:rPr>
                <w:b/>
                <w:lang w:eastAsia="cs-CZ"/>
              </w:rPr>
              <w:t>Průřezová témata</w:t>
            </w:r>
          </w:p>
          <w:p w:rsidR="001A0977" w:rsidRPr="001749DB" w:rsidRDefault="001A0977" w:rsidP="008D5F52">
            <w:pPr>
              <w:pStyle w:val="Bezmezer"/>
              <w:jc w:val="center"/>
              <w:rPr>
                <w:b/>
                <w:lang w:eastAsia="cs-CZ"/>
              </w:rPr>
            </w:pPr>
            <w:r w:rsidRPr="001749DB">
              <w:rPr>
                <w:b/>
                <w:lang w:eastAsia="cs-CZ"/>
              </w:rPr>
              <w:t>Mezipředmětové vztahy</w:t>
            </w:r>
          </w:p>
        </w:tc>
      </w:tr>
      <w:tr w:rsidR="001A0977" w:rsidRPr="00245CA6" w:rsidTr="00CE3C40">
        <w:trPr>
          <w:tblCellSpacing w:w="0" w:type="dxa"/>
        </w:trPr>
        <w:tc>
          <w:tcPr>
            <w:tcW w:w="14175" w:type="dxa"/>
            <w:gridSpan w:val="4"/>
            <w:tcBorders>
              <w:top w:val="single" w:sz="12" w:space="0" w:color="auto"/>
              <w:bottom w:val="single" w:sz="12" w:space="0" w:color="auto"/>
            </w:tcBorders>
            <w:shd w:val="clear" w:color="auto" w:fill="FABF8F" w:themeFill="accent6" w:themeFillTint="99"/>
          </w:tcPr>
          <w:p w:rsidR="001A0977" w:rsidRPr="00245CA6" w:rsidRDefault="001A0977" w:rsidP="008D5F52">
            <w:pPr>
              <w:pStyle w:val="Bezmezer"/>
              <w:jc w:val="center"/>
            </w:pPr>
            <w:r w:rsidRPr="00245CA6">
              <w:t>PĚSTITELSKÉ PRÁCE, CHOVATELSTVÍ</w:t>
            </w:r>
          </w:p>
        </w:tc>
      </w:tr>
      <w:tr w:rsidR="001A0977" w:rsidRPr="00245CA6" w:rsidTr="008D5F52">
        <w:trPr>
          <w:tblCellSpacing w:w="0" w:type="dxa"/>
        </w:trPr>
        <w:tc>
          <w:tcPr>
            <w:tcW w:w="4448" w:type="dxa"/>
          </w:tcPr>
          <w:p w:rsidR="001A0977" w:rsidRPr="00245CA6" w:rsidRDefault="001A0977" w:rsidP="00A63D25">
            <w:pPr>
              <w:pStyle w:val="Bezmezer"/>
            </w:pPr>
            <w:r w:rsidRPr="00245CA6">
              <w:t xml:space="preserve">Volí vhodné pracovní postupy při pěstování vybraných rostlin. </w:t>
            </w:r>
          </w:p>
        </w:tc>
        <w:tc>
          <w:tcPr>
            <w:tcW w:w="4932" w:type="dxa"/>
          </w:tcPr>
          <w:p w:rsidR="001A0977" w:rsidRPr="00245CA6" w:rsidRDefault="001A0977" w:rsidP="00A63D25">
            <w:pPr>
              <w:pStyle w:val="Bezmezer"/>
              <w:numPr>
                <w:ilvl w:val="0"/>
                <w:numId w:val="512"/>
              </w:numPr>
              <w:ind w:left="468"/>
              <w:jc w:val="left"/>
            </w:pPr>
            <w:r w:rsidRPr="00245CA6">
              <w:t>ochrana rostlin</w:t>
            </w:r>
            <w:r>
              <w:t xml:space="preserve"> a půdy</w:t>
            </w:r>
          </w:p>
        </w:tc>
        <w:tc>
          <w:tcPr>
            <w:tcW w:w="855" w:type="dxa"/>
          </w:tcPr>
          <w:p w:rsidR="001A0977" w:rsidRPr="00245CA6" w:rsidRDefault="00A63D25" w:rsidP="00A63D25">
            <w:pPr>
              <w:pStyle w:val="Bezmezer"/>
              <w:jc w:val="center"/>
            </w:pPr>
            <w:r>
              <w:t>6. – 9</w:t>
            </w:r>
            <w:r w:rsidR="001A0977">
              <w:t>.</w:t>
            </w:r>
          </w:p>
        </w:tc>
        <w:tc>
          <w:tcPr>
            <w:tcW w:w="3940" w:type="dxa"/>
          </w:tcPr>
          <w:p w:rsidR="001A0977" w:rsidRPr="00245CA6" w:rsidRDefault="005001A0" w:rsidP="008D5F52">
            <w:pPr>
              <w:pStyle w:val="Bezmezer"/>
              <w:jc w:val="left"/>
            </w:pPr>
            <w:r>
              <w:t>Př 6</w:t>
            </w:r>
          </w:p>
        </w:tc>
      </w:tr>
      <w:tr w:rsidR="001A0977" w:rsidRPr="00245CA6" w:rsidTr="007D2D70">
        <w:trPr>
          <w:tblCellSpacing w:w="0" w:type="dxa"/>
        </w:trPr>
        <w:tc>
          <w:tcPr>
            <w:tcW w:w="4448" w:type="dxa"/>
            <w:tcBorders>
              <w:top w:val="single" w:sz="12" w:space="0" w:color="auto"/>
            </w:tcBorders>
          </w:tcPr>
          <w:p w:rsidR="001A0977" w:rsidRPr="00245CA6" w:rsidRDefault="001A0977" w:rsidP="00A63D25">
            <w:pPr>
              <w:pStyle w:val="Bezmezer"/>
            </w:pPr>
            <w:r w:rsidRPr="00245CA6">
              <w:t>Pěstuje a využívá květiny pro výzdobu.</w:t>
            </w:r>
          </w:p>
        </w:tc>
        <w:tc>
          <w:tcPr>
            <w:tcW w:w="4932" w:type="dxa"/>
            <w:tcBorders>
              <w:top w:val="single" w:sz="12" w:space="0" w:color="auto"/>
            </w:tcBorders>
          </w:tcPr>
          <w:p w:rsidR="00A63D25" w:rsidRDefault="001A0977" w:rsidP="00A63D25">
            <w:pPr>
              <w:pStyle w:val="Bezmezer"/>
              <w:numPr>
                <w:ilvl w:val="0"/>
                <w:numId w:val="512"/>
              </w:numPr>
              <w:ind w:left="468"/>
              <w:jc w:val="left"/>
            </w:pPr>
            <w:r w:rsidRPr="00245CA6">
              <w:t>pěstování květin pokojových i zahradních</w:t>
            </w:r>
          </w:p>
          <w:p w:rsidR="001A0977" w:rsidRPr="00245CA6" w:rsidRDefault="001A0977" w:rsidP="00A63D25">
            <w:pPr>
              <w:pStyle w:val="Bezmezer"/>
              <w:numPr>
                <w:ilvl w:val="0"/>
                <w:numId w:val="512"/>
              </w:numPr>
              <w:ind w:left="468"/>
              <w:jc w:val="left"/>
            </w:pPr>
            <w:r w:rsidRPr="00245CA6">
              <w:t>aranžování květin živých, suchých, vazby pro různé příležitosti – Vánoce, Velikonoce</w:t>
            </w:r>
          </w:p>
        </w:tc>
        <w:tc>
          <w:tcPr>
            <w:tcW w:w="855" w:type="dxa"/>
            <w:tcBorders>
              <w:top w:val="single" w:sz="12" w:space="0" w:color="auto"/>
            </w:tcBorders>
          </w:tcPr>
          <w:p w:rsidR="001A0977" w:rsidRPr="00245CA6" w:rsidRDefault="00A63D25" w:rsidP="008D5F52">
            <w:pPr>
              <w:pStyle w:val="Bezmezer"/>
              <w:jc w:val="center"/>
            </w:pPr>
            <w:r>
              <w:t>6. – 9.</w:t>
            </w:r>
          </w:p>
        </w:tc>
        <w:tc>
          <w:tcPr>
            <w:tcW w:w="3940" w:type="dxa"/>
            <w:tcBorders>
              <w:top w:val="single" w:sz="12" w:space="0" w:color="auto"/>
            </w:tcBorders>
          </w:tcPr>
          <w:p w:rsidR="001A0977" w:rsidRPr="00245CA6" w:rsidRDefault="001A0977" w:rsidP="008D5F52">
            <w:pPr>
              <w:pStyle w:val="Bezmezer"/>
              <w:jc w:val="left"/>
            </w:pPr>
            <w:r w:rsidRPr="00245CA6">
              <w:t>OSV – Kreativita</w:t>
            </w:r>
          </w:p>
          <w:p w:rsidR="001A0977" w:rsidRPr="00245CA6" w:rsidRDefault="001A0977" w:rsidP="008D5F52">
            <w:pPr>
              <w:pStyle w:val="Bezmezer"/>
              <w:jc w:val="left"/>
            </w:pPr>
          </w:p>
        </w:tc>
      </w:tr>
      <w:tr w:rsidR="001A0977" w:rsidRPr="00245CA6" w:rsidTr="007D2D70">
        <w:trPr>
          <w:tblCellSpacing w:w="0" w:type="dxa"/>
        </w:trPr>
        <w:tc>
          <w:tcPr>
            <w:tcW w:w="4448" w:type="dxa"/>
            <w:tcBorders>
              <w:top w:val="single" w:sz="12" w:space="0" w:color="auto"/>
            </w:tcBorders>
          </w:tcPr>
          <w:p w:rsidR="001A0977" w:rsidRPr="00245CA6" w:rsidRDefault="001A0977" w:rsidP="00A63D25">
            <w:pPr>
              <w:pStyle w:val="Bezmezer"/>
            </w:pPr>
            <w:r w:rsidRPr="00245CA6">
              <w:t>Používá vhodné pracovní pomůcky a provádí jejich údržbu.</w:t>
            </w:r>
          </w:p>
        </w:tc>
        <w:tc>
          <w:tcPr>
            <w:tcW w:w="4932" w:type="dxa"/>
            <w:tcBorders>
              <w:top w:val="single" w:sz="12" w:space="0" w:color="auto"/>
            </w:tcBorders>
          </w:tcPr>
          <w:p w:rsidR="00A63D25" w:rsidRDefault="001A0977" w:rsidP="008D5F52">
            <w:pPr>
              <w:pStyle w:val="Bezmezer"/>
              <w:numPr>
                <w:ilvl w:val="0"/>
                <w:numId w:val="513"/>
              </w:numPr>
              <w:ind w:left="468"/>
              <w:jc w:val="left"/>
            </w:pPr>
            <w:r w:rsidRPr="00245CA6">
              <w:t>zásady ochrany zdraví při práci, znalost a používání ochranných pomůcek</w:t>
            </w:r>
          </w:p>
          <w:p w:rsidR="001A0977" w:rsidRPr="00245CA6" w:rsidRDefault="001A0977" w:rsidP="008D5F52">
            <w:pPr>
              <w:pStyle w:val="Bezmezer"/>
              <w:numPr>
                <w:ilvl w:val="0"/>
                <w:numId w:val="513"/>
              </w:numPr>
              <w:ind w:left="468"/>
              <w:jc w:val="left"/>
            </w:pPr>
            <w:r w:rsidRPr="00245CA6">
              <w:t>dodržování uložení pracovních pomůcek</w:t>
            </w:r>
          </w:p>
        </w:tc>
        <w:tc>
          <w:tcPr>
            <w:tcW w:w="855" w:type="dxa"/>
            <w:tcBorders>
              <w:top w:val="single" w:sz="12" w:space="0" w:color="auto"/>
            </w:tcBorders>
          </w:tcPr>
          <w:p w:rsidR="001A0977" w:rsidRPr="00245CA6" w:rsidRDefault="00A63D25" w:rsidP="008D5F52">
            <w:pPr>
              <w:pStyle w:val="Bezmezer"/>
              <w:jc w:val="center"/>
            </w:pPr>
            <w:r>
              <w:t>6. – 9.</w:t>
            </w:r>
          </w:p>
        </w:tc>
        <w:tc>
          <w:tcPr>
            <w:tcW w:w="3940" w:type="dxa"/>
            <w:tcBorders>
              <w:top w:val="single" w:sz="12" w:space="0" w:color="auto"/>
            </w:tcBorders>
          </w:tcPr>
          <w:p w:rsidR="001A0977" w:rsidRPr="00245CA6" w:rsidRDefault="001A0977" w:rsidP="008D5F52">
            <w:pPr>
              <w:pStyle w:val="Bezmezer"/>
              <w:jc w:val="left"/>
            </w:pPr>
          </w:p>
        </w:tc>
      </w:tr>
      <w:tr w:rsidR="001A0977" w:rsidRPr="00245CA6" w:rsidTr="007D2D70">
        <w:trPr>
          <w:tblCellSpacing w:w="0" w:type="dxa"/>
        </w:trPr>
        <w:tc>
          <w:tcPr>
            <w:tcW w:w="4448" w:type="dxa"/>
            <w:tcBorders>
              <w:top w:val="single" w:sz="12" w:space="0" w:color="auto"/>
            </w:tcBorders>
          </w:tcPr>
          <w:p w:rsidR="001A0977" w:rsidRPr="00245CA6" w:rsidRDefault="001A0977" w:rsidP="00A63D25">
            <w:pPr>
              <w:pStyle w:val="Bezmezer"/>
            </w:pPr>
            <w:r w:rsidRPr="00245CA6">
              <w:t>Prokáže základní znalost chovu drobných zvířat a zásad bezpečného kontaktu se zvířaty.</w:t>
            </w:r>
          </w:p>
        </w:tc>
        <w:tc>
          <w:tcPr>
            <w:tcW w:w="4932" w:type="dxa"/>
            <w:tcBorders>
              <w:top w:val="single" w:sz="12" w:space="0" w:color="auto"/>
            </w:tcBorders>
          </w:tcPr>
          <w:p w:rsidR="00A63D25" w:rsidRDefault="001A0977" w:rsidP="008D5F52">
            <w:pPr>
              <w:pStyle w:val="Bezmezer"/>
              <w:numPr>
                <w:ilvl w:val="0"/>
                <w:numId w:val="514"/>
              </w:numPr>
              <w:ind w:left="468"/>
              <w:jc w:val="left"/>
            </w:pPr>
            <w:r w:rsidRPr="00245CA6">
              <w:t xml:space="preserve">chov domácích zvířat, drobných domácích mazlíčků, </w:t>
            </w:r>
            <w:r>
              <w:t>podmínky chovu, hygiena a bezpečnost chovu</w:t>
            </w:r>
          </w:p>
          <w:p w:rsidR="001A0977" w:rsidRPr="00245CA6" w:rsidRDefault="001A0977" w:rsidP="008D5F52">
            <w:pPr>
              <w:pStyle w:val="Bezmezer"/>
              <w:numPr>
                <w:ilvl w:val="0"/>
                <w:numId w:val="514"/>
              </w:numPr>
              <w:ind w:left="468"/>
              <w:jc w:val="left"/>
            </w:pPr>
            <w:r w:rsidRPr="00245CA6">
              <w:t xml:space="preserve">seznámení s domácími i </w:t>
            </w:r>
            <w:r>
              <w:t xml:space="preserve">neznámými zvířaty </w:t>
            </w:r>
          </w:p>
        </w:tc>
        <w:tc>
          <w:tcPr>
            <w:tcW w:w="855" w:type="dxa"/>
            <w:tcBorders>
              <w:top w:val="single" w:sz="12" w:space="0" w:color="auto"/>
            </w:tcBorders>
          </w:tcPr>
          <w:p w:rsidR="001A0977" w:rsidRPr="00245CA6" w:rsidRDefault="001A0977" w:rsidP="008D5F52">
            <w:pPr>
              <w:pStyle w:val="Bezmezer"/>
              <w:jc w:val="center"/>
            </w:pPr>
            <w:r w:rsidRPr="00245CA6">
              <w:t>6.</w:t>
            </w:r>
          </w:p>
        </w:tc>
        <w:tc>
          <w:tcPr>
            <w:tcW w:w="3940" w:type="dxa"/>
            <w:tcBorders>
              <w:top w:val="single" w:sz="12" w:space="0" w:color="auto"/>
            </w:tcBorders>
          </w:tcPr>
          <w:p w:rsidR="001A0977" w:rsidRPr="00245CA6" w:rsidRDefault="001A0977" w:rsidP="008D5F52">
            <w:pPr>
              <w:pStyle w:val="Bezmezer"/>
              <w:jc w:val="left"/>
            </w:pPr>
          </w:p>
        </w:tc>
      </w:tr>
      <w:tr w:rsidR="001A0977" w:rsidRPr="00245CA6" w:rsidTr="00146CED">
        <w:trPr>
          <w:tblCellSpacing w:w="0" w:type="dxa"/>
        </w:trPr>
        <w:tc>
          <w:tcPr>
            <w:tcW w:w="4448" w:type="dxa"/>
            <w:tcBorders>
              <w:top w:val="single" w:sz="6" w:space="0" w:color="auto"/>
            </w:tcBorders>
          </w:tcPr>
          <w:p w:rsidR="001A0977" w:rsidRPr="00245CA6" w:rsidRDefault="001A0977" w:rsidP="00A63D25">
            <w:pPr>
              <w:pStyle w:val="Bezmezer"/>
            </w:pPr>
            <w:r w:rsidRPr="00245CA6">
              <w:t>Dodržuje technologickou kázeň, zásady hygieny a bezpečnosti práce, poskytne první pomoc při úrazu, včetně úrazu způsobeného zvířaty.</w:t>
            </w:r>
          </w:p>
        </w:tc>
        <w:tc>
          <w:tcPr>
            <w:tcW w:w="4932" w:type="dxa"/>
            <w:tcBorders>
              <w:top w:val="single" w:sz="6" w:space="0" w:color="auto"/>
            </w:tcBorders>
          </w:tcPr>
          <w:p w:rsidR="001A0977" w:rsidRPr="00245CA6" w:rsidRDefault="001A0977" w:rsidP="00A63D25">
            <w:pPr>
              <w:pStyle w:val="Bezmezer"/>
              <w:numPr>
                <w:ilvl w:val="0"/>
                <w:numId w:val="515"/>
              </w:numPr>
              <w:ind w:left="468"/>
              <w:jc w:val="left"/>
            </w:pPr>
            <w:r w:rsidRPr="00245CA6">
              <w:t>znalost postupů práce, dodržování zásad bezpečnosti, znalost zásad první pomoci a její poskytnutí v případě potřeby</w:t>
            </w:r>
          </w:p>
        </w:tc>
        <w:tc>
          <w:tcPr>
            <w:tcW w:w="855" w:type="dxa"/>
            <w:tcBorders>
              <w:top w:val="single" w:sz="6" w:space="0" w:color="auto"/>
            </w:tcBorders>
          </w:tcPr>
          <w:p w:rsidR="001A0977" w:rsidRPr="00245CA6" w:rsidRDefault="001A0977" w:rsidP="008D5F52">
            <w:pPr>
              <w:pStyle w:val="Bezmezer"/>
              <w:jc w:val="center"/>
            </w:pPr>
            <w:r w:rsidRPr="00245CA6">
              <w:t>6.</w:t>
            </w:r>
          </w:p>
        </w:tc>
        <w:tc>
          <w:tcPr>
            <w:tcW w:w="3940" w:type="dxa"/>
            <w:tcBorders>
              <w:top w:val="single" w:sz="6" w:space="0" w:color="auto"/>
            </w:tcBorders>
          </w:tcPr>
          <w:p w:rsidR="001A0977" w:rsidRPr="00245CA6" w:rsidRDefault="001A0977" w:rsidP="008D5F52">
            <w:pPr>
              <w:pStyle w:val="Bezmezer"/>
              <w:jc w:val="left"/>
            </w:pPr>
          </w:p>
        </w:tc>
      </w:tr>
      <w:tr w:rsidR="001A0977" w:rsidRPr="00245CA6" w:rsidTr="00CE3C40">
        <w:trPr>
          <w:tblCellSpacing w:w="0" w:type="dxa"/>
        </w:trPr>
        <w:tc>
          <w:tcPr>
            <w:tcW w:w="14175" w:type="dxa"/>
            <w:gridSpan w:val="4"/>
            <w:tcBorders>
              <w:top w:val="single" w:sz="12" w:space="0" w:color="auto"/>
            </w:tcBorders>
            <w:shd w:val="clear" w:color="auto" w:fill="FABF8F" w:themeFill="accent6" w:themeFillTint="99"/>
          </w:tcPr>
          <w:p w:rsidR="001A0977" w:rsidRPr="00245CA6" w:rsidRDefault="001A0977" w:rsidP="008D5F52">
            <w:pPr>
              <w:pStyle w:val="Bezmezer"/>
              <w:jc w:val="center"/>
            </w:pPr>
            <w:r w:rsidRPr="00245CA6">
              <w:t>PŘÍPRAVA POKRMŮ</w:t>
            </w:r>
          </w:p>
        </w:tc>
      </w:tr>
      <w:tr w:rsidR="001A0977" w:rsidRPr="00245CA6" w:rsidTr="00CE3C40">
        <w:trPr>
          <w:tblCellSpacing w:w="0" w:type="dxa"/>
        </w:trPr>
        <w:tc>
          <w:tcPr>
            <w:tcW w:w="4448" w:type="dxa"/>
            <w:tcBorders>
              <w:top w:val="single" w:sz="12" w:space="0" w:color="auto"/>
            </w:tcBorders>
          </w:tcPr>
          <w:p w:rsidR="001A0977" w:rsidRPr="00245CA6" w:rsidRDefault="001A0977" w:rsidP="00A63D25">
            <w:pPr>
              <w:pStyle w:val="Bezmezer"/>
              <w:rPr>
                <w:lang w:eastAsia="cs-CZ"/>
              </w:rPr>
            </w:pPr>
            <w:r w:rsidRPr="00245CA6">
              <w:rPr>
                <w:lang w:eastAsia="cs-CZ"/>
              </w:rPr>
              <w:t>Používá základní kuchyňský inventář a bezpečně obsluhuje základní spotřebiče.</w:t>
            </w:r>
          </w:p>
          <w:p w:rsidR="001A0977" w:rsidRPr="00245CA6" w:rsidRDefault="001A0977" w:rsidP="008D5F52">
            <w:pPr>
              <w:pStyle w:val="Bezmezer"/>
              <w:jc w:val="left"/>
              <w:rPr>
                <w:lang w:eastAsia="cs-CZ"/>
              </w:rPr>
            </w:pPr>
          </w:p>
        </w:tc>
        <w:tc>
          <w:tcPr>
            <w:tcW w:w="4932" w:type="dxa"/>
            <w:tcBorders>
              <w:top w:val="single" w:sz="12" w:space="0" w:color="auto"/>
            </w:tcBorders>
          </w:tcPr>
          <w:p w:rsidR="00A63D25" w:rsidRDefault="001A0977" w:rsidP="008D5F52">
            <w:pPr>
              <w:pStyle w:val="Bezmezer"/>
              <w:numPr>
                <w:ilvl w:val="0"/>
                <w:numId w:val="515"/>
              </w:numPr>
              <w:ind w:left="468"/>
              <w:jc w:val="left"/>
              <w:rPr>
                <w:lang w:eastAsia="cs-CZ"/>
              </w:rPr>
            </w:pPr>
            <w:r w:rsidRPr="00245CA6">
              <w:rPr>
                <w:lang w:eastAsia="cs-CZ"/>
              </w:rPr>
              <w:t xml:space="preserve">základní vybavení kuchyně, ukládání a použití základního </w:t>
            </w:r>
            <w:r w:rsidR="00A63D25">
              <w:rPr>
                <w:lang w:eastAsia="cs-CZ"/>
              </w:rPr>
              <w:t>nádobí, jednoduchých nástrojů a </w:t>
            </w:r>
            <w:r w:rsidRPr="00245CA6">
              <w:rPr>
                <w:lang w:eastAsia="cs-CZ"/>
              </w:rPr>
              <w:t>přístrojů</w:t>
            </w:r>
          </w:p>
          <w:p w:rsidR="00A63D25" w:rsidRDefault="001A0977" w:rsidP="00A63D25">
            <w:pPr>
              <w:pStyle w:val="Bezmezer"/>
              <w:numPr>
                <w:ilvl w:val="0"/>
                <w:numId w:val="515"/>
              </w:numPr>
              <w:ind w:left="468"/>
              <w:jc w:val="left"/>
              <w:rPr>
                <w:lang w:eastAsia="cs-CZ"/>
              </w:rPr>
            </w:pPr>
            <w:r w:rsidRPr="00245CA6">
              <w:rPr>
                <w:lang w:eastAsia="cs-CZ"/>
              </w:rPr>
              <w:t>údržba vybavení kuchyně a pracovních ploch</w:t>
            </w:r>
          </w:p>
          <w:p w:rsidR="001A0977" w:rsidRPr="00245CA6" w:rsidRDefault="001A0977" w:rsidP="00A63D25">
            <w:pPr>
              <w:pStyle w:val="Bezmezer"/>
              <w:numPr>
                <w:ilvl w:val="0"/>
                <w:numId w:val="515"/>
              </w:numPr>
              <w:ind w:left="468"/>
              <w:jc w:val="left"/>
              <w:rPr>
                <w:lang w:eastAsia="cs-CZ"/>
              </w:rPr>
            </w:pPr>
            <w:r w:rsidRPr="00245CA6">
              <w:rPr>
                <w:lang w:eastAsia="cs-CZ"/>
              </w:rPr>
              <w:t>obsluha jednoduchých kuchyňských spotřebičů (lednice, mrazící schránka, mikrovlnná trouba, elektrický šlehač, rychlovarná konvice, mixer)</w:t>
            </w:r>
          </w:p>
        </w:tc>
        <w:tc>
          <w:tcPr>
            <w:tcW w:w="855" w:type="dxa"/>
            <w:tcBorders>
              <w:top w:val="single" w:sz="12" w:space="0" w:color="auto"/>
            </w:tcBorders>
          </w:tcPr>
          <w:p w:rsidR="001A0977" w:rsidRPr="00245CA6" w:rsidRDefault="001A0977" w:rsidP="008D5F52">
            <w:pPr>
              <w:pStyle w:val="Bezmezer"/>
              <w:jc w:val="center"/>
              <w:rPr>
                <w:lang w:eastAsia="cs-CZ"/>
              </w:rPr>
            </w:pPr>
            <w:r w:rsidRPr="00245CA6">
              <w:rPr>
                <w:lang w:eastAsia="cs-CZ"/>
              </w:rPr>
              <w:t>8. – 9.</w:t>
            </w:r>
          </w:p>
        </w:tc>
        <w:tc>
          <w:tcPr>
            <w:tcW w:w="3940" w:type="dxa"/>
            <w:tcBorders>
              <w:top w:val="single" w:sz="12" w:space="0" w:color="auto"/>
            </w:tcBorders>
          </w:tcPr>
          <w:p w:rsidR="001A0977" w:rsidRPr="00245CA6" w:rsidRDefault="001A0977" w:rsidP="008D5F52">
            <w:pPr>
              <w:pStyle w:val="Bezmezer"/>
              <w:jc w:val="left"/>
              <w:rPr>
                <w:lang w:eastAsia="cs-CZ"/>
              </w:rPr>
            </w:pPr>
            <w:r w:rsidRPr="00245CA6">
              <w:rPr>
                <w:lang w:eastAsia="cs-CZ"/>
              </w:rPr>
              <w:t>OSV – Kooperace a kompetice</w:t>
            </w:r>
          </w:p>
        </w:tc>
      </w:tr>
      <w:tr w:rsidR="001A0977" w:rsidRPr="00245CA6" w:rsidTr="007D2D70">
        <w:trPr>
          <w:tblCellSpacing w:w="0" w:type="dxa"/>
        </w:trPr>
        <w:tc>
          <w:tcPr>
            <w:tcW w:w="4448" w:type="dxa"/>
            <w:tcBorders>
              <w:top w:val="single" w:sz="12" w:space="0" w:color="auto"/>
            </w:tcBorders>
          </w:tcPr>
          <w:p w:rsidR="001A0977" w:rsidRPr="00245CA6" w:rsidRDefault="001A0977" w:rsidP="00A63D25">
            <w:pPr>
              <w:pStyle w:val="Bezmezer"/>
              <w:rPr>
                <w:lang w:eastAsia="cs-CZ"/>
              </w:rPr>
            </w:pPr>
            <w:r w:rsidRPr="00245CA6">
              <w:rPr>
                <w:lang w:eastAsia="cs-CZ"/>
              </w:rPr>
              <w:t>Připraví jednoduché pokrmy v souladu se zásadami zdravé výživy</w:t>
            </w:r>
          </w:p>
        </w:tc>
        <w:tc>
          <w:tcPr>
            <w:tcW w:w="4932" w:type="dxa"/>
            <w:tcBorders>
              <w:top w:val="single" w:sz="12" w:space="0" w:color="auto"/>
            </w:tcBorders>
          </w:tcPr>
          <w:p w:rsidR="00A63D25" w:rsidRDefault="001A0977" w:rsidP="008D5F52">
            <w:pPr>
              <w:pStyle w:val="Bezmezer"/>
              <w:numPr>
                <w:ilvl w:val="0"/>
                <w:numId w:val="516"/>
              </w:numPr>
              <w:ind w:left="468"/>
              <w:jc w:val="left"/>
              <w:rPr>
                <w:lang w:eastAsia="cs-CZ"/>
              </w:rPr>
            </w:pPr>
            <w:r w:rsidRPr="00245CA6">
              <w:rPr>
                <w:lang w:eastAsia="cs-CZ"/>
              </w:rPr>
              <w:t>výběr, nákup, skladování potravin</w:t>
            </w:r>
          </w:p>
          <w:p w:rsidR="00A63D25" w:rsidRDefault="001A0977" w:rsidP="008D5F52">
            <w:pPr>
              <w:pStyle w:val="Bezmezer"/>
              <w:numPr>
                <w:ilvl w:val="0"/>
                <w:numId w:val="516"/>
              </w:numPr>
              <w:ind w:left="468"/>
              <w:jc w:val="left"/>
              <w:rPr>
                <w:lang w:eastAsia="cs-CZ"/>
              </w:rPr>
            </w:pPr>
            <w:r w:rsidRPr="00245CA6">
              <w:rPr>
                <w:lang w:eastAsia="cs-CZ"/>
              </w:rPr>
              <w:t>základní skupiny potravin, sestavování jídelníčku</w:t>
            </w:r>
          </w:p>
          <w:p w:rsidR="00A63D25" w:rsidRDefault="001A0977" w:rsidP="008D5F52">
            <w:pPr>
              <w:pStyle w:val="Bezmezer"/>
              <w:numPr>
                <w:ilvl w:val="0"/>
                <w:numId w:val="516"/>
              </w:numPr>
              <w:ind w:left="468"/>
              <w:jc w:val="left"/>
              <w:rPr>
                <w:lang w:eastAsia="cs-CZ"/>
              </w:rPr>
            </w:pPr>
            <w:r w:rsidRPr="00245CA6">
              <w:rPr>
                <w:lang w:eastAsia="cs-CZ"/>
              </w:rPr>
              <w:t>úprava pokrmů za studena, základní tepelné postupy úpravy potravin</w:t>
            </w:r>
          </w:p>
          <w:p w:rsidR="00A63D25" w:rsidRDefault="001A0977" w:rsidP="008D5F52">
            <w:pPr>
              <w:pStyle w:val="Bezmezer"/>
              <w:numPr>
                <w:ilvl w:val="0"/>
                <w:numId w:val="516"/>
              </w:numPr>
              <w:ind w:left="468"/>
              <w:jc w:val="left"/>
              <w:rPr>
                <w:lang w:eastAsia="cs-CZ"/>
              </w:rPr>
            </w:pPr>
            <w:r w:rsidRPr="00245CA6">
              <w:rPr>
                <w:lang w:eastAsia="cs-CZ"/>
              </w:rPr>
              <w:t>základní postupy při přípravě pokrmu a nápojů, práce s receptem na přípravu pokrmu</w:t>
            </w:r>
          </w:p>
          <w:p w:rsidR="001A0977" w:rsidRPr="00245CA6" w:rsidRDefault="001A0977" w:rsidP="008D5F52">
            <w:pPr>
              <w:pStyle w:val="Bezmezer"/>
              <w:numPr>
                <w:ilvl w:val="0"/>
                <w:numId w:val="516"/>
              </w:numPr>
              <w:ind w:left="468"/>
              <w:jc w:val="left"/>
              <w:rPr>
                <w:lang w:eastAsia="cs-CZ"/>
              </w:rPr>
            </w:pPr>
            <w:r w:rsidRPr="00245CA6">
              <w:rPr>
                <w:lang w:eastAsia="cs-CZ"/>
              </w:rPr>
              <w:t>údaje na obalech potravin, práce s nimi</w:t>
            </w:r>
          </w:p>
        </w:tc>
        <w:tc>
          <w:tcPr>
            <w:tcW w:w="855" w:type="dxa"/>
            <w:tcBorders>
              <w:top w:val="single" w:sz="12" w:space="0" w:color="auto"/>
            </w:tcBorders>
          </w:tcPr>
          <w:p w:rsidR="001A0977" w:rsidRPr="00245CA6" w:rsidRDefault="001A0977" w:rsidP="008D5F52">
            <w:pPr>
              <w:pStyle w:val="Bezmezer"/>
              <w:jc w:val="center"/>
              <w:rPr>
                <w:lang w:eastAsia="cs-CZ"/>
              </w:rPr>
            </w:pPr>
            <w:r w:rsidRPr="00245CA6">
              <w:rPr>
                <w:lang w:eastAsia="cs-CZ"/>
              </w:rPr>
              <w:t>8. – 9.</w:t>
            </w:r>
          </w:p>
        </w:tc>
        <w:tc>
          <w:tcPr>
            <w:tcW w:w="3940" w:type="dxa"/>
            <w:tcBorders>
              <w:top w:val="single" w:sz="12" w:space="0" w:color="auto"/>
            </w:tcBorders>
          </w:tcPr>
          <w:p w:rsidR="001A0977" w:rsidRPr="00245CA6" w:rsidRDefault="001A0977" w:rsidP="008D5F52">
            <w:pPr>
              <w:pStyle w:val="Bezmezer"/>
              <w:jc w:val="left"/>
              <w:rPr>
                <w:lang w:eastAsia="cs-CZ"/>
              </w:rPr>
            </w:pPr>
            <w:r w:rsidRPr="00245CA6">
              <w:rPr>
                <w:lang w:eastAsia="cs-CZ"/>
              </w:rPr>
              <w:t>Vz 6</w:t>
            </w:r>
          </w:p>
        </w:tc>
      </w:tr>
      <w:tr w:rsidR="001A0977" w:rsidRPr="00245CA6" w:rsidTr="007D2D70">
        <w:trPr>
          <w:tblCellSpacing w:w="0" w:type="dxa"/>
        </w:trPr>
        <w:tc>
          <w:tcPr>
            <w:tcW w:w="4448" w:type="dxa"/>
            <w:tcBorders>
              <w:top w:val="single" w:sz="12" w:space="0" w:color="auto"/>
            </w:tcBorders>
          </w:tcPr>
          <w:p w:rsidR="001A0977" w:rsidRPr="00245CA6" w:rsidRDefault="001A0977" w:rsidP="00A63D25">
            <w:pPr>
              <w:pStyle w:val="Bezmezer"/>
              <w:rPr>
                <w:lang w:eastAsia="cs-CZ"/>
              </w:rPr>
            </w:pPr>
            <w:r w:rsidRPr="00245CA6">
              <w:rPr>
                <w:lang w:eastAsia="cs-CZ"/>
              </w:rPr>
              <w:t>Dodržuje základní principy stolování, společenského chování a obsluhy u stolu ve společnosti.</w:t>
            </w:r>
          </w:p>
        </w:tc>
        <w:tc>
          <w:tcPr>
            <w:tcW w:w="4932" w:type="dxa"/>
            <w:tcBorders>
              <w:top w:val="single" w:sz="12" w:space="0" w:color="auto"/>
            </w:tcBorders>
          </w:tcPr>
          <w:p w:rsidR="00A63D25" w:rsidRDefault="001A0977" w:rsidP="008D5F52">
            <w:pPr>
              <w:pStyle w:val="Bezmezer"/>
              <w:numPr>
                <w:ilvl w:val="0"/>
                <w:numId w:val="517"/>
              </w:numPr>
              <w:ind w:left="468"/>
              <w:jc w:val="left"/>
              <w:rPr>
                <w:lang w:eastAsia="cs-CZ"/>
              </w:rPr>
            </w:pPr>
            <w:r w:rsidRPr="00245CA6">
              <w:rPr>
                <w:lang w:eastAsia="cs-CZ"/>
              </w:rPr>
              <w:t xml:space="preserve">úprava stolu, jednoduché prostírání, obsluha a chování u stolu </w:t>
            </w:r>
          </w:p>
          <w:p w:rsidR="00A63D25" w:rsidRDefault="001A0977" w:rsidP="008D5F52">
            <w:pPr>
              <w:pStyle w:val="Bezmezer"/>
              <w:numPr>
                <w:ilvl w:val="0"/>
                <w:numId w:val="517"/>
              </w:numPr>
              <w:ind w:left="468"/>
              <w:jc w:val="left"/>
              <w:rPr>
                <w:lang w:eastAsia="cs-CZ"/>
              </w:rPr>
            </w:pPr>
            <w:r w:rsidRPr="00245CA6">
              <w:rPr>
                <w:lang w:eastAsia="cs-CZ"/>
              </w:rPr>
              <w:t>slavnostní stolování v</w:t>
            </w:r>
            <w:r w:rsidR="00A63D25">
              <w:rPr>
                <w:lang w:eastAsia="cs-CZ"/>
              </w:rPr>
              <w:t> </w:t>
            </w:r>
            <w:r w:rsidRPr="00245CA6">
              <w:rPr>
                <w:lang w:eastAsia="cs-CZ"/>
              </w:rPr>
              <w:t>rodině</w:t>
            </w:r>
          </w:p>
          <w:p w:rsidR="001A0977" w:rsidRPr="00245CA6" w:rsidRDefault="001A0977" w:rsidP="008D5F52">
            <w:pPr>
              <w:pStyle w:val="Bezmezer"/>
              <w:numPr>
                <w:ilvl w:val="0"/>
                <w:numId w:val="517"/>
              </w:numPr>
              <w:ind w:left="468"/>
              <w:jc w:val="left"/>
              <w:rPr>
                <w:lang w:eastAsia="cs-CZ"/>
              </w:rPr>
            </w:pPr>
            <w:r w:rsidRPr="00245CA6">
              <w:rPr>
                <w:lang w:eastAsia="cs-CZ"/>
              </w:rPr>
              <w:t>zdobné prvky a květiny na stole</w:t>
            </w:r>
          </w:p>
        </w:tc>
        <w:tc>
          <w:tcPr>
            <w:tcW w:w="855" w:type="dxa"/>
            <w:tcBorders>
              <w:top w:val="single" w:sz="12" w:space="0" w:color="auto"/>
            </w:tcBorders>
          </w:tcPr>
          <w:p w:rsidR="001A0977" w:rsidRPr="00245CA6" w:rsidRDefault="001A0977" w:rsidP="008D5F52">
            <w:pPr>
              <w:pStyle w:val="Bezmezer"/>
              <w:jc w:val="center"/>
              <w:rPr>
                <w:lang w:eastAsia="cs-CZ"/>
              </w:rPr>
            </w:pPr>
            <w:r w:rsidRPr="00245CA6">
              <w:rPr>
                <w:lang w:eastAsia="cs-CZ"/>
              </w:rPr>
              <w:t>8. – 9.</w:t>
            </w:r>
          </w:p>
        </w:tc>
        <w:tc>
          <w:tcPr>
            <w:tcW w:w="3940" w:type="dxa"/>
            <w:tcBorders>
              <w:top w:val="single" w:sz="12" w:space="0" w:color="auto"/>
            </w:tcBorders>
          </w:tcPr>
          <w:p w:rsidR="001A0977" w:rsidRPr="00245CA6" w:rsidRDefault="001A0977" w:rsidP="008D5F52">
            <w:pPr>
              <w:pStyle w:val="Bezmezer"/>
              <w:jc w:val="left"/>
              <w:rPr>
                <w:lang w:eastAsia="cs-CZ"/>
              </w:rPr>
            </w:pPr>
          </w:p>
        </w:tc>
      </w:tr>
      <w:tr w:rsidR="001A0977" w:rsidRPr="00245CA6" w:rsidTr="007D2D70">
        <w:trPr>
          <w:tblCellSpacing w:w="0" w:type="dxa"/>
        </w:trPr>
        <w:tc>
          <w:tcPr>
            <w:tcW w:w="4448" w:type="dxa"/>
            <w:tcBorders>
              <w:top w:val="single" w:sz="12" w:space="0" w:color="auto"/>
            </w:tcBorders>
          </w:tcPr>
          <w:p w:rsidR="001A0977" w:rsidRPr="00245CA6" w:rsidRDefault="001A0977" w:rsidP="00A63D25">
            <w:pPr>
              <w:pStyle w:val="Bezmezer"/>
              <w:rPr>
                <w:lang w:eastAsia="cs-CZ"/>
              </w:rPr>
            </w:pPr>
            <w:r w:rsidRPr="00245CA6">
              <w:rPr>
                <w:lang w:eastAsia="cs-CZ"/>
              </w:rPr>
              <w:t>Dodržuje zásady hygieny a bezpečnosti práce; poskytne první pomoc při úrazech v kuchyni.</w:t>
            </w:r>
          </w:p>
        </w:tc>
        <w:tc>
          <w:tcPr>
            <w:tcW w:w="4932" w:type="dxa"/>
            <w:tcBorders>
              <w:top w:val="single" w:sz="12" w:space="0" w:color="auto"/>
            </w:tcBorders>
          </w:tcPr>
          <w:p w:rsidR="00A63D25" w:rsidRDefault="001A0977" w:rsidP="008D5F52">
            <w:pPr>
              <w:pStyle w:val="Bezmezer"/>
              <w:numPr>
                <w:ilvl w:val="0"/>
                <w:numId w:val="518"/>
              </w:numPr>
              <w:ind w:left="468"/>
              <w:jc w:val="left"/>
              <w:rPr>
                <w:lang w:eastAsia="cs-CZ"/>
              </w:rPr>
            </w:pPr>
            <w:r w:rsidRPr="00245CA6">
              <w:rPr>
                <w:lang w:eastAsia="cs-CZ"/>
              </w:rPr>
              <w:t>bezpečný pohyb po kuchyni</w:t>
            </w:r>
          </w:p>
          <w:p w:rsidR="00A63D25" w:rsidRDefault="001A0977" w:rsidP="008D5F52">
            <w:pPr>
              <w:pStyle w:val="Bezmezer"/>
              <w:numPr>
                <w:ilvl w:val="0"/>
                <w:numId w:val="518"/>
              </w:numPr>
              <w:ind w:left="468"/>
              <w:jc w:val="left"/>
              <w:rPr>
                <w:lang w:eastAsia="cs-CZ"/>
              </w:rPr>
            </w:pPr>
            <w:r w:rsidRPr="00245CA6">
              <w:rPr>
                <w:lang w:eastAsia="cs-CZ"/>
              </w:rPr>
              <w:t>základní úklid pracovních ploch a kuchyňského vybavení</w:t>
            </w:r>
          </w:p>
          <w:p w:rsidR="00A63D25" w:rsidRDefault="001A0977" w:rsidP="008D5F52">
            <w:pPr>
              <w:pStyle w:val="Bezmezer"/>
              <w:numPr>
                <w:ilvl w:val="0"/>
                <w:numId w:val="518"/>
              </w:numPr>
              <w:ind w:left="468"/>
              <w:jc w:val="left"/>
              <w:rPr>
                <w:lang w:eastAsia="cs-CZ"/>
              </w:rPr>
            </w:pPr>
            <w:r w:rsidRPr="00245CA6">
              <w:rPr>
                <w:lang w:eastAsia="cs-CZ"/>
              </w:rPr>
              <w:t>bezpečné a e</w:t>
            </w:r>
            <w:r>
              <w:rPr>
                <w:lang w:eastAsia="cs-CZ"/>
              </w:rPr>
              <w:t xml:space="preserve">kologické zacházení s čistícími </w:t>
            </w:r>
            <w:r w:rsidRPr="00245CA6">
              <w:rPr>
                <w:lang w:eastAsia="cs-CZ"/>
              </w:rPr>
              <w:t>prostředky</w:t>
            </w:r>
          </w:p>
          <w:p w:rsidR="00CE3C40" w:rsidRDefault="001A0977" w:rsidP="008D5F52">
            <w:pPr>
              <w:pStyle w:val="Bezmezer"/>
              <w:numPr>
                <w:ilvl w:val="0"/>
                <w:numId w:val="518"/>
              </w:numPr>
              <w:ind w:left="468"/>
              <w:jc w:val="left"/>
              <w:rPr>
                <w:lang w:eastAsia="cs-CZ"/>
              </w:rPr>
            </w:pPr>
            <w:r w:rsidRPr="00245CA6">
              <w:rPr>
                <w:lang w:eastAsia="cs-CZ"/>
              </w:rPr>
              <w:t>bezpečné zacházení s drobnými elektrickými spotřebiči</w:t>
            </w:r>
          </w:p>
          <w:p w:rsidR="001A0977" w:rsidRPr="00245CA6" w:rsidRDefault="001A0977" w:rsidP="008D5F52">
            <w:pPr>
              <w:pStyle w:val="Bezmezer"/>
              <w:numPr>
                <w:ilvl w:val="0"/>
                <w:numId w:val="518"/>
              </w:numPr>
              <w:ind w:left="468"/>
              <w:jc w:val="left"/>
              <w:rPr>
                <w:lang w:eastAsia="cs-CZ"/>
              </w:rPr>
            </w:pPr>
            <w:r w:rsidRPr="00245CA6">
              <w:rPr>
                <w:lang w:eastAsia="cs-CZ"/>
              </w:rPr>
              <w:t>poskytnutí první pomoci při drobných úrazech v kuchyni (pořezání, opaření horkou vodou, popálení horkým předmětem, rozpáleným tukem)</w:t>
            </w:r>
          </w:p>
        </w:tc>
        <w:tc>
          <w:tcPr>
            <w:tcW w:w="855" w:type="dxa"/>
            <w:tcBorders>
              <w:top w:val="single" w:sz="12" w:space="0" w:color="auto"/>
            </w:tcBorders>
          </w:tcPr>
          <w:p w:rsidR="001A0977" w:rsidRPr="00245CA6" w:rsidRDefault="001A0977" w:rsidP="008D5F52">
            <w:pPr>
              <w:pStyle w:val="Bezmezer"/>
              <w:jc w:val="center"/>
              <w:rPr>
                <w:lang w:eastAsia="cs-CZ"/>
              </w:rPr>
            </w:pPr>
            <w:r w:rsidRPr="00245CA6">
              <w:rPr>
                <w:lang w:eastAsia="cs-CZ"/>
              </w:rPr>
              <w:t>8. – 9.</w:t>
            </w:r>
          </w:p>
        </w:tc>
        <w:tc>
          <w:tcPr>
            <w:tcW w:w="3940" w:type="dxa"/>
            <w:tcBorders>
              <w:top w:val="single" w:sz="12" w:space="0" w:color="auto"/>
            </w:tcBorders>
          </w:tcPr>
          <w:p w:rsidR="001A0977" w:rsidRPr="00245CA6" w:rsidRDefault="001A0977" w:rsidP="008D5F52">
            <w:pPr>
              <w:pStyle w:val="Bezmezer"/>
              <w:jc w:val="left"/>
              <w:rPr>
                <w:lang w:eastAsia="cs-CZ"/>
              </w:rPr>
            </w:pPr>
            <w:r w:rsidRPr="00245CA6">
              <w:rPr>
                <w:lang w:eastAsia="cs-CZ"/>
              </w:rPr>
              <w:t>EV – Lidské aktivity a problémy životního prostředí</w:t>
            </w:r>
          </w:p>
          <w:p w:rsidR="001A0977" w:rsidRPr="00245CA6" w:rsidRDefault="001A0977" w:rsidP="008D5F52">
            <w:pPr>
              <w:pStyle w:val="Bezmezer"/>
              <w:jc w:val="left"/>
              <w:rPr>
                <w:lang w:eastAsia="cs-CZ"/>
              </w:rPr>
            </w:pPr>
            <w:r w:rsidRPr="00245CA6">
              <w:rPr>
                <w:lang w:eastAsia="cs-CZ"/>
              </w:rPr>
              <w:t>F 8, 9</w:t>
            </w:r>
          </w:p>
          <w:p w:rsidR="001A0977" w:rsidRPr="00245CA6" w:rsidRDefault="001A0977" w:rsidP="008D5F52">
            <w:pPr>
              <w:pStyle w:val="Bezmezer"/>
              <w:jc w:val="left"/>
              <w:rPr>
                <w:lang w:eastAsia="cs-CZ"/>
              </w:rPr>
            </w:pPr>
            <w:r w:rsidRPr="00245CA6">
              <w:rPr>
                <w:lang w:eastAsia="cs-CZ"/>
              </w:rPr>
              <w:t>Vz 6, 7</w:t>
            </w:r>
          </w:p>
        </w:tc>
      </w:tr>
      <w:tr w:rsidR="001A0977" w:rsidRPr="00245CA6" w:rsidTr="007D2D70">
        <w:trPr>
          <w:tblCellSpacing w:w="0" w:type="dxa"/>
        </w:trPr>
        <w:tc>
          <w:tcPr>
            <w:tcW w:w="14175" w:type="dxa"/>
            <w:gridSpan w:val="4"/>
            <w:tcBorders>
              <w:top w:val="single" w:sz="12" w:space="0" w:color="auto"/>
              <w:bottom w:val="single" w:sz="12" w:space="0" w:color="auto"/>
            </w:tcBorders>
            <w:shd w:val="clear" w:color="auto" w:fill="FABF8F" w:themeFill="accent6" w:themeFillTint="99"/>
          </w:tcPr>
          <w:p w:rsidR="001A0977" w:rsidRPr="00245CA6" w:rsidRDefault="001A0977" w:rsidP="008D5F52">
            <w:pPr>
              <w:pStyle w:val="Bezmezer"/>
              <w:jc w:val="center"/>
            </w:pPr>
            <w:r w:rsidRPr="00245CA6">
              <w:t>SVĚT PRÁCE</w:t>
            </w:r>
          </w:p>
        </w:tc>
      </w:tr>
      <w:tr w:rsidR="001A0977" w:rsidRPr="00245CA6" w:rsidTr="007D2D70">
        <w:trPr>
          <w:tblCellSpacing w:w="0" w:type="dxa"/>
        </w:trPr>
        <w:tc>
          <w:tcPr>
            <w:tcW w:w="4448" w:type="dxa"/>
            <w:tcBorders>
              <w:top w:val="single" w:sz="12" w:space="0" w:color="FFFFFF" w:themeColor="background1"/>
              <w:bottom w:val="single" w:sz="12" w:space="0" w:color="auto"/>
            </w:tcBorders>
          </w:tcPr>
          <w:p w:rsidR="001A0977" w:rsidRPr="00245CA6" w:rsidRDefault="001A0977" w:rsidP="00A63D25">
            <w:pPr>
              <w:pStyle w:val="Bezmezer"/>
            </w:pPr>
            <w:r w:rsidRPr="00245CA6">
              <w:t>Orientuje se v pracovních činnostech vybraných profesí.</w:t>
            </w:r>
          </w:p>
          <w:p w:rsidR="001A0977" w:rsidRDefault="001A0977" w:rsidP="00A63D25">
            <w:pPr>
              <w:pStyle w:val="Bezmezer"/>
            </w:pPr>
          </w:p>
          <w:p w:rsidR="001A0977" w:rsidRDefault="001A0977" w:rsidP="00A63D25">
            <w:pPr>
              <w:pStyle w:val="Bezmezer"/>
            </w:pPr>
          </w:p>
          <w:p w:rsidR="001A0977" w:rsidRDefault="001A0977" w:rsidP="00A63D25">
            <w:pPr>
              <w:pStyle w:val="Bezmezer"/>
            </w:pPr>
          </w:p>
          <w:p w:rsidR="001A0977" w:rsidRDefault="001A0977" w:rsidP="00A63D25">
            <w:pPr>
              <w:pStyle w:val="Bezmezer"/>
            </w:pPr>
          </w:p>
          <w:p w:rsidR="001A0977" w:rsidRDefault="001A0977" w:rsidP="00A63D25">
            <w:pPr>
              <w:pStyle w:val="Bezmezer"/>
            </w:pPr>
            <w:r w:rsidRPr="00245CA6">
              <w:t>Posoudí své možnosti při rozhodování o volbě vhodného povolání a profesní přípravy</w:t>
            </w:r>
            <w:r>
              <w:t>.</w:t>
            </w:r>
          </w:p>
          <w:p w:rsidR="001A0977" w:rsidRDefault="001A0977" w:rsidP="008D5F52">
            <w:pPr>
              <w:pStyle w:val="Bezmezer"/>
              <w:jc w:val="left"/>
            </w:pPr>
          </w:p>
          <w:p w:rsidR="001A0977" w:rsidRDefault="001A0977" w:rsidP="008D5F52">
            <w:pPr>
              <w:pStyle w:val="Bezmezer"/>
              <w:jc w:val="left"/>
            </w:pPr>
          </w:p>
          <w:p w:rsidR="001A0977" w:rsidRDefault="001A0977" w:rsidP="008D5F52">
            <w:pPr>
              <w:pStyle w:val="Bezmezer"/>
              <w:jc w:val="left"/>
            </w:pPr>
          </w:p>
          <w:p w:rsidR="001A0977" w:rsidRDefault="001A0977" w:rsidP="008D5F52">
            <w:pPr>
              <w:pStyle w:val="Bezmezer"/>
              <w:jc w:val="left"/>
            </w:pPr>
          </w:p>
          <w:p w:rsidR="001A0977" w:rsidRDefault="001A0977" w:rsidP="008D5F52">
            <w:pPr>
              <w:pStyle w:val="Bezmezer"/>
              <w:jc w:val="left"/>
            </w:pPr>
          </w:p>
          <w:p w:rsidR="001A0977" w:rsidRDefault="001A0977" w:rsidP="008D5F52">
            <w:pPr>
              <w:pStyle w:val="Bezmezer"/>
              <w:jc w:val="left"/>
            </w:pPr>
          </w:p>
          <w:p w:rsidR="001A0977" w:rsidRPr="00245CA6" w:rsidRDefault="001A0977" w:rsidP="00A63D25">
            <w:pPr>
              <w:pStyle w:val="Bezmezer"/>
            </w:pPr>
            <w:r w:rsidRPr="00245CA6">
              <w:t>Využije profesní informace a poradenské služby pro výběr vhodného povolání a vzdělávání</w:t>
            </w:r>
            <w:r>
              <w:t>.</w:t>
            </w:r>
          </w:p>
        </w:tc>
        <w:tc>
          <w:tcPr>
            <w:tcW w:w="4932" w:type="dxa"/>
            <w:tcBorders>
              <w:top w:val="single" w:sz="12" w:space="0" w:color="FFFFFF" w:themeColor="background1"/>
              <w:bottom w:val="single" w:sz="12" w:space="0" w:color="auto"/>
            </w:tcBorders>
          </w:tcPr>
          <w:p w:rsidR="001A0977" w:rsidRPr="00245CA6" w:rsidRDefault="001A0977" w:rsidP="008D5F52">
            <w:pPr>
              <w:pStyle w:val="Bezmezer"/>
              <w:jc w:val="left"/>
              <w:rPr>
                <w:b/>
              </w:rPr>
            </w:pPr>
            <w:r w:rsidRPr="00245CA6">
              <w:rPr>
                <w:b/>
              </w:rPr>
              <w:t>Trh práce:</w:t>
            </w:r>
          </w:p>
          <w:p w:rsidR="00CE3C40" w:rsidRDefault="001A0977" w:rsidP="008D5F52">
            <w:pPr>
              <w:pStyle w:val="Bezmezer"/>
              <w:numPr>
                <w:ilvl w:val="0"/>
                <w:numId w:val="519"/>
              </w:numPr>
              <w:jc w:val="left"/>
            </w:pPr>
            <w:r w:rsidRPr="00245CA6">
              <w:t xml:space="preserve">povolání </w:t>
            </w:r>
            <w:r>
              <w:t>lidí, druhy pracovišť, pracovních prostředků, pracovních objektů</w:t>
            </w:r>
          </w:p>
          <w:p w:rsidR="00CE3C40" w:rsidRDefault="001A0977" w:rsidP="008D5F52">
            <w:pPr>
              <w:pStyle w:val="Bezmezer"/>
              <w:numPr>
                <w:ilvl w:val="0"/>
                <w:numId w:val="519"/>
              </w:numPr>
              <w:jc w:val="left"/>
            </w:pPr>
            <w:r w:rsidRPr="00245CA6">
              <w:t>charakter a druhy pracovních činnosti</w:t>
            </w:r>
          </w:p>
          <w:p w:rsidR="00CE3C40" w:rsidRDefault="001A0977" w:rsidP="008D5F52">
            <w:pPr>
              <w:pStyle w:val="Bezmezer"/>
              <w:numPr>
                <w:ilvl w:val="0"/>
                <w:numId w:val="519"/>
              </w:numPr>
              <w:jc w:val="left"/>
            </w:pPr>
            <w:r w:rsidRPr="00245CA6">
              <w:t>požadavky a kvalifikační</w:t>
            </w:r>
            <w:r>
              <w:t xml:space="preserve">, </w:t>
            </w:r>
            <w:r w:rsidRPr="00245CA6">
              <w:t>zdravotní a osobností</w:t>
            </w:r>
          </w:p>
          <w:p w:rsidR="001A0977" w:rsidRPr="00CE3C40" w:rsidRDefault="001A0977" w:rsidP="008D5F52">
            <w:pPr>
              <w:pStyle w:val="Bezmezer"/>
              <w:numPr>
                <w:ilvl w:val="0"/>
                <w:numId w:val="519"/>
              </w:numPr>
              <w:jc w:val="left"/>
            </w:pPr>
            <w:r w:rsidRPr="00245CA6">
              <w:t>rovnost příležitostí na trhu práce</w:t>
            </w:r>
          </w:p>
          <w:p w:rsidR="001A0977" w:rsidRPr="00245CA6" w:rsidRDefault="001A0977" w:rsidP="008D5F52">
            <w:pPr>
              <w:pStyle w:val="Bezmezer"/>
              <w:jc w:val="left"/>
              <w:rPr>
                <w:b/>
              </w:rPr>
            </w:pPr>
            <w:r>
              <w:rPr>
                <w:b/>
              </w:rPr>
              <w:t>Volba p</w:t>
            </w:r>
            <w:r w:rsidRPr="00245CA6">
              <w:rPr>
                <w:b/>
              </w:rPr>
              <w:t>rofesní orientace:</w:t>
            </w:r>
          </w:p>
          <w:p w:rsidR="00CE3C40" w:rsidRDefault="001A0977" w:rsidP="008D5F52">
            <w:pPr>
              <w:pStyle w:val="Bezmezer"/>
              <w:numPr>
                <w:ilvl w:val="0"/>
                <w:numId w:val="520"/>
              </w:numPr>
              <w:jc w:val="left"/>
            </w:pPr>
            <w:r>
              <w:t>základní principy</w:t>
            </w:r>
          </w:p>
          <w:p w:rsidR="00CE3C40" w:rsidRDefault="001A0977" w:rsidP="008D5F52">
            <w:pPr>
              <w:pStyle w:val="Bezmezer"/>
              <w:numPr>
                <w:ilvl w:val="0"/>
                <w:numId w:val="520"/>
              </w:numPr>
              <w:jc w:val="left"/>
            </w:pPr>
            <w:r>
              <w:t>sebepoznávání: osobní zájmy a cíle, tělesný a</w:t>
            </w:r>
            <w:r w:rsidR="00CE3C40">
              <w:t> </w:t>
            </w:r>
            <w:r>
              <w:t>zdravotní stav, osobní vlastnosti a schopnosti, sebehodnocení, vlivy na volbu profesní orientace</w:t>
            </w:r>
          </w:p>
          <w:p w:rsidR="001A0977" w:rsidRPr="00245CA6" w:rsidRDefault="001A0977" w:rsidP="008D5F52">
            <w:pPr>
              <w:pStyle w:val="Bezmezer"/>
              <w:numPr>
                <w:ilvl w:val="0"/>
                <w:numId w:val="520"/>
              </w:numPr>
              <w:jc w:val="left"/>
            </w:pPr>
            <w:r>
              <w:t>informační základna pro volbu povolání, práce s profesními informacemi a využívání poradenských služeb</w:t>
            </w:r>
          </w:p>
          <w:p w:rsidR="00CE3C40" w:rsidRDefault="00CE3C40" w:rsidP="008D5F52">
            <w:pPr>
              <w:pStyle w:val="Bezmezer"/>
              <w:jc w:val="left"/>
              <w:rPr>
                <w:b/>
              </w:rPr>
            </w:pPr>
            <w:r>
              <w:rPr>
                <w:b/>
              </w:rPr>
              <w:t>Možnosti vzdělávání:</w:t>
            </w:r>
          </w:p>
          <w:p w:rsidR="001A0977" w:rsidRPr="00CE3C40" w:rsidRDefault="001A0977" w:rsidP="008D5F52">
            <w:pPr>
              <w:pStyle w:val="Bezmezer"/>
              <w:numPr>
                <w:ilvl w:val="0"/>
                <w:numId w:val="521"/>
              </w:numPr>
              <w:jc w:val="left"/>
              <w:rPr>
                <w:b/>
              </w:rPr>
            </w:pPr>
            <w:r w:rsidRPr="00245CA6">
              <w:t>náplň učebních a studijních oborů</w:t>
            </w:r>
            <w:r>
              <w:t xml:space="preserve">, </w:t>
            </w:r>
            <w:r w:rsidRPr="00245CA6">
              <w:t>přijímací řízení</w:t>
            </w:r>
            <w:r>
              <w:t>,</w:t>
            </w:r>
            <w:r w:rsidR="00CE3C40">
              <w:rPr>
                <w:b/>
              </w:rPr>
              <w:t xml:space="preserve"> </w:t>
            </w:r>
            <w:r>
              <w:t>informace a poradenské služby</w:t>
            </w:r>
          </w:p>
        </w:tc>
        <w:tc>
          <w:tcPr>
            <w:tcW w:w="855" w:type="dxa"/>
            <w:tcBorders>
              <w:top w:val="single" w:sz="12" w:space="0" w:color="FFFFFF" w:themeColor="background1"/>
              <w:bottom w:val="single" w:sz="12" w:space="0" w:color="auto"/>
            </w:tcBorders>
          </w:tcPr>
          <w:p w:rsidR="001A0977" w:rsidRDefault="00E33A87" w:rsidP="008D5F52">
            <w:pPr>
              <w:pStyle w:val="Bezmezer"/>
              <w:jc w:val="center"/>
            </w:pPr>
            <w:r>
              <w:t>8</w:t>
            </w:r>
            <w:r w:rsidR="001A0977" w:rsidRPr="00245CA6">
              <w:t>. – 9.</w:t>
            </w:r>
          </w:p>
          <w:p w:rsidR="001A0977" w:rsidRPr="00812D78" w:rsidRDefault="001A0977" w:rsidP="008D5F52"/>
          <w:p w:rsidR="001A0977" w:rsidRPr="00812D78" w:rsidRDefault="001A0977" w:rsidP="008D5F52"/>
          <w:p w:rsidR="001A0977" w:rsidRDefault="001A0977" w:rsidP="008D5F52"/>
          <w:p w:rsidR="001A0977" w:rsidRDefault="00E33A87" w:rsidP="00A63D25">
            <w:pPr>
              <w:jc w:val="center"/>
            </w:pPr>
            <w:r>
              <w:t>8</w:t>
            </w:r>
            <w:r w:rsidR="001A0977" w:rsidRPr="00245CA6">
              <w:t>. – 9.</w:t>
            </w:r>
          </w:p>
          <w:p w:rsidR="001A0977" w:rsidRPr="00160594" w:rsidRDefault="001A0977" w:rsidP="008D5F52"/>
          <w:p w:rsidR="001A0977" w:rsidRPr="00160594" w:rsidRDefault="001A0977" w:rsidP="008D5F52"/>
          <w:p w:rsidR="001A0977" w:rsidRDefault="001A0977" w:rsidP="008D5F52"/>
          <w:p w:rsidR="001A0977" w:rsidRPr="00160594" w:rsidRDefault="00E33A87" w:rsidP="00A63D25">
            <w:pPr>
              <w:jc w:val="center"/>
            </w:pPr>
            <w:r>
              <w:t>8</w:t>
            </w:r>
            <w:r w:rsidR="001A0977" w:rsidRPr="00245CA6">
              <w:t>. – 9.</w:t>
            </w:r>
          </w:p>
        </w:tc>
        <w:tc>
          <w:tcPr>
            <w:tcW w:w="3940" w:type="dxa"/>
            <w:tcBorders>
              <w:top w:val="single" w:sz="12" w:space="0" w:color="FFFFFF" w:themeColor="background1"/>
              <w:bottom w:val="single" w:sz="12" w:space="0" w:color="auto"/>
            </w:tcBorders>
          </w:tcPr>
          <w:p w:rsidR="001A0977" w:rsidRDefault="00D5388B" w:rsidP="008D5F52">
            <w:pPr>
              <w:pStyle w:val="Bezmezer"/>
              <w:jc w:val="left"/>
            </w:pPr>
            <w:r>
              <w:t>Ov 9</w:t>
            </w:r>
          </w:p>
          <w:p w:rsidR="001A0977" w:rsidRDefault="001A0977" w:rsidP="008D5F52">
            <w:pPr>
              <w:pStyle w:val="Bezmezer"/>
              <w:jc w:val="left"/>
            </w:pPr>
          </w:p>
          <w:p w:rsidR="001A0977" w:rsidRDefault="001A0977" w:rsidP="008D5F52">
            <w:pPr>
              <w:pStyle w:val="Bezmezer"/>
              <w:jc w:val="left"/>
            </w:pPr>
          </w:p>
          <w:p w:rsidR="001A0977" w:rsidRDefault="001A0977" w:rsidP="008D5F52">
            <w:pPr>
              <w:pStyle w:val="Bezmezer"/>
              <w:jc w:val="left"/>
            </w:pPr>
          </w:p>
          <w:p w:rsidR="001A0977" w:rsidRDefault="001A0977" w:rsidP="008D5F52">
            <w:pPr>
              <w:pStyle w:val="Bezmezer"/>
              <w:jc w:val="left"/>
            </w:pPr>
          </w:p>
          <w:p w:rsidR="001A0977" w:rsidRDefault="001A0977" w:rsidP="008D5F52">
            <w:pPr>
              <w:pStyle w:val="Bezmezer"/>
              <w:jc w:val="left"/>
            </w:pPr>
          </w:p>
          <w:p w:rsidR="001A0977" w:rsidRPr="00245CA6" w:rsidRDefault="001A0977" w:rsidP="008D5F52">
            <w:pPr>
              <w:pStyle w:val="Bezmezer"/>
              <w:jc w:val="left"/>
            </w:pPr>
            <w:r w:rsidRPr="00245CA6">
              <w:t>OSV – Sebepoznání a sebepojetí</w:t>
            </w:r>
          </w:p>
          <w:p w:rsidR="001A0977" w:rsidRPr="00245CA6" w:rsidRDefault="001A0977" w:rsidP="008D5F52">
            <w:pPr>
              <w:pStyle w:val="Bezmezer"/>
              <w:jc w:val="left"/>
            </w:pPr>
          </w:p>
        </w:tc>
      </w:tr>
      <w:tr w:rsidR="001A0977" w:rsidRPr="00245CA6" w:rsidTr="007D2D70">
        <w:trPr>
          <w:tblCellSpacing w:w="0" w:type="dxa"/>
        </w:trPr>
        <w:tc>
          <w:tcPr>
            <w:tcW w:w="4448" w:type="dxa"/>
            <w:tcBorders>
              <w:top w:val="single" w:sz="12" w:space="0" w:color="auto"/>
            </w:tcBorders>
          </w:tcPr>
          <w:p w:rsidR="001A0977" w:rsidRPr="00245CA6" w:rsidRDefault="001A0977" w:rsidP="00A63D25">
            <w:pPr>
              <w:pStyle w:val="Bezmezer"/>
            </w:pPr>
            <w:r w:rsidRPr="00245CA6">
              <w:t>Prokáže v modelových situacích schopnost prezentace své osoby při vstupu na trh práce</w:t>
            </w:r>
            <w:r w:rsidR="00E33A87">
              <w:t>.</w:t>
            </w:r>
          </w:p>
          <w:p w:rsidR="001A0977" w:rsidRPr="00245CA6" w:rsidRDefault="001A0977" w:rsidP="008D5F52">
            <w:pPr>
              <w:pStyle w:val="Bezmezer"/>
              <w:jc w:val="left"/>
            </w:pPr>
          </w:p>
        </w:tc>
        <w:tc>
          <w:tcPr>
            <w:tcW w:w="4932" w:type="dxa"/>
            <w:tcBorders>
              <w:top w:val="single" w:sz="12" w:space="0" w:color="auto"/>
            </w:tcBorders>
          </w:tcPr>
          <w:p w:rsidR="00CE3C40" w:rsidRDefault="00CE3C40" w:rsidP="008D5F52">
            <w:pPr>
              <w:pStyle w:val="Bezmezer"/>
              <w:jc w:val="left"/>
              <w:rPr>
                <w:b/>
              </w:rPr>
            </w:pPr>
            <w:r>
              <w:rPr>
                <w:b/>
              </w:rPr>
              <w:t>Zaměstnání:</w:t>
            </w:r>
          </w:p>
          <w:p w:rsidR="00CE3C40" w:rsidRDefault="001A0977" w:rsidP="008D5F52">
            <w:pPr>
              <w:pStyle w:val="Bezmezer"/>
              <w:numPr>
                <w:ilvl w:val="0"/>
                <w:numId w:val="521"/>
              </w:numPr>
              <w:jc w:val="left"/>
              <w:rPr>
                <w:b/>
              </w:rPr>
            </w:pPr>
            <w:r>
              <w:t>pracovní příležitosti v obci (regionu), způsoby hledání zaměstnání, psaní životopisu, pohovor u zaměstnavatele, problémy nezaměstnanosti, úřady práce</w:t>
            </w:r>
          </w:p>
          <w:p w:rsidR="001A0977" w:rsidRPr="00CE3C40" w:rsidRDefault="001A0977" w:rsidP="008D5F52">
            <w:pPr>
              <w:pStyle w:val="Bezmezer"/>
              <w:numPr>
                <w:ilvl w:val="0"/>
                <w:numId w:val="521"/>
              </w:numPr>
              <w:jc w:val="left"/>
              <w:rPr>
                <w:b/>
              </w:rPr>
            </w:pPr>
            <w:r w:rsidRPr="00245CA6">
              <w:t>práva a povinnosti zaměstnanců a zaměstnavatelů</w:t>
            </w:r>
          </w:p>
          <w:p w:rsidR="001A0977" w:rsidRPr="00245CA6" w:rsidRDefault="001A0977" w:rsidP="008D5F52">
            <w:pPr>
              <w:pStyle w:val="Bezmezer"/>
              <w:jc w:val="left"/>
              <w:rPr>
                <w:b/>
              </w:rPr>
            </w:pPr>
            <w:r w:rsidRPr="00245CA6">
              <w:rPr>
                <w:b/>
              </w:rPr>
              <w:t>Podnikání:</w:t>
            </w:r>
          </w:p>
          <w:p w:rsidR="001A0977" w:rsidRPr="00245CA6" w:rsidRDefault="001A0977" w:rsidP="002D5E29">
            <w:pPr>
              <w:pStyle w:val="Bezmezer"/>
              <w:numPr>
                <w:ilvl w:val="0"/>
                <w:numId w:val="522"/>
              </w:numPr>
              <w:jc w:val="left"/>
            </w:pPr>
            <w:r w:rsidRPr="00245CA6">
              <w:t>druhy a struktura organizací</w:t>
            </w:r>
            <w:r>
              <w:t xml:space="preserve">, </w:t>
            </w:r>
            <w:r w:rsidRPr="00245CA6">
              <w:t>nejčastější formy podnikání</w:t>
            </w:r>
            <w:r>
              <w:t xml:space="preserve">, </w:t>
            </w:r>
            <w:r w:rsidRPr="00245CA6">
              <w:t>drobné a soukromé podnikání</w:t>
            </w:r>
          </w:p>
        </w:tc>
        <w:tc>
          <w:tcPr>
            <w:tcW w:w="855" w:type="dxa"/>
            <w:tcBorders>
              <w:top w:val="single" w:sz="12" w:space="0" w:color="auto"/>
            </w:tcBorders>
          </w:tcPr>
          <w:p w:rsidR="001A0977" w:rsidRDefault="00E33A87" w:rsidP="008D5F52">
            <w:pPr>
              <w:pStyle w:val="Bezmezer"/>
              <w:jc w:val="center"/>
            </w:pPr>
            <w:r>
              <w:t>8</w:t>
            </w:r>
            <w:r w:rsidR="001A0977" w:rsidRPr="00245CA6">
              <w:t>. – 9.</w:t>
            </w:r>
          </w:p>
          <w:p w:rsidR="001A0977" w:rsidRPr="00812D78" w:rsidRDefault="001A0977" w:rsidP="008D5F52"/>
          <w:p w:rsidR="001A0977" w:rsidRDefault="001A0977" w:rsidP="008D5F52"/>
          <w:p w:rsidR="001A0977" w:rsidRDefault="001A0977" w:rsidP="008D5F52"/>
          <w:p w:rsidR="001A0977" w:rsidRPr="00812D78" w:rsidRDefault="001A0977" w:rsidP="008D5F52"/>
        </w:tc>
        <w:tc>
          <w:tcPr>
            <w:tcW w:w="3940" w:type="dxa"/>
            <w:tcBorders>
              <w:top w:val="single" w:sz="12" w:space="0" w:color="auto"/>
            </w:tcBorders>
          </w:tcPr>
          <w:p w:rsidR="001A0977" w:rsidRDefault="00D5388B" w:rsidP="008D5F52">
            <w:pPr>
              <w:pStyle w:val="Bezmezer"/>
              <w:jc w:val="left"/>
            </w:pPr>
            <w:r>
              <w:t>OSV – Kreativita</w:t>
            </w:r>
          </w:p>
          <w:p w:rsidR="00D5388B" w:rsidRDefault="00D5388B" w:rsidP="008D5F52">
            <w:pPr>
              <w:pStyle w:val="Bezmezer"/>
              <w:jc w:val="left"/>
            </w:pPr>
            <w:r>
              <w:t>Čj 7</w:t>
            </w:r>
          </w:p>
          <w:p w:rsidR="00D5388B" w:rsidRPr="00245CA6" w:rsidRDefault="00D5388B" w:rsidP="008D5F52">
            <w:pPr>
              <w:pStyle w:val="Bezmezer"/>
              <w:jc w:val="left"/>
            </w:pPr>
            <w:r>
              <w:t>Inf 6</w:t>
            </w:r>
          </w:p>
        </w:tc>
      </w:tr>
      <w:tr w:rsidR="00DE2810" w:rsidRPr="00245CA6" w:rsidTr="007D2D70">
        <w:trPr>
          <w:tblCellSpacing w:w="0" w:type="dxa"/>
        </w:trPr>
        <w:tc>
          <w:tcPr>
            <w:tcW w:w="14175" w:type="dxa"/>
            <w:gridSpan w:val="4"/>
            <w:tcBorders>
              <w:top w:val="single" w:sz="12" w:space="0" w:color="auto"/>
              <w:bottom w:val="single" w:sz="12" w:space="0" w:color="auto"/>
            </w:tcBorders>
            <w:shd w:val="clear" w:color="auto" w:fill="FF9966"/>
            <w:vAlign w:val="center"/>
          </w:tcPr>
          <w:p w:rsidR="00DE2810" w:rsidRDefault="00DE2810" w:rsidP="00DE2810">
            <w:pPr>
              <w:pStyle w:val="Bezmezer"/>
              <w:jc w:val="center"/>
            </w:pPr>
            <w:r>
              <w:t>PRÁCE S TECHNICKÝMI MATERIÁLY</w:t>
            </w:r>
          </w:p>
        </w:tc>
      </w:tr>
      <w:tr w:rsidR="00E33A87" w:rsidRPr="00245CA6" w:rsidTr="008D5F52">
        <w:trPr>
          <w:tblCellSpacing w:w="0" w:type="dxa"/>
        </w:trPr>
        <w:tc>
          <w:tcPr>
            <w:tcW w:w="4448" w:type="dxa"/>
          </w:tcPr>
          <w:p w:rsidR="00E33A87" w:rsidRDefault="00E33A87" w:rsidP="00A63D25">
            <w:pPr>
              <w:pStyle w:val="Bezmezer"/>
            </w:pPr>
            <w:r>
              <w:t>Provádí jednoduché práce s technickými materiály a dodržuje technologickou kázeň.</w:t>
            </w:r>
          </w:p>
          <w:p w:rsidR="00E33A87" w:rsidRDefault="00E33A87" w:rsidP="00A63D25">
            <w:pPr>
              <w:pStyle w:val="Bezmezer"/>
            </w:pPr>
            <w:r>
              <w:t>Řeší jednoduché technické úkoly s vhodným výběrem materiálů, pracovních nástrojů a</w:t>
            </w:r>
            <w:r w:rsidR="00CE3C40">
              <w:t> </w:t>
            </w:r>
            <w:r>
              <w:t>nářadí.</w:t>
            </w:r>
          </w:p>
          <w:p w:rsidR="00E33A87" w:rsidRDefault="00E33A87" w:rsidP="00A63D25">
            <w:pPr>
              <w:pStyle w:val="Bezmezer"/>
            </w:pPr>
            <w:r>
              <w:t>Organizuje a plánuje svoji pracovní činnost.</w:t>
            </w:r>
          </w:p>
          <w:p w:rsidR="00E33A87" w:rsidRDefault="00E33A87" w:rsidP="00A63D25">
            <w:pPr>
              <w:pStyle w:val="Bezmezer"/>
            </w:pPr>
            <w:r>
              <w:t>Užívá technickou dokumentaci, připraví si vlastní jednoduchý náčrt výrobku.</w:t>
            </w:r>
          </w:p>
          <w:p w:rsidR="00E33A87" w:rsidRPr="00E33A87" w:rsidRDefault="00E33A87" w:rsidP="00A63D25">
            <w:pPr>
              <w:pStyle w:val="Bezmezer"/>
            </w:pPr>
            <w:r>
              <w:t>Dodržuje obecné zásady bezpečnosti a hygieny při práci i zásady bezpečnosti a ochrany při práci s nástroji a nářadím</w:t>
            </w:r>
            <w:r>
              <w:rPr>
                <w:lang w:val="en-US"/>
              </w:rPr>
              <w:t>;</w:t>
            </w:r>
            <w:r>
              <w:t xml:space="preserve"> poskytne první pomoc při úrazu.</w:t>
            </w:r>
          </w:p>
        </w:tc>
        <w:tc>
          <w:tcPr>
            <w:tcW w:w="4932" w:type="dxa"/>
          </w:tcPr>
          <w:p w:rsidR="00CE3C40" w:rsidRDefault="00E33A87" w:rsidP="002D5E29">
            <w:pPr>
              <w:pStyle w:val="Bezmezer"/>
              <w:numPr>
                <w:ilvl w:val="0"/>
                <w:numId w:val="522"/>
              </w:numPr>
              <w:ind w:left="471"/>
              <w:jc w:val="left"/>
            </w:pPr>
            <w:r w:rsidRPr="00CE3C40">
              <w:t>vlastnosti materiálu, užití v praxi (dřevo, kov, plasty, kompozity)</w:t>
            </w:r>
          </w:p>
          <w:p w:rsidR="00CE3C40" w:rsidRDefault="00E33A87" w:rsidP="002D5E29">
            <w:pPr>
              <w:pStyle w:val="Bezmezer"/>
              <w:numPr>
                <w:ilvl w:val="0"/>
                <w:numId w:val="522"/>
              </w:numPr>
              <w:ind w:left="471"/>
              <w:jc w:val="left"/>
            </w:pPr>
            <w:r w:rsidRPr="00CE3C40">
              <w:t>pracovní pomůcky, nářadí a nástroje pro ruční opracování</w:t>
            </w:r>
          </w:p>
          <w:p w:rsidR="00CE3C40" w:rsidRDefault="00E33A87" w:rsidP="002D5E29">
            <w:pPr>
              <w:pStyle w:val="Bezmezer"/>
              <w:numPr>
                <w:ilvl w:val="0"/>
                <w:numId w:val="522"/>
              </w:numPr>
              <w:ind w:left="471"/>
              <w:jc w:val="left"/>
            </w:pPr>
            <w:r w:rsidRPr="00CE3C40">
              <w:t>jednoduché pracovní operace a postupy</w:t>
            </w:r>
          </w:p>
          <w:p w:rsidR="00CE3C40" w:rsidRDefault="00E33A87" w:rsidP="002D5E29">
            <w:pPr>
              <w:pStyle w:val="Bezmezer"/>
              <w:numPr>
                <w:ilvl w:val="0"/>
                <w:numId w:val="522"/>
              </w:numPr>
              <w:ind w:left="471"/>
              <w:jc w:val="left"/>
            </w:pPr>
            <w:r w:rsidRPr="00CE3C40">
              <w:t>organizace práce, důležité technologické postupy</w:t>
            </w:r>
          </w:p>
          <w:p w:rsidR="00CE3C40" w:rsidRDefault="00952ED2" w:rsidP="002D5E29">
            <w:pPr>
              <w:pStyle w:val="Bezmezer"/>
              <w:numPr>
                <w:ilvl w:val="0"/>
                <w:numId w:val="522"/>
              </w:numPr>
              <w:ind w:left="471"/>
              <w:jc w:val="left"/>
            </w:pPr>
            <w:r w:rsidRPr="00CE3C40">
              <w:t>technické náčrty a výkresy, technické informace, návody</w:t>
            </w:r>
          </w:p>
          <w:p w:rsidR="00952ED2" w:rsidRPr="00CE3C40" w:rsidRDefault="00952ED2" w:rsidP="002D5E29">
            <w:pPr>
              <w:pStyle w:val="Bezmezer"/>
              <w:numPr>
                <w:ilvl w:val="0"/>
                <w:numId w:val="522"/>
              </w:numPr>
              <w:ind w:left="471"/>
              <w:jc w:val="left"/>
            </w:pPr>
            <w:r w:rsidRPr="00CE3C40">
              <w:t>úloha techniky v životě člověka, zneužití techniky, technika a životní prostředí, technika a volný čas, tradice a řemesla</w:t>
            </w:r>
          </w:p>
        </w:tc>
        <w:tc>
          <w:tcPr>
            <w:tcW w:w="855" w:type="dxa"/>
          </w:tcPr>
          <w:p w:rsidR="00E33A87" w:rsidRDefault="00952ED2" w:rsidP="008D5F52">
            <w:pPr>
              <w:pStyle w:val="Bezmezer"/>
              <w:jc w:val="center"/>
            </w:pPr>
            <w:r>
              <w:t>7.</w:t>
            </w:r>
          </w:p>
        </w:tc>
        <w:tc>
          <w:tcPr>
            <w:tcW w:w="3940" w:type="dxa"/>
          </w:tcPr>
          <w:p w:rsidR="00E33A87" w:rsidRDefault="00E33A87" w:rsidP="008D5F52">
            <w:pPr>
              <w:pStyle w:val="Bezmezer"/>
              <w:jc w:val="left"/>
            </w:pPr>
          </w:p>
        </w:tc>
      </w:tr>
    </w:tbl>
    <w:p w:rsidR="00C74F16" w:rsidRDefault="00C74F16" w:rsidP="00C74F16"/>
    <w:p w:rsidR="00C74F16" w:rsidRPr="00153E72" w:rsidRDefault="00C74F16" w:rsidP="00C74F16">
      <w:r w:rsidRPr="00153E72">
        <w:t>Minimální doporučená úroveň pro úpravy očekávaných výstupů v rámci podpůrných opatření:</w:t>
      </w:r>
    </w:p>
    <w:p w:rsidR="00C74F16" w:rsidRPr="00153E72" w:rsidRDefault="00A63D25" w:rsidP="00C74F16">
      <w:r>
        <w:t>Ž</w:t>
      </w:r>
      <w:r w:rsidR="00C74F16" w:rsidRPr="00153E72">
        <w:t xml:space="preserve">ák </w:t>
      </w:r>
    </w:p>
    <w:p w:rsidR="00C74F16" w:rsidRPr="00A63D25" w:rsidRDefault="00C74F16" w:rsidP="00A63D25">
      <w:pPr>
        <w:spacing w:after="0"/>
        <w:rPr>
          <w:b/>
        </w:rPr>
      </w:pPr>
      <w:r w:rsidRPr="00A63D25">
        <w:rPr>
          <w:b/>
        </w:rPr>
        <w:t>PRÁCE S TECHNICKÝMI MATERIÁLY</w:t>
      </w:r>
    </w:p>
    <w:p w:rsidR="00C74F16" w:rsidRPr="00153E72" w:rsidRDefault="00C74F16" w:rsidP="00BA1B38">
      <w:pPr>
        <w:pStyle w:val="Odstavecseseznamem"/>
        <w:numPr>
          <w:ilvl w:val="0"/>
          <w:numId w:val="203"/>
        </w:numPr>
      </w:pPr>
      <w:r w:rsidRPr="00153E72">
        <w:t xml:space="preserve">ČSP-9-1-01p získá základní vědomosti o materiálech, nástrojích a pracovních postupech; provádí jednoduché práce s technickými materiály a dodržuje technologickou kázeň </w:t>
      </w:r>
    </w:p>
    <w:p w:rsidR="00C74F16" w:rsidRPr="00153E72" w:rsidRDefault="00C74F16" w:rsidP="00BA1B38">
      <w:pPr>
        <w:pStyle w:val="Odstavecseseznamem"/>
        <w:numPr>
          <w:ilvl w:val="0"/>
          <w:numId w:val="203"/>
        </w:numPr>
      </w:pPr>
      <w:r w:rsidRPr="00153E72">
        <w:t xml:space="preserve">ČSP-9-1-02 řeší jednoduché technické úkoly s vhodným výběrem materiálů, pracovních nástrojů a nářadí </w:t>
      </w:r>
    </w:p>
    <w:p w:rsidR="00C74F16" w:rsidRPr="00153E72" w:rsidRDefault="00C74F16" w:rsidP="00BA1B38">
      <w:pPr>
        <w:pStyle w:val="Odstavecseseznamem"/>
        <w:numPr>
          <w:ilvl w:val="0"/>
          <w:numId w:val="203"/>
        </w:numPr>
      </w:pPr>
      <w:r w:rsidRPr="00153E72">
        <w:t xml:space="preserve">ČSP-9-1-03p organizuje svoji pracovní činnost </w:t>
      </w:r>
    </w:p>
    <w:p w:rsidR="00C74F16" w:rsidRPr="00153E72" w:rsidRDefault="00C74F16" w:rsidP="00BA1B38">
      <w:pPr>
        <w:pStyle w:val="Odstavecseseznamem"/>
        <w:numPr>
          <w:ilvl w:val="0"/>
          <w:numId w:val="203"/>
        </w:numPr>
      </w:pPr>
      <w:r w:rsidRPr="00153E72">
        <w:t xml:space="preserve">ČSP-9-1-04p pracuje s jednoduchou technickou dokumentací, orientuje se v pracovních postupech a návodech </w:t>
      </w:r>
    </w:p>
    <w:p w:rsidR="00CD6CBE" w:rsidRPr="00153E72" w:rsidRDefault="00C74F16" w:rsidP="00BA1B38">
      <w:pPr>
        <w:pStyle w:val="Odstavecseseznamem"/>
        <w:numPr>
          <w:ilvl w:val="0"/>
          <w:numId w:val="203"/>
        </w:numPr>
      </w:pPr>
      <w:r w:rsidRPr="00153E72">
        <w:t>ČSP-9-1-05 dodržuje obecné zásady bezpečnosti a hygieny při práci i zásady bezpečnosti a ochrany při práci s nástroji a nářadím; poskytne první pomoc při úrazu</w:t>
      </w:r>
    </w:p>
    <w:p w:rsidR="00CD6CBE" w:rsidRPr="00153E72" w:rsidRDefault="00C74F16" w:rsidP="00BA1B38">
      <w:pPr>
        <w:pStyle w:val="Odstavecseseznamem"/>
        <w:numPr>
          <w:ilvl w:val="1"/>
          <w:numId w:val="203"/>
        </w:numPr>
      </w:pPr>
      <w:r w:rsidRPr="00153E72">
        <w:t>rozlišuje různé druhy materiálů a zná jejich vlastnosti</w:t>
      </w:r>
    </w:p>
    <w:p w:rsidR="00CD6CBE" w:rsidRPr="00153E72" w:rsidRDefault="00C74F16" w:rsidP="00BA1B38">
      <w:pPr>
        <w:pStyle w:val="Odstavecseseznamem"/>
        <w:numPr>
          <w:ilvl w:val="1"/>
          <w:numId w:val="203"/>
        </w:numPr>
      </w:pPr>
      <w:r w:rsidRPr="00153E72">
        <w:t>zvolí vhodný pracovní postup v souladu s druhem zpracovávaného materiálu</w:t>
      </w:r>
    </w:p>
    <w:p w:rsidR="00CD6CBE" w:rsidRPr="00153E72" w:rsidRDefault="00C74F16" w:rsidP="00BA1B38">
      <w:pPr>
        <w:pStyle w:val="Odstavecseseznamem"/>
        <w:numPr>
          <w:ilvl w:val="1"/>
          <w:numId w:val="203"/>
        </w:numPr>
      </w:pPr>
      <w:r w:rsidRPr="00153E72">
        <w:t>správně vybere a používá vhodné pracovní nástroje a pomůcky</w:t>
      </w:r>
    </w:p>
    <w:p w:rsidR="00CD6CBE" w:rsidRPr="00153E72" w:rsidRDefault="00C74F16" w:rsidP="00BA1B38">
      <w:pPr>
        <w:pStyle w:val="Odstavecseseznamem"/>
        <w:numPr>
          <w:ilvl w:val="1"/>
          <w:numId w:val="203"/>
        </w:numPr>
      </w:pPr>
      <w:r w:rsidRPr="00153E72">
        <w:t>dovede pracovní postupy k finálnímu výrobku</w:t>
      </w:r>
    </w:p>
    <w:p w:rsidR="00CD6CBE" w:rsidRPr="00153E72" w:rsidRDefault="00C74F16" w:rsidP="00BA1B38">
      <w:pPr>
        <w:pStyle w:val="Odstavecseseznamem"/>
        <w:numPr>
          <w:ilvl w:val="1"/>
          <w:numId w:val="203"/>
        </w:numPr>
      </w:pPr>
      <w:r w:rsidRPr="00153E72">
        <w:t>dodržuje technologickou kázeň, zásady hygieny a bezpečnosti práce, poskytuje první pomoc při drobném úrazu</w:t>
      </w:r>
    </w:p>
    <w:p w:rsidR="00CD6CBE" w:rsidRPr="00A63D25" w:rsidRDefault="00CD6CBE" w:rsidP="00A63D25">
      <w:pPr>
        <w:spacing w:after="0"/>
        <w:rPr>
          <w:b/>
        </w:rPr>
      </w:pPr>
      <w:r w:rsidRPr="00A63D25">
        <w:rPr>
          <w:b/>
        </w:rPr>
        <w:t>DESIGN A KONSTRUOVÁNÍ</w:t>
      </w:r>
    </w:p>
    <w:p w:rsidR="00CD6CBE" w:rsidRPr="00153E72" w:rsidRDefault="00CD6CBE" w:rsidP="00BA1B38">
      <w:pPr>
        <w:pStyle w:val="Odstavecseseznamem"/>
        <w:numPr>
          <w:ilvl w:val="0"/>
          <w:numId w:val="204"/>
        </w:numPr>
      </w:pPr>
      <w:r w:rsidRPr="00153E72">
        <w:t xml:space="preserve">ČSP-9-2-01p sestaví podle návodu, náčrtu, plánu daný model </w:t>
      </w:r>
    </w:p>
    <w:p w:rsidR="00CD6CBE" w:rsidRPr="00153E72" w:rsidRDefault="00CD6CBE" w:rsidP="00BA1B38">
      <w:pPr>
        <w:pStyle w:val="Odstavecseseznamem"/>
        <w:numPr>
          <w:ilvl w:val="0"/>
          <w:numId w:val="204"/>
        </w:numPr>
      </w:pPr>
      <w:r w:rsidRPr="00153E72">
        <w:t xml:space="preserve">ČSP-9-2-03p ovládá montáž a demontáž jednoduchého zařízení, provádí údržbu jednoduchých předmětů a zařízení </w:t>
      </w:r>
    </w:p>
    <w:p w:rsidR="00CD6CBE" w:rsidRPr="00153E72" w:rsidRDefault="00CD6CBE" w:rsidP="00BA1B38">
      <w:pPr>
        <w:pStyle w:val="Odstavecseseznamem"/>
        <w:numPr>
          <w:ilvl w:val="0"/>
          <w:numId w:val="204"/>
        </w:numPr>
      </w:pPr>
      <w:r w:rsidRPr="00153E72">
        <w:t>ČSP-9-2-04 dodržuje zásady bezpečnosti a hygieny práce a bezpečnostní předpisy; poskytne první pomoc při úrazu</w:t>
      </w:r>
    </w:p>
    <w:p w:rsidR="00CD6CBE" w:rsidRPr="00A63D25" w:rsidRDefault="00CD6CBE" w:rsidP="00A63D25">
      <w:pPr>
        <w:spacing w:after="0"/>
        <w:rPr>
          <w:b/>
        </w:rPr>
      </w:pPr>
      <w:r w:rsidRPr="00A63D25">
        <w:rPr>
          <w:b/>
        </w:rPr>
        <w:t xml:space="preserve"> PĚSTITELSKÉ PRÁCE, CHOVATELSTVÍ</w:t>
      </w:r>
    </w:p>
    <w:p w:rsidR="00CD6CBE" w:rsidRPr="00153E72" w:rsidRDefault="00CD6CBE" w:rsidP="00BA1B38">
      <w:pPr>
        <w:pStyle w:val="Odstavecseseznamem"/>
        <w:numPr>
          <w:ilvl w:val="0"/>
          <w:numId w:val="205"/>
        </w:numPr>
      </w:pPr>
      <w:r w:rsidRPr="00153E72">
        <w:t>ČSP-9-3-01 volí vhodné pracovní postupy při pěstování vybraných rostlin</w:t>
      </w:r>
    </w:p>
    <w:p w:rsidR="00CD6CBE" w:rsidRPr="00153E72" w:rsidRDefault="00CD6CBE" w:rsidP="00BA1B38">
      <w:pPr>
        <w:pStyle w:val="Odstavecseseznamem"/>
        <w:numPr>
          <w:ilvl w:val="0"/>
          <w:numId w:val="205"/>
        </w:numPr>
      </w:pPr>
      <w:r w:rsidRPr="00153E72">
        <w:t xml:space="preserve">ČSP-9-3-02p pěstuje a ošetřuje květiny v interiéru a využívá je k výzdobě </w:t>
      </w:r>
    </w:p>
    <w:p w:rsidR="00CD6CBE" w:rsidRPr="00153E72" w:rsidRDefault="00CD6CBE" w:rsidP="00BA1B38">
      <w:pPr>
        <w:pStyle w:val="Odstavecseseznamem"/>
        <w:numPr>
          <w:ilvl w:val="0"/>
          <w:numId w:val="205"/>
        </w:numPr>
      </w:pPr>
      <w:r w:rsidRPr="00153E72">
        <w:t xml:space="preserve">ČSP-9-3-03 používá vhodné pracovní pomůcky a provádí jejich údržbu </w:t>
      </w:r>
    </w:p>
    <w:p w:rsidR="00CD6CBE" w:rsidRPr="00153E72" w:rsidRDefault="00CD6CBE" w:rsidP="00BA1B38">
      <w:pPr>
        <w:pStyle w:val="Odstavecseseznamem"/>
        <w:numPr>
          <w:ilvl w:val="0"/>
          <w:numId w:val="205"/>
        </w:numPr>
      </w:pPr>
      <w:r w:rsidRPr="00153E72">
        <w:t xml:space="preserve">ČSP-9-3-04 prokáže základní znalost chovu drobných zvířat a zásad bezpečného kontaktu se zvířaty </w:t>
      </w:r>
    </w:p>
    <w:p w:rsidR="00CD6CBE" w:rsidRPr="00153E72" w:rsidRDefault="00CD6CBE" w:rsidP="00146CED">
      <w:pPr>
        <w:pStyle w:val="Odstavecseseznamem"/>
        <w:numPr>
          <w:ilvl w:val="0"/>
          <w:numId w:val="205"/>
        </w:numPr>
        <w:jc w:val="both"/>
      </w:pPr>
      <w:r w:rsidRPr="00153E72">
        <w:t>ČSP-9-3-05p dodržuje technologickou kázeň, zásady hygieny a bezpečnosti práce, poskytne první pomoc při úrazu z</w:t>
      </w:r>
      <w:r w:rsidR="00146CED">
        <w:t>působeném zvířaty a při styku s </w:t>
      </w:r>
      <w:r w:rsidRPr="00153E72">
        <w:t>jedovatými rostlinami</w:t>
      </w:r>
    </w:p>
    <w:p w:rsidR="00CD6CBE" w:rsidRPr="00A63D25" w:rsidRDefault="00CD6CBE" w:rsidP="00A63D25">
      <w:pPr>
        <w:spacing w:after="0"/>
        <w:rPr>
          <w:b/>
        </w:rPr>
      </w:pPr>
      <w:r w:rsidRPr="00A63D25">
        <w:rPr>
          <w:b/>
        </w:rPr>
        <w:t xml:space="preserve">PROVOZ A ÚDRŽBA DOMÁCNOSTI </w:t>
      </w:r>
    </w:p>
    <w:p w:rsidR="00CD6CBE" w:rsidRPr="00153E72" w:rsidRDefault="00CD6CBE" w:rsidP="00BA1B38">
      <w:pPr>
        <w:pStyle w:val="Odstavecseseznamem"/>
        <w:numPr>
          <w:ilvl w:val="0"/>
          <w:numId w:val="206"/>
        </w:numPr>
      </w:pPr>
      <w:r w:rsidRPr="00153E72">
        <w:t>ČSP-9-4-01p provádí jednoduché operace platebního styku</w:t>
      </w:r>
    </w:p>
    <w:p w:rsidR="00CD6CBE" w:rsidRPr="00153E72" w:rsidRDefault="00CD6CBE" w:rsidP="00146CED">
      <w:pPr>
        <w:pStyle w:val="Odstavecseseznamem"/>
        <w:numPr>
          <w:ilvl w:val="0"/>
          <w:numId w:val="206"/>
        </w:numPr>
        <w:jc w:val="both"/>
      </w:pPr>
      <w:r w:rsidRPr="00153E72">
        <w:t xml:space="preserve">ČSP-9-4-02 ovládá jednoduché pracovní postupy při základních činnostech v domácnosti a orientuje se v návodech k obsluze běžných domácích spotřebičů  ČSP-9-4-03p správně zachází s pomůckami, nástroji, nářadím a zařízením, provádí drobnou domácí údržbu, používá vhodné prostředky při práci v domácnosti </w:t>
      </w:r>
    </w:p>
    <w:p w:rsidR="00CD6CBE" w:rsidRPr="00153E72" w:rsidRDefault="00CD6CBE" w:rsidP="00BA1B38">
      <w:pPr>
        <w:pStyle w:val="Odstavecseseznamem"/>
        <w:numPr>
          <w:ilvl w:val="0"/>
          <w:numId w:val="206"/>
        </w:numPr>
      </w:pPr>
      <w:r w:rsidRPr="00153E72">
        <w:t xml:space="preserve">ČSP-9-4-04p dodržuje základní hygienická a bezpečnostní pravidla a předpisy a poskytne první pomoc při úrazu elektrickým proudem nebo chemikálií </w:t>
      </w:r>
    </w:p>
    <w:p w:rsidR="00CD6CBE" w:rsidRPr="00A63D25" w:rsidRDefault="00CD6CBE" w:rsidP="00A63D25">
      <w:pPr>
        <w:spacing w:after="0"/>
        <w:rPr>
          <w:b/>
        </w:rPr>
      </w:pPr>
      <w:r w:rsidRPr="00A63D25">
        <w:rPr>
          <w:b/>
        </w:rPr>
        <w:t>PŘÍPRAVA POKRMŮ</w:t>
      </w:r>
    </w:p>
    <w:p w:rsidR="00CD6CBE" w:rsidRPr="00153E72" w:rsidRDefault="00CD6CBE" w:rsidP="00BA1B38">
      <w:pPr>
        <w:pStyle w:val="Odstavecseseznamem"/>
        <w:numPr>
          <w:ilvl w:val="0"/>
          <w:numId w:val="207"/>
        </w:numPr>
      </w:pPr>
      <w:r w:rsidRPr="00153E72">
        <w:t>ČSP-9-5-01 používá základní kuchyňský inventář a bezpečně obsluhuje základní spotřebiče</w:t>
      </w:r>
    </w:p>
    <w:p w:rsidR="00CD6CBE" w:rsidRPr="00153E72" w:rsidRDefault="00CD6CBE" w:rsidP="00BA1B38">
      <w:pPr>
        <w:pStyle w:val="Odstavecseseznamem"/>
        <w:numPr>
          <w:ilvl w:val="0"/>
          <w:numId w:val="207"/>
        </w:numPr>
      </w:pPr>
      <w:r w:rsidRPr="00153E72">
        <w:t xml:space="preserve">ČSP-9-5-02p připraví jednoduché pokrmy podle daných postupů v souladu se zásadami zdravé výživy </w:t>
      </w:r>
    </w:p>
    <w:p w:rsidR="00CD6CBE" w:rsidRPr="00153E72" w:rsidRDefault="00CD6CBE" w:rsidP="00BA1B38">
      <w:pPr>
        <w:pStyle w:val="Odstavecseseznamem"/>
        <w:numPr>
          <w:ilvl w:val="0"/>
          <w:numId w:val="207"/>
        </w:numPr>
      </w:pPr>
      <w:r w:rsidRPr="00153E72">
        <w:t xml:space="preserve">ČSP-9-5-03p dodržuje základní principy stolování a obsluhy u stolu  </w:t>
      </w:r>
    </w:p>
    <w:p w:rsidR="00965C7A" w:rsidRPr="00153E72" w:rsidRDefault="00CD6CBE" w:rsidP="00BA1B38">
      <w:pPr>
        <w:pStyle w:val="Odstavecseseznamem"/>
        <w:numPr>
          <w:ilvl w:val="0"/>
          <w:numId w:val="208"/>
        </w:numPr>
      </w:pPr>
      <w:r w:rsidRPr="00153E72">
        <w:t>ČSP-9-5-04 dodržuje zásady hygieny a bezpečnosti práce; poskytne první pomoc při úrazech v kuchyni</w:t>
      </w:r>
    </w:p>
    <w:p w:rsidR="00965C7A" w:rsidRPr="00A63D25" w:rsidRDefault="00965C7A" w:rsidP="00965C7A">
      <w:pPr>
        <w:pStyle w:val="Odstavecseseznamem"/>
        <w:rPr>
          <w:b/>
        </w:rPr>
      </w:pPr>
    </w:p>
    <w:p w:rsidR="00CD6CBE" w:rsidRPr="00A63D25" w:rsidRDefault="00CD6CBE" w:rsidP="00146CED">
      <w:pPr>
        <w:pStyle w:val="Odstavecseseznamem"/>
        <w:spacing w:after="0"/>
        <w:ind w:left="0"/>
        <w:jc w:val="both"/>
        <w:rPr>
          <w:b/>
        </w:rPr>
      </w:pPr>
      <w:r w:rsidRPr="00A63D25">
        <w:rPr>
          <w:b/>
        </w:rPr>
        <w:t>PRÁCE S LABORATORNÍ TECHNIKOU</w:t>
      </w:r>
    </w:p>
    <w:p w:rsidR="00CD6CBE" w:rsidRPr="00153E72" w:rsidRDefault="00CD6CBE" w:rsidP="00146CED">
      <w:pPr>
        <w:pStyle w:val="Odstavecseseznamem"/>
        <w:numPr>
          <w:ilvl w:val="0"/>
          <w:numId w:val="208"/>
        </w:numPr>
        <w:spacing w:after="0"/>
        <w:jc w:val="both"/>
      </w:pPr>
      <w:r w:rsidRPr="00153E72">
        <w:t xml:space="preserve">ČSP-9-6-01p vybere a prakticky využívá pracovní postup konkrétní laboratorní činnosti a dodrží kázeň při práci s přístroji, zařízením a pomůckami nutnými pro konání pozorování, měření, experimentu </w:t>
      </w:r>
    </w:p>
    <w:p w:rsidR="00CD6CBE" w:rsidRPr="00153E72" w:rsidRDefault="00CD6CBE" w:rsidP="00146CED">
      <w:pPr>
        <w:pStyle w:val="Odstavecseseznamem"/>
        <w:numPr>
          <w:ilvl w:val="0"/>
          <w:numId w:val="208"/>
        </w:numPr>
        <w:jc w:val="both"/>
      </w:pPr>
      <w:r w:rsidRPr="00153E72">
        <w:t>ČSP-9-6-04p dodržuje hygienu práce a zásady bezpečné práce s laboratorní technikou, příslušnými nástroji, přístroji a pomůckami při laboratorních činnostech</w:t>
      </w:r>
    </w:p>
    <w:p w:rsidR="00CD6CBE" w:rsidRPr="00153E72" w:rsidRDefault="00CD6CBE" w:rsidP="00146CED">
      <w:pPr>
        <w:pStyle w:val="Odstavecseseznamem"/>
        <w:numPr>
          <w:ilvl w:val="0"/>
          <w:numId w:val="208"/>
        </w:numPr>
        <w:jc w:val="both"/>
      </w:pPr>
      <w:r w:rsidRPr="00153E72">
        <w:t xml:space="preserve">ČSP-9-6-05 poskytne první pomoc při úrazu v laboratoři </w:t>
      </w:r>
    </w:p>
    <w:p w:rsidR="00CD6CBE" w:rsidRPr="00A63D25" w:rsidRDefault="00CD6CBE" w:rsidP="00146CED">
      <w:pPr>
        <w:spacing w:after="0"/>
        <w:jc w:val="both"/>
        <w:rPr>
          <w:b/>
        </w:rPr>
      </w:pPr>
      <w:r w:rsidRPr="00A63D25">
        <w:rPr>
          <w:b/>
        </w:rPr>
        <w:t xml:space="preserve">VYUŽITÍ DIGITÁLNÍCH TECHNOLOGIÍ </w:t>
      </w:r>
    </w:p>
    <w:p w:rsidR="00CD6CBE" w:rsidRPr="00153E72" w:rsidRDefault="00CD6CBE" w:rsidP="00146CED">
      <w:pPr>
        <w:pStyle w:val="Odstavecseseznamem"/>
        <w:numPr>
          <w:ilvl w:val="0"/>
          <w:numId w:val="209"/>
        </w:numPr>
        <w:spacing w:after="0"/>
        <w:jc w:val="both"/>
      </w:pPr>
      <w:r w:rsidRPr="00153E72">
        <w:t>ČSP-9-7-01p ovládá základní funkce vybraných digitálních zařízení, postupuje podle návodu k použití, při problémech vyhledá pomoc či expertní službu</w:t>
      </w:r>
    </w:p>
    <w:p w:rsidR="00CD6CBE" w:rsidRPr="00153E72" w:rsidRDefault="00CD6CBE" w:rsidP="00146CED">
      <w:pPr>
        <w:pStyle w:val="Odstavecseseznamem"/>
        <w:numPr>
          <w:ilvl w:val="0"/>
          <w:numId w:val="209"/>
        </w:numPr>
        <w:jc w:val="both"/>
      </w:pPr>
      <w:r w:rsidRPr="00153E72">
        <w:t>ČSP-9-7-02p propojuje vzájemně jednotlivá vybraná digitální zařízení</w:t>
      </w:r>
    </w:p>
    <w:p w:rsidR="00CD6CBE" w:rsidRPr="00153E72" w:rsidRDefault="00CD6CBE" w:rsidP="00146CED">
      <w:pPr>
        <w:pStyle w:val="Odstavecseseznamem"/>
        <w:numPr>
          <w:ilvl w:val="0"/>
          <w:numId w:val="209"/>
        </w:numPr>
        <w:jc w:val="both"/>
      </w:pPr>
      <w:r w:rsidRPr="00153E72">
        <w:t xml:space="preserve">ČSP-9-7-03p pracuje uživatelským způsobem s mobilními technologiemi v situacích, které odpovídají okruhu jeho zájmů a potřeb </w:t>
      </w:r>
    </w:p>
    <w:p w:rsidR="00CD6CBE" w:rsidRPr="00153E72" w:rsidRDefault="00CD6CBE" w:rsidP="00146CED">
      <w:pPr>
        <w:pStyle w:val="Odstavecseseznamem"/>
        <w:numPr>
          <w:ilvl w:val="0"/>
          <w:numId w:val="209"/>
        </w:numPr>
        <w:jc w:val="both"/>
      </w:pPr>
      <w:r w:rsidRPr="00153E72">
        <w:t xml:space="preserve">ČSP-9-7-04 ošetřuje digitální techniku a chrání ji před poškozením </w:t>
      </w:r>
    </w:p>
    <w:p w:rsidR="00CD6CBE" w:rsidRPr="00153E72" w:rsidRDefault="00CD6CBE" w:rsidP="00146CED">
      <w:pPr>
        <w:pStyle w:val="Odstavecseseznamem"/>
        <w:numPr>
          <w:ilvl w:val="0"/>
          <w:numId w:val="209"/>
        </w:numPr>
        <w:jc w:val="both"/>
      </w:pPr>
      <w:r w:rsidRPr="00153E72">
        <w:t xml:space="preserve">ČSP-9-7-05 dodržuje základní hygienická a bezpečnostní pravidla a předpisy při práci s digitální technikou a poskytne první pomoc při úrazu </w:t>
      </w:r>
    </w:p>
    <w:p w:rsidR="00CD6CBE" w:rsidRPr="00A63D25" w:rsidRDefault="00CD6CBE" w:rsidP="00A63D25">
      <w:pPr>
        <w:spacing w:after="0"/>
        <w:rPr>
          <w:b/>
        </w:rPr>
      </w:pPr>
      <w:r w:rsidRPr="00A63D25">
        <w:rPr>
          <w:b/>
        </w:rPr>
        <w:t>SVĚT PRÁCE</w:t>
      </w:r>
    </w:p>
    <w:p w:rsidR="00CD6CBE" w:rsidRPr="00153E72" w:rsidRDefault="00CD6CBE" w:rsidP="00BA1B38">
      <w:pPr>
        <w:pStyle w:val="Odstavecseseznamem"/>
        <w:numPr>
          <w:ilvl w:val="0"/>
          <w:numId w:val="210"/>
        </w:numPr>
      </w:pPr>
      <w:r w:rsidRPr="00153E72">
        <w:t xml:space="preserve">ČSP-9-8-01p orientuje se v pracovních činnostech vybraných profesí, v učebních oborech a středních školách </w:t>
      </w:r>
    </w:p>
    <w:p w:rsidR="00CD6CBE" w:rsidRPr="00153E72" w:rsidRDefault="00CD6CBE" w:rsidP="00BA1B38">
      <w:pPr>
        <w:pStyle w:val="Odstavecseseznamem"/>
        <w:numPr>
          <w:ilvl w:val="0"/>
          <w:numId w:val="210"/>
        </w:numPr>
      </w:pPr>
      <w:r w:rsidRPr="00153E72">
        <w:t xml:space="preserve">ČSP-9-8-02p posoudí své možnosti v oblasti profesní, případně pracovní orientace přihlédnutím k potřebám běžného života </w:t>
      </w:r>
    </w:p>
    <w:p w:rsidR="00CD6CBE" w:rsidRPr="00153E72" w:rsidRDefault="00CD6CBE" w:rsidP="00BA1B38">
      <w:pPr>
        <w:pStyle w:val="Odstavecseseznamem"/>
        <w:numPr>
          <w:ilvl w:val="0"/>
          <w:numId w:val="210"/>
        </w:numPr>
      </w:pPr>
      <w:r w:rsidRPr="00153E72">
        <w:t xml:space="preserve">ČSP-9-8-03p využije profesní informace a poradenské služby pro výběr vhodného dalšího vzdělávání </w:t>
      </w:r>
    </w:p>
    <w:p w:rsidR="00145BB6" w:rsidRPr="00153E72" w:rsidRDefault="00CD6CBE" w:rsidP="00146CED">
      <w:pPr>
        <w:pStyle w:val="Odstavecseseznamem"/>
        <w:numPr>
          <w:ilvl w:val="0"/>
          <w:numId w:val="210"/>
        </w:numPr>
        <w:jc w:val="both"/>
        <w:sectPr w:rsidR="00145BB6" w:rsidRPr="00153E72" w:rsidSect="00C5029A">
          <w:headerReference w:type="default" r:id="rId43"/>
          <w:pgSz w:w="16838" w:h="11906" w:orient="landscape"/>
          <w:pgMar w:top="1418" w:right="1418" w:bottom="567" w:left="1418" w:header="709" w:footer="0" w:gutter="0"/>
          <w:cols w:space="709"/>
          <w:docGrid w:linePitch="360"/>
        </w:sectPr>
      </w:pPr>
      <w:r w:rsidRPr="00153E72">
        <w:t>ČSP-9-8-04p prokáže v modelových situacích prezentaci své osoby při ucházení se o zaměstnání - byl seznámen s pr</w:t>
      </w:r>
      <w:r w:rsidR="00146CED">
        <w:t>ávy a povinnostmi zaměstnanců a </w:t>
      </w:r>
      <w:r w:rsidRPr="00153E72">
        <w:t>zaměstnavatelů - byl seznámen s možnostmi využití poradenské pomoci v případě neúspěšného hledání zaměstnání</w:t>
      </w:r>
    </w:p>
    <w:p w:rsidR="00133792" w:rsidRPr="009B1E94" w:rsidRDefault="00133792" w:rsidP="008D043C">
      <w:pPr>
        <w:pStyle w:val="Nadpis2"/>
        <w:rPr>
          <w:sz w:val="24"/>
          <w:szCs w:val="24"/>
          <w:lang w:eastAsia="cs-CZ"/>
        </w:rPr>
      </w:pPr>
      <w:bookmarkStart w:id="81" w:name="_Toc317072141"/>
      <w:bookmarkStart w:id="82" w:name="_Toc133845405"/>
      <w:r>
        <w:rPr>
          <w:lang w:eastAsia="cs-CZ"/>
        </w:rPr>
        <w:t xml:space="preserve">5.9 </w:t>
      </w:r>
      <w:r w:rsidRPr="009B1E94">
        <w:rPr>
          <w:lang w:eastAsia="cs-CZ"/>
        </w:rPr>
        <w:t>Vzdělávací oblast: ČLOVĚK A ZDRAVÍ</w:t>
      </w:r>
      <w:bookmarkEnd w:id="81"/>
      <w:bookmarkEnd w:id="82"/>
    </w:p>
    <w:p w:rsidR="00133792" w:rsidRPr="00146CED" w:rsidRDefault="00133792" w:rsidP="009B1E94">
      <w:pPr>
        <w:spacing w:before="100" w:beforeAutospacing="1" w:after="0" w:line="240" w:lineRule="auto"/>
        <w:rPr>
          <w:rFonts w:asciiTheme="minorHAnsi" w:hAnsiTheme="minorHAnsi" w:cstheme="minorHAnsi"/>
          <w:lang w:eastAsia="cs-CZ"/>
        </w:rPr>
      </w:pPr>
      <w:r w:rsidRPr="00146CED">
        <w:rPr>
          <w:rFonts w:asciiTheme="minorHAnsi" w:hAnsiTheme="minorHAnsi" w:cstheme="minorHAnsi"/>
          <w:lang w:eastAsia="cs-CZ"/>
        </w:rPr>
        <w:tab/>
        <w:t xml:space="preserve">Vzdělávací oblast </w:t>
      </w:r>
      <w:r w:rsidRPr="00146CED">
        <w:rPr>
          <w:rFonts w:asciiTheme="minorHAnsi" w:hAnsiTheme="minorHAnsi" w:cstheme="minorHAnsi"/>
          <w:b/>
          <w:lang w:eastAsia="cs-CZ"/>
        </w:rPr>
        <w:t>Člověk a zdraví</w:t>
      </w:r>
      <w:r w:rsidRPr="00146CED">
        <w:rPr>
          <w:rFonts w:asciiTheme="minorHAnsi" w:hAnsiTheme="minorHAnsi" w:cstheme="minorHAnsi"/>
          <w:lang w:eastAsia="cs-CZ"/>
        </w:rPr>
        <w:t xml:space="preserve"> zahrnuje vzdělávací obory </w:t>
      </w:r>
      <w:r w:rsidRPr="00146CED">
        <w:rPr>
          <w:rFonts w:asciiTheme="minorHAnsi" w:hAnsiTheme="minorHAnsi" w:cstheme="minorHAnsi"/>
          <w:b/>
          <w:lang w:eastAsia="cs-CZ"/>
        </w:rPr>
        <w:t>Výchova ke zdraví</w:t>
      </w:r>
      <w:r w:rsidRPr="00146CED">
        <w:rPr>
          <w:rFonts w:asciiTheme="minorHAnsi" w:hAnsiTheme="minorHAnsi" w:cstheme="minorHAnsi"/>
          <w:lang w:eastAsia="cs-CZ"/>
        </w:rPr>
        <w:t xml:space="preserve"> a </w:t>
      </w:r>
      <w:r w:rsidRPr="00146CED">
        <w:rPr>
          <w:rFonts w:asciiTheme="minorHAnsi" w:hAnsiTheme="minorHAnsi" w:cstheme="minorHAnsi"/>
          <w:b/>
          <w:lang w:eastAsia="cs-CZ"/>
        </w:rPr>
        <w:t>Tělesná výchova</w:t>
      </w:r>
      <w:r w:rsidRPr="00146CED">
        <w:rPr>
          <w:rFonts w:asciiTheme="minorHAnsi" w:hAnsiTheme="minorHAnsi" w:cstheme="minorHAnsi"/>
          <w:lang w:eastAsia="cs-CZ"/>
        </w:rPr>
        <w:t xml:space="preserve">. Vzdělávací obsah je realizován na 1. stupni v předmětu </w:t>
      </w:r>
      <w:r w:rsidRPr="00146CED">
        <w:rPr>
          <w:rFonts w:asciiTheme="minorHAnsi" w:hAnsiTheme="minorHAnsi" w:cstheme="minorHAnsi"/>
          <w:b/>
          <w:lang w:eastAsia="cs-CZ"/>
        </w:rPr>
        <w:t>Tělesná výchova</w:t>
      </w:r>
      <w:r w:rsidRPr="00146CED">
        <w:rPr>
          <w:rFonts w:asciiTheme="minorHAnsi" w:hAnsiTheme="minorHAnsi" w:cstheme="minorHAnsi"/>
          <w:lang w:eastAsia="cs-CZ"/>
        </w:rPr>
        <w:t xml:space="preserve"> a na 2. stupni v předmětech </w:t>
      </w:r>
      <w:r w:rsidRPr="00146CED">
        <w:rPr>
          <w:rFonts w:asciiTheme="minorHAnsi" w:hAnsiTheme="minorHAnsi" w:cstheme="minorHAnsi"/>
          <w:b/>
          <w:lang w:eastAsia="cs-CZ"/>
        </w:rPr>
        <w:t>Výchova ke zdraví</w:t>
      </w:r>
      <w:r w:rsidRPr="00146CED">
        <w:rPr>
          <w:rFonts w:asciiTheme="minorHAnsi" w:hAnsiTheme="minorHAnsi" w:cstheme="minorHAnsi"/>
          <w:lang w:eastAsia="cs-CZ"/>
        </w:rPr>
        <w:t xml:space="preserve"> a </w:t>
      </w:r>
      <w:r w:rsidRPr="00146CED">
        <w:rPr>
          <w:rFonts w:asciiTheme="minorHAnsi" w:hAnsiTheme="minorHAnsi" w:cstheme="minorHAnsi"/>
          <w:b/>
          <w:lang w:eastAsia="cs-CZ"/>
        </w:rPr>
        <w:t>Tělesná výchova</w:t>
      </w:r>
      <w:r w:rsidRPr="00146CED">
        <w:rPr>
          <w:rFonts w:asciiTheme="minorHAnsi" w:hAnsiTheme="minorHAnsi" w:cstheme="minorHAnsi"/>
          <w:lang w:eastAsia="cs-CZ"/>
        </w:rPr>
        <w:t>.</w:t>
      </w:r>
    </w:p>
    <w:p w:rsidR="00133792" w:rsidRPr="009B1E94" w:rsidRDefault="00133792" w:rsidP="00A37ED1">
      <w:pPr>
        <w:pStyle w:val="Nadpis3"/>
        <w:rPr>
          <w:sz w:val="24"/>
          <w:szCs w:val="24"/>
          <w:lang w:eastAsia="cs-CZ"/>
        </w:rPr>
      </w:pPr>
      <w:bookmarkStart w:id="83" w:name="_Toc317072142"/>
      <w:bookmarkStart w:id="84" w:name="_Toc133845406"/>
      <w:r w:rsidRPr="009B1E94">
        <w:rPr>
          <w:lang w:eastAsia="cs-CZ"/>
        </w:rPr>
        <w:t>Předmět: Tělesná výchova</w:t>
      </w:r>
      <w:bookmarkEnd w:id="83"/>
      <w:bookmarkEnd w:id="84"/>
    </w:p>
    <w:p w:rsidR="00133792" w:rsidRPr="009B1E94" w:rsidRDefault="00133792" w:rsidP="00F74DE7">
      <w:pPr>
        <w:pStyle w:val="Bezmezer"/>
        <w:rPr>
          <w:lang w:eastAsia="cs-CZ"/>
        </w:rPr>
      </w:pPr>
    </w:p>
    <w:p w:rsidR="00133792" w:rsidRPr="009B1E94" w:rsidRDefault="00133792" w:rsidP="00F74DE7">
      <w:pPr>
        <w:pStyle w:val="Bezmezer"/>
        <w:rPr>
          <w:lang w:eastAsia="cs-CZ"/>
        </w:rPr>
      </w:pPr>
      <w:r w:rsidRPr="009B1E94">
        <w:rPr>
          <w:b/>
          <w:bCs/>
          <w:lang w:eastAsia="cs-CZ"/>
        </w:rPr>
        <w:t>Charakteristika vyučovacího předmětu:</w:t>
      </w:r>
    </w:p>
    <w:p w:rsidR="008C580F" w:rsidRPr="008C580F" w:rsidRDefault="00133792" w:rsidP="008C580F">
      <w:pPr>
        <w:pStyle w:val="Bezmezer"/>
        <w:ind w:firstLine="708"/>
        <w:rPr>
          <w:color w:val="FF0000"/>
          <w:lang w:eastAsia="cs-CZ"/>
        </w:rPr>
      </w:pPr>
      <w:r>
        <w:rPr>
          <w:lang w:eastAsia="cs-CZ"/>
        </w:rPr>
        <w:t>Předmět T</w:t>
      </w:r>
      <w:r w:rsidRPr="009B1E94">
        <w:rPr>
          <w:lang w:eastAsia="cs-CZ"/>
        </w:rPr>
        <w:t xml:space="preserve">ělesná výchova se vyučuje ve všech ročnících </w:t>
      </w:r>
      <w:smartTag w:uri="urn:schemas-microsoft-com:office:smarttags" w:element="metricconverter">
        <w:smartTagPr>
          <w:attr w:name="ProductID" w:val="1,5 a"/>
        </w:smartTagPr>
        <w:r w:rsidRPr="009B1E94">
          <w:rPr>
            <w:lang w:eastAsia="cs-CZ"/>
          </w:rPr>
          <w:t>1. a</w:t>
        </w:r>
      </w:smartTag>
      <w:r w:rsidRPr="009B1E94">
        <w:rPr>
          <w:lang w:eastAsia="cs-CZ"/>
        </w:rPr>
        <w:t xml:space="preserve"> 2. stupně. </w:t>
      </w:r>
    </w:p>
    <w:p w:rsidR="00133792" w:rsidRPr="009B1E94" w:rsidRDefault="00133792" w:rsidP="00F74DE7">
      <w:pPr>
        <w:pStyle w:val="Bezmezer"/>
        <w:ind w:firstLine="708"/>
        <w:rPr>
          <w:lang w:eastAsia="cs-CZ"/>
        </w:rPr>
      </w:pPr>
      <w:r w:rsidRPr="009B1E94">
        <w:rPr>
          <w:lang w:eastAsia="cs-CZ"/>
        </w:rPr>
        <w:t>Do 5. ročníku probíhá výuka zpravidla koedukovaně, od 6. ročníku odděleně. Pro některé činnosti jsou však žáci spojováni i na 2. stupni základní školy (např. lyžování, turistika, tancování, apod.).</w:t>
      </w:r>
      <w:r w:rsidR="00153E72">
        <w:rPr>
          <w:lang w:eastAsia="cs-CZ"/>
        </w:rPr>
        <w:t xml:space="preserve"> </w:t>
      </w:r>
      <w:r w:rsidR="0014620E" w:rsidRPr="0014620E">
        <w:rPr>
          <w:rFonts w:asciiTheme="minorHAnsi" w:hAnsiTheme="minorHAnsi" w:cstheme="minorHAnsi"/>
        </w:rPr>
        <w:t xml:space="preserve">Plavecká výuka je realizována ve 3. a 4. ročníku vždy v rozsahu 20 hodin ročně. </w:t>
      </w:r>
      <w:r w:rsidRPr="0014620E">
        <w:rPr>
          <w:rFonts w:asciiTheme="minorHAnsi" w:hAnsiTheme="minorHAnsi" w:cstheme="minorHAnsi"/>
          <w:lang w:eastAsia="cs-CZ"/>
        </w:rPr>
        <w:t>Cílem tělesné výchovy je umožnit žákům poznat vlastní pohybové možnosti a přednosti i zdravotní a pohybová omezení, rozumět</w:t>
      </w:r>
      <w:r w:rsidRPr="009B1E94">
        <w:rPr>
          <w:lang w:eastAsia="cs-CZ"/>
        </w:rPr>
        <w:t xml:space="preserve"> jim, respektovat je u sebe a jiných a aktivně je využívat. Pohybové vzdělávání proto postupuje od spontánní pohybové činnosti žáků k činnosti řízené a výběrové, jejímž smyslem je schopnost samostatně ohodnotit úroveň své zdatnosti a řadit do denního režimu pohybové činnosti pro uspokojování vlastních potřeb a zájmů, pro regeneraci sil, pro kompenzaci různého zatížení i pro podporu zdraví. Důraz je kladen především na žákův prožitek z pohybu.</w:t>
      </w:r>
    </w:p>
    <w:p w:rsidR="00133792" w:rsidRPr="009B1E94" w:rsidRDefault="00133792" w:rsidP="00F74DE7">
      <w:pPr>
        <w:pStyle w:val="Bezmezer"/>
        <w:ind w:firstLine="708"/>
        <w:rPr>
          <w:lang w:eastAsia="cs-CZ"/>
        </w:rPr>
      </w:pPr>
      <w:r>
        <w:rPr>
          <w:lang w:eastAsia="cs-CZ"/>
        </w:rPr>
        <w:t>Do</w:t>
      </w:r>
      <w:r w:rsidRPr="009B1E94">
        <w:rPr>
          <w:lang w:eastAsia="cs-CZ"/>
        </w:rPr>
        <w:t xml:space="preserve"> předmětu </w:t>
      </w:r>
      <w:r>
        <w:rPr>
          <w:lang w:eastAsia="cs-CZ"/>
        </w:rPr>
        <w:t xml:space="preserve">jsou zařazovány prvky </w:t>
      </w:r>
      <w:r w:rsidRPr="009B1E94">
        <w:rPr>
          <w:lang w:eastAsia="cs-CZ"/>
        </w:rPr>
        <w:t>zdravotní tělesn</w:t>
      </w:r>
      <w:r>
        <w:rPr>
          <w:lang w:eastAsia="cs-CZ"/>
        </w:rPr>
        <w:t>é</w:t>
      </w:r>
      <w:r w:rsidRPr="009B1E94">
        <w:rPr>
          <w:lang w:eastAsia="cs-CZ"/>
        </w:rPr>
        <w:t xml:space="preserve"> výchov</w:t>
      </w:r>
      <w:r>
        <w:rPr>
          <w:lang w:eastAsia="cs-CZ"/>
        </w:rPr>
        <w:t>y</w:t>
      </w:r>
      <w:r w:rsidRPr="009B1E94">
        <w:rPr>
          <w:lang w:eastAsia="cs-CZ"/>
        </w:rPr>
        <w:t xml:space="preserve">, </w:t>
      </w:r>
      <w:r>
        <w:rPr>
          <w:lang w:eastAsia="cs-CZ"/>
        </w:rPr>
        <w:t>abychom kompenzovali četná zdravotní oslabení dětí školního věku.</w:t>
      </w:r>
    </w:p>
    <w:p w:rsidR="00133792" w:rsidRPr="009B1E94" w:rsidRDefault="00133792" w:rsidP="00F74DE7">
      <w:pPr>
        <w:pStyle w:val="Bezmezer"/>
        <w:rPr>
          <w:lang w:eastAsia="cs-CZ"/>
        </w:rPr>
      </w:pPr>
    </w:p>
    <w:p w:rsidR="00133792" w:rsidRPr="009B1E94" w:rsidRDefault="00133792" w:rsidP="00F74DE7">
      <w:pPr>
        <w:pStyle w:val="Bezmezer"/>
        <w:rPr>
          <w:lang w:eastAsia="cs-CZ"/>
        </w:rPr>
      </w:pPr>
      <w:r w:rsidRPr="009B1E94">
        <w:rPr>
          <w:b/>
          <w:bCs/>
          <w:lang w:eastAsia="cs-CZ"/>
        </w:rPr>
        <w:t>Klíčové kompetence:</w:t>
      </w:r>
    </w:p>
    <w:p w:rsidR="00133792" w:rsidRPr="009B1E94" w:rsidRDefault="00133792" w:rsidP="00F74DE7">
      <w:pPr>
        <w:pStyle w:val="Bezmezer"/>
        <w:rPr>
          <w:lang w:eastAsia="cs-CZ"/>
        </w:rPr>
      </w:pPr>
    </w:p>
    <w:p w:rsidR="00133792" w:rsidRPr="009B1E94" w:rsidRDefault="00133792" w:rsidP="00F74DE7">
      <w:pPr>
        <w:pStyle w:val="Bezmezer"/>
        <w:rPr>
          <w:lang w:eastAsia="cs-CZ"/>
        </w:rPr>
      </w:pPr>
      <w:r w:rsidRPr="009B1E94">
        <w:rPr>
          <w:u w:val="single"/>
          <w:lang w:eastAsia="cs-CZ"/>
        </w:rPr>
        <w:t>Kompetence k učení:</w:t>
      </w:r>
    </w:p>
    <w:p w:rsidR="00133792" w:rsidRDefault="00133792" w:rsidP="001578C5">
      <w:pPr>
        <w:pStyle w:val="Bezmezer"/>
        <w:numPr>
          <w:ilvl w:val="0"/>
          <w:numId w:val="65"/>
        </w:numPr>
        <w:rPr>
          <w:lang w:eastAsia="cs-CZ"/>
        </w:rPr>
      </w:pPr>
      <w:r>
        <w:rPr>
          <w:lang w:eastAsia="cs-CZ"/>
        </w:rPr>
        <w:t>nabízíme žákům řadu aktivačních metod, které jim přiblíží problematiku biologie člověka i jeho zdraví a povedou k ochotě se o ni dále zajímat</w:t>
      </w:r>
    </w:p>
    <w:p w:rsidR="00133792" w:rsidRPr="009B1E94" w:rsidRDefault="00133792" w:rsidP="001578C5">
      <w:pPr>
        <w:pStyle w:val="Bezmezer"/>
        <w:numPr>
          <w:ilvl w:val="0"/>
          <w:numId w:val="65"/>
        </w:numPr>
        <w:rPr>
          <w:lang w:eastAsia="cs-CZ"/>
        </w:rPr>
      </w:pPr>
      <w:r>
        <w:rPr>
          <w:lang w:eastAsia="cs-CZ"/>
        </w:rPr>
        <w:t>předkládáme žákům dostatek spolehlivých informačních zdrojů s tematikou biologické podstaty člověka a jeho zdraví a vedeme je k jejich pravidelnému využívání</w:t>
      </w:r>
    </w:p>
    <w:p w:rsidR="00133792" w:rsidRPr="009B1E94" w:rsidRDefault="00133792" w:rsidP="00F74DE7">
      <w:pPr>
        <w:pStyle w:val="Bezmezer"/>
        <w:rPr>
          <w:lang w:eastAsia="cs-CZ"/>
        </w:rPr>
      </w:pPr>
    </w:p>
    <w:p w:rsidR="00133792" w:rsidRPr="009B1E94" w:rsidRDefault="00133792" w:rsidP="00F74DE7">
      <w:pPr>
        <w:pStyle w:val="Bezmezer"/>
        <w:rPr>
          <w:lang w:eastAsia="cs-CZ"/>
        </w:rPr>
      </w:pPr>
      <w:r w:rsidRPr="009B1E94">
        <w:rPr>
          <w:u w:val="single"/>
          <w:lang w:eastAsia="cs-CZ"/>
        </w:rPr>
        <w:t>Kompetence k řešení problému:</w:t>
      </w:r>
    </w:p>
    <w:p w:rsidR="00133792" w:rsidRDefault="00133792" w:rsidP="001578C5">
      <w:pPr>
        <w:pStyle w:val="Bezmezer"/>
        <w:numPr>
          <w:ilvl w:val="0"/>
          <w:numId w:val="66"/>
        </w:numPr>
        <w:rPr>
          <w:lang w:eastAsia="cs-CZ"/>
        </w:rPr>
      </w:pPr>
      <w:r>
        <w:rPr>
          <w:lang w:eastAsia="cs-CZ"/>
        </w:rPr>
        <w:t>vedeme žáky k porovnávání odborných názorů, mediálních tvrzení a vlastních praktických zkušeností o člověku a jeho zdraví a k vyvozování optimálních praktických postupů v rámci svých možností</w:t>
      </w:r>
    </w:p>
    <w:p w:rsidR="00133792" w:rsidRDefault="00133792" w:rsidP="001578C5">
      <w:pPr>
        <w:pStyle w:val="Bezmezer"/>
        <w:numPr>
          <w:ilvl w:val="0"/>
          <w:numId w:val="66"/>
        </w:numPr>
        <w:rPr>
          <w:lang w:eastAsia="cs-CZ"/>
        </w:rPr>
      </w:pPr>
      <w:r>
        <w:rPr>
          <w:lang w:eastAsia="cs-CZ"/>
        </w:rPr>
        <w:t>vedeme žáky k samostatnému pozorování praktických jevů a jednání lidí souvisejících se zdravím (především civilizačními chorobami), k jejich vyhodnocování a k vyvozování praktických závěrů pro současnost i budoucnost</w:t>
      </w:r>
    </w:p>
    <w:p w:rsidR="00133792" w:rsidRDefault="00133792" w:rsidP="001578C5">
      <w:pPr>
        <w:pStyle w:val="Bezmezer"/>
        <w:numPr>
          <w:ilvl w:val="0"/>
          <w:numId w:val="66"/>
        </w:numPr>
        <w:rPr>
          <w:lang w:eastAsia="cs-CZ"/>
        </w:rPr>
      </w:pPr>
      <w:r>
        <w:rPr>
          <w:lang w:eastAsia="cs-CZ"/>
        </w:rPr>
        <w:t>předkládáme žákům dostatek námětů k samostatnému uvažování a řešení problémů souvisejících se zdravím člověka v různých etapách života</w:t>
      </w:r>
    </w:p>
    <w:p w:rsidR="00133792" w:rsidRPr="009B1E94" w:rsidRDefault="00133792" w:rsidP="00F74DE7">
      <w:pPr>
        <w:pStyle w:val="Bezmezer"/>
        <w:rPr>
          <w:lang w:eastAsia="cs-CZ"/>
        </w:rPr>
      </w:pPr>
    </w:p>
    <w:p w:rsidR="00133792" w:rsidRDefault="00133792">
      <w:pPr>
        <w:spacing w:after="0" w:line="240" w:lineRule="auto"/>
        <w:rPr>
          <w:u w:val="single"/>
          <w:lang w:eastAsia="cs-CZ"/>
        </w:rPr>
      </w:pPr>
      <w:r>
        <w:rPr>
          <w:u w:val="single"/>
          <w:lang w:eastAsia="cs-CZ"/>
        </w:rPr>
        <w:br w:type="page"/>
      </w:r>
    </w:p>
    <w:p w:rsidR="00133792" w:rsidRPr="009B1E94" w:rsidRDefault="00133792" w:rsidP="00F74DE7">
      <w:pPr>
        <w:pStyle w:val="Bezmezer"/>
        <w:rPr>
          <w:lang w:eastAsia="cs-CZ"/>
        </w:rPr>
      </w:pPr>
      <w:r w:rsidRPr="009B1E94">
        <w:rPr>
          <w:u w:val="single"/>
          <w:lang w:eastAsia="cs-CZ"/>
        </w:rPr>
        <w:t>Kompetence komunikativní:</w:t>
      </w:r>
    </w:p>
    <w:p w:rsidR="00133792" w:rsidRDefault="00133792" w:rsidP="001578C5">
      <w:pPr>
        <w:pStyle w:val="Bezmezer"/>
        <w:numPr>
          <w:ilvl w:val="0"/>
          <w:numId w:val="67"/>
        </w:numPr>
        <w:rPr>
          <w:lang w:eastAsia="cs-CZ"/>
        </w:rPr>
      </w:pPr>
      <w:r>
        <w:rPr>
          <w:lang w:eastAsia="cs-CZ"/>
        </w:rPr>
        <w:t>vedeme žáky k formulování vlastních názorů na problematiku zdraví</w:t>
      </w:r>
    </w:p>
    <w:p w:rsidR="00133792" w:rsidRDefault="00133792" w:rsidP="00F74DE7">
      <w:pPr>
        <w:pStyle w:val="Bezmezer"/>
        <w:rPr>
          <w:u w:val="single"/>
          <w:lang w:eastAsia="cs-CZ"/>
        </w:rPr>
      </w:pPr>
    </w:p>
    <w:p w:rsidR="00133792" w:rsidRPr="009B1E94" w:rsidRDefault="00133792" w:rsidP="00F74DE7">
      <w:pPr>
        <w:pStyle w:val="Bezmezer"/>
        <w:rPr>
          <w:lang w:eastAsia="cs-CZ"/>
        </w:rPr>
      </w:pPr>
      <w:r w:rsidRPr="009B1E94">
        <w:rPr>
          <w:u w:val="single"/>
          <w:lang w:eastAsia="cs-CZ"/>
        </w:rPr>
        <w:t>Kompetence sociální a personální:</w:t>
      </w:r>
    </w:p>
    <w:p w:rsidR="00133792" w:rsidRPr="009B1E94" w:rsidRDefault="00133792" w:rsidP="001578C5">
      <w:pPr>
        <w:pStyle w:val="Bezmezer"/>
        <w:numPr>
          <w:ilvl w:val="0"/>
          <w:numId w:val="68"/>
        </w:numPr>
        <w:rPr>
          <w:lang w:eastAsia="cs-CZ"/>
        </w:rPr>
      </w:pPr>
      <w:r w:rsidRPr="009B1E94">
        <w:rPr>
          <w:lang w:eastAsia="cs-CZ"/>
        </w:rPr>
        <w:t>bud</w:t>
      </w:r>
      <w:r>
        <w:rPr>
          <w:lang w:eastAsia="cs-CZ"/>
        </w:rPr>
        <w:t>ujeme v žácích</w:t>
      </w:r>
      <w:r w:rsidRPr="009B1E94">
        <w:rPr>
          <w:lang w:eastAsia="cs-CZ"/>
        </w:rPr>
        <w:t xml:space="preserve"> zásady chování na sportovních akcích</w:t>
      </w:r>
    </w:p>
    <w:p w:rsidR="00133792" w:rsidRPr="009B1E94" w:rsidRDefault="00133792" w:rsidP="001578C5">
      <w:pPr>
        <w:pStyle w:val="Bezmezer"/>
        <w:numPr>
          <w:ilvl w:val="0"/>
          <w:numId w:val="68"/>
        </w:numPr>
        <w:rPr>
          <w:lang w:eastAsia="cs-CZ"/>
        </w:rPr>
      </w:pPr>
      <w:r>
        <w:rPr>
          <w:lang w:eastAsia="cs-CZ"/>
        </w:rPr>
        <w:t>ukazujeme</w:t>
      </w:r>
      <w:r w:rsidRPr="009B1E94">
        <w:rPr>
          <w:lang w:eastAsia="cs-CZ"/>
        </w:rPr>
        <w:t xml:space="preserve"> dětem potřeb</w:t>
      </w:r>
      <w:r>
        <w:rPr>
          <w:lang w:eastAsia="cs-CZ"/>
        </w:rPr>
        <w:t>u spolupráce ve sportovním týmu a</w:t>
      </w:r>
      <w:r w:rsidRPr="009B1E94">
        <w:rPr>
          <w:lang w:eastAsia="cs-CZ"/>
        </w:rPr>
        <w:t xml:space="preserve"> důležitost rolí, které v týmu plní, pro kvalitu společné práce</w:t>
      </w:r>
    </w:p>
    <w:p w:rsidR="00133792" w:rsidRDefault="00133792" w:rsidP="001578C5">
      <w:pPr>
        <w:pStyle w:val="Bezmezer"/>
        <w:numPr>
          <w:ilvl w:val="0"/>
          <w:numId w:val="68"/>
        </w:numPr>
        <w:rPr>
          <w:lang w:eastAsia="cs-CZ"/>
        </w:rPr>
      </w:pPr>
      <w:r>
        <w:rPr>
          <w:lang w:eastAsia="cs-CZ"/>
        </w:rPr>
        <w:t xml:space="preserve">podporujeme </w:t>
      </w:r>
      <w:r w:rsidRPr="009B1E94">
        <w:rPr>
          <w:lang w:eastAsia="cs-CZ"/>
        </w:rPr>
        <w:t xml:space="preserve">v dětech sebedůvěru </w:t>
      </w:r>
      <w:r>
        <w:rPr>
          <w:lang w:eastAsia="cs-CZ"/>
        </w:rPr>
        <w:t>nezbytnou pro jejich</w:t>
      </w:r>
      <w:r w:rsidRPr="009B1E94">
        <w:rPr>
          <w:lang w:eastAsia="cs-CZ"/>
        </w:rPr>
        <w:t xml:space="preserve"> samostatný rozvoj</w:t>
      </w:r>
    </w:p>
    <w:p w:rsidR="00133792" w:rsidRDefault="00133792" w:rsidP="001578C5">
      <w:pPr>
        <w:pStyle w:val="Bezmezer"/>
        <w:numPr>
          <w:ilvl w:val="0"/>
          <w:numId w:val="68"/>
        </w:numPr>
        <w:rPr>
          <w:lang w:eastAsia="cs-CZ"/>
        </w:rPr>
      </w:pPr>
      <w:r>
        <w:rPr>
          <w:lang w:eastAsia="cs-CZ"/>
        </w:rPr>
        <w:t>vedeme žáky k respektování  osobnosti druhých, jejich zdraví a potřeb</w:t>
      </w:r>
    </w:p>
    <w:p w:rsidR="00133792" w:rsidRPr="009B1E94" w:rsidRDefault="00133792" w:rsidP="00295D40">
      <w:pPr>
        <w:pStyle w:val="Bezmezer"/>
        <w:ind w:left="720"/>
        <w:rPr>
          <w:lang w:eastAsia="cs-CZ"/>
        </w:rPr>
      </w:pPr>
    </w:p>
    <w:p w:rsidR="00133792" w:rsidRPr="009B1E94" w:rsidRDefault="00133792" w:rsidP="00F74DE7">
      <w:pPr>
        <w:pStyle w:val="Bezmezer"/>
        <w:rPr>
          <w:lang w:eastAsia="cs-CZ"/>
        </w:rPr>
      </w:pPr>
      <w:r w:rsidRPr="009B1E94">
        <w:rPr>
          <w:u w:val="single"/>
          <w:lang w:eastAsia="cs-CZ"/>
        </w:rPr>
        <w:t>Kompetence občanské:</w:t>
      </w:r>
    </w:p>
    <w:p w:rsidR="00133792" w:rsidRPr="009B1E94" w:rsidRDefault="00133792" w:rsidP="001578C5">
      <w:pPr>
        <w:pStyle w:val="Bezmezer"/>
        <w:numPr>
          <w:ilvl w:val="0"/>
          <w:numId w:val="69"/>
        </w:numPr>
        <w:rPr>
          <w:lang w:eastAsia="cs-CZ"/>
        </w:rPr>
      </w:pPr>
      <w:r>
        <w:rPr>
          <w:lang w:eastAsia="cs-CZ"/>
        </w:rPr>
        <w:t>budujeme</w:t>
      </w:r>
      <w:r w:rsidRPr="009B1E94">
        <w:rPr>
          <w:lang w:eastAsia="cs-CZ"/>
        </w:rPr>
        <w:t xml:space="preserve"> v žácích potřebu aktivně se zapojit do </w:t>
      </w:r>
      <w:r>
        <w:rPr>
          <w:lang w:eastAsia="cs-CZ"/>
        </w:rPr>
        <w:t>pohybových aktivit</w:t>
      </w:r>
    </w:p>
    <w:p w:rsidR="00133792" w:rsidRPr="009B1E94" w:rsidRDefault="00133792" w:rsidP="001578C5">
      <w:pPr>
        <w:pStyle w:val="Bezmezer"/>
        <w:numPr>
          <w:ilvl w:val="0"/>
          <w:numId w:val="69"/>
        </w:numPr>
        <w:rPr>
          <w:lang w:eastAsia="cs-CZ"/>
        </w:rPr>
      </w:pPr>
      <w:r>
        <w:rPr>
          <w:lang w:eastAsia="cs-CZ"/>
        </w:rPr>
        <w:t>učíme</w:t>
      </w:r>
      <w:r w:rsidRPr="009B1E94">
        <w:rPr>
          <w:lang w:eastAsia="cs-CZ"/>
        </w:rPr>
        <w:t xml:space="preserve"> žáky respektovat pohybové odlišnosti druhých lidí a vcítit se do jejich situace</w:t>
      </w:r>
    </w:p>
    <w:p w:rsidR="00133792" w:rsidRDefault="00133792" w:rsidP="001578C5">
      <w:pPr>
        <w:pStyle w:val="Bezmezer"/>
        <w:numPr>
          <w:ilvl w:val="0"/>
          <w:numId w:val="69"/>
        </w:numPr>
        <w:rPr>
          <w:lang w:eastAsia="cs-CZ"/>
        </w:rPr>
      </w:pPr>
      <w:r w:rsidRPr="00FE2BC1">
        <w:rPr>
          <w:lang w:eastAsia="cs-CZ"/>
        </w:rPr>
        <w:t>vedeme žáky k dodržování fair play, pravidel ve sportu i mimo něj</w:t>
      </w:r>
    </w:p>
    <w:p w:rsidR="00133792" w:rsidRPr="00FE2BC1" w:rsidRDefault="00133792" w:rsidP="00F74DE7">
      <w:pPr>
        <w:pStyle w:val="Bezmezer"/>
        <w:rPr>
          <w:lang w:eastAsia="cs-CZ"/>
        </w:rPr>
      </w:pPr>
    </w:p>
    <w:p w:rsidR="00133792" w:rsidRPr="009B1E94" w:rsidRDefault="00133792" w:rsidP="00F74DE7">
      <w:pPr>
        <w:pStyle w:val="Bezmezer"/>
        <w:rPr>
          <w:lang w:eastAsia="cs-CZ"/>
        </w:rPr>
      </w:pPr>
      <w:r w:rsidRPr="009B1E94">
        <w:rPr>
          <w:u w:val="single"/>
          <w:lang w:eastAsia="cs-CZ"/>
        </w:rPr>
        <w:t>Kompetence pracovní:</w:t>
      </w:r>
    </w:p>
    <w:p w:rsidR="00133792" w:rsidRPr="009B1E94" w:rsidRDefault="00133792" w:rsidP="001578C5">
      <w:pPr>
        <w:pStyle w:val="Bezmezer"/>
        <w:numPr>
          <w:ilvl w:val="0"/>
          <w:numId w:val="70"/>
        </w:numPr>
        <w:rPr>
          <w:lang w:eastAsia="cs-CZ"/>
        </w:rPr>
      </w:pPr>
      <w:r w:rsidRPr="009B1E94">
        <w:rPr>
          <w:lang w:eastAsia="cs-CZ"/>
        </w:rPr>
        <w:t>vysvětl</w:t>
      </w:r>
      <w:r>
        <w:rPr>
          <w:lang w:eastAsia="cs-CZ"/>
        </w:rPr>
        <w:t>ujeme</w:t>
      </w:r>
      <w:r w:rsidRPr="009B1E94">
        <w:rPr>
          <w:lang w:eastAsia="cs-CZ"/>
        </w:rPr>
        <w:t xml:space="preserve"> žákům nutnost ochrany zdraví svého i zdraví druhých</w:t>
      </w:r>
    </w:p>
    <w:p w:rsidR="00133792" w:rsidRPr="009B1E94" w:rsidRDefault="00133792" w:rsidP="001578C5">
      <w:pPr>
        <w:pStyle w:val="Bezmezer"/>
        <w:numPr>
          <w:ilvl w:val="0"/>
          <w:numId w:val="70"/>
        </w:numPr>
        <w:rPr>
          <w:lang w:eastAsia="cs-CZ"/>
        </w:rPr>
      </w:pPr>
      <w:r>
        <w:rPr>
          <w:lang w:eastAsia="cs-CZ"/>
        </w:rPr>
        <w:t>učíme</w:t>
      </w:r>
      <w:r w:rsidRPr="009B1E94">
        <w:rPr>
          <w:lang w:eastAsia="cs-CZ"/>
        </w:rPr>
        <w:t xml:space="preserve"> žáky bezpečně a účinně používat nářadí, náčiní a ostatní pomůcky</w:t>
      </w:r>
    </w:p>
    <w:p w:rsidR="00133792" w:rsidRPr="009B1E94" w:rsidRDefault="00133792" w:rsidP="001578C5">
      <w:pPr>
        <w:pStyle w:val="Bezmezer"/>
        <w:numPr>
          <w:ilvl w:val="0"/>
          <w:numId w:val="70"/>
        </w:numPr>
        <w:rPr>
          <w:lang w:eastAsia="cs-CZ"/>
        </w:rPr>
      </w:pPr>
      <w:r>
        <w:rPr>
          <w:lang w:eastAsia="cs-CZ"/>
        </w:rPr>
        <w:t>ukazujeme</w:t>
      </w:r>
      <w:r w:rsidRPr="009B1E94">
        <w:rPr>
          <w:lang w:eastAsia="cs-CZ"/>
        </w:rPr>
        <w:t xml:space="preserve"> důležitost pohybových aktivit pro člověka, který se nevěnuje výkonnostnímu či vrcholnému sportu</w:t>
      </w:r>
    </w:p>
    <w:p w:rsidR="00CB555B" w:rsidRPr="00ED3693" w:rsidRDefault="00CB555B" w:rsidP="00F40E62">
      <w:pPr>
        <w:pStyle w:val="Bezmezer"/>
        <w:rPr>
          <w:color w:val="FF0000"/>
          <w:u w:val="single"/>
          <w:lang w:eastAsia="cs-CZ"/>
        </w:rPr>
      </w:pPr>
    </w:p>
    <w:p w:rsidR="00F40E62" w:rsidRPr="00C050D5" w:rsidRDefault="00F40E62" w:rsidP="00F40E62">
      <w:pPr>
        <w:pStyle w:val="Bezmezer"/>
        <w:rPr>
          <w:u w:val="single"/>
          <w:lang w:eastAsia="cs-CZ"/>
        </w:rPr>
      </w:pPr>
      <w:r w:rsidRPr="00C050D5">
        <w:rPr>
          <w:u w:val="single"/>
          <w:lang w:eastAsia="cs-CZ"/>
        </w:rPr>
        <w:t>Kompetence digitální:</w:t>
      </w:r>
    </w:p>
    <w:p w:rsidR="00CB555B" w:rsidRPr="00CE3C40" w:rsidRDefault="00CB555B" w:rsidP="00CB555B">
      <w:pPr>
        <w:pStyle w:val="Textkapitolodrky-principy"/>
        <w:rPr>
          <w:rFonts w:asciiTheme="minorHAnsi" w:hAnsiTheme="minorHAnsi" w:cstheme="minorHAnsi"/>
        </w:rPr>
      </w:pPr>
      <w:r w:rsidRPr="00CE3C40">
        <w:rPr>
          <w:rFonts w:asciiTheme="minorHAnsi" w:hAnsiTheme="minorHAnsi" w:cstheme="minorHAnsi"/>
        </w:rPr>
        <w:t>ovládá běžně používaná digitální zařízení, aplikace a služby; využívá je při učení i při zapojení do života školy a do společnosti</w:t>
      </w:r>
    </w:p>
    <w:p w:rsidR="00CB555B" w:rsidRPr="00CE3C40" w:rsidRDefault="00CB555B" w:rsidP="00F40E62">
      <w:pPr>
        <w:pStyle w:val="Bezmezer"/>
        <w:rPr>
          <w:rFonts w:asciiTheme="minorHAnsi" w:hAnsiTheme="minorHAnsi" w:cstheme="minorHAnsi"/>
          <w:color w:val="FF0000"/>
          <w:u w:val="single"/>
          <w:lang w:eastAsia="cs-CZ"/>
        </w:rPr>
      </w:pPr>
    </w:p>
    <w:p w:rsidR="00F40E62" w:rsidRPr="00644E17" w:rsidRDefault="00F40E62" w:rsidP="00F40E62">
      <w:pPr>
        <w:pStyle w:val="Bezmezer"/>
        <w:ind w:left="720"/>
        <w:rPr>
          <w:color w:val="FF0000"/>
          <w:lang w:eastAsia="cs-CZ"/>
        </w:rPr>
      </w:pPr>
    </w:p>
    <w:p w:rsidR="00133792" w:rsidRDefault="00133792" w:rsidP="009B1E94">
      <w:pPr>
        <w:spacing w:before="100" w:beforeAutospacing="1" w:after="0" w:line="240" w:lineRule="auto"/>
        <w:rPr>
          <w:rFonts w:ascii="Times New Roman" w:hAnsi="Times New Roman"/>
          <w:sz w:val="24"/>
          <w:szCs w:val="24"/>
          <w:lang w:eastAsia="cs-CZ"/>
        </w:rPr>
      </w:pPr>
    </w:p>
    <w:p w:rsidR="00133792" w:rsidRDefault="00133792">
      <w:pPr>
        <w:spacing w:after="0" w:line="240" w:lineRule="auto"/>
        <w:rPr>
          <w:b/>
          <w:i/>
        </w:rPr>
      </w:pPr>
      <w:r>
        <w:rPr>
          <w:b/>
          <w:i/>
        </w:rPr>
        <w:br w:type="page"/>
      </w:r>
    </w:p>
    <w:p w:rsidR="00133792" w:rsidRPr="00AA1957" w:rsidRDefault="00133792" w:rsidP="00AA1957">
      <w:pPr>
        <w:pStyle w:val="Bezmezer"/>
        <w:rPr>
          <w:b/>
          <w:i/>
        </w:rPr>
      </w:pPr>
      <w:r w:rsidRPr="00AA1957">
        <w:rPr>
          <w:b/>
          <w:i/>
        </w:rPr>
        <w:t>1. stupeň</w:t>
      </w:r>
    </w:p>
    <w:tbl>
      <w:tblPr>
        <w:tblW w:w="14277"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485"/>
        <w:gridCol w:w="4961"/>
        <w:gridCol w:w="851"/>
        <w:gridCol w:w="3980"/>
      </w:tblGrid>
      <w:tr w:rsidR="00145BB6" w:rsidRPr="00245CA6" w:rsidTr="00965C7A">
        <w:trPr>
          <w:cantSplit/>
          <w:trHeight w:val="340"/>
          <w:tblHeader/>
        </w:trPr>
        <w:tc>
          <w:tcPr>
            <w:tcW w:w="4485" w:type="dxa"/>
            <w:shd w:val="clear" w:color="auto" w:fill="99CC00"/>
            <w:vAlign w:val="center"/>
          </w:tcPr>
          <w:p w:rsidR="00145BB6" w:rsidRPr="001749DB" w:rsidRDefault="00145BB6" w:rsidP="00145BB6">
            <w:pPr>
              <w:pStyle w:val="Bezmezer"/>
              <w:jc w:val="center"/>
              <w:rPr>
                <w:b/>
              </w:rPr>
            </w:pPr>
            <w:r w:rsidRPr="001749DB">
              <w:rPr>
                <w:b/>
              </w:rPr>
              <w:t>Výstupy</w:t>
            </w:r>
          </w:p>
        </w:tc>
        <w:tc>
          <w:tcPr>
            <w:tcW w:w="4961" w:type="dxa"/>
            <w:shd w:val="clear" w:color="auto" w:fill="99CC00"/>
            <w:vAlign w:val="center"/>
          </w:tcPr>
          <w:p w:rsidR="00145BB6" w:rsidRPr="001749DB" w:rsidRDefault="00145BB6" w:rsidP="00145BB6">
            <w:pPr>
              <w:pStyle w:val="Bezmezer"/>
              <w:jc w:val="center"/>
              <w:rPr>
                <w:b/>
              </w:rPr>
            </w:pPr>
            <w:r w:rsidRPr="001749DB">
              <w:rPr>
                <w:b/>
              </w:rPr>
              <w:t>Učivo</w:t>
            </w:r>
          </w:p>
        </w:tc>
        <w:tc>
          <w:tcPr>
            <w:tcW w:w="851" w:type="dxa"/>
            <w:shd w:val="clear" w:color="auto" w:fill="99CC00"/>
            <w:vAlign w:val="center"/>
          </w:tcPr>
          <w:p w:rsidR="00145BB6" w:rsidRPr="001749DB" w:rsidRDefault="00145BB6" w:rsidP="00145BB6">
            <w:pPr>
              <w:pStyle w:val="Bezmezer"/>
              <w:jc w:val="center"/>
              <w:rPr>
                <w:b/>
              </w:rPr>
            </w:pPr>
            <w:r w:rsidRPr="001749DB">
              <w:rPr>
                <w:b/>
              </w:rPr>
              <w:t>Ročník</w:t>
            </w:r>
          </w:p>
        </w:tc>
        <w:tc>
          <w:tcPr>
            <w:tcW w:w="3980" w:type="dxa"/>
            <w:shd w:val="clear" w:color="auto" w:fill="99CC00"/>
            <w:vAlign w:val="center"/>
          </w:tcPr>
          <w:p w:rsidR="00145BB6" w:rsidRPr="001749DB" w:rsidRDefault="00145BB6" w:rsidP="00145BB6">
            <w:pPr>
              <w:pStyle w:val="Bezmezer"/>
              <w:jc w:val="center"/>
              <w:rPr>
                <w:b/>
              </w:rPr>
            </w:pPr>
            <w:r w:rsidRPr="001749DB">
              <w:rPr>
                <w:b/>
              </w:rPr>
              <w:t>Průřezová témata</w:t>
            </w:r>
          </w:p>
        </w:tc>
      </w:tr>
      <w:tr w:rsidR="00145BB6" w:rsidRPr="00245CA6" w:rsidTr="00965C7A">
        <w:trPr>
          <w:cantSplit/>
        </w:trPr>
        <w:tc>
          <w:tcPr>
            <w:tcW w:w="4485" w:type="dxa"/>
          </w:tcPr>
          <w:p w:rsidR="00145BB6" w:rsidRDefault="00145BB6" w:rsidP="00F85018">
            <w:pPr>
              <w:pStyle w:val="Bezmezer"/>
            </w:pPr>
            <w:r>
              <w:t>Spojuje pravidelnou každodenní pohybovou činnost se zdravím a využívá nabízené příležitosti.</w:t>
            </w:r>
          </w:p>
        </w:tc>
        <w:tc>
          <w:tcPr>
            <w:tcW w:w="4961" w:type="dxa"/>
          </w:tcPr>
          <w:p w:rsidR="00145BB6" w:rsidRDefault="00145BB6" w:rsidP="00F85018">
            <w:pPr>
              <w:pStyle w:val="Bezmezer"/>
              <w:numPr>
                <w:ilvl w:val="0"/>
                <w:numId w:val="523"/>
              </w:numPr>
              <w:ind w:left="411"/>
              <w:jc w:val="left"/>
            </w:pPr>
            <w:r>
              <w:t xml:space="preserve">znalost základních zdraví prospěšných cvičení a vhodného prostředí pro pohybovou činnost </w:t>
            </w:r>
          </w:p>
        </w:tc>
        <w:tc>
          <w:tcPr>
            <w:tcW w:w="851" w:type="dxa"/>
          </w:tcPr>
          <w:p w:rsidR="00145BB6" w:rsidRDefault="00145BB6" w:rsidP="00145BB6">
            <w:pPr>
              <w:pStyle w:val="Bezmezer"/>
              <w:jc w:val="center"/>
            </w:pPr>
            <w:r>
              <w:t>1. – 3.</w:t>
            </w:r>
          </w:p>
        </w:tc>
        <w:tc>
          <w:tcPr>
            <w:tcW w:w="3980" w:type="dxa"/>
          </w:tcPr>
          <w:p w:rsidR="00145BB6" w:rsidRDefault="00145BB6" w:rsidP="00145BB6">
            <w:pPr>
              <w:pStyle w:val="Bezmezer"/>
              <w:jc w:val="left"/>
            </w:pPr>
            <w:r>
              <w:t xml:space="preserve">OSV – Psychohygiena </w:t>
            </w:r>
          </w:p>
        </w:tc>
      </w:tr>
      <w:tr w:rsidR="00145BB6" w:rsidRPr="00245CA6" w:rsidTr="00965C7A">
        <w:trPr>
          <w:cantSplit/>
        </w:trPr>
        <w:tc>
          <w:tcPr>
            <w:tcW w:w="4485" w:type="dxa"/>
          </w:tcPr>
          <w:p w:rsidR="00145BB6" w:rsidRDefault="00145BB6" w:rsidP="00F85018">
            <w:pPr>
              <w:pStyle w:val="Bezmezer"/>
            </w:pPr>
            <w:r>
              <w:t>Zvládá v souladu s individuálními předpoklady jednoduché pohybové činnosti jednotlivce nebo činnosti prováděné ve skupině; usiluje o jejich zlepšení.</w:t>
            </w:r>
          </w:p>
        </w:tc>
        <w:tc>
          <w:tcPr>
            <w:tcW w:w="4961" w:type="dxa"/>
          </w:tcPr>
          <w:p w:rsidR="00F85018" w:rsidRDefault="00145BB6" w:rsidP="00145BB6">
            <w:pPr>
              <w:pStyle w:val="Bezmezer"/>
              <w:numPr>
                <w:ilvl w:val="0"/>
                <w:numId w:val="523"/>
              </w:numPr>
              <w:ind w:left="411"/>
              <w:jc w:val="left"/>
            </w:pPr>
            <w:r>
              <w:t>gymnastika: základy akrobacie (průpravná cvičení, kotoul vpřed, kotoul vzad), nácvik odrazu, přeskok přes kozu, kladina (chůze s dopomocí i bez dopomoci, obměny chůze), cvičení na žebřinách</w:t>
            </w:r>
          </w:p>
          <w:p w:rsidR="00F85018" w:rsidRDefault="00145BB6" w:rsidP="00145BB6">
            <w:pPr>
              <w:pStyle w:val="Bezmezer"/>
              <w:numPr>
                <w:ilvl w:val="0"/>
                <w:numId w:val="523"/>
              </w:numPr>
              <w:ind w:left="411"/>
              <w:jc w:val="left"/>
            </w:pPr>
            <w:r>
              <w:t>atletika: vytrvalostní běh (5-10min), rychlostní běh (30-60m), skok do dálky (spojení rozběhu s odrazem), hod míčkem</w:t>
            </w:r>
          </w:p>
          <w:p w:rsidR="00F85018" w:rsidRDefault="00145BB6" w:rsidP="00145BB6">
            <w:pPr>
              <w:pStyle w:val="Bezmezer"/>
              <w:numPr>
                <w:ilvl w:val="0"/>
                <w:numId w:val="523"/>
              </w:numPr>
              <w:ind w:left="411"/>
              <w:jc w:val="left"/>
            </w:pPr>
            <w:r>
              <w:t>plavání (základní plavecká výuka), lyžování, bruslení, turistika, pobyt v</w:t>
            </w:r>
            <w:r w:rsidR="00F85018">
              <w:t> </w:t>
            </w:r>
            <w:r>
              <w:t>přírodě</w:t>
            </w:r>
          </w:p>
          <w:p w:rsidR="00145BB6" w:rsidRDefault="00145BB6" w:rsidP="00145BB6">
            <w:pPr>
              <w:pStyle w:val="Bezmezer"/>
              <w:numPr>
                <w:ilvl w:val="0"/>
                <w:numId w:val="523"/>
              </w:numPr>
              <w:ind w:left="411"/>
              <w:jc w:val="left"/>
            </w:pPr>
            <w:r>
              <w:t>rytmické a kondiční formy cvičení pro děti (cvičení s hudbou nebo rytmickým nástrojem)</w:t>
            </w:r>
          </w:p>
        </w:tc>
        <w:tc>
          <w:tcPr>
            <w:tcW w:w="851" w:type="dxa"/>
          </w:tcPr>
          <w:p w:rsidR="00145BB6" w:rsidRDefault="00145BB6" w:rsidP="00145BB6">
            <w:pPr>
              <w:pStyle w:val="Bezmezer"/>
              <w:jc w:val="center"/>
            </w:pPr>
            <w:r>
              <w:t>1. – 3.</w:t>
            </w:r>
          </w:p>
        </w:tc>
        <w:tc>
          <w:tcPr>
            <w:tcW w:w="3980" w:type="dxa"/>
            <w:vAlign w:val="center"/>
          </w:tcPr>
          <w:p w:rsidR="00145BB6" w:rsidRDefault="00145BB6" w:rsidP="00145BB6">
            <w:pPr>
              <w:pStyle w:val="Bezmezer"/>
            </w:pPr>
          </w:p>
        </w:tc>
      </w:tr>
      <w:tr w:rsidR="00145BB6" w:rsidRPr="00245CA6" w:rsidTr="00965C7A">
        <w:trPr>
          <w:cantSplit/>
        </w:trPr>
        <w:tc>
          <w:tcPr>
            <w:tcW w:w="4485" w:type="dxa"/>
          </w:tcPr>
          <w:p w:rsidR="00145BB6" w:rsidRDefault="00145BB6" w:rsidP="00F85018">
            <w:pPr>
              <w:pStyle w:val="Bezmezer"/>
            </w:pPr>
            <w:r>
              <w:t>Spolupracuje při jednoduchých týmových pohybových činnostech a soutěžích.</w:t>
            </w:r>
          </w:p>
        </w:tc>
        <w:tc>
          <w:tcPr>
            <w:tcW w:w="4961" w:type="dxa"/>
          </w:tcPr>
          <w:p w:rsidR="00F85018" w:rsidRDefault="00145BB6" w:rsidP="00145BB6">
            <w:pPr>
              <w:pStyle w:val="Bezmezer"/>
              <w:numPr>
                <w:ilvl w:val="0"/>
                <w:numId w:val="524"/>
              </w:numPr>
              <w:ind w:left="411"/>
              <w:jc w:val="left"/>
            </w:pPr>
            <w:r>
              <w:t>pohybové hry s různým zaměřením s náčiním i bez náčiní</w:t>
            </w:r>
          </w:p>
          <w:p w:rsidR="00F85018" w:rsidRDefault="00145BB6" w:rsidP="00145BB6">
            <w:pPr>
              <w:pStyle w:val="Bezmezer"/>
              <w:numPr>
                <w:ilvl w:val="0"/>
                <w:numId w:val="524"/>
              </w:numPr>
              <w:ind w:left="411"/>
              <w:jc w:val="left"/>
            </w:pPr>
            <w:r>
              <w:t>pohybová tvořivost, využití netradičního náčiní</w:t>
            </w:r>
          </w:p>
          <w:p w:rsidR="00145BB6" w:rsidRDefault="00145BB6" w:rsidP="00145BB6">
            <w:pPr>
              <w:pStyle w:val="Bezmezer"/>
              <w:numPr>
                <w:ilvl w:val="0"/>
                <w:numId w:val="524"/>
              </w:numPr>
              <w:ind w:left="411"/>
              <w:jc w:val="left"/>
            </w:pPr>
            <w:r>
              <w:t>základy sportovních her (průpravné hry, spolupráce při hře)</w:t>
            </w:r>
          </w:p>
        </w:tc>
        <w:tc>
          <w:tcPr>
            <w:tcW w:w="851" w:type="dxa"/>
          </w:tcPr>
          <w:p w:rsidR="00145BB6" w:rsidRDefault="00145BB6" w:rsidP="00145BB6">
            <w:pPr>
              <w:pStyle w:val="Bezmezer"/>
              <w:jc w:val="center"/>
            </w:pPr>
            <w:r>
              <w:t>1. – 3.</w:t>
            </w:r>
          </w:p>
        </w:tc>
        <w:tc>
          <w:tcPr>
            <w:tcW w:w="3980" w:type="dxa"/>
          </w:tcPr>
          <w:p w:rsidR="00145BB6" w:rsidRDefault="00145BB6" w:rsidP="00145BB6">
            <w:pPr>
              <w:pStyle w:val="Bezmezer"/>
              <w:jc w:val="left"/>
            </w:pPr>
            <w:r>
              <w:t>OSV – Kooperace a kompetice</w:t>
            </w:r>
          </w:p>
        </w:tc>
      </w:tr>
      <w:tr w:rsidR="00145BB6" w:rsidRPr="00245CA6" w:rsidTr="00965C7A">
        <w:trPr>
          <w:cantSplit/>
        </w:trPr>
        <w:tc>
          <w:tcPr>
            <w:tcW w:w="4485" w:type="dxa"/>
          </w:tcPr>
          <w:p w:rsidR="00145BB6" w:rsidRDefault="00145BB6" w:rsidP="00F85018">
            <w:pPr>
              <w:pStyle w:val="Bezmezer"/>
            </w:pPr>
            <w:r>
              <w:t>Uplatňuje hlavní zásady hygieny a bezpečnosti při pohybových činnostech ve známých prostorech školy.</w:t>
            </w:r>
          </w:p>
        </w:tc>
        <w:tc>
          <w:tcPr>
            <w:tcW w:w="4961" w:type="dxa"/>
          </w:tcPr>
          <w:p w:rsidR="00F85018" w:rsidRDefault="00145BB6" w:rsidP="00145BB6">
            <w:pPr>
              <w:pStyle w:val="Bezmezer"/>
              <w:numPr>
                <w:ilvl w:val="0"/>
                <w:numId w:val="525"/>
              </w:numPr>
              <w:ind w:left="411"/>
              <w:jc w:val="left"/>
            </w:pPr>
            <w:r>
              <w:t>základní hygiena při Tv (hygiena pohybových činností, cvičebního prostředí, vhodné obutí a oděv)</w:t>
            </w:r>
          </w:p>
          <w:p w:rsidR="00145BB6" w:rsidRDefault="00145BB6" w:rsidP="00145BB6">
            <w:pPr>
              <w:pStyle w:val="Bezmezer"/>
              <w:numPr>
                <w:ilvl w:val="0"/>
                <w:numId w:val="525"/>
              </w:numPr>
              <w:ind w:left="411"/>
              <w:jc w:val="left"/>
            </w:pPr>
            <w:r>
              <w:t>zásady bezpečnosti při Tv (bezpečnost při pohybových činnostech, při organizaci vyučovací hodiny)</w:t>
            </w:r>
          </w:p>
        </w:tc>
        <w:tc>
          <w:tcPr>
            <w:tcW w:w="851" w:type="dxa"/>
          </w:tcPr>
          <w:p w:rsidR="00145BB6" w:rsidRDefault="00145BB6" w:rsidP="00145BB6">
            <w:pPr>
              <w:pStyle w:val="Bezmezer"/>
              <w:jc w:val="center"/>
            </w:pPr>
            <w:r>
              <w:t>1. – 3.</w:t>
            </w:r>
          </w:p>
        </w:tc>
        <w:tc>
          <w:tcPr>
            <w:tcW w:w="3980" w:type="dxa"/>
            <w:vAlign w:val="center"/>
          </w:tcPr>
          <w:p w:rsidR="00145BB6" w:rsidRDefault="00145BB6" w:rsidP="00145BB6">
            <w:pPr>
              <w:pStyle w:val="Bezmezer"/>
            </w:pPr>
          </w:p>
        </w:tc>
      </w:tr>
      <w:tr w:rsidR="00145BB6" w:rsidRPr="00245CA6" w:rsidTr="00965C7A">
        <w:trPr>
          <w:cantSplit/>
        </w:trPr>
        <w:tc>
          <w:tcPr>
            <w:tcW w:w="4485" w:type="dxa"/>
          </w:tcPr>
          <w:p w:rsidR="00145BB6" w:rsidRDefault="00145BB6" w:rsidP="00F85018">
            <w:pPr>
              <w:pStyle w:val="Bezmezer"/>
            </w:pPr>
            <w:r>
              <w:t>Reaguje na základní pokyny a povely k</w:t>
            </w:r>
            <w:r w:rsidR="00F85018">
              <w:t> </w:t>
            </w:r>
            <w:r>
              <w:t>osvojované činnosti a její organizaci.</w:t>
            </w:r>
          </w:p>
        </w:tc>
        <w:tc>
          <w:tcPr>
            <w:tcW w:w="4961" w:type="dxa"/>
          </w:tcPr>
          <w:p w:rsidR="00145BB6" w:rsidRDefault="00145BB6" w:rsidP="00F85018">
            <w:pPr>
              <w:pStyle w:val="Bezmezer"/>
              <w:numPr>
                <w:ilvl w:val="0"/>
                <w:numId w:val="526"/>
              </w:numPr>
              <w:ind w:left="411"/>
              <w:jc w:val="left"/>
            </w:pPr>
            <w:r>
              <w:t>znalost smluvených gest, povelů a signálů při pohybových činnostech</w:t>
            </w:r>
          </w:p>
        </w:tc>
        <w:tc>
          <w:tcPr>
            <w:tcW w:w="851" w:type="dxa"/>
          </w:tcPr>
          <w:p w:rsidR="00145BB6" w:rsidRDefault="00145BB6" w:rsidP="00145BB6">
            <w:pPr>
              <w:pStyle w:val="Bezmezer"/>
              <w:jc w:val="center"/>
            </w:pPr>
            <w:r>
              <w:t>1. – 3.</w:t>
            </w:r>
          </w:p>
        </w:tc>
        <w:tc>
          <w:tcPr>
            <w:tcW w:w="3980" w:type="dxa"/>
            <w:vAlign w:val="center"/>
          </w:tcPr>
          <w:p w:rsidR="00145BB6" w:rsidRDefault="00145BB6" w:rsidP="00145BB6">
            <w:pPr>
              <w:pStyle w:val="Bezmezer"/>
            </w:pPr>
          </w:p>
        </w:tc>
      </w:tr>
      <w:tr w:rsidR="00145BB6" w:rsidRPr="00245CA6" w:rsidTr="00965C7A">
        <w:trPr>
          <w:cantSplit/>
        </w:trPr>
        <w:tc>
          <w:tcPr>
            <w:tcW w:w="4485" w:type="dxa"/>
          </w:tcPr>
          <w:p w:rsidR="00145BB6" w:rsidRDefault="00145BB6" w:rsidP="00F85018">
            <w:pPr>
              <w:pStyle w:val="Bezmezer"/>
            </w:pPr>
            <w:r>
              <w:t>Podílí se na realizaci pravidelného pohybového režimu; uplatňuje kondičně zaměřené činnosti; projevuje přiměřenou samostatnost a vůli pro zlepšení úrovně své zdatnosti.</w:t>
            </w:r>
          </w:p>
        </w:tc>
        <w:tc>
          <w:tcPr>
            <w:tcW w:w="4961" w:type="dxa"/>
          </w:tcPr>
          <w:p w:rsidR="00145BB6" w:rsidRDefault="00145BB6" w:rsidP="00F85018">
            <w:pPr>
              <w:pStyle w:val="Bezmezer"/>
              <w:numPr>
                <w:ilvl w:val="0"/>
                <w:numId w:val="526"/>
              </w:numPr>
              <w:ind w:left="411"/>
              <w:jc w:val="left"/>
            </w:pPr>
            <w:r>
              <w:t>význam pohybu pro zdraví (pohybový režim žáků, délka a intenzita pohybu)</w:t>
            </w:r>
          </w:p>
        </w:tc>
        <w:tc>
          <w:tcPr>
            <w:tcW w:w="851" w:type="dxa"/>
          </w:tcPr>
          <w:p w:rsidR="00145BB6" w:rsidRDefault="00145BB6" w:rsidP="00145BB6">
            <w:pPr>
              <w:pStyle w:val="Bezmezer"/>
              <w:jc w:val="center"/>
            </w:pPr>
            <w:r>
              <w:t>4. – 5.</w:t>
            </w:r>
          </w:p>
        </w:tc>
        <w:tc>
          <w:tcPr>
            <w:tcW w:w="3980" w:type="dxa"/>
            <w:vAlign w:val="center"/>
          </w:tcPr>
          <w:p w:rsidR="00145BB6" w:rsidRDefault="00145BB6" w:rsidP="00145BB6">
            <w:pPr>
              <w:pStyle w:val="Bezmezer"/>
            </w:pPr>
          </w:p>
        </w:tc>
      </w:tr>
      <w:tr w:rsidR="00145BB6" w:rsidRPr="00245CA6" w:rsidTr="00965C7A">
        <w:trPr>
          <w:cantSplit/>
        </w:trPr>
        <w:tc>
          <w:tcPr>
            <w:tcW w:w="4485" w:type="dxa"/>
          </w:tcPr>
          <w:p w:rsidR="00145BB6" w:rsidRDefault="00145BB6" w:rsidP="00F85018">
            <w:pPr>
              <w:pStyle w:val="Bezmezer"/>
            </w:pPr>
            <w:r>
              <w:t>Zařazuje do pohybového režimu korektivní cvičení, především v souvislosti s jednostrannou zátěží nebo vlastním svalovým oslabením.</w:t>
            </w:r>
          </w:p>
        </w:tc>
        <w:tc>
          <w:tcPr>
            <w:tcW w:w="4961" w:type="dxa"/>
          </w:tcPr>
          <w:p w:rsidR="00145BB6" w:rsidRDefault="00145BB6" w:rsidP="00F85018">
            <w:pPr>
              <w:pStyle w:val="Bezmezer"/>
              <w:numPr>
                <w:ilvl w:val="0"/>
                <w:numId w:val="526"/>
              </w:numPr>
              <w:ind w:left="411"/>
              <w:jc w:val="left"/>
            </w:pPr>
            <w:r>
              <w:t xml:space="preserve">příprava organismu (příprava před pohybovou činností, </w:t>
            </w:r>
            <w:r w:rsidR="00F85018">
              <w:t>uklidnění po zátěži, napínací a </w:t>
            </w:r>
            <w:r>
              <w:t>protahovací cvičení)</w:t>
            </w:r>
          </w:p>
        </w:tc>
        <w:tc>
          <w:tcPr>
            <w:tcW w:w="851" w:type="dxa"/>
          </w:tcPr>
          <w:p w:rsidR="00145BB6" w:rsidRDefault="00145BB6" w:rsidP="00145BB6">
            <w:pPr>
              <w:pStyle w:val="Bezmezer"/>
              <w:jc w:val="center"/>
            </w:pPr>
            <w:r>
              <w:t>4. – 5.</w:t>
            </w:r>
          </w:p>
        </w:tc>
        <w:tc>
          <w:tcPr>
            <w:tcW w:w="3980" w:type="dxa"/>
            <w:vAlign w:val="center"/>
          </w:tcPr>
          <w:p w:rsidR="00145BB6" w:rsidRDefault="00145BB6" w:rsidP="00145BB6">
            <w:pPr>
              <w:pStyle w:val="Bezmezer"/>
            </w:pPr>
          </w:p>
        </w:tc>
      </w:tr>
      <w:tr w:rsidR="00145BB6" w:rsidRPr="00245CA6" w:rsidTr="00965C7A">
        <w:trPr>
          <w:cantSplit/>
        </w:trPr>
        <w:tc>
          <w:tcPr>
            <w:tcW w:w="4485" w:type="dxa"/>
          </w:tcPr>
          <w:p w:rsidR="00145BB6" w:rsidRDefault="00145BB6" w:rsidP="00F85018">
            <w:pPr>
              <w:pStyle w:val="Bezmezer"/>
            </w:pPr>
            <w:r>
              <w:t>Zvládá v souladu s individuálními předpoklady osvojované pohybové dovednosti; vytváří varianty osvojených pohybových her.</w:t>
            </w:r>
          </w:p>
        </w:tc>
        <w:tc>
          <w:tcPr>
            <w:tcW w:w="4961" w:type="dxa"/>
          </w:tcPr>
          <w:p w:rsidR="00F85018" w:rsidRDefault="00145BB6" w:rsidP="00145BB6">
            <w:pPr>
              <w:pStyle w:val="Bezmezer"/>
              <w:numPr>
                <w:ilvl w:val="0"/>
                <w:numId w:val="526"/>
              </w:numPr>
              <w:ind w:left="411"/>
              <w:jc w:val="left"/>
            </w:pPr>
            <w:r>
              <w:t>gymnastika: základy akrobacie (cvičení s náčiním a na nářadí odpovídající velikosti a hmotnosti)</w:t>
            </w:r>
          </w:p>
          <w:p w:rsidR="00F85018" w:rsidRDefault="00145BB6" w:rsidP="00145BB6">
            <w:pPr>
              <w:pStyle w:val="Bezmezer"/>
              <w:numPr>
                <w:ilvl w:val="0"/>
                <w:numId w:val="526"/>
              </w:numPr>
              <w:ind w:left="411"/>
              <w:jc w:val="left"/>
            </w:pPr>
            <w:r>
              <w:t>atletika: vytrvalostní běh (6-12min), rychlostní běh (50-60m), skok do dálky, hod míčkem (spojení rozběhu s odhozem)</w:t>
            </w:r>
          </w:p>
          <w:p w:rsidR="00F85018" w:rsidRDefault="00145BB6" w:rsidP="00145BB6">
            <w:pPr>
              <w:pStyle w:val="Bezmezer"/>
              <w:numPr>
                <w:ilvl w:val="0"/>
                <w:numId w:val="526"/>
              </w:numPr>
              <w:ind w:left="411"/>
              <w:jc w:val="left"/>
            </w:pPr>
            <w:r>
              <w:t>průpravné úpoly (přetahy a přetlaky)</w:t>
            </w:r>
          </w:p>
          <w:p w:rsidR="00F85018" w:rsidRDefault="00145BB6" w:rsidP="00145BB6">
            <w:pPr>
              <w:pStyle w:val="Bezmezer"/>
              <w:numPr>
                <w:ilvl w:val="0"/>
                <w:numId w:val="526"/>
              </w:numPr>
              <w:ind w:left="411"/>
              <w:jc w:val="left"/>
            </w:pPr>
            <w:r>
              <w:t>rytmické a kondiční formy cvičení pro děti (základy estetického pohybu, vyjádření melodie a</w:t>
            </w:r>
            <w:r w:rsidR="00F85018">
              <w:t> </w:t>
            </w:r>
            <w:r>
              <w:t>rytmu pohybem, jednoduché tance)</w:t>
            </w:r>
          </w:p>
          <w:p w:rsidR="00F85018" w:rsidRDefault="00145BB6" w:rsidP="00F85018">
            <w:pPr>
              <w:pStyle w:val="Bezmezer"/>
              <w:numPr>
                <w:ilvl w:val="0"/>
                <w:numId w:val="526"/>
              </w:numPr>
              <w:ind w:left="411"/>
              <w:jc w:val="left"/>
            </w:pPr>
            <w:r>
              <w:t>plavání (zdokonalovací plavecká výuka), lyžování, bruslení, turistika, pobyt v</w:t>
            </w:r>
            <w:r w:rsidR="00F85018">
              <w:t> </w:t>
            </w:r>
            <w:r>
              <w:t>přírodě</w:t>
            </w:r>
          </w:p>
          <w:p w:rsidR="00145BB6" w:rsidRDefault="00145BB6" w:rsidP="00F85018">
            <w:pPr>
              <w:pStyle w:val="Bezmezer"/>
              <w:numPr>
                <w:ilvl w:val="0"/>
                <w:numId w:val="526"/>
              </w:numPr>
              <w:ind w:left="411"/>
              <w:jc w:val="left"/>
            </w:pPr>
            <w:r>
              <w:t>sportovní hry (vybíjená, kopaná, atd.)</w:t>
            </w:r>
          </w:p>
        </w:tc>
        <w:tc>
          <w:tcPr>
            <w:tcW w:w="851" w:type="dxa"/>
          </w:tcPr>
          <w:p w:rsidR="00145BB6" w:rsidRDefault="00145BB6" w:rsidP="00145BB6">
            <w:pPr>
              <w:pStyle w:val="Bezmezer"/>
              <w:jc w:val="center"/>
            </w:pPr>
            <w:r>
              <w:t>4. – 5.</w:t>
            </w:r>
          </w:p>
        </w:tc>
        <w:tc>
          <w:tcPr>
            <w:tcW w:w="3980" w:type="dxa"/>
            <w:vAlign w:val="center"/>
          </w:tcPr>
          <w:p w:rsidR="00145BB6" w:rsidRDefault="00145BB6" w:rsidP="00145BB6">
            <w:pPr>
              <w:pStyle w:val="Bezmezer"/>
            </w:pPr>
          </w:p>
        </w:tc>
      </w:tr>
      <w:tr w:rsidR="00145BB6" w:rsidRPr="00245CA6" w:rsidTr="00965C7A">
        <w:trPr>
          <w:cantSplit/>
        </w:trPr>
        <w:tc>
          <w:tcPr>
            <w:tcW w:w="4485" w:type="dxa"/>
          </w:tcPr>
          <w:p w:rsidR="00145BB6" w:rsidRDefault="00145BB6" w:rsidP="00F85018">
            <w:pPr>
              <w:pStyle w:val="Bezmezer"/>
            </w:pPr>
            <w:r>
              <w:t>Uplatňuje pravidla hygieny a bezpečného chování v běžném sportovním prostředí; adekvátně reaguje v situaci úrazu spolužáka.</w:t>
            </w:r>
          </w:p>
        </w:tc>
        <w:tc>
          <w:tcPr>
            <w:tcW w:w="4961" w:type="dxa"/>
          </w:tcPr>
          <w:p w:rsidR="00F85018" w:rsidRDefault="00145BB6" w:rsidP="00145BB6">
            <w:pPr>
              <w:pStyle w:val="Bezmezer"/>
              <w:numPr>
                <w:ilvl w:val="0"/>
                <w:numId w:val="527"/>
              </w:numPr>
              <w:ind w:left="411"/>
              <w:jc w:val="left"/>
            </w:pPr>
            <w:r>
              <w:t>hygiena při Tv</w:t>
            </w:r>
            <w:r w:rsidR="00F85018">
              <w:t xml:space="preserve"> (hygiena pohybových činností a </w:t>
            </w:r>
            <w:r>
              <w:t>cvičebního prostředí, vhodné oblečení a obutí pro pohybové aktivity)</w:t>
            </w:r>
          </w:p>
          <w:p w:rsidR="00145BB6" w:rsidRDefault="00145BB6" w:rsidP="00145BB6">
            <w:pPr>
              <w:pStyle w:val="Bezmezer"/>
              <w:numPr>
                <w:ilvl w:val="0"/>
                <w:numId w:val="527"/>
              </w:numPr>
              <w:ind w:left="411"/>
              <w:jc w:val="left"/>
            </w:pPr>
            <w:r>
              <w:t>bezpečnost při pohybových činnostech (organizace a bezpečnost cvičebního prostoru, bezpečnost</w:t>
            </w:r>
            <w:r w:rsidR="00F85018">
              <w:t xml:space="preserve"> v šatnách, bezpečná příprava a </w:t>
            </w:r>
            <w:r>
              <w:t>ukládání nářadí, náčiní a pomůcek, první pomoc v podmínkách Tv)</w:t>
            </w:r>
          </w:p>
        </w:tc>
        <w:tc>
          <w:tcPr>
            <w:tcW w:w="851" w:type="dxa"/>
          </w:tcPr>
          <w:p w:rsidR="00145BB6" w:rsidRDefault="00145BB6" w:rsidP="00145BB6">
            <w:pPr>
              <w:pStyle w:val="Bezmezer"/>
              <w:jc w:val="center"/>
            </w:pPr>
            <w:r>
              <w:t>4. – 5.</w:t>
            </w:r>
          </w:p>
        </w:tc>
        <w:tc>
          <w:tcPr>
            <w:tcW w:w="3980" w:type="dxa"/>
            <w:vAlign w:val="center"/>
          </w:tcPr>
          <w:p w:rsidR="00145BB6" w:rsidRDefault="00145BB6" w:rsidP="00145BB6">
            <w:pPr>
              <w:pStyle w:val="Bezmezer"/>
            </w:pPr>
          </w:p>
        </w:tc>
      </w:tr>
      <w:tr w:rsidR="00145BB6" w:rsidRPr="00245CA6" w:rsidTr="00965C7A">
        <w:trPr>
          <w:cantSplit/>
        </w:trPr>
        <w:tc>
          <w:tcPr>
            <w:tcW w:w="4485" w:type="dxa"/>
          </w:tcPr>
          <w:p w:rsidR="00145BB6" w:rsidRDefault="00145BB6" w:rsidP="00F85018">
            <w:pPr>
              <w:pStyle w:val="Bezmezer"/>
            </w:pPr>
            <w:r>
              <w:t>Jednoduše zhodnotí kvalitu pohybové činnosti spolužáka a reaguje na pokyny k vlastnímu provedení pohybové činnosti.</w:t>
            </w:r>
          </w:p>
        </w:tc>
        <w:tc>
          <w:tcPr>
            <w:tcW w:w="4961" w:type="dxa"/>
          </w:tcPr>
          <w:p w:rsidR="00145BB6" w:rsidRDefault="00145BB6" w:rsidP="00F85018">
            <w:pPr>
              <w:pStyle w:val="Bezmezer"/>
              <w:numPr>
                <w:ilvl w:val="0"/>
                <w:numId w:val="528"/>
              </w:numPr>
              <w:ind w:left="411"/>
              <w:jc w:val="left"/>
            </w:pPr>
            <w:r>
              <w:t>vzájemná komunikace a spolupráce při osvojovaných pohybových činnostech</w:t>
            </w:r>
          </w:p>
        </w:tc>
        <w:tc>
          <w:tcPr>
            <w:tcW w:w="851" w:type="dxa"/>
          </w:tcPr>
          <w:p w:rsidR="00145BB6" w:rsidRDefault="00145BB6" w:rsidP="00145BB6">
            <w:pPr>
              <w:pStyle w:val="Bezmezer"/>
              <w:jc w:val="center"/>
            </w:pPr>
            <w:r>
              <w:t>4. – 5.</w:t>
            </w:r>
          </w:p>
        </w:tc>
        <w:tc>
          <w:tcPr>
            <w:tcW w:w="3980" w:type="dxa"/>
            <w:vAlign w:val="center"/>
          </w:tcPr>
          <w:p w:rsidR="00145BB6" w:rsidRDefault="00145BB6" w:rsidP="00145BB6">
            <w:pPr>
              <w:pStyle w:val="Bezmezer"/>
            </w:pPr>
          </w:p>
        </w:tc>
      </w:tr>
      <w:tr w:rsidR="00145BB6" w:rsidRPr="00245CA6" w:rsidTr="00965C7A">
        <w:trPr>
          <w:cantSplit/>
        </w:trPr>
        <w:tc>
          <w:tcPr>
            <w:tcW w:w="4485" w:type="dxa"/>
          </w:tcPr>
          <w:p w:rsidR="00145BB6" w:rsidRDefault="00145BB6" w:rsidP="00F85018">
            <w:pPr>
              <w:pStyle w:val="Bezmezer"/>
            </w:pPr>
            <w:r>
              <w:t>Jedná v duchu fair play: dodržuje pravidla her a</w:t>
            </w:r>
            <w:r w:rsidR="00F85018">
              <w:t> </w:t>
            </w:r>
            <w:r>
              <w:t>soutěží, pozná a označí zjevné přestupky proti pravidlům a adekvátně na ně reaguje; respektuje při pohybových činnostech opačné pohlaví.</w:t>
            </w:r>
          </w:p>
        </w:tc>
        <w:tc>
          <w:tcPr>
            <w:tcW w:w="4961" w:type="dxa"/>
          </w:tcPr>
          <w:p w:rsidR="00F85018" w:rsidRDefault="00145BB6" w:rsidP="00145BB6">
            <w:pPr>
              <w:pStyle w:val="Bezmezer"/>
              <w:numPr>
                <w:ilvl w:val="0"/>
                <w:numId w:val="528"/>
              </w:numPr>
              <w:ind w:left="411"/>
              <w:jc w:val="left"/>
            </w:pPr>
            <w:r>
              <w:t>zásady jednání a chování (fair play, olympijské ideály a symboly)</w:t>
            </w:r>
          </w:p>
          <w:p w:rsidR="00F85018" w:rsidRDefault="00145BB6" w:rsidP="00145BB6">
            <w:pPr>
              <w:pStyle w:val="Bezmezer"/>
              <w:numPr>
                <w:ilvl w:val="0"/>
                <w:numId w:val="528"/>
              </w:numPr>
              <w:ind w:left="411"/>
              <w:jc w:val="left"/>
            </w:pPr>
            <w:r>
              <w:t>pravidla zjednodušených osvojovaných pohybových činností (her, závodů, soutěží)</w:t>
            </w:r>
          </w:p>
          <w:p w:rsidR="00145BB6" w:rsidRDefault="00145BB6" w:rsidP="00145BB6">
            <w:pPr>
              <w:pStyle w:val="Bezmezer"/>
              <w:numPr>
                <w:ilvl w:val="0"/>
                <w:numId w:val="528"/>
              </w:numPr>
              <w:ind w:left="411"/>
              <w:jc w:val="left"/>
            </w:pPr>
            <w:r>
              <w:t>utkání podle zjednodušených pravidel minisportů</w:t>
            </w:r>
          </w:p>
        </w:tc>
        <w:tc>
          <w:tcPr>
            <w:tcW w:w="851" w:type="dxa"/>
          </w:tcPr>
          <w:p w:rsidR="00145BB6" w:rsidRDefault="00145BB6" w:rsidP="00145BB6">
            <w:pPr>
              <w:pStyle w:val="Bezmezer"/>
              <w:jc w:val="center"/>
            </w:pPr>
            <w:r>
              <w:t>4. – 5.</w:t>
            </w:r>
          </w:p>
        </w:tc>
        <w:tc>
          <w:tcPr>
            <w:tcW w:w="3980" w:type="dxa"/>
          </w:tcPr>
          <w:p w:rsidR="00145BB6" w:rsidRDefault="00145BB6" w:rsidP="00145BB6">
            <w:pPr>
              <w:pStyle w:val="Bezmezer"/>
              <w:jc w:val="left"/>
            </w:pPr>
            <w:r>
              <w:t>OSV – Hodnoty, postoje a praktická etika</w:t>
            </w:r>
          </w:p>
        </w:tc>
      </w:tr>
      <w:tr w:rsidR="00145BB6" w:rsidRPr="00245CA6" w:rsidTr="00965C7A">
        <w:trPr>
          <w:cantSplit/>
        </w:trPr>
        <w:tc>
          <w:tcPr>
            <w:tcW w:w="4485" w:type="dxa"/>
          </w:tcPr>
          <w:p w:rsidR="00145BB6" w:rsidRDefault="00145BB6" w:rsidP="00F85018">
            <w:pPr>
              <w:pStyle w:val="Bezmezer"/>
            </w:pPr>
            <w:r>
              <w:t>Užívá při pohybové činnosti základní osvojované tělocvičné názvosloví; cvičí podle jednoduchého nákresu, popisu cvičení.</w:t>
            </w:r>
          </w:p>
        </w:tc>
        <w:tc>
          <w:tcPr>
            <w:tcW w:w="4961" w:type="dxa"/>
          </w:tcPr>
          <w:p w:rsidR="00145BB6" w:rsidRDefault="00145BB6" w:rsidP="00F85018">
            <w:pPr>
              <w:pStyle w:val="Bezmezer"/>
              <w:numPr>
                <w:ilvl w:val="0"/>
                <w:numId w:val="529"/>
              </w:numPr>
              <w:ind w:left="411"/>
              <w:jc w:val="left"/>
            </w:pPr>
            <w:r>
              <w:t>komunikace v Tv (základní tělocvičné názvosloví, smluvené povely a signály)</w:t>
            </w:r>
          </w:p>
        </w:tc>
        <w:tc>
          <w:tcPr>
            <w:tcW w:w="851" w:type="dxa"/>
          </w:tcPr>
          <w:p w:rsidR="00145BB6" w:rsidRDefault="00145BB6" w:rsidP="00145BB6">
            <w:pPr>
              <w:pStyle w:val="Bezmezer"/>
              <w:jc w:val="center"/>
            </w:pPr>
            <w:r>
              <w:t>4. – 5.</w:t>
            </w:r>
          </w:p>
        </w:tc>
        <w:tc>
          <w:tcPr>
            <w:tcW w:w="3980" w:type="dxa"/>
          </w:tcPr>
          <w:p w:rsidR="00145BB6" w:rsidRDefault="00145BB6" w:rsidP="00145BB6">
            <w:pPr>
              <w:pStyle w:val="Bezmezer"/>
              <w:jc w:val="left"/>
            </w:pPr>
          </w:p>
        </w:tc>
      </w:tr>
      <w:tr w:rsidR="00145BB6" w:rsidRPr="00245CA6" w:rsidTr="00965C7A">
        <w:trPr>
          <w:cantSplit/>
        </w:trPr>
        <w:tc>
          <w:tcPr>
            <w:tcW w:w="4485" w:type="dxa"/>
          </w:tcPr>
          <w:p w:rsidR="00145BB6" w:rsidRDefault="00145BB6" w:rsidP="00F85018">
            <w:pPr>
              <w:pStyle w:val="Bezmezer"/>
            </w:pPr>
            <w:r>
              <w:t>Zorganizuje nenáročné pohybové činnosti a</w:t>
            </w:r>
            <w:r w:rsidR="00F85018">
              <w:t> </w:t>
            </w:r>
            <w:r>
              <w:t>soutěže na úrovni třídy.</w:t>
            </w:r>
          </w:p>
        </w:tc>
        <w:tc>
          <w:tcPr>
            <w:tcW w:w="4961" w:type="dxa"/>
          </w:tcPr>
          <w:p w:rsidR="00145BB6" w:rsidRDefault="00145BB6" w:rsidP="00F85018">
            <w:pPr>
              <w:pStyle w:val="Bezmezer"/>
              <w:numPr>
                <w:ilvl w:val="0"/>
                <w:numId w:val="529"/>
              </w:numPr>
              <w:ind w:left="411"/>
              <w:jc w:val="left"/>
            </w:pPr>
            <w:r>
              <w:t xml:space="preserve">organizace v Tv </w:t>
            </w:r>
            <w:r w:rsidR="00F85018">
              <w:t>(základní organizace prostoru a </w:t>
            </w:r>
            <w:r>
              <w:t>činností ve známém prostředí)</w:t>
            </w:r>
          </w:p>
        </w:tc>
        <w:tc>
          <w:tcPr>
            <w:tcW w:w="851" w:type="dxa"/>
          </w:tcPr>
          <w:p w:rsidR="00145BB6" w:rsidRDefault="00145BB6" w:rsidP="00145BB6">
            <w:pPr>
              <w:pStyle w:val="Bezmezer"/>
              <w:jc w:val="center"/>
            </w:pPr>
            <w:r>
              <w:t>4. – 5.</w:t>
            </w:r>
          </w:p>
        </w:tc>
        <w:tc>
          <w:tcPr>
            <w:tcW w:w="3980" w:type="dxa"/>
          </w:tcPr>
          <w:p w:rsidR="00145BB6" w:rsidRDefault="00145BB6" w:rsidP="00145BB6">
            <w:pPr>
              <w:pStyle w:val="Bezmezer"/>
              <w:jc w:val="left"/>
            </w:pPr>
            <w:r>
              <w:t>OSV – Kooperace a kompetice</w:t>
            </w:r>
          </w:p>
          <w:p w:rsidR="00145BB6" w:rsidRDefault="00145BB6" w:rsidP="00145BB6">
            <w:pPr>
              <w:pStyle w:val="Bezmezer"/>
              <w:jc w:val="left"/>
            </w:pPr>
            <w:r>
              <w:t>OSV – Kreativita</w:t>
            </w:r>
          </w:p>
        </w:tc>
      </w:tr>
      <w:tr w:rsidR="00145BB6" w:rsidRPr="00245CA6" w:rsidTr="00965C7A">
        <w:trPr>
          <w:cantSplit/>
        </w:trPr>
        <w:tc>
          <w:tcPr>
            <w:tcW w:w="4485" w:type="dxa"/>
          </w:tcPr>
          <w:p w:rsidR="00145BB6" w:rsidRDefault="00145BB6" w:rsidP="00F85018">
            <w:pPr>
              <w:pStyle w:val="Bezmezer"/>
            </w:pPr>
            <w:r>
              <w:t>Změří základní pohybové výkony a porovná je s</w:t>
            </w:r>
            <w:r w:rsidR="00F85018">
              <w:t> </w:t>
            </w:r>
            <w:r>
              <w:t>předchozími výsledky.</w:t>
            </w:r>
          </w:p>
        </w:tc>
        <w:tc>
          <w:tcPr>
            <w:tcW w:w="4961" w:type="dxa"/>
          </w:tcPr>
          <w:p w:rsidR="00145BB6" w:rsidRDefault="00145BB6" w:rsidP="00F85018">
            <w:pPr>
              <w:pStyle w:val="Bezmezer"/>
              <w:numPr>
                <w:ilvl w:val="0"/>
                <w:numId w:val="529"/>
              </w:numPr>
              <w:ind w:left="411"/>
              <w:jc w:val="left"/>
            </w:pPr>
            <w:r>
              <w:t>měření a posuzování pohybových dovedností (měření výkonů, základní pohybové testy)</w:t>
            </w:r>
          </w:p>
        </w:tc>
        <w:tc>
          <w:tcPr>
            <w:tcW w:w="851" w:type="dxa"/>
          </w:tcPr>
          <w:p w:rsidR="00145BB6" w:rsidRDefault="00145BB6" w:rsidP="00145BB6">
            <w:pPr>
              <w:pStyle w:val="Bezmezer"/>
              <w:jc w:val="center"/>
            </w:pPr>
            <w:r>
              <w:t>4. – 5.</w:t>
            </w:r>
          </w:p>
        </w:tc>
        <w:tc>
          <w:tcPr>
            <w:tcW w:w="3980" w:type="dxa"/>
            <w:vAlign w:val="center"/>
          </w:tcPr>
          <w:p w:rsidR="00145BB6" w:rsidRDefault="00145BB6" w:rsidP="00145BB6">
            <w:pPr>
              <w:pStyle w:val="Bezmezer"/>
            </w:pPr>
          </w:p>
        </w:tc>
      </w:tr>
      <w:tr w:rsidR="00145BB6" w:rsidRPr="00245CA6" w:rsidTr="00965C7A">
        <w:trPr>
          <w:cantSplit/>
        </w:trPr>
        <w:tc>
          <w:tcPr>
            <w:tcW w:w="4485" w:type="dxa"/>
          </w:tcPr>
          <w:p w:rsidR="00145BB6" w:rsidRDefault="00145BB6" w:rsidP="00F85018">
            <w:pPr>
              <w:pStyle w:val="Bezmezer"/>
            </w:pPr>
            <w:r>
              <w:t>Orientuje se v informačních zdrojích a</w:t>
            </w:r>
            <w:r w:rsidR="00F85018">
              <w:t> </w:t>
            </w:r>
            <w:r>
              <w:t>pohybových aktivitách a sportovních akcích ve škole i v místě bydliště; samostatně získá potřebné informace.</w:t>
            </w:r>
          </w:p>
        </w:tc>
        <w:tc>
          <w:tcPr>
            <w:tcW w:w="4961" w:type="dxa"/>
          </w:tcPr>
          <w:p w:rsidR="00145BB6" w:rsidRDefault="00145BB6" w:rsidP="00F85018">
            <w:pPr>
              <w:pStyle w:val="Bezmezer"/>
              <w:numPr>
                <w:ilvl w:val="0"/>
                <w:numId w:val="529"/>
              </w:numPr>
              <w:ind w:left="411"/>
              <w:jc w:val="left"/>
            </w:pPr>
            <w:r>
              <w:t>zdroje informací o pohybových činnostech</w:t>
            </w:r>
          </w:p>
        </w:tc>
        <w:tc>
          <w:tcPr>
            <w:tcW w:w="851" w:type="dxa"/>
          </w:tcPr>
          <w:p w:rsidR="00145BB6" w:rsidRDefault="00145BB6" w:rsidP="00145BB6">
            <w:pPr>
              <w:pStyle w:val="Bezmezer"/>
              <w:jc w:val="center"/>
            </w:pPr>
            <w:r>
              <w:t>4. – 5.</w:t>
            </w:r>
          </w:p>
        </w:tc>
        <w:tc>
          <w:tcPr>
            <w:tcW w:w="3980" w:type="dxa"/>
            <w:vAlign w:val="center"/>
          </w:tcPr>
          <w:p w:rsidR="00145BB6" w:rsidRDefault="00145BB6" w:rsidP="00145BB6">
            <w:pPr>
              <w:pStyle w:val="Bezmezer"/>
            </w:pPr>
          </w:p>
        </w:tc>
      </w:tr>
      <w:tr w:rsidR="00EA6AAE" w:rsidRPr="00245CA6" w:rsidTr="00965C7A">
        <w:trPr>
          <w:cantSplit/>
        </w:trPr>
        <w:tc>
          <w:tcPr>
            <w:tcW w:w="4485" w:type="dxa"/>
          </w:tcPr>
          <w:p w:rsidR="00EA6AAE" w:rsidRPr="00136184" w:rsidRDefault="00EA6AAE" w:rsidP="00F85018">
            <w:pPr>
              <w:pStyle w:val="Bezmezer"/>
              <w:rPr>
                <w:rFonts w:asciiTheme="minorHAnsi" w:hAnsiTheme="minorHAnsi" w:cstheme="minorHAnsi"/>
              </w:rPr>
            </w:pPr>
            <w:r w:rsidRPr="00136184">
              <w:rPr>
                <w:rFonts w:asciiTheme="minorHAnsi" w:hAnsiTheme="minorHAnsi" w:cstheme="minorHAnsi"/>
                <w:bCs/>
                <w:iCs/>
              </w:rPr>
              <w:t>Adaptuje se na vodní prostředí, dodržuje hygienu plavání, zvládá v souladu s individuálními předpoklady základní plavecké dovednosti.</w:t>
            </w:r>
          </w:p>
        </w:tc>
        <w:tc>
          <w:tcPr>
            <w:tcW w:w="4961" w:type="dxa"/>
          </w:tcPr>
          <w:p w:rsidR="00EA6AAE" w:rsidRDefault="00FA62EF" w:rsidP="00F85018">
            <w:pPr>
              <w:pStyle w:val="Bezmezer"/>
              <w:numPr>
                <w:ilvl w:val="0"/>
                <w:numId w:val="529"/>
              </w:numPr>
              <w:ind w:left="411"/>
              <w:jc w:val="left"/>
            </w:pPr>
            <w:r>
              <w:t>hygiena plavání, adaptace na vodní prostředí, základní plavecké dovednosti</w:t>
            </w:r>
          </w:p>
        </w:tc>
        <w:tc>
          <w:tcPr>
            <w:tcW w:w="851" w:type="dxa"/>
          </w:tcPr>
          <w:p w:rsidR="00EA6AAE" w:rsidRDefault="00D65306" w:rsidP="00145BB6">
            <w:pPr>
              <w:pStyle w:val="Bezmezer"/>
              <w:jc w:val="center"/>
            </w:pPr>
            <w:r>
              <w:t>3. - 4.</w:t>
            </w:r>
          </w:p>
        </w:tc>
        <w:tc>
          <w:tcPr>
            <w:tcW w:w="3980" w:type="dxa"/>
            <w:vAlign w:val="center"/>
          </w:tcPr>
          <w:p w:rsidR="00EA6AAE" w:rsidRDefault="00EA6AAE" w:rsidP="00145BB6">
            <w:pPr>
              <w:pStyle w:val="Bezmezer"/>
            </w:pPr>
          </w:p>
        </w:tc>
      </w:tr>
      <w:tr w:rsidR="00EA6AAE" w:rsidRPr="00245CA6" w:rsidTr="00965C7A">
        <w:trPr>
          <w:cantSplit/>
        </w:trPr>
        <w:tc>
          <w:tcPr>
            <w:tcW w:w="4485" w:type="dxa"/>
          </w:tcPr>
          <w:p w:rsidR="00EA6AAE" w:rsidRPr="00136184" w:rsidRDefault="00EA6AAE" w:rsidP="00F85018">
            <w:pPr>
              <w:pStyle w:val="Bezmezer"/>
              <w:rPr>
                <w:rFonts w:asciiTheme="minorHAnsi" w:hAnsiTheme="minorHAnsi" w:cstheme="minorHAnsi"/>
              </w:rPr>
            </w:pPr>
            <w:r w:rsidRPr="00136184">
              <w:rPr>
                <w:rFonts w:asciiTheme="minorHAnsi" w:hAnsiTheme="minorHAnsi" w:cstheme="minorHAnsi"/>
                <w:bCs/>
                <w:iCs/>
              </w:rPr>
              <w:t>Zvládá v souladu s individuálními předpoklady vybranou plaveckou techniku, prvky sebezáchrany a bezpečnosti</w:t>
            </w:r>
            <w:r w:rsidRPr="00136184">
              <w:rPr>
                <w:rFonts w:asciiTheme="minorHAnsi" w:hAnsiTheme="minorHAnsi" w:cstheme="minorHAnsi"/>
              </w:rPr>
              <w:t>.</w:t>
            </w:r>
          </w:p>
        </w:tc>
        <w:tc>
          <w:tcPr>
            <w:tcW w:w="4961" w:type="dxa"/>
          </w:tcPr>
          <w:p w:rsidR="00EA6AAE" w:rsidRDefault="00F85018" w:rsidP="00F85018">
            <w:pPr>
              <w:pStyle w:val="Bezmezer"/>
              <w:numPr>
                <w:ilvl w:val="0"/>
                <w:numId w:val="529"/>
              </w:numPr>
              <w:ind w:left="411"/>
              <w:jc w:val="left"/>
            </w:pPr>
            <w:r>
              <w:t>j</w:t>
            </w:r>
            <w:r w:rsidR="00FA62EF">
              <w:t>eden plavec</w:t>
            </w:r>
            <w:r>
              <w:t>ký způsob, prvky sebezáchrany a </w:t>
            </w:r>
            <w:r w:rsidR="00FA62EF">
              <w:t>bezpečnosti</w:t>
            </w:r>
          </w:p>
        </w:tc>
        <w:tc>
          <w:tcPr>
            <w:tcW w:w="851" w:type="dxa"/>
          </w:tcPr>
          <w:p w:rsidR="00EA6AAE" w:rsidRDefault="00D65306" w:rsidP="00145BB6">
            <w:pPr>
              <w:pStyle w:val="Bezmezer"/>
              <w:jc w:val="center"/>
            </w:pPr>
            <w:r>
              <w:t>3. – 4.</w:t>
            </w:r>
          </w:p>
        </w:tc>
        <w:tc>
          <w:tcPr>
            <w:tcW w:w="3980" w:type="dxa"/>
            <w:vAlign w:val="center"/>
          </w:tcPr>
          <w:p w:rsidR="00EA6AAE" w:rsidRDefault="00EA6AAE" w:rsidP="00145BB6">
            <w:pPr>
              <w:pStyle w:val="Bezmezer"/>
            </w:pPr>
          </w:p>
        </w:tc>
      </w:tr>
      <w:tr w:rsidR="00145BB6" w:rsidRPr="00245CA6" w:rsidTr="00965C7A">
        <w:trPr>
          <w:cantSplit/>
        </w:trPr>
        <w:tc>
          <w:tcPr>
            <w:tcW w:w="14277" w:type="dxa"/>
            <w:gridSpan w:val="4"/>
            <w:shd w:val="clear" w:color="auto" w:fill="FABF8F" w:themeFill="accent6" w:themeFillTint="99"/>
          </w:tcPr>
          <w:p w:rsidR="00145BB6" w:rsidRPr="001D698C" w:rsidRDefault="00145BB6" w:rsidP="00145BB6">
            <w:pPr>
              <w:pStyle w:val="Bezmezer"/>
              <w:jc w:val="center"/>
            </w:pPr>
            <w:r w:rsidRPr="001D698C">
              <w:t>ZDRAVOTNÍ TĚLESNÁ VÝCHOVA</w:t>
            </w:r>
          </w:p>
        </w:tc>
      </w:tr>
      <w:tr w:rsidR="00145BB6" w:rsidRPr="00245CA6" w:rsidTr="00965C7A">
        <w:trPr>
          <w:cantSplit/>
        </w:trPr>
        <w:tc>
          <w:tcPr>
            <w:tcW w:w="4485" w:type="dxa"/>
          </w:tcPr>
          <w:p w:rsidR="00145BB6" w:rsidRPr="00790064" w:rsidRDefault="00145BB6" w:rsidP="00F85018">
            <w:pPr>
              <w:pStyle w:val="Bezmezer"/>
              <w:rPr>
                <w:b/>
              </w:rPr>
            </w:pPr>
            <w:r w:rsidRPr="001D698C">
              <w:t>Uplatňuje správné způsoby držení těla v různých polohách a pracovních činnostech, zaujímá správné základní cvičební polohy.</w:t>
            </w:r>
          </w:p>
        </w:tc>
        <w:tc>
          <w:tcPr>
            <w:tcW w:w="4961" w:type="dxa"/>
          </w:tcPr>
          <w:p w:rsidR="00F85018" w:rsidRDefault="00145BB6" w:rsidP="00145BB6">
            <w:pPr>
              <w:pStyle w:val="Bezmezer"/>
              <w:numPr>
                <w:ilvl w:val="0"/>
                <w:numId w:val="529"/>
              </w:numPr>
              <w:ind w:left="411"/>
              <w:jc w:val="left"/>
            </w:pPr>
            <w:r w:rsidRPr="00F90FFC">
              <w:t>správné držení těla, správné zvedání zátěže</w:t>
            </w:r>
          </w:p>
          <w:p w:rsidR="00F85018" w:rsidRDefault="00145BB6" w:rsidP="00F85018">
            <w:pPr>
              <w:pStyle w:val="Bezmezer"/>
              <w:numPr>
                <w:ilvl w:val="0"/>
                <w:numId w:val="529"/>
              </w:numPr>
              <w:ind w:left="411"/>
              <w:jc w:val="left"/>
            </w:pPr>
            <w:r w:rsidRPr="00F90FFC">
              <w:t>cvičení se sportovním náčiním (švihadla, krátké tyče, míče, apod.)</w:t>
            </w:r>
          </w:p>
          <w:p w:rsidR="00145BB6" w:rsidRPr="00F90FFC" w:rsidRDefault="00145BB6" w:rsidP="00F85018">
            <w:pPr>
              <w:pStyle w:val="Bezmezer"/>
              <w:numPr>
                <w:ilvl w:val="0"/>
                <w:numId w:val="529"/>
              </w:numPr>
              <w:ind w:left="411"/>
              <w:jc w:val="left"/>
            </w:pPr>
            <w:r w:rsidRPr="00F90FFC">
              <w:t>dechová cvičení</w:t>
            </w:r>
          </w:p>
        </w:tc>
        <w:tc>
          <w:tcPr>
            <w:tcW w:w="851" w:type="dxa"/>
          </w:tcPr>
          <w:p w:rsidR="00145BB6" w:rsidRDefault="00145BB6" w:rsidP="00145BB6">
            <w:pPr>
              <w:pStyle w:val="Bezmezer"/>
              <w:jc w:val="center"/>
            </w:pPr>
            <w:r>
              <w:t>1. – 3.</w:t>
            </w:r>
          </w:p>
        </w:tc>
        <w:tc>
          <w:tcPr>
            <w:tcW w:w="3980" w:type="dxa"/>
            <w:vAlign w:val="center"/>
          </w:tcPr>
          <w:p w:rsidR="00145BB6" w:rsidRDefault="00145BB6" w:rsidP="00145BB6">
            <w:pPr>
              <w:pStyle w:val="Bezmezer"/>
            </w:pPr>
          </w:p>
        </w:tc>
      </w:tr>
      <w:tr w:rsidR="00145BB6" w:rsidRPr="00245CA6" w:rsidTr="00965C7A">
        <w:trPr>
          <w:cantSplit/>
        </w:trPr>
        <w:tc>
          <w:tcPr>
            <w:tcW w:w="4485" w:type="dxa"/>
          </w:tcPr>
          <w:p w:rsidR="00145BB6" w:rsidRPr="001D698C" w:rsidRDefault="00145BB6" w:rsidP="00F85018">
            <w:pPr>
              <w:pStyle w:val="Bezmezer"/>
            </w:pPr>
            <w:r w:rsidRPr="001D698C">
              <w:t>Zvládá jednoduchá speciální cvičení související s vlastním oslabením.</w:t>
            </w:r>
          </w:p>
        </w:tc>
        <w:tc>
          <w:tcPr>
            <w:tcW w:w="4961" w:type="dxa"/>
          </w:tcPr>
          <w:p w:rsidR="00145BB6" w:rsidRPr="00F90FFC" w:rsidRDefault="00145BB6" w:rsidP="00F85018">
            <w:pPr>
              <w:pStyle w:val="Bezmezer"/>
              <w:numPr>
                <w:ilvl w:val="0"/>
                <w:numId w:val="530"/>
              </w:numPr>
              <w:ind w:left="411"/>
              <w:jc w:val="left"/>
            </w:pPr>
            <w:r w:rsidRPr="00F90FFC">
              <w:t>zdravotní Tv (průpravná, relaxační, kompenzační a jiná zdravotně zaměřená cvičení)</w:t>
            </w:r>
          </w:p>
        </w:tc>
        <w:tc>
          <w:tcPr>
            <w:tcW w:w="851" w:type="dxa"/>
          </w:tcPr>
          <w:p w:rsidR="00145BB6" w:rsidRDefault="00145BB6" w:rsidP="00145BB6">
            <w:pPr>
              <w:pStyle w:val="Bezmezer"/>
              <w:jc w:val="center"/>
            </w:pPr>
            <w:r>
              <w:t>1. – 3.</w:t>
            </w:r>
          </w:p>
        </w:tc>
        <w:tc>
          <w:tcPr>
            <w:tcW w:w="3980" w:type="dxa"/>
            <w:vAlign w:val="center"/>
          </w:tcPr>
          <w:p w:rsidR="00145BB6" w:rsidRDefault="00145BB6" w:rsidP="00145BB6">
            <w:pPr>
              <w:pStyle w:val="Bezmezer"/>
            </w:pPr>
          </w:p>
        </w:tc>
      </w:tr>
      <w:tr w:rsidR="00145BB6" w:rsidRPr="00245CA6" w:rsidTr="00965C7A">
        <w:trPr>
          <w:cantSplit/>
        </w:trPr>
        <w:tc>
          <w:tcPr>
            <w:tcW w:w="4485" w:type="dxa"/>
          </w:tcPr>
          <w:p w:rsidR="00145BB6" w:rsidRPr="001D698C" w:rsidRDefault="00145BB6" w:rsidP="00F85018">
            <w:pPr>
              <w:pStyle w:val="Bezmezer"/>
            </w:pPr>
            <w:r w:rsidRPr="001D698C">
              <w:t>Zařazuje pravidelně do svého pohybového režimu speciální vyrovnávací cvičení související s vlastním oslabením v optimálním počtu opakování.</w:t>
            </w:r>
          </w:p>
        </w:tc>
        <w:tc>
          <w:tcPr>
            <w:tcW w:w="4961" w:type="dxa"/>
          </w:tcPr>
          <w:p w:rsidR="00F85018" w:rsidRDefault="00145BB6" w:rsidP="00145BB6">
            <w:pPr>
              <w:pStyle w:val="Bezmezer"/>
              <w:numPr>
                <w:ilvl w:val="0"/>
                <w:numId w:val="530"/>
              </w:numPr>
              <w:ind w:left="411"/>
              <w:jc w:val="left"/>
            </w:pPr>
            <w:r w:rsidRPr="00F90FFC">
              <w:t>denní režim z pohledu zdravotního oslabení</w:t>
            </w:r>
          </w:p>
          <w:p w:rsidR="00F85018" w:rsidRDefault="00145BB6" w:rsidP="00145BB6">
            <w:pPr>
              <w:pStyle w:val="Bezmezer"/>
              <w:numPr>
                <w:ilvl w:val="0"/>
                <w:numId w:val="530"/>
              </w:numPr>
              <w:ind w:left="411"/>
              <w:jc w:val="left"/>
            </w:pPr>
            <w:r w:rsidRPr="00F90FFC">
              <w:t>soustředění na cvičení, vnímání pocitů při cvičení</w:t>
            </w:r>
          </w:p>
          <w:p w:rsidR="00145BB6" w:rsidRPr="00F90FFC" w:rsidRDefault="00145BB6" w:rsidP="00145BB6">
            <w:pPr>
              <w:pStyle w:val="Bezmezer"/>
              <w:numPr>
                <w:ilvl w:val="0"/>
                <w:numId w:val="530"/>
              </w:numPr>
              <w:ind w:left="411"/>
              <w:jc w:val="left"/>
            </w:pPr>
            <w:r w:rsidRPr="00F90FFC">
              <w:t>prevence a korekce oslabení (průpravná, kompenzační, relaxační, vyrovnávací a jiná zdravotně zaměřená cvičení)</w:t>
            </w:r>
          </w:p>
        </w:tc>
        <w:tc>
          <w:tcPr>
            <w:tcW w:w="851" w:type="dxa"/>
          </w:tcPr>
          <w:p w:rsidR="00145BB6" w:rsidRDefault="00145BB6" w:rsidP="00145BB6">
            <w:pPr>
              <w:pStyle w:val="Bezmezer"/>
              <w:jc w:val="center"/>
            </w:pPr>
            <w:r>
              <w:t>4. – 5.</w:t>
            </w:r>
          </w:p>
        </w:tc>
        <w:tc>
          <w:tcPr>
            <w:tcW w:w="3980" w:type="dxa"/>
            <w:vAlign w:val="center"/>
          </w:tcPr>
          <w:p w:rsidR="00145BB6" w:rsidRDefault="00145BB6" w:rsidP="00145BB6">
            <w:pPr>
              <w:pStyle w:val="Bezmezer"/>
            </w:pPr>
          </w:p>
        </w:tc>
      </w:tr>
      <w:tr w:rsidR="00145BB6" w:rsidRPr="00245CA6" w:rsidTr="00965C7A">
        <w:trPr>
          <w:cantSplit/>
        </w:trPr>
        <w:tc>
          <w:tcPr>
            <w:tcW w:w="4485" w:type="dxa"/>
          </w:tcPr>
          <w:p w:rsidR="00145BB6" w:rsidRPr="001D698C" w:rsidRDefault="00145BB6" w:rsidP="00F85018">
            <w:pPr>
              <w:pStyle w:val="Bezmezer"/>
            </w:pPr>
            <w:r w:rsidRPr="001D698C">
              <w:t>Zvládá základní techniku speciálních cvičení, koriguje techniku cvičení podle obrazu v zrcadle, podle pokynů učitele.</w:t>
            </w:r>
          </w:p>
        </w:tc>
        <w:tc>
          <w:tcPr>
            <w:tcW w:w="4961" w:type="dxa"/>
          </w:tcPr>
          <w:p w:rsidR="00145BB6" w:rsidRPr="00F90FFC" w:rsidRDefault="00145BB6" w:rsidP="00F85018">
            <w:pPr>
              <w:pStyle w:val="Bezmezer"/>
              <w:numPr>
                <w:ilvl w:val="0"/>
                <w:numId w:val="531"/>
              </w:numPr>
              <w:ind w:left="411"/>
              <w:jc w:val="left"/>
            </w:pPr>
            <w:r w:rsidRPr="00F90FFC">
              <w:t>základy speciálních cvičení (základní cvičební polohy, základní technika cvičení, soubor speciálních</w:t>
            </w:r>
            <w:r w:rsidR="003946FC">
              <w:t xml:space="preserve"> </w:t>
            </w:r>
            <w:r w:rsidRPr="00F90FFC">
              <w:t>cvičení pro samostatné cvičení)</w:t>
            </w:r>
          </w:p>
        </w:tc>
        <w:tc>
          <w:tcPr>
            <w:tcW w:w="851" w:type="dxa"/>
          </w:tcPr>
          <w:p w:rsidR="00145BB6" w:rsidRDefault="00145BB6" w:rsidP="00145BB6">
            <w:pPr>
              <w:pStyle w:val="Bezmezer"/>
              <w:jc w:val="center"/>
            </w:pPr>
            <w:r>
              <w:t>4. – 5.</w:t>
            </w:r>
          </w:p>
        </w:tc>
        <w:tc>
          <w:tcPr>
            <w:tcW w:w="3980" w:type="dxa"/>
            <w:vAlign w:val="center"/>
          </w:tcPr>
          <w:p w:rsidR="00145BB6" w:rsidRDefault="00145BB6" w:rsidP="00145BB6">
            <w:pPr>
              <w:pStyle w:val="Bezmezer"/>
            </w:pPr>
          </w:p>
        </w:tc>
      </w:tr>
      <w:tr w:rsidR="00145BB6" w:rsidRPr="00245CA6" w:rsidTr="00965C7A">
        <w:trPr>
          <w:cantSplit/>
        </w:trPr>
        <w:tc>
          <w:tcPr>
            <w:tcW w:w="4485" w:type="dxa"/>
          </w:tcPr>
          <w:p w:rsidR="00145BB6" w:rsidRPr="001D698C" w:rsidRDefault="00145BB6" w:rsidP="00F85018">
            <w:pPr>
              <w:pStyle w:val="Bezmezer"/>
            </w:pPr>
            <w:r w:rsidRPr="001D698C">
              <w:t>Upozorní samostatně na činnosti (prostředí), které jsou v rozporu jeho oslabením.</w:t>
            </w:r>
          </w:p>
        </w:tc>
        <w:tc>
          <w:tcPr>
            <w:tcW w:w="4961" w:type="dxa"/>
          </w:tcPr>
          <w:p w:rsidR="00145BB6" w:rsidRPr="00F90FFC" w:rsidRDefault="00145BB6" w:rsidP="00F85018">
            <w:pPr>
              <w:pStyle w:val="Bezmezer"/>
              <w:numPr>
                <w:ilvl w:val="0"/>
                <w:numId w:val="531"/>
              </w:numPr>
              <w:ind w:left="411"/>
              <w:jc w:val="left"/>
            </w:pPr>
            <w:r w:rsidRPr="00F90FFC">
              <w:t>nevhodné cvičení a činnosti (kontraindikace zdravotních oslabení)</w:t>
            </w:r>
          </w:p>
        </w:tc>
        <w:tc>
          <w:tcPr>
            <w:tcW w:w="851" w:type="dxa"/>
          </w:tcPr>
          <w:p w:rsidR="00145BB6" w:rsidRDefault="00145BB6" w:rsidP="00145BB6">
            <w:pPr>
              <w:pStyle w:val="Bezmezer"/>
              <w:jc w:val="center"/>
            </w:pPr>
            <w:r>
              <w:t>4. – 5.</w:t>
            </w:r>
          </w:p>
        </w:tc>
        <w:tc>
          <w:tcPr>
            <w:tcW w:w="3980" w:type="dxa"/>
            <w:vAlign w:val="center"/>
          </w:tcPr>
          <w:p w:rsidR="00145BB6" w:rsidRDefault="00145BB6" w:rsidP="00145BB6">
            <w:pPr>
              <w:pStyle w:val="Bezmezer"/>
            </w:pPr>
          </w:p>
        </w:tc>
      </w:tr>
    </w:tbl>
    <w:p w:rsidR="007D2D70" w:rsidRDefault="007D2D70" w:rsidP="009B1E94">
      <w:pPr>
        <w:spacing w:before="100" w:beforeAutospacing="1" w:after="0" w:line="240" w:lineRule="auto"/>
        <w:rPr>
          <w:rFonts w:asciiTheme="minorHAnsi" w:hAnsiTheme="minorHAnsi" w:cstheme="minorHAnsi"/>
          <w:lang w:eastAsia="cs-CZ"/>
        </w:rPr>
      </w:pPr>
    </w:p>
    <w:p w:rsidR="007D2D70" w:rsidRDefault="007D2D70" w:rsidP="009B1E94">
      <w:pPr>
        <w:spacing w:before="100" w:beforeAutospacing="1" w:after="0" w:line="240" w:lineRule="auto"/>
        <w:rPr>
          <w:rFonts w:asciiTheme="minorHAnsi" w:hAnsiTheme="minorHAnsi" w:cstheme="minorHAnsi"/>
          <w:lang w:eastAsia="cs-CZ"/>
        </w:rPr>
      </w:pPr>
    </w:p>
    <w:p w:rsidR="00965C7A" w:rsidRPr="00153E72" w:rsidRDefault="00965C7A" w:rsidP="009B1E94">
      <w:pPr>
        <w:spacing w:before="100" w:beforeAutospacing="1" w:after="0" w:line="240" w:lineRule="auto"/>
        <w:rPr>
          <w:rFonts w:asciiTheme="minorHAnsi" w:hAnsiTheme="minorHAnsi" w:cstheme="minorHAnsi"/>
          <w:lang w:eastAsia="cs-CZ"/>
        </w:rPr>
      </w:pPr>
      <w:r w:rsidRPr="00153E72">
        <w:rPr>
          <w:rFonts w:asciiTheme="minorHAnsi" w:hAnsiTheme="minorHAnsi" w:cstheme="minorHAnsi"/>
          <w:lang w:eastAsia="cs-CZ"/>
        </w:rPr>
        <w:t>Minimální doporučená úroveň pro úpravy očekávaných výstupů v rámci podpůrných opatření:</w:t>
      </w:r>
    </w:p>
    <w:p w:rsidR="00965C7A" w:rsidRPr="00153E72" w:rsidRDefault="00965C7A" w:rsidP="009B1E94">
      <w:pPr>
        <w:spacing w:before="100" w:beforeAutospacing="1" w:after="0" w:line="240" w:lineRule="auto"/>
        <w:rPr>
          <w:rFonts w:asciiTheme="minorHAnsi" w:hAnsiTheme="minorHAnsi" w:cstheme="minorHAnsi"/>
          <w:lang w:eastAsia="cs-CZ"/>
        </w:rPr>
      </w:pPr>
      <w:r w:rsidRPr="00153E72">
        <w:rPr>
          <w:rFonts w:asciiTheme="minorHAnsi" w:hAnsiTheme="minorHAnsi" w:cstheme="minorHAnsi"/>
          <w:lang w:eastAsia="cs-CZ"/>
        </w:rPr>
        <w:t xml:space="preserve"> Žák</w:t>
      </w:r>
    </w:p>
    <w:p w:rsidR="00965C7A" w:rsidRPr="00153E72" w:rsidRDefault="00965C7A" w:rsidP="00BA1B38">
      <w:pPr>
        <w:pStyle w:val="Odstavecseseznamem"/>
        <w:numPr>
          <w:ilvl w:val="0"/>
          <w:numId w:val="211"/>
        </w:numPr>
        <w:spacing w:before="100" w:beforeAutospacing="1" w:after="0" w:line="240" w:lineRule="auto"/>
        <w:rPr>
          <w:rFonts w:asciiTheme="minorHAnsi" w:hAnsiTheme="minorHAnsi" w:cstheme="minorHAnsi"/>
          <w:lang w:eastAsia="cs-CZ"/>
        </w:rPr>
      </w:pPr>
      <w:r w:rsidRPr="00153E72">
        <w:rPr>
          <w:rFonts w:asciiTheme="minorHAnsi" w:hAnsiTheme="minorHAnsi" w:cstheme="minorHAnsi"/>
          <w:lang w:eastAsia="cs-CZ"/>
        </w:rPr>
        <w:t>TV-3-1-01p zvládá podle pokynů přípravu na pohybovou činnost</w:t>
      </w:r>
    </w:p>
    <w:p w:rsidR="00965C7A" w:rsidRPr="00153E72" w:rsidRDefault="00965C7A" w:rsidP="00BA1B38">
      <w:pPr>
        <w:pStyle w:val="Odstavecseseznamem"/>
        <w:numPr>
          <w:ilvl w:val="0"/>
          <w:numId w:val="211"/>
        </w:numPr>
        <w:spacing w:before="100" w:beforeAutospacing="1" w:after="0" w:line="240" w:lineRule="auto"/>
        <w:rPr>
          <w:rFonts w:asciiTheme="minorHAnsi" w:hAnsiTheme="minorHAnsi" w:cstheme="minorHAnsi"/>
          <w:lang w:eastAsia="cs-CZ"/>
        </w:rPr>
      </w:pPr>
      <w:r w:rsidRPr="00153E72">
        <w:rPr>
          <w:rFonts w:asciiTheme="minorHAnsi" w:hAnsiTheme="minorHAnsi" w:cstheme="minorHAnsi"/>
          <w:lang w:eastAsia="cs-CZ"/>
        </w:rPr>
        <w:t>TV-3-1-04p dodržuje základní zásady bezpečnosti při pohybových činnostech a má osvojeny základní hygienické návyky při pohybových aktivitách</w:t>
      </w:r>
    </w:p>
    <w:p w:rsidR="00965C7A" w:rsidRPr="00153E72" w:rsidRDefault="00965C7A" w:rsidP="00BA1B38">
      <w:pPr>
        <w:pStyle w:val="Odstavecseseznamem"/>
        <w:numPr>
          <w:ilvl w:val="0"/>
          <w:numId w:val="211"/>
        </w:numPr>
        <w:spacing w:before="100" w:beforeAutospacing="1" w:after="0" w:line="240" w:lineRule="auto"/>
        <w:rPr>
          <w:rFonts w:asciiTheme="minorHAnsi" w:hAnsiTheme="minorHAnsi" w:cstheme="minorHAnsi"/>
          <w:lang w:eastAsia="cs-CZ"/>
        </w:rPr>
      </w:pPr>
      <w:r w:rsidRPr="00153E72">
        <w:rPr>
          <w:rFonts w:asciiTheme="minorHAnsi" w:hAnsiTheme="minorHAnsi" w:cstheme="minorHAnsi"/>
          <w:lang w:eastAsia="cs-CZ"/>
        </w:rPr>
        <w:t>TV-3-1-05p reaguje na základní pokyny a povely k osvojované činnosti</w:t>
      </w:r>
    </w:p>
    <w:p w:rsidR="00965C7A" w:rsidRPr="00153E72" w:rsidRDefault="00965C7A" w:rsidP="00BA1B38">
      <w:pPr>
        <w:pStyle w:val="Odstavecseseznamem"/>
        <w:numPr>
          <w:ilvl w:val="1"/>
          <w:numId w:val="211"/>
        </w:numPr>
        <w:spacing w:before="100" w:beforeAutospacing="1" w:after="0" w:line="240" w:lineRule="auto"/>
        <w:rPr>
          <w:rFonts w:asciiTheme="minorHAnsi" w:hAnsiTheme="minorHAnsi" w:cstheme="minorHAnsi"/>
          <w:lang w:eastAsia="cs-CZ"/>
        </w:rPr>
      </w:pPr>
      <w:r w:rsidRPr="00153E72">
        <w:rPr>
          <w:rFonts w:asciiTheme="minorHAnsi" w:hAnsiTheme="minorHAnsi" w:cstheme="minorHAnsi"/>
          <w:lang w:eastAsia="cs-CZ"/>
        </w:rPr>
        <w:t xml:space="preserve">projevuje kladný postoj k motorickému učení a pohybovým aktivitám </w:t>
      </w:r>
    </w:p>
    <w:p w:rsidR="00965C7A" w:rsidRPr="00153E72" w:rsidRDefault="00965C7A" w:rsidP="00BA1B38">
      <w:pPr>
        <w:pStyle w:val="Odstavecseseznamem"/>
        <w:numPr>
          <w:ilvl w:val="1"/>
          <w:numId w:val="211"/>
        </w:numPr>
        <w:spacing w:before="100" w:beforeAutospacing="1" w:after="0" w:line="240" w:lineRule="auto"/>
        <w:rPr>
          <w:rFonts w:asciiTheme="minorHAnsi" w:hAnsiTheme="minorHAnsi" w:cstheme="minorHAnsi"/>
          <w:lang w:eastAsia="cs-CZ"/>
        </w:rPr>
      </w:pPr>
      <w:r w:rsidRPr="00153E72">
        <w:rPr>
          <w:rFonts w:asciiTheme="minorHAnsi" w:hAnsiTheme="minorHAnsi" w:cstheme="minorHAnsi"/>
          <w:lang w:eastAsia="cs-CZ"/>
        </w:rPr>
        <w:t>zvládá základní způsoby lokomoce a prostorovou orientaci podle individuálních předpokladů</w:t>
      </w:r>
    </w:p>
    <w:p w:rsidR="00965C7A" w:rsidRPr="00153E72" w:rsidRDefault="00965C7A" w:rsidP="00BA1B38">
      <w:pPr>
        <w:pStyle w:val="Odstavecseseznamem"/>
        <w:numPr>
          <w:ilvl w:val="0"/>
          <w:numId w:val="211"/>
        </w:numPr>
        <w:spacing w:before="100" w:beforeAutospacing="1" w:after="0" w:line="240" w:lineRule="auto"/>
        <w:rPr>
          <w:rFonts w:asciiTheme="minorHAnsi" w:hAnsiTheme="minorHAnsi" w:cstheme="minorHAnsi"/>
          <w:lang w:eastAsia="cs-CZ"/>
        </w:rPr>
      </w:pPr>
      <w:r w:rsidRPr="00153E72">
        <w:rPr>
          <w:rFonts w:asciiTheme="minorHAnsi" w:hAnsiTheme="minorHAnsi" w:cstheme="minorHAnsi"/>
          <w:lang w:eastAsia="cs-CZ"/>
        </w:rPr>
        <w:t>TV-5-1-01p chápe význam tělesné zdatnosti pro zdraví a začleňuje pohyb do denního režimu</w:t>
      </w:r>
    </w:p>
    <w:p w:rsidR="00965C7A" w:rsidRPr="00153E72" w:rsidRDefault="00965C7A" w:rsidP="00BA1B38">
      <w:pPr>
        <w:pStyle w:val="Odstavecseseznamem"/>
        <w:numPr>
          <w:ilvl w:val="0"/>
          <w:numId w:val="211"/>
        </w:numPr>
        <w:spacing w:before="100" w:beforeAutospacing="1" w:after="0" w:line="240" w:lineRule="auto"/>
        <w:rPr>
          <w:rFonts w:asciiTheme="minorHAnsi" w:hAnsiTheme="minorHAnsi" w:cstheme="minorHAnsi"/>
          <w:lang w:eastAsia="cs-CZ"/>
        </w:rPr>
      </w:pPr>
      <w:r w:rsidRPr="00153E72">
        <w:rPr>
          <w:rFonts w:asciiTheme="minorHAnsi" w:hAnsiTheme="minorHAnsi" w:cstheme="minorHAnsi"/>
          <w:lang w:eastAsia="cs-CZ"/>
        </w:rPr>
        <w:t xml:space="preserve">TV-5-1-02p zařazuje do pohybového režimu korektivní cvičení v souvislosti s vlastním svalovým oslabením </w:t>
      </w:r>
    </w:p>
    <w:p w:rsidR="00965C7A" w:rsidRPr="00153E72" w:rsidRDefault="00965C7A" w:rsidP="00BA1B38">
      <w:pPr>
        <w:pStyle w:val="Odstavecseseznamem"/>
        <w:numPr>
          <w:ilvl w:val="0"/>
          <w:numId w:val="211"/>
        </w:numPr>
        <w:spacing w:before="100" w:beforeAutospacing="1" w:after="0" w:line="240" w:lineRule="auto"/>
        <w:rPr>
          <w:rFonts w:asciiTheme="minorHAnsi" w:hAnsiTheme="minorHAnsi" w:cstheme="minorHAnsi"/>
          <w:lang w:eastAsia="cs-CZ"/>
        </w:rPr>
      </w:pPr>
      <w:r w:rsidRPr="00153E72">
        <w:rPr>
          <w:rFonts w:asciiTheme="minorHAnsi" w:hAnsiTheme="minorHAnsi" w:cstheme="minorHAnsi"/>
          <w:lang w:eastAsia="cs-CZ"/>
        </w:rPr>
        <w:t xml:space="preserve">TV-5-1-03p zdokonaluje základní pohybové dovednosti podle svých pohybových možností a schopností </w:t>
      </w:r>
    </w:p>
    <w:p w:rsidR="00965C7A" w:rsidRPr="00153E72" w:rsidRDefault="00965C7A" w:rsidP="00BA1B38">
      <w:pPr>
        <w:pStyle w:val="Odstavecseseznamem"/>
        <w:numPr>
          <w:ilvl w:val="0"/>
          <w:numId w:val="211"/>
        </w:numPr>
        <w:spacing w:before="100" w:beforeAutospacing="1" w:after="0" w:line="240" w:lineRule="auto"/>
        <w:rPr>
          <w:rFonts w:asciiTheme="minorHAnsi" w:hAnsiTheme="minorHAnsi" w:cstheme="minorHAnsi"/>
          <w:lang w:eastAsia="cs-CZ"/>
        </w:rPr>
      </w:pPr>
      <w:r w:rsidRPr="00153E72">
        <w:rPr>
          <w:rFonts w:asciiTheme="minorHAnsi" w:hAnsiTheme="minorHAnsi" w:cstheme="minorHAnsi"/>
          <w:lang w:eastAsia="cs-CZ"/>
        </w:rPr>
        <w:t xml:space="preserve">TV-5-1-04p uplatňuje hygienické a bezpečnostní zásady pro provádění zdravotně vhodné a bezpečné pohybové činnosti </w:t>
      </w:r>
    </w:p>
    <w:p w:rsidR="00965C7A" w:rsidRPr="00153E72" w:rsidRDefault="00965C7A" w:rsidP="00BA1B38">
      <w:pPr>
        <w:pStyle w:val="Odstavecseseznamem"/>
        <w:numPr>
          <w:ilvl w:val="0"/>
          <w:numId w:val="211"/>
        </w:numPr>
        <w:spacing w:before="100" w:beforeAutospacing="1" w:after="0" w:line="240" w:lineRule="auto"/>
        <w:rPr>
          <w:rFonts w:asciiTheme="minorHAnsi" w:hAnsiTheme="minorHAnsi" w:cstheme="minorHAnsi"/>
          <w:lang w:eastAsia="cs-CZ"/>
        </w:rPr>
      </w:pPr>
      <w:r w:rsidRPr="00153E72">
        <w:rPr>
          <w:rFonts w:asciiTheme="minorHAnsi" w:hAnsiTheme="minorHAnsi" w:cstheme="minorHAnsi"/>
          <w:lang w:eastAsia="cs-CZ"/>
        </w:rPr>
        <w:t xml:space="preserve">TV-5-1-05p reaguje na pokyny k provádění vlastní pohybové činnosti </w:t>
      </w:r>
    </w:p>
    <w:p w:rsidR="00965C7A" w:rsidRPr="00153E72" w:rsidRDefault="00965C7A" w:rsidP="00BA1B38">
      <w:pPr>
        <w:pStyle w:val="Odstavecseseznamem"/>
        <w:numPr>
          <w:ilvl w:val="0"/>
          <w:numId w:val="211"/>
        </w:numPr>
        <w:spacing w:before="100" w:beforeAutospacing="1" w:after="0" w:line="240" w:lineRule="auto"/>
        <w:rPr>
          <w:rFonts w:asciiTheme="minorHAnsi" w:hAnsiTheme="minorHAnsi" w:cstheme="minorHAnsi"/>
          <w:lang w:eastAsia="cs-CZ"/>
        </w:rPr>
      </w:pPr>
      <w:r w:rsidRPr="00153E72">
        <w:rPr>
          <w:rFonts w:asciiTheme="minorHAnsi" w:hAnsiTheme="minorHAnsi" w:cstheme="minorHAnsi"/>
          <w:lang w:eastAsia="cs-CZ"/>
        </w:rPr>
        <w:t>TV-5-1-06p dodržuje pravidla her a jedná v duchu fair play</w:t>
      </w:r>
    </w:p>
    <w:p w:rsidR="00965C7A" w:rsidRPr="00153E72" w:rsidRDefault="00965C7A" w:rsidP="00BA1B38">
      <w:pPr>
        <w:pStyle w:val="Odstavecseseznamem"/>
        <w:numPr>
          <w:ilvl w:val="1"/>
          <w:numId w:val="211"/>
        </w:numPr>
        <w:spacing w:before="100" w:beforeAutospacing="1" w:after="0" w:line="240" w:lineRule="auto"/>
        <w:rPr>
          <w:rFonts w:asciiTheme="minorHAnsi" w:hAnsiTheme="minorHAnsi" w:cstheme="minorHAnsi"/>
          <w:lang w:eastAsia="cs-CZ"/>
        </w:rPr>
      </w:pPr>
      <w:r w:rsidRPr="00153E72">
        <w:rPr>
          <w:rFonts w:asciiTheme="minorHAnsi" w:hAnsiTheme="minorHAnsi" w:cstheme="minorHAnsi"/>
          <w:lang w:eastAsia="cs-CZ"/>
        </w:rPr>
        <w:t>zlepšuje svou tělesnou kondici, pohybový projev a správné držení těla</w:t>
      </w:r>
    </w:p>
    <w:p w:rsidR="00133792" w:rsidRPr="00153E72" w:rsidRDefault="00965C7A" w:rsidP="00BA1B38">
      <w:pPr>
        <w:pStyle w:val="Odstavecseseznamem"/>
        <w:numPr>
          <w:ilvl w:val="1"/>
          <w:numId w:val="211"/>
        </w:numPr>
        <w:spacing w:before="100" w:beforeAutospacing="1" w:after="0" w:line="240" w:lineRule="auto"/>
        <w:rPr>
          <w:rFonts w:asciiTheme="minorHAnsi" w:hAnsiTheme="minorHAnsi" w:cstheme="minorHAnsi"/>
          <w:lang w:eastAsia="cs-CZ"/>
        </w:rPr>
      </w:pPr>
      <w:r w:rsidRPr="00153E72">
        <w:rPr>
          <w:rFonts w:asciiTheme="minorHAnsi" w:hAnsiTheme="minorHAnsi" w:cstheme="minorHAnsi"/>
          <w:lang w:eastAsia="cs-CZ"/>
        </w:rPr>
        <w:t>zvládá podle pokynu základní přípravu organismu před pohybovou činností i uklidnění organismu po ukončení činnosti a umí využívat cviky na odstranění únavy</w:t>
      </w:r>
    </w:p>
    <w:p w:rsidR="00581532" w:rsidRPr="00F85018" w:rsidRDefault="00581532" w:rsidP="009B1E94">
      <w:pPr>
        <w:spacing w:before="100" w:beforeAutospacing="1" w:after="0" w:line="240" w:lineRule="auto"/>
        <w:rPr>
          <w:b/>
        </w:rPr>
      </w:pPr>
      <w:r w:rsidRPr="00F85018">
        <w:rPr>
          <w:b/>
        </w:rPr>
        <w:t>ZDRAVOTNÍ TĚLESNÁ VÝCHOVA</w:t>
      </w:r>
    </w:p>
    <w:p w:rsidR="00581532" w:rsidRPr="00153E72" w:rsidRDefault="00581532" w:rsidP="00F85018">
      <w:pPr>
        <w:pStyle w:val="Odstavecseseznamem"/>
        <w:numPr>
          <w:ilvl w:val="0"/>
          <w:numId w:val="212"/>
        </w:numPr>
        <w:spacing w:after="0" w:line="240" w:lineRule="auto"/>
        <w:rPr>
          <w:rFonts w:asciiTheme="minorHAnsi" w:hAnsiTheme="minorHAnsi" w:cstheme="minorHAnsi"/>
          <w:lang w:eastAsia="cs-CZ"/>
        </w:rPr>
      </w:pPr>
      <w:r w:rsidRPr="00153E72">
        <w:rPr>
          <w:rFonts w:asciiTheme="minorHAnsi" w:hAnsiTheme="minorHAnsi" w:cstheme="minorHAnsi"/>
          <w:lang w:eastAsia="cs-CZ"/>
        </w:rPr>
        <w:t>ZTV-3-1-01  uplatňuje správné způsoby držení těla v různých polohách a pracovních činnostech; zaujímá správné základní cvičební polohy</w:t>
      </w:r>
    </w:p>
    <w:p w:rsidR="00581532" w:rsidRPr="00153E72" w:rsidRDefault="00581532" w:rsidP="00BA1B38">
      <w:pPr>
        <w:pStyle w:val="Odstavecseseznamem"/>
        <w:numPr>
          <w:ilvl w:val="0"/>
          <w:numId w:val="212"/>
        </w:numPr>
        <w:spacing w:before="100" w:beforeAutospacing="1" w:after="0" w:line="240" w:lineRule="auto"/>
        <w:rPr>
          <w:rFonts w:asciiTheme="minorHAnsi" w:hAnsiTheme="minorHAnsi" w:cstheme="minorHAnsi"/>
          <w:lang w:eastAsia="cs-CZ"/>
        </w:rPr>
      </w:pPr>
      <w:r w:rsidRPr="00153E72">
        <w:rPr>
          <w:rFonts w:asciiTheme="minorHAnsi" w:hAnsiTheme="minorHAnsi" w:cstheme="minorHAnsi"/>
          <w:lang w:eastAsia="cs-CZ"/>
        </w:rPr>
        <w:t>ZTV-3-1-02  zvládá jednoduchá speciální cvičení související s vlastním oslabením</w:t>
      </w:r>
    </w:p>
    <w:p w:rsidR="00581532" w:rsidRPr="00153E72" w:rsidRDefault="00581532" w:rsidP="00146CED">
      <w:pPr>
        <w:pStyle w:val="Odstavecseseznamem"/>
        <w:numPr>
          <w:ilvl w:val="0"/>
          <w:numId w:val="212"/>
        </w:numPr>
        <w:spacing w:before="100" w:beforeAutospacing="1" w:after="0" w:line="240" w:lineRule="auto"/>
        <w:jc w:val="both"/>
        <w:rPr>
          <w:rFonts w:asciiTheme="minorHAnsi" w:hAnsiTheme="minorHAnsi" w:cstheme="minorHAnsi"/>
          <w:lang w:eastAsia="cs-CZ"/>
        </w:rPr>
      </w:pPr>
      <w:r w:rsidRPr="00153E72">
        <w:rPr>
          <w:rFonts w:asciiTheme="minorHAnsi" w:hAnsiTheme="minorHAnsi" w:cstheme="minorHAnsi"/>
          <w:lang w:eastAsia="cs-CZ"/>
        </w:rPr>
        <w:t xml:space="preserve">ZTV-5-1-01  zařazuje pravidelně do svého pohybového režimu speciální vyrovnávací cvičení související s vlastním oslabením v optimálním počtu opakování ZTV-5-1-02  zvládá základní techniku speciálních cvičení; koriguje techniku cvičení podle obrazu v zrcadle, podle pokynů učitele </w:t>
      </w:r>
    </w:p>
    <w:p w:rsidR="00581532" w:rsidRPr="00153E72" w:rsidRDefault="00581532" w:rsidP="00BA1B38">
      <w:pPr>
        <w:pStyle w:val="Odstavecseseznamem"/>
        <w:numPr>
          <w:ilvl w:val="0"/>
          <w:numId w:val="212"/>
        </w:numPr>
        <w:spacing w:before="100" w:beforeAutospacing="1" w:after="0" w:line="240" w:lineRule="auto"/>
        <w:rPr>
          <w:rFonts w:asciiTheme="minorHAnsi" w:hAnsiTheme="minorHAnsi" w:cstheme="minorHAnsi"/>
          <w:lang w:eastAsia="cs-CZ"/>
        </w:rPr>
      </w:pPr>
      <w:r w:rsidRPr="00153E72">
        <w:rPr>
          <w:rFonts w:asciiTheme="minorHAnsi" w:hAnsiTheme="minorHAnsi" w:cstheme="minorHAnsi"/>
          <w:lang w:eastAsia="cs-CZ"/>
        </w:rPr>
        <w:t xml:space="preserve">ZTV-5-1-03 upozorní samostatně na činnosti (prostředí), které jsou v rozporu s jeho oslabením </w:t>
      </w:r>
    </w:p>
    <w:p w:rsidR="00133792" w:rsidRPr="00965C7A" w:rsidRDefault="00133792" w:rsidP="00581532">
      <w:pPr>
        <w:spacing w:before="100" w:beforeAutospacing="1" w:after="0" w:line="240" w:lineRule="auto"/>
        <w:rPr>
          <w:rFonts w:asciiTheme="minorHAnsi" w:hAnsiTheme="minorHAnsi" w:cstheme="minorHAnsi"/>
          <w:lang w:eastAsia="cs-CZ"/>
        </w:rPr>
      </w:pPr>
    </w:p>
    <w:p w:rsidR="00133792" w:rsidRDefault="00133792">
      <w:pPr>
        <w:spacing w:after="0" w:line="240" w:lineRule="auto"/>
        <w:rPr>
          <w:b/>
          <w:i/>
          <w:lang w:eastAsia="cs-CZ"/>
        </w:rPr>
      </w:pPr>
      <w:r>
        <w:rPr>
          <w:b/>
          <w:i/>
          <w:lang w:eastAsia="cs-CZ"/>
        </w:rPr>
        <w:br w:type="page"/>
      </w:r>
    </w:p>
    <w:p w:rsidR="00133792" w:rsidRPr="00F90FFC" w:rsidRDefault="00133792" w:rsidP="00FD30A2">
      <w:pPr>
        <w:pStyle w:val="Bezmezer"/>
        <w:rPr>
          <w:b/>
          <w:i/>
          <w:lang w:eastAsia="cs-CZ"/>
        </w:rPr>
      </w:pPr>
      <w:r w:rsidRPr="00F90FFC">
        <w:rPr>
          <w:b/>
          <w:i/>
          <w:lang w:eastAsia="cs-CZ"/>
        </w:rPr>
        <w:t>2. stupeň</w:t>
      </w:r>
    </w:p>
    <w:tbl>
      <w:tblPr>
        <w:tblW w:w="14265" w:type="dxa"/>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75" w:type="dxa"/>
          <w:left w:w="75" w:type="dxa"/>
          <w:bottom w:w="75" w:type="dxa"/>
          <w:right w:w="75" w:type="dxa"/>
        </w:tblCellMar>
        <w:tblLook w:val="00A0" w:firstRow="1" w:lastRow="0" w:firstColumn="1" w:lastColumn="0" w:noHBand="0" w:noVBand="0"/>
      </w:tblPr>
      <w:tblGrid>
        <w:gridCol w:w="4479"/>
        <w:gridCol w:w="4967"/>
        <w:gridCol w:w="856"/>
        <w:gridCol w:w="3963"/>
      </w:tblGrid>
      <w:tr w:rsidR="00133792" w:rsidRPr="00245CA6" w:rsidTr="00F85018">
        <w:trPr>
          <w:trHeight w:val="180"/>
          <w:tblHeader/>
          <w:tblCellSpacing w:w="0" w:type="dxa"/>
        </w:trPr>
        <w:tc>
          <w:tcPr>
            <w:tcW w:w="4479" w:type="dxa"/>
            <w:tcBorders>
              <w:bottom w:val="single" w:sz="12" w:space="0" w:color="auto"/>
            </w:tcBorders>
            <w:shd w:val="clear" w:color="auto" w:fill="99CC00"/>
            <w:vAlign w:val="center"/>
          </w:tcPr>
          <w:p w:rsidR="00133792" w:rsidRPr="001749DB" w:rsidRDefault="00133792" w:rsidP="00F74DE7">
            <w:pPr>
              <w:pStyle w:val="Bezmezer"/>
              <w:jc w:val="center"/>
              <w:rPr>
                <w:b/>
                <w:lang w:eastAsia="cs-CZ"/>
              </w:rPr>
            </w:pPr>
            <w:r w:rsidRPr="001749DB">
              <w:rPr>
                <w:b/>
                <w:lang w:eastAsia="cs-CZ"/>
              </w:rPr>
              <w:t>Výstupy</w:t>
            </w:r>
          </w:p>
        </w:tc>
        <w:tc>
          <w:tcPr>
            <w:tcW w:w="4967" w:type="dxa"/>
            <w:tcBorders>
              <w:bottom w:val="single" w:sz="12" w:space="0" w:color="auto"/>
            </w:tcBorders>
            <w:shd w:val="clear" w:color="auto" w:fill="99CC00"/>
            <w:vAlign w:val="center"/>
          </w:tcPr>
          <w:p w:rsidR="00133792" w:rsidRPr="001749DB" w:rsidRDefault="00133792" w:rsidP="00F74DE7">
            <w:pPr>
              <w:pStyle w:val="Bezmezer"/>
              <w:jc w:val="center"/>
              <w:rPr>
                <w:b/>
                <w:lang w:eastAsia="cs-CZ"/>
              </w:rPr>
            </w:pPr>
            <w:r w:rsidRPr="001749DB">
              <w:rPr>
                <w:b/>
                <w:lang w:eastAsia="cs-CZ"/>
              </w:rPr>
              <w:t>Učivo</w:t>
            </w:r>
          </w:p>
        </w:tc>
        <w:tc>
          <w:tcPr>
            <w:tcW w:w="856" w:type="dxa"/>
            <w:tcBorders>
              <w:bottom w:val="single" w:sz="12" w:space="0" w:color="auto"/>
            </w:tcBorders>
            <w:shd w:val="clear" w:color="auto" w:fill="99CC00"/>
            <w:vAlign w:val="center"/>
          </w:tcPr>
          <w:p w:rsidR="00133792" w:rsidRPr="001749DB" w:rsidRDefault="00133792" w:rsidP="00F74DE7">
            <w:pPr>
              <w:pStyle w:val="Bezmezer"/>
              <w:jc w:val="center"/>
              <w:rPr>
                <w:b/>
                <w:lang w:eastAsia="cs-CZ"/>
              </w:rPr>
            </w:pPr>
            <w:r w:rsidRPr="001749DB">
              <w:rPr>
                <w:b/>
                <w:lang w:eastAsia="cs-CZ"/>
              </w:rPr>
              <w:t>Ročník</w:t>
            </w:r>
          </w:p>
        </w:tc>
        <w:tc>
          <w:tcPr>
            <w:tcW w:w="3963" w:type="dxa"/>
            <w:tcBorders>
              <w:bottom w:val="single" w:sz="12" w:space="0" w:color="auto"/>
            </w:tcBorders>
            <w:shd w:val="clear" w:color="auto" w:fill="99CC00"/>
            <w:vAlign w:val="center"/>
          </w:tcPr>
          <w:p w:rsidR="00133792" w:rsidRPr="001749DB" w:rsidRDefault="00133792" w:rsidP="00F74DE7">
            <w:pPr>
              <w:pStyle w:val="Bezmezer"/>
              <w:jc w:val="center"/>
              <w:rPr>
                <w:b/>
                <w:lang w:eastAsia="cs-CZ"/>
              </w:rPr>
            </w:pPr>
            <w:r w:rsidRPr="001749DB">
              <w:rPr>
                <w:b/>
                <w:lang w:eastAsia="cs-CZ"/>
              </w:rPr>
              <w:t>Průřezová témata</w:t>
            </w:r>
          </w:p>
          <w:p w:rsidR="00133792" w:rsidRPr="001749DB" w:rsidRDefault="00133792" w:rsidP="00F74DE7">
            <w:pPr>
              <w:pStyle w:val="Bezmezer"/>
              <w:jc w:val="center"/>
              <w:rPr>
                <w:b/>
                <w:lang w:eastAsia="cs-CZ"/>
              </w:rPr>
            </w:pPr>
            <w:r w:rsidRPr="001749DB">
              <w:rPr>
                <w:b/>
                <w:lang w:eastAsia="cs-CZ"/>
              </w:rPr>
              <w:t>Mezipředmětové vztahy</w:t>
            </w:r>
          </w:p>
        </w:tc>
      </w:tr>
      <w:tr w:rsidR="00133792" w:rsidRPr="00245CA6" w:rsidTr="00963513">
        <w:trPr>
          <w:tblCellSpacing w:w="0" w:type="dxa"/>
        </w:trPr>
        <w:tc>
          <w:tcPr>
            <w:tcW w:w="14265" w:type="dxa"/>
            <w:gridSpan w:val="4"/>
            <w:tcBorders>
              <w:top w:val="nil"/>
              <w:left w:val="nil"/>
              <w:bottom w:val="nil"/>
              <w:right w:val="nil"/>
            </w:tcBorders>
            <w:shd w:val="clear" w:color="auto" w:fill="FABF8F" w:themeFill="accent6" w:themeFillTint="99"/>
            <w:vAlign w:val="center"/>
          </w:tcPr>
          <w:p w:rsidR="00133792" w:rsidRPr="00245CA6" w:rsidRDefault="00133792" w:rsidP="00F74DE7">
            <w:pPr>
              <w:pStyle w:val="Bezmezer"/>
              <w:jc w:val="center"/>
              <w:rPr>
                <w:lang w:eastAsia="cs-CZ"/>
              </w:rPr>
            </w:pPr>
            <w:r w:rsidRPr="00245CA6">
              <w:rPr>
                <w:lang w:eastAsia="cs-CZ"/>
              </w:rPr>
              <w:t>ČINNOSTI OVLIVŇUJÍCÍ ZDRAVÍ</w:t>
            </w:r>
          </w:p>
        </w:tc>
      </w:tr>
      <w:tr w:rsidR="00133792" w:rsidRPr="00245CA6" w:rsidTr="00963513">
        <w:trPr>
          <w:tblCellSpacing w:w="0" w:type="dxa"/>
        </w:trPr>
        <w:tc>
          <w:tcPr>
            <w:tcW w:w="4479" w:type="dxa"/>
            <w:tcBorders>
              <w:top w:val="single" w:sz="6" w:space="0" w:color="auto"/>
              <w:bottom w:val="single" w:sz="12" w:space="0" w:color="auto"/>
            </w:tcBorders>
          </w:tcPr>
          <w:p w:rsidR="00133792" w:rsidRPr="00245CA6" w:rsidRDefault="00790064" w:rsidP="00F85018">
            <w:pPr>
              <w:pStyle w:val="Bezmezer"/>
              <w:rPr>
                <w:lang w:eastAsia="cs-CZ"/>
              </w:rPr>
            </w:pPr>
            <w:r>
              <w:rPr>
                <w:lang w:eastAsia="cs-CZ"/>
              </w:rPr>
              <w:t>A</w:t>
            </w:r>
            <w:r w:rsidR="00133792" w:rsidRPr="00245CA6">
              <w:rPr>
                <w:lang w:eastAsia="cs-CZ"/>
              </w:rPr>
              <w:t>ktivně vstupuje do organizace svého pohybového režimu, některé pohybové činnosti zařazuje pravidelně a s konkrétním účelem.</w:t>
            </w:r>
          </w:p>
          <w:p w:rsidR="00133792" w:rsidRPr="00245CA6" w:rsidRDefault="00133792" w:rsidP="00F85018">
            <w:pPr>
              <w:pStyle w:val="Bezmezer"/>
              <w:rPr>
                <w:lang w:eastAsia="cs-CZ"/>
              </w:rPr>
            </w:pPr>
            <w:r w:rsidRPr="00245CA6">
              <w:rPr>
                <w:lang w:eastAsia="cs-CZ"/>
              </w:rPr>
              <w:t>Usiluje o zlepšení své tělesné zdatnosti; z nabídky zvolí vhodný rozvojový program.</w:t>
            </w:r>
          </w:p>
        </w:tc>
        <w:tc>
          <w:tcPr>
            <w:tcW w:w="4967" w:type="dxa"/>
            <w:tcBorders>
              <w:top w:val="single" w:sz="6" w:space="0" w:color="auto"/>
              <w:bottom w:val="single" w:sz="12" w:space="0" w:color="auto"/>
            </w:tcBorders>
          </w:tcPr>
          <w:p w:rsidR="00F85018" w:rsidRDefault="00133792" w:rsidP="00F81D37">
            <w:pPr>
              <w:pStyle w:val="Bezmezer"/>
              <w:numPr>
                <w:ilvl w:val="0"/>
                <w:numId w:val="531"/>
              </w:numPr>
              <w:ind w:left="388"/>
              <w:jc w:val="left"/>
              <w:rPr>
                <w:lang w:eastAsia="cs-CZ"/>
              </w:rPr>
            </w:pPr>
            <w:r w:rsidRPr="00245CA6">
              <w:rPr>
                <w:lang w:eastAsia="cs-CZ"/>
              </w:rPr>
              <w:t>správné držení těla, zvyšování kloubní pohyblivosti, preventivní pohybová činnost, správné zapojení dechu</w:t>
            </w:r>
          </w:p>
          <w:p w:rsidR="00F85018" w:rsidRDefault="00133792" w:rsidP="00F81D37">
            <w:pPr>
              <w:pStyle w:val="Bezmezer"/>
              <w:numPr>
                <w:ilvl w:val="0"/>
                <w:numId w:val="531"/>
              </w:numPr>
              <w:ind w:left="388"/>
              <w:jc w:val="left"/>
              <w:rPr>
                <w:lang w:eastAsia="cs-CZ"/>
              </w:rPr>
            </w:pPr>
            <w:r w:rsidRPr="00245CA6">
              <w:rPr>
                <w:lang w:eastAsia="cs-CZ"/>
              </w:rPr>
              <w:t>celkové posilování svalového aparátu, rozvoj vytrvalosti, zdravotně orientovaná zdatnost, rekreační sportování</w:t>
            </w:r>
          </w:p>
          <w:p w:rsidR="00133792" w:rsidRPr="00245CA6" w:rsidRDefault="00133792" w:rsidP="00F81D37">
            <w:pPr>
              <w:pStyle w:val="Bezmezer"/>
              <w:numPr>
                <w:ilvl w:val="0"/>
                <w:numId w:val="531"/>
              </w:numPr>
              <w:ind w:left="388"/>
              <w:jc w:val="left"/>
              <w:rPr>
                <w:lang w:eastAsia="cs-CZ"/>
              </w:rPr>
            </w:pPr>
            <w:r w:rsidRPr="00245CA6">
              <w:rPr>
                <w:lang w:eastAsia="cs-CZ"/>
              </w:rPr>
              <w:t>prevence a ko</w:t>
            </w:r>
            <w:r w:rsidR="00F85018">
              <w:rPr>
                <w:lang w:eastAsia="cs-CZ"/>
              </w:rPr>
              <w:t>rekce jednostranného zatížení a </w:t>
            </w:r>
            <w:r w:rsidRPr="00245CA6">
              <w:rPr>
                <w:lang w:eastAsia="cs-CZ"/>
              </w:rPr>
              <w:t>svalových dysbalancí</w:t>
            </w:r>
          </w:p>
        </w:tc>
        <w:tc>
          <w:tcPr>
            <w:tcW w:w="856" w:type="dxa"/>
            <w:tcBorders>
              <w:top w:val="single" w:sz="6" w:space="0" w:color="auto"/>
              <w:bottom w:val="single" w:sz="12" w:space="0" w:color="auto"/>
            </w:tcBorders>
          </w:tcPr>
          <w:p w:rsidR="00133792" w:rsidRPr="00245CA6" w:rsidRDefault="00133792" w:rsidP="00F81D37">
            <w:pPr>
              <w:pStyle w:val="Bezmezer"/>
              <w:jc w:val="center"/>
              <w:rPr>
                <w:lang w:eastAsia="cs-CZ"/>
              </w:rPr>
            </w:pPr>
            <w:r w:rsidRPr="00245CA6">
              <w:rPr>
                <w:lang w:eastAsia="cs-CZ"/>
              </w:rPr>
              <w:t>6. – 9.</w:t>
            </w:r>
          </w:p>
        </w:tc>
        <w:tc>
          <w:tcPr>
            <w:tcW w:w="3963" w:type="dxa"/>
            <w:tcBorders>
              <w:top w:val="single" w:sz="6" w:space="0" w:color="auto"/>
              <w:bottom w:val="single" w:sz="12" w:space="0" w:color="auto"/>
            </w:tcBorders>
          </w:tcPr>
          <w:p w:rsidR="00133792" w:rsidRPr="00245CA6" w:rsidRDefault="00133792" w:rsidP="00F81D37">
            <w:pPr>
              <w:pStyle w:val="Bezmezer"/>
              <w:jc w:val="left"/>
              <w:rPr>
                <w:lang w:eastAsia="cs-CZ"/>
              </w:rPr>
            </w:pPr>
            <w:r w:rsidRPr="00245CA6">
              <w:rPr>
                <w:lang w:eastAsia="cs-CZ"/>
              </w:rPr>
              <w:t>Př 8</w:t>
            </w:r>
          </w:p>
        </w:tc>
      </w:tr>
      <w:tr w:rsidR="00133792" w:rsidRPr="00245CA6" w:rsidTr="001749DB">
        <w:trPr>
          <w:tblCellSpacing w:w="0" w:type="dxa"/>
        </w:trPr>
        <w:tc>
          <w:tcPr>
            <w:tcW w:w="4479" w:type="dxa"/>
          </w:tcPr>
          <w:p w:rsidR="00133792" w:rsidRPr="00245CA6" w:rsidRDefault="00133792" w:rsidP="00F85018">
            <w:pPr>
              <w:pStyle w:val="Bezmezer"/>
              <w:rPr>
                <w:lang w:eastAsia="cs-CZ"/>
              </w:rPr>
            </w:pPr>
            <w:r w:rsidRPr="00245CA6">
              <w:rPr>
                <w:lang w:eastAsia="cs-CZ"/>
              </w:rPr>
              <w:t>Samostatně se připraví před pohybovou činností a ukončí ji ve shodě s hlavní činností – zatěžovanými svaly.</w:t>
            </w:r>
          </w:p>
        </w:tc>
        <w:tc>
          <w:tcPr>
            <w:tcW w:w="4967" w:type="dxa"/>
          </w:tcPr>
          <w:p w:rsidR="00133792" w:rsidRPr="00245CA6" w:rsidRDefault="00133792" w:rsidP="00F85018">
            <w:pPr>
              <w:pStyle w:val="Bezmezer"/>
              <w:numPr>
                <w:ilvl w:val="0"/>
                <w:numId w:val="532"/>
              </w:numPr>
              <w:ind w:left="388"/>
              <w:jc w:val="left"/>
              <w:rPr>
                <w:lang w:eastAsia="cs-CZ"/>
              </w:rPr>
            </w:pPr>
            <w:r w:rsidRPr="00245CA6">
              <w:rPr>
                <w:lang w:eastAsia="cs-CZ"/>
              </w:rPr>
              <w:t>znalost významu rozcvičení, žák se individuálně rozcvičí, provádí cvičení protahovací, strečink, cvičení uvolňovací a relaxační</w:t>
            </w:r>
          </w:p>
        </w:tc>
        <w:tc>
          <w:tcPr>
            <w:tcW w:w="856" w:type="dxa"/>
          </w:tcPr>
          <w:p w:rsidR="00133792" w:rsidRPr="00245CA6" w:rsidRDefault="00133792" w:rsidP="00F81D37">
            <w:pPr>
              <w:pStyle w:val="Bezmezer"/>
              <w:jc w:val="center"/>
              <w:rPr>
                <w:lang w:eastAsia="cs-CZ"/>
              </w:rPr>
            </w:pPr>
            <w:r w:rsidRPr="00245CA6">
              <w:rPr>
                <w:lang w:eastAsia="cs-CZ"/>
              </w:rPr>
              <w:t>6. – 9.</w:t>
            </w:r>
          </w:p>
        </w:tc>
        <w:tc>
          <w:tcPr>
            <w:tcW w:w="3963" w:type="dxa"/>
          </w:tcPr>
          <w:p w:rsidR="00133792" w:rsidRPr="00245CA6" w:rsidRDefault="00133792" w:rsidP="00F81D37">
            <w:pPr>
              <w:pStyle w:val="Bezmezer"/>
              <w:jc w:val="left"/>
              <w:rPr>
                <w:lang w:eastAsia="cs-CZ"/>
              </w:rPr>
            </w:pPr>
            <w:r w:rsidRPr="00245CA6">
              <w:rPr>
                <w:lang w:eastAsia="cs-CZ"/>
              </w:rPr>
              <w:t>Př 8</w:t>
            </w:r>
          </w:p>
        </w:tc>
      </w:tr>
      <w:tr w:rsidR="00133792" w:rsidRPr="00245CA6" w:rsidTr="00F85018">
        <w:trPr>
          <w:cantSplit/>
          <w:tblCellSpacing w:w="0" w:type="dxa"/>
        </w:trPr>
        <w:tc>
          <w:tcPr>
            <w:tcW w:w="4479" w:type="dxa"/>
            <w:tcBorders>
              <w:top w:val="single" w:sz="12" w:space="0" w:color="auto"/>
              <w:bottom w:val="single" w:sz="12" w:space="0" w:color="auto"/>
            </w:tcBorders>
          </w:tcPr>
          <w:p w:rsidR="00133792" w:rsidRPr="00245CA6" w:rsidRDefault="00133792" w:rsidP="00F85018">
            <w:pPr>
              <w:pStyle w:val="Bezmezer"/>
              <w:rPr>
                <w:lang w:eastAsia="cs-CZ"/>
              </w:rPr>
            </w:pPr>
            <w:r w:rsidRPr="00245CA6">
              <w:rPr>
                <w:lang w:eastAsia="cs-CZ"/>
              </w:rPr>
              <w:t>Odmítá drogy a jiné škodliviny jako neslučitelné se sportovní etikou a zdravím; upraví pohybovou aktivitu vzhledem k údajům o znečištění ovzduší.</w:t>
            </w:r>
          </w:p>
        </w:tc>
        <w:tc>
          <w:tcPr>
            <w:tcW w:w="4967" w:type="dxa"/>
            <w:tcBorders>
              <w:top w:val="single" w:sz="12" w:space="0" w:color="auto"/>
              <w:bottom w:val="single" w:sz="12" w:space="0" w:color="auto"/>
            </w:tcBorders>
          </w:tcPr>
          <w:p w:rsidR="00F85018" w:rsidRDefault="00133792" w:rsidP="00F81D37">
            <w:pPr>
              <w:pStyle w:val="Bezmezer"/>
              <w:numPr>
                <w:ilvl w:val="0"/>
                <w:numId w:val="532"/>
              </w:numPr>
              <w:ind w:left="388"/>
              <w:jc w:val="left"/>
              <w:rPr>
                <w:lang w:eastAsia="cs-CZ"/>
              </w:rPr>
            </w:pPr>
            <w:r w:rsidRPr="00245CA6">
              <w:rPr>
                <w:lang w:eastAsia="cs-CZ"/>
              </w:rPr>
              <w:t>povědomí o škodlivosti drog a jiných podobných látek</w:t>
            </w:r>
          </w:p>
          <w:p w:rsidR="00133792" w:rsidRPr="00245CA6" w:rsidRDefault="00133792" w:rsidP="00F81D37">
            <w:pPr>
              <w:pStyle w:val="Bezmezer"/>
              <w:numPr>
                <w:ilvl w:val="0"/>
                <w:numId w:val="532"/>
              </w:numPr>
              <w:ind w:left="388"/>
              <w:jc w:val="left"/>
              <w:rPr>
                <w:lang w:eastAsia="cs-CZ"/>
              </w:rPr>
            </w:pPr>
            <w:r w:rsidRPr="00245CA6">
              <w:rPr>
                <w:lang w:eastAsia="cs-CZ"/>
              </w:rPr>
              <w:t>hygiena podmínek – reakce těla při zhoršení rozptylových podmínek, úprava pohybových aktivit podle nich</w:t>
            </w:r>
          </w:p>
        </w:tc>
        <w:tc>
          <w:tcPr>
            <w:tcW w:w="856" w:type="dxa"/>
            <w:tcBorders>
              <w:top w:val="single" w:sz="12" w:space="0" w:color="auto"/>
              <w:bottom w:val="single" w:sz="12" w:space="0" w:color="auto"/>
            </w:tcBorders>
          </w:tcPr>
          <w:p w:rsidR="00133792" w:rsidRPr="00245CA6" w:rsidRDefault="00133792" w:rsidP="00091266">
            <w:pPr>
              <w:pStyle w:val="Bezmezer"/>
              <w:jc w:val="center"/>
              <w:rPr>
                <w:lang w:eastAsia="cs-CZ"/>
              </w:rPr>
            </w:pPr>
            <w:r w:rsidRPr="00245CA6">
              <w:rPr>
                <w:lang w:eastAsia="cs-CZ"/>
              </w:rPr>
              <w:t xml:space="preserve">6. </w:t>
            </w:r>
            <w:r w:rsidR="00091266">
              <w:rPr>
                <w:lang w:eastAsia="cs-CZ"/>
              </w:rPr>
              <w:t xml:space="preserve">– </w:t>
            </w:r>
            <w:r w:rsidRPr="00245CA6">
              <w:rPr>
                <w:lang w:eastAsia="cs-CZ"/>
              </w:rPr>
              <w:t>9.</w:t>
            </w:r>
          </w:p>
        </w:tc>
        <w:tc>
          <w:tcPr>
            <w:tcW w:w="3963" w:type="dxa"/>
            <w:tcBorders>
              <w:top w:val="single" w:sz="12" w:space="0" w:color="auto"/>
              <w:bottom w:val="single" w:sz="12" w:space="0" w:color="auto"/>
            </w:tcBorders>
          </w:tcPr>
          <w:p w:rsidR="00133792" w:rsidRPr="00245CA6" w:rsidRDefault="00133792" w:rsidP="00F81D37">
            <w:pPr>
              <w:pStyle w:val="Bezmezer"/>
              <w:jc w:val="left"/>
              <w:rPr>
                <w:lang w:eastAsia="cs-CZ"/>
              </w:rPr>
            </w:pPr>
            <w:r w:rsidRPr="00245CA6">
              <w:rPr>
                <w:lang w:eastAsia="cs-CZ"/>
              </w:rPr>
              <w:t>Př 8</w:t>
            </w:r>
          </w:p>
          <w:p w:rsidR="00133792" w:rsidRPr="00245CA6" w:rsidRDefault="00133792" w:rsidP="00F81D37">
            <w:pPr>
              <w:pStyle w:val="Bezmezer"/>
              <w:jc w:val="left"/>
              <w:rPr>
                <w:lang w:eastAsia="cs-CZ"/>
              </w:rPr>
            </w:pPr>
            <w:r w:rsidRPr="00245CA6">
              <w:rPr>
                <w:lang w:eastAsia="cs-CZ"/>
              </w:rPr>
              <w:t>Vz 6, 7</w:t>
            </w:r>
          </w:p>
        </w:tc>
      </w:tr>
      <w:tr w:rsidR="00133792" w:rsidRPr="00245CA6" w:rsidTr="00091266">
        <w:trPr>
          <w:tblCellSpacing w:w="0" w:type="dxa"/>
        </w:trPr>
        <w:tc>
          <w:tcPr>
            <w:tcW w:w="4479" w:type="dxa"/>
            <w:tcBorders>
              <w:top w:val="nil"/>
              <w:left w:val="nil"/>
              <w:bottom w:val="single" w:sz="6" w:space="0" w:color="auto"/>
              <w:right w:val="nil"/>
            </w:tcBorders>
          </w:tcPr>
          <w:p w:rsidR="00133792" w:rsidRPr="00245CA6" w:rsidRDefault="00133792" w:rsidP="00F85018">
            <w:pPr>
              <w:pStyle w:val="Bezmezer"/>
              <w:rPr>
                <w:lang w:eastAsia="cs-CZ"/>
              </w:rPr>
            </w:pPr>
            <w:r w:rsidRPr="00245CA6">
              <w:rPr>
                <w:lang w:eastAsia="cs-CZ"/>
              </w:rPr>
              <w:t>Uplatňuje vhodné a bezpečné chování i v méně známém prostředí sportovišť, přírody, silničního provozu; p</w:t>
            </w:r>
            <w:r w:rsidR="00F85018">
              <w:rPr>
                <w:lang w:eastAsia="cs-CZ"/>
              </w:rPr>
              <w:t>ředvídá možná nebezpečí úrazu a </w:t>
            </w:r>
            <w:r w:rsidRPr="00245CA6">
              <w:rPr>
                <w:lang w:eastAsia="cs-CZ"/>
              </w:rPr>
              <w:t>přizpůsobí jim svou činnost.</w:t>
            </w:r>
          </w:p>
        </w:tc>
        <w:tc>
          <w:tcPr>
            <w:tcW w:w="4967" w:type="dxa"/>
            <w:tcBorders>
              <w:bottom w:val="single" w:sz="6" w:space="0" w:color="auto"/>
            </w:tcBorders>
          </w:tcPr>
          <w:p w:rsidR="00F85018" w:rsidRDefault="00133792" w:rsidP="00F85018">
            <w:pPr>
              <w:pStyle w:val="Bezmezer"/>
              <w:numPr>
                <w:ilvl w:val="0"/>
                <w:numId w:val="533"/>
              </w:numPr>
              <w:ind w:left="388"/>
              <w:jc w:val="left"/>
              <w:rPr>
                <w:lang w:eastAsia="cs-CZ"/>
              </w:rPr>
            </w:pPr>
            <w:r w:rsidRPr="00245CA6">
              <w:rPr>
                <w:lang w:eastAsia="cs-CZ"/>
              </w:rPr>
              <w:t>znalost vhodného a bezpečného chování na sportovištích, n</w:t>
            </w:r>
            <w:r w:rsidR="00F85018">
              <w:rPr>
                <w:lang w:eastAsia="cs-CZ"/>
              </w:rPr>
              <w:t>a sportovních akcích ve škole i </w:t>
            </w:r>
            <w:r w:rsidRPr="00245CA6">
              <w:rPr>
                <w:lang w:eastAsia="cs-CZ"/>
              </w:rPr>
              <w:t>mimo ni</w:t>
            </w:r>
          </w:p>
          <w:p w:rsidR="00133792" w:rsidRPr="00245CA6" w:rsidRDefault="00133792" w:rsidP="00F85018">
            <w:pPr>
              <w:pStyle w:val="Bezmezer"/>
              <w:numPr>
                <w:ilvl w:val="0"/>
                <w:numId w:val="533"/>
              </w:numPr>
              <w:ind w:left="388"/>
              <w:jc w:val="left"/>
              <w:rPr>
                <w:lang w:eastAsia="cs-CZ"/>
              </w:rPr>
            </w:pPr>
            <w:r w:rsidRPr="00245CA6">
              <w:rPr>
                <w:lang w:eastAsia="cs-CZ"/>
              </w:rPr>
              <w:t>zásady bezpečného používání pomůcek, sportovních potřeb, náčiní a nářadí</w:t>
            </w:r>
          </w:p>
        </w:tc>
        <w:tc>
          <w:tcPr>
            <w:tcW w:w="856" w:type="dxa"/>
            <w:tcBorders>
              <w:bottom w:val="single" w:sz="6" w:space="0" w:color="auto"/>
            </w:tcBorders>
          </w:tcPr>
          <w:p w:rsidR="00133792" w:rsidRPr="00245CA6" w:rsidRDefault="00091266" w:rsidP="00F81D37">
            <w:pPr>
              <w:pStyle w:val="Bezmezer"/>
              <w:jc w:val="center"/>
              <w:rPr>
                <w:lang w:eastAsia="cs-CZ"/>
              </w:rPr>
            </w:pPr>
            <w:r>
              <w:rPr>
                <w:lang w:eastAsia="cs-CZ"/>
              </w:rPr>
              <w:t xml:space="preserve">6. – </w:t>
            </w:r>
            <w:r w:rsidR="00133792" w:rsidRPr="00245CA6">
              <w:rPr>
                <w:lang w:eastAsia="cs-CZ"/>
              </w:rPr>
              <w:t>9.</w:t>
            </w:r>
          </w:p>
        </w:tc>
        <w:tc>
          <w:tcPr>
            <w:tcW w:w="3963" w:type="dxa"/>
            <w:tcBorders>
              <w:bottom w:val="single" w:sz="6" w:space="0" w:color="auto"/>
            </w:tcBorders>
          </w:tcPr>
          <w:p w:rsidR="00133792" w:rsidRPr="00245CA6" w:rsidRDefault="00133792" w:rsidP="00F81D37">
            <w:pPr>
              <w:pStyle w:val="Bezmezer"/>
              <w:jc w:val="left"/>
              <w:rPr>
                <w:lang w:eastAsia="cs-CZ"/>
              </w:rPr>
            </w:pPr>
            <w:r w:rsidRPr="00245CA6">
              <w:rPr>
                <w:lang w:eastAsia="cs-CZ"/>
              </w:rPr>
              <w:t>OSV – Kooperace a kompetice</w:t>
            </w:r>
          </w:p>
        </w:tc>
      </w:tr>
      <w:tr w:rsidR="00133792" w:rsidRPr="00245CA6" w:rsidTr="00091266">
        <w:trPr>
          <w:tblCellSpacing w:w="0" w:type="dxa"/>
        </w:trPr>
        <w:tc>
          <w:tcPr>
            <w:tcW w:w="14265" w:type="dxa"/>
            <w:gridSpan w:val="4"/>
            <w:tcBorders>
              <w:top w:val="single" w:sz="4" w:space="0" w:color="auto"/>
              <w:left w:val="single" w:sz="4" w:space="0" w:color="auto"/>
              <w:bottom w:val="single" w:sz="4" w:space="0" w:color="auto"/>
              <w:right w:val="single" w:sz="4" w:space="0" w:color="auto"/>
            </w:tcBorders>
            <w:shd w:val="clear" w:color="auto" w:fill="FABF8F" w:themeFill="accent6" w:themeFillTint="99"/>
          </w:tcPr>
          <w:p w:rsidR="00133792" w:rsidRPr="00245CA6" w:rsidRDefault="00133792" w:rsidP="00F81D37">
            <w:pPr>
              <w:pStyle w:val="Bezmezer"/>
              <w:jc w:val="center"/>
              <w:rPr>
                <w:lang w:eastAsia="cs-CZ"/>
              </w:rPr>
            </w:pPr>
            <w:r w:rsidRPr="00245CA6">
              <w:rPr>
                <w:lang w:eastAsia="cs-CZ"/>
              </w:rPr>
              <w:t>ČINNOSTI OVLIVŇUJÍCÍ ÚROVEŇ POHYBOVÝCH DOVEDNOSTÍ</w:t>
            </w:r>
          </w:p>
        </w:tc>
      </w:tr>
      <w:tr w:rsidR="00133792" w:rsidRPr="00245CA6" w:rsidTr="00091266">
        <w:trPr>
          <w:tblCellSpacing w:w="0" w:type="dxa"/>
        </w:trPr>
        <w:tc>
          <w:tcPr>
            <w:tcW w:w="4479" w:type="dxa"/>
            <w:tcBorders>
              <w:top w:val="single" w:sz="6" w:space="0" w:color="auto"/>
              <w:left w:val="nil"/>
              <w:bottom w:val="nil"/>
              <w:right w:val="single" w:sz="6" w:space="0" w:color="auto"/>
            </w:tcBorders>
          </w:tcPr>
          <w:p w:rsidR="00133792" w:rsidRPr="00245CA6" w:rsidRDefault="00133792" w:rsidP="007D2D70">
            <w:pPr>
              <w:pStyle w:val="Bezmezer"/>
              <w:rPr>
                <w:lang w:eastAsia="cs-CZ"/>
              </w:rPr>
            </w:pPr>
            <w:r w:rsidRPr="00245CA6">
              <w:rPr>
                <w:lang w:eastAsia="cs-CZ"/>
              </w:rPr>
              <w:t>Zvládá v souladu s individuálními předpoklady osvojované pohybové dovednosti a tvořivě je aplikuje ve hře, soutěži, při rekreačních činnostech.</w:t>
            </w:r>
          </w:p>
          <w:p w:rsidR="00133792" w:rsidRPr="00245CA6" w:rsidRDefault="00133792" w:rsidP="007D2D70">
            <w:pPr>
              <w:pStyle w:val="Bezmezer"/>
              <w:rPr>
                <w:lang w:eastAsia="cs-CZ"/>
              </w:rPr>
            </w:pPr>
            <w:r w:rsidRPr="00245CA6">
              <w:rPr>
                <w:lang w:eastAsia="cs-CZ"/>
              </w:rPr>
              <w:t>Posoudí provedení osvojované pohybové činnosti, označí zjevné nedostatky a jejich možné příčiny.</w:t>
            </w:r>
          </w:p>
        </w:tc>
        <w:tc>
          <w:tcPr>
            <w:tcW w:w="4967" w:type="dxa"/>
            <w:tcBorders>
              <w:top w:val="single" w:sz="6" w:space="0" w:color="auto"/>
              <w:left w:val="nil"/>
              <w:bottom w:val="nil"/>
              <w:right w:val="nil"/>
            </w:tcBorders>
          </w:tcPr>
          <w:p w:rsidR="007D2D70" w:rsidRDefault="00133792" w:rsidP="00F81D37">
            <w:pPr>
              <w:pStyle w:val="Bezmezer"/>
              <w:numPr>
                <w:ilvl w:val="0"/>
                <w:numId w:val="534"/>
              </w:numPr>
              <w:ind w:left="388"/>
              <w:jc w:val="left"/>
              <w:rPr>
                <w:lang w:eastAsia="cs-CZ"/>
              </w:rPr>
            </w:pPr>
            <w:r w:rsidRPr="00245CA6">
              <w:rPr>
                <w:lang w:eastAsia="cs-CZ"/>
              </w:rPr>
              <w:t>pohybové hry: závody družstev i jednotlivců, štafety, s různým zaměřením a náčiním, netradiční hry</w:t>
            </w:r>
          </w:p>
          <w:p w:rsidR="007D2D70" w:rsidRDefault="00133792" w:rsidP="00F81D37">
            <w:pPr>
              <w:pStyle w:val="Bezmezer"/>
              <w:numPr>
                <w:ilvl w:val="0"/>
                <w:numId w:val="534"/>
              </w:numPr>
              <w:ind w:left="388"/>
              <w:jc w:val="left"/>
              <w:rPr>
                <w:lang w:eastAsia="cs-CZ"/>
              </w:rPr>
            </w:pPr>
            <w:r w:rsidRPr="00245CA6">
              <w:rPr>
                <w:lang w:eastAsia="cs-CZ"/>
              </w:rPr>
              <w:t>gymnastika: kotouly, stoje na rukou, přemety stranou, p</w:t>
            </w:r>
            <w:r w:rsidR="007D2D70">
              <w:rPr>
                <w:lang w:eastAsia="cs-CZ"/>
              </w:rPr>
              <w:t>řeskoky kozy, odrazy z můstku a </w:t>
            </w:r>
            <w:r w:rsidRPr="00245CA6">
              <w:rPr>
                <w:lang w:eastAsia="cs-CZ"/>
              </w:rPr>
              <w:t>trampolínky, cvičení na hrazdě, na kruzích, šplh na tyči a laně</w:t>
            </w:r>
          </w:p>
          <w:p w:rsidR="007D2D70" w:rsidRDefault="00133792" w:rsidP="00F81D37">
            <w:pPr>
              <w:pStyle w:val="Bezmezer"/>
              <w:numPr>
                <w:ilvl w:val="0"/>
                <w:numId w:val="534"/>
              </w:numPr>
              <w:ind w:left="388"/>
              <w:jc w:val="left"/>
              <w:rPr>
                <w:lang w:eastAsia="cs-CZ"/>
              </w:rPr>
            </w:pPr>
            <w:r w:rsidRPr="00245CA6">
              <w:rPr>
                <w:lang w:eastAsia="cs-CZ"/>
              </w:rPr>
              <w:t>moderní a rytmická gymnastika: cvičení s náčiním, cvičení s hudbou a rytmickým doprovodem, soulad pohybu s hudbou, aerobic, tance</w:t>
            </w:r>
          </w:p>
          <w:p w:rsidR="007D2D70" w:rsidRDefault="00133792" w:rsidP="00F81D37">
            <w:pPr>
              <w:pStyle w:val="Bezmezer"/>
              <w:numPr>
                <w:ilvl w:val="0"/>
                <w:numId w:val="534"/>
              </w:numPr>
              <w:ind w:left="388"/>
              <w:jc w:val="left"/>
              <w:rPr>
                <w:lang w:eastAsia="cs-CZ"/>
              </w:rPr>
            </w:pPr>
            <w:r w:rsidRPr="00245CA6">
              <w:rPr>
                <w:lang w:eastAsia="cs-CZ"/>
              </w:rPr>
              <w:t>úpoly: přetahy, přetlaky, odpory, pádová technika</w:t>
            </w:r>
          </w:p>
          <w:p w:rsidR="007D2D70" w:rsidRDefault="00133792" w:rsidP="00F81D37">
            <w:pPr>
              <w:pStyle w:val="Bezmezer"/>
              <w:numPr>
                <w:ilvl w:val="0"/>
                <w:numId w:val="534"/>
              </w:numPr>
              <w:ind w:left="388"/>
              <w:jc w:val="left"/>
              <w:rPr>
                <w:lang w:eastAsia="cs-CZ"/>
              </w:rPr>
            </w:pPr>
            <w:r w:rsidRPr="00245CA6">
              <w:rPr>
                <w:lang w:eastAsia="cs-CZ"/>
              </w:rPr>
              <w:t>atletika: atletická abeceda, krátké běhy (postupné zrychlování, rychlé starty z různých poloh), vytrvalostní běhy, hody, skoky</w:t>
            </w:r>
          </w:p>
          <w:p w:rsidR="007D2D70" w:rsidRDefault="00133792" w:rsidP="00F81D37">
            <w:pPr>
              <w:pStyle w:val="Bezmezer"/>
              <w:numPr>
                <w:ilvl w:val="0"/>
                <w:numId w:val="534"/>
              </w:numPr>
              <w:ind w:left="388"/>
              <w:jc w:val="left"/>
              <w:rPr>
                <w:lang w:eastAsia="cs-CZ"/>
              </w:rPr>
            </w:pPr>
            <w:r w:rsidRPr="00245CA6">
              <w:rPr>
                <w:lang w:eastAsia="cs-CZ"/>
              </w:rPr>
              <w:t>sportovní hry: vybíjená, přehazovaná, volejbal, fotbal, házená, basketbal, doplňkové sportovní hry</w:t>
            </w:r>
          </w:p>
          <w:p w:rsidR="007D2D70" w:rsidRDefault="00133792" w:rsidP="00F81D37">
            <w:pPr>
              <w:pStyle w:val="Bezmezer"/>
              <w:numPr>
                <w:ilvl w:val="0"/>
                <w:numId w:val="534"/>
              </w:numPr>
              <w:ind w:left="388"/>
              <w:jc w:val="left"/>
              <w:rPr>
                <w:lang w:eastAsia="cs-CZ"/>
              </w:rPr>
            </w:pPr>
            <w:r w:rsidRPr="00245CA6">
              <w:rPr>
                <w:lang w:eastAsia="cs-CZ"/>
              </w:rPr>
              <w:t>doplňkové činnosti podle možností: plavání, lyžování, bruslení, turistika, pohyb v</w:t>
            </w:r>
            <w:r w:rsidR="007D2D70">
              <w:rPr>
                <w:lang w:eastAsia="cs-CZ"/>
              </w:rPr>
              <w:t> </w:t>
            </w:r>
            <w:r w:rsidRPr="00245CA6">
              <w:rPr>
                <w:lang w:eastAsia="cs-CZ"/>
              </w:rPr>
              <w:t>přírodě</w:t>
            </w:r>
          </w:p>
          <w:p w:rsidR="00133792" w:rsidRPr="00245CA6" w:rsidRDefault="005F0874" w:rsidP="00F81D37">
            <w:pPr>
              <w:pStyle w:val="Bezmezer"/>
              <w:numPr>
                <w:ilvl w:val="0"/>
                <w:numId w:val="534"/>
              </w:numPr>
              <w:ind w:left="388"/>
              <w:jc w:val="left"/>
              <w:rPr>
                <w:lang w:eastAsia="cs-CZ"/>
              </w:rPr>
            </w:pPr>
            <w:r>
              <w:rPr>
                <w:lang w:eastAsia="cs-CZ"/>
              </w:rPr>
              <w:t>přežití v přírodě, orientace, ukrytí, zajištění vody, potravy, tepla</w:t>
            </w:r>
          </w:p>
        </w:tc>
        <w:tc>
          <w:tcPr>
            <w:tcW w:w="856" w:type="dxa"/>
            <w:tcBorders>
              <w:top w:val="single" w:sz="12" w:space="0" w:color="auto"/>
            </w:tcBorders>
          </w:tcPr>
          <w:p w:rsidR="00133792" w:rsidRPr="00245CA6" w:rsidRDefault="00133792" w:rsidP="00F81D37">
            <w:pPr>
              <w:pStyle w:val="Bezmezer"/>
              <w:jc w:val="center"/>
              <w:rPr>
                <w:lang w:eastAsia="cs-CZ"/>
              </w:rPr>
            </w:pPr>
          </w:p>
          <w:p w:rsidR="00133792" w:rsidRPr="00245CA6" w:rsidRDefault="00133792" w:rsidP="00F81D37">
            <w:pPr>
              <w:pStyle w:val="Bezmezer"/>
              <w:jc w:val="center"/>
              <w:rPr>
                <w:lang w:eastAsia="cs-CZ"/>
              </w:rPr>
            </w:pPr>
            <w:r w:rsidRPr="00245CA6">
              <w:rPr>
                <w:lang w:eastAsia="cs-CZ"/>
              </w:rPr>
              <w:t>6. – 9.</w:t>
            </w:r>
          </w:p>
          <w:p w:rsidR="00133792" w:rsidRPr="00245CA6" w:rsidRDefault="00133792" w:rsidP="00F81D37">
            <w:pPr>
              <w:pStyle w:val="Bezmezer"/>
              <w:jc w:val="center"/>
              <w:rPr>
                <w:lang w:eastAsia="cs-CZ"/>
              </w:rPr>
            </w:pPr>
          </w:p>
        </w:tc>
        <w:tc>
          <w:tcPr>
            <w:tcW w:w="3963" w:type="dxa"/>
            <w:tcBorders>
              <w:top w:val="single" w:sz="12" w:space="0" w:color="auto"/>
            </w:tcBorders>
          </w:tcPr>
          <w:p w:rsidR="00133792" w:rsidRPr="00245CA6" w:rsidRDefault="00133792" w:rsidP="00F81D37">
            <w:pPr>
              <w:pStyle w:val="Bezmezer"/>
              <w:jc w:val="left"/>
              <w:rPr>
                <w:lang w:eastAsia="cs-CZ"/>
              </w:rPr>
            </w:pPr>
            <w:r w:rsidRPr="00245CA6">
              <w:rPr>
                <w:lang w:eastAsia="cs-CZ"/>
              </w:rPr>
              <w:t>OSV – Psychohygiena</w:t>
            </w:r>
          </w:p>
          <w:p w:rsidR="00133792" w:rsidRPr="00245CA6" w:rsidRDefault="00133792" w:rsidP="00F81D37">
            <w:pPr>
              <w:pStyle w:val="Bezmezer"/>
              <w:jc w:val="left"/>
              <w:rPr>
                <w:lang w:eastAsia="cs-CZ"/>
              </w:rPr>
            </w:pPr>
            <w:r w:rsidRPr="00245CA6">
              <w:rPr>
                <w:lang w:eastAsia="cs-CZ"/>
              </w:rPr>
              <w:t>OSV – Sebepoznání a sebepojetí</w:t>
            </w:r>
          </w:p>
        </w:tc>
      </w:tr>
      <w:tr w:rsidR="00133792" w:rsidRPr="00245CA6" w:rsidTr="007D2D70">
        <w:trPr>
          <w:tblCellSpacing w:w="0" w:type="dxa"/>
        </w:trPr>
        <w:tc>
          <w:tcPr>
            <w:tcW w:w="14265" w:type="dxa"/>
            <w:gridSpan w:val="4"/>
            <w:tcBorders>
              <w:top w:val="single" w:sz="12" w:space="0" w:color="auto"/>
              <w:bottom w:val="single" w:sz="12" w:space="0" w:color="auto"/>
            </w:tcBorders>
            <w:shd w:val="clear" w:color="auto" w:fill="FABF8F" w:themeFill="accent6" w:themeFillTint="99"/>
          </w:tcPr>
          <w:p w:rsidR="00133792" w:rsidRPr="00245CA6" w:rsidRDefault="00133792" w:rsidP="00F81D37">
            <w:pPr>
              <w:pStyle w:val="Bezmezer"/>
              <w:jc w:val="center"/>
              <w:rPr>
                <w:lang w:eastAsia="cs-CZ"/>
              </w:rPr>
            </w:pPr>
            <w:r w:rsidRPr="00245CA6">
              <w:rPr>
                <w:lang w:eastAsia="cs-CZ"/>
              </w:rPr>
              <w:t>ZDRAVOTNÍ TĚLESNÁ VÝCHOVA</w:t>
            </w:r>
          </w:p>
        </w:tc>
      </w:tr>
      <w:tr w:rsidR="00133792" w:rsidRPr="00245CA6" w:rsidTr="007D2D70">
        <w:trPr>
          <w:tblCellSpacing w:w="0" w:type="dxa"/>
        </w:trPr>
        <w:tc>
          <w:tcPr>
            <w:tcW w:w="4479" w:type="dxa"/>
            <w:tcBorders>
              <w:bottom w:val="single" w:sz="12" w:space="0" w:color="auto"/>
            </w:tcBorders>
          </w:tcPr>
          <w:p w:rsidR="00133792" w:rsidRPr="002C70E5" w:rsidRDefault="00133792" w:rsidP="007D2D70">
            <w:pPr>
              <w:pStyle w:val="Bezmezer"/>
              <w:rPr>
                <w:lang w:eastAsia="cs-CZ"/>
              </w:rPr>
            </w:pPr>
            <w:r w:rsidRPr="002C70E5">
              <w:rPr>
                <w:lang w:eastAsia="cs-CZ"/>
              </w:rPr>
              <w:t>Uplatňuje odpovídající vytrvalost a cílevědomost při korekci zdravotních oslabení.</w:t>
            </w:r>
          </w:p>
        </w:tc>
        <w:tc>
          <w:tcPr>
            <w:tcW w:w="4967" w:type="dxa"/>
            <w:tcBorders>
              <w:bottom w:val="single" w:sz="12" w:space="0" w:color="auto"/>
            </w:tcBorders>
          </w:tcPr>
          <w:p w:rsidR="00133792" w:rsidRPr="00245CA6" w:rsidRDefault="00133792" w:rsidP="007D2D70">
            <w:pPr>
              <w:pStyle w:val="Bezmezer"/>
              <w:numPr>
                <w:ilvl w:val="0"/>
                <w:numId w:val="535"/>
              </w:numPr>
              <w:ind w:left="388"/>
              <w:jc w:val="left"/>
              <w:rPr>
                <w:lang w:eastAsia="cs-CZ"/>
              </w:rPr>
            </w:pPr>
            <w:r w:rsidRPr="00245CA6">
              <w:rPr>
                <w:lang w:eastAsia="cs-CZ"/>
              </w:rPr>
              <w:t>pravidelné cvičení i mimo rámec TV</w:t>
            </w:r>
          </w:p>
        </w:tc>
        <w:tc>
          <w:tcPr>
            <w:tcW w:w="856" w:type="dxa"/>
            <w:tcBorders>
              <w:bottom w:val="single" w:sz="12" w:space="0" w:color="auto"/>
            </w:tcBorders>
          </w:tcPr>
          <w:p w:rsidR="00133792" w:rsidRPr="00245CA6" w:rsidRDefault="00133792" w:rsidP="00F81D37">
            <w:pPr>
              <w:pStyle w:val="Bezmezer"/>
              <w:jc w:val="center"/>
              <w:rPr>
                <w:lang w:eastAsia="cs-CZ"/>
              </w:rPr>
            </w:pPr>
            <w:r w:rsidRPr="00245CA6">
              <w:rPr>
                <w:lang w:eastAsia="cs-CZ"/>
              </w:rPr>
              <w:t>6. – 9.</w:t>
            </w:r>
          </w:p>
        </w:tc>
        <w:tc>
          <w:tcPr>
            <w:tcW w:w="3963" w:type="dxa"/>
            <w:tcBorders>
              <w:bottom w:val="single" w:sz="12" w:space="0" w:color="auto"/>
            </w:tcBorders>
          </w:tcPr>
          <w:p w:rsidR="00133792" w:rsidRPr="009B1E94" w:rsidRDefault="00133792" w:rsidP="00F81D37">
            <w:pPr>
              <w:spacing w:before="100" w:beforeAutospacing="1" w:after="119" w:line="240" w:lineRule="auto"/>
              <w:rPr>
                <w:rFonts w:ascii="Times New Roman" w:hAnsi="Times New Roman"/>
                <w:sz w:val="24"/>
                <w:szCs w:val="24"/>
                <w:lang w:eastAsia="cs-CZ"/>
              </w:rPr>
            </w:pPr>
          </w:p>
        </w:tc>
      </w:tr>
      <w:tr w:rsidR="00133792" w:rsidRPr="00245CA6" w:rsidTr="001749DB">
        <w:trPr>
          <w:tblCellSpacing w:w="0" w:type="dxa"/>
        </w:trPr>
        <w:tc>
          <w:tcPr>
            <w:tcW w:w="4479" w:type="dxa"/>
          </w:tcPr>
          <w:p w:rsidR="00133792" w:rsidRPr="002C70E5" w:rsidRDefault="00133792" w:rsidP="007D2D70">
            <w:pPr>
              <w:pStyle w:val="Bezmezer"/>
              <w:rPr>
                <w:lang w:eastAsia="cs-CZ"/>
              </w:rPr>
            </w:pPr>
            <w:r w:rsidRPr="002C70E5">
              <w:rPr>
                <w:lang w:eastAsia="cs-CZ"/>
              </w:rPr>
              <w:t>Zařazuje pravidelně a samostatně do svého pohybového režimu speciální vyrovnávací cvičení související s vlastním oslabením, usiluje o</w:t>
            </w:r>
            <w:r w:rsidR="007D2D70">
              <w:rPr>
                <w:lang w:eastAsia="cs-CZ"/>
              </w:rPr>
              <w:t> </w:t>
            </w:r>
            <w:r w:rsidRPr="002C70E5">
              <w:rPr>
                <w:lang w:eastAsia="cs-CZ"/>
              </w:rPr>
              <w:t>jejich optimální provedení.</w:t>
            </w:r>
          </w:p>
        </w:tc>
        <w:tc>
          <w:tcPr>
            <w:tcW w:w="4967" w:type="dxa"/>
          </w:tcPr>
          <w:p w:rsidR="007D2D70" w:rsidRDefault="00133792" w:rsidP="007D2D70">
            <w:pPr>
              <w:pStyle w:val="Bezmezer"/>
              <w:numPr>
                <w:ilvl w:val="0"/>
                <w:numId w:val="535"/>
              </w:numPr>
              <w:ind w:left="388"/>
              <w:jc w:val="left"/>
              <w:rPr>
                <w:lang w:eastAsia="cs-CZ"/>
              </w:rPr>
            </w:pPr>
            <w:r w:rsidRPr="00245CA6">
              <w:rPr>
                <w:lang w:eastAsia="cs-CZ"/>
              </w:rPr>
              <w:t>znalost a uplatňování cviků vhodných pro konkrétní oslabení</w:t>
            </w:r>
          </w:p>
          <w:p w:rsidR="00133792" w:rsidRPr="00245CA6" w:rsidRDefault="00133792" w:rsidP="007D2D70">
            <w:pPr>
              <w:pStyle w:val="Bezmezer"/>
              <w:numPr>
                <w:ilvl w:val="0"/>
                <w:numId w:val="535"/>
              </w:numPr>
              <w:ind w:left="388"/>
              <w:jc w:val="left"/>
              <w:rPr>
                <w:lang w:eastAsia="cs-CZ"/>
              </w:rPr>
            </w:pPr>
            <w:r w:rsidRPr="00245CA6">
              <w:rPr>
                <w:lang w:eastAsia="cs-CZ"/>
              </w:rPr>
              <w:t>využití dechová cvičení a relaxačních, protahovacích, posilovacích a koordinačních cviků</w:t>
            </w:r>
          </w:p>
        </w:tc>
        <w:tc>
          <w:tcPr>
            <w:tcW w:w="856" w:type="dxa"/>
          </w:tcPr>
          <w:p w:rsidR="00133792" w:rsidRPr="007D2D70" w:rsidRDefault="00133792" w:rsidP="00F81D37">
            <w:pPr>
              <w:pStyle w:val="Bezmezer"/>
              <w:jc w:val="center"/>
              <w:rPr>
                <w:rFonts w:asciiTheme="minorHAnsi" w:hAnsiTheme="minorHAnsi" w:cstheme="minorHAnsi"/>
                <w:lang w:eastAsia="cs-CZ"/>
              </w:rPr>
            </w:pPr>
            <w:r w:rsidRPr="007D2D70">
              <w:rPr>
                <w:rFonts w:asciiTheme="minorHAnsi" w:hAnsiTheme="minorHAnsi" w:cstheme="minorHAnsi"/>
                <w:lang w:eastAsia="cs-CZ"/>
              </w:rPr>
              <w:t>6. – 9.</w:t>
            </w:r>
          </w:p>
        </w:tc>
        <w:tc>
          <w:tcPr>
            <w:tcW w:w="3963" w:type="dxa"/>
          </w:tcPr>
          <w:p w:rsidR="00133792" w:rsidRPr="007D2D70" w:rsidRDefault="00133792" w:rsidP="00F81D37">
            <w:pPr>
              <w:spacing w:before="100" w:beforeAutospacing="1" w:after="119" w:line="240" w:lineRule="auto"/>
              <w:rPr>
                <w:rFonts w:asciiTheme="minorHAnsi" w:hAnsiTheme="minorHAnsi" w:cstheme="minorHAnsi"/>
                <w:lang w:eastAsia="cs-CZ"/>
              </w:rPr>
            </w:pPr>
            <w:r w:rsidRPr="007D2D70">
              <w:rPr>
                <w:rFonts w:asciiTheme="minorHAnsi" w:hAnsiTheme="minorHAnsi" w:cstheme="minorHAnsi"/>
                <w:lang w:eastAsia="cs-CZ"/>
              </w:rPr>
              <w:t>Př 8</w:t>
            </w:r>
          </w:p>
          <w:p w:rsidR="00133792" w:rsidRPr="007D2D70" w:rsidRDefault="00133792" w:rsidP="00F81D37">
            <w:pPr>
              <w:spacing w:before="100" w:beforeAutospacing="1" w:after="119" w:line="240" w:lineRule="auto"/>
              <w:rPr>
                <w:rFonts w:asciiTheme="minorHAnsi" w:hAnsiTheme="minorHAnsi" w:cstheme="minorHAnsi"/>
                <w:lang w:eastAsia="cs-CZ"/>
              </w:rPr>
            </w:pPr>
            <w:r w:rsidRPr="007D2D70">
              <w:rPr>
                <w:rFonts w:asciiTheme="minorHAnsi" w:hAnsiTheme="minorHAnsi" w:cstheme="minorHAnsi"/>
                <w:lang w:eastAsia="cs-CZ"/>
              </w:rPr>
              <w:t>Vz 7</w:t>
            </w:r>
          </w:p>
        </w:tc>
      </w:tr>
      <w:tr w:rsidR="00133792" w:rsidRPr="00245CA6" w:rsidTr="007D2D70">
        <w:trPr>
          <w:tblCellSpacing w:w="0" w:type="dxa"/>
        </w:trPr>
        <w:tc>
          <w:tcPr>
            <w:tcW w:w="4479" w:type="dxa"/>
            <w:tcBorders>
              <w:top w:val="single" w:sz="12" w:space="0" w:color="auto"/>
            </w:tcBorders>
          </w:tcPr>
          <w:p w:rsidR="00133792" w:rsidRPr="002C70E5" w:rsidRDefault="00133792" w:rsidP="007D2D70">
            <w:pPr>
              <w:pStyle w:val="Bezmezer"/>
              <w:rPr>
                <w:lang w:eastAsia="cs-CZ"/>
              </w:rPr>
            </w:pPr>
            <w:r w:rsidRPr="002C70E5">
              <w:rPr>
                <w:lang w:eastAsia="cs-CZ"/>
              </w:rPr>
              <w:t>Aktivně se vyhýbá činnostem, které jsou kontraindikací zdravotního oslabení.</w:t>
            </w:r>
          </w:p>
        </w:tc>
        <w:tc>
          <w:tcPr>
            <w:tcW w:w="4967" w:type="dxa"/>
            <w:tcBorders>
              <w:top w:val="single" w:sz="12" w:space="0" w:color="auto"/>
            </w:tcBorders>
          </w:tcPr>
          <w:p w:rsidR="00133792" w:rsidRDefault="00133792" w:rsidP="007D2D70">
            <w:pPr>
              <w:pStyle w:val="Bezmezer"/>
              <w:numPr>
                <w:ilvl w:val="0"/>
                <w:numId w:val="536"/>
              </w:numPr>
              <w:ind w:left="388"/>
              <w:jc w:val="left"/>
              <w:rPr>
                <w:lang w:eastAsia="cs-CZ"/>
              </w:rPr>
            </w:pPr>
            <w:r w:rsidRPr="00245CA6">
              <w:rPr>
                <w:lang w:eastAsia="cs-CZ"/>
              </w:rPr>
              <w:t>znalost vlastního oslabení a cviky pro něj nevhodné, kontrola vlastní pohybové činnosti</w:t>
            </w:r>
          </w:p>
          <w:p w:rsidR="007D2D70" w:rsidRDefault="007D2D70" w:rsidP="007D2D70">
            <w:pPr>
              <w:pStyle w:val="Bezmezer"/>
              <w:ind w:left="388"/>
              <w:jc w:val="left"/>
              <w:rPr>
                <w:lang w:eastAsia="cs-CZ"/>
              </w:rPr>
            </w:pPr>
          </w:p>
          <w:p w:rsidR="00963513" w:rsidRPr="00245CA6" w:rsidRDefault="00963513" w:rsidP="007D2D70">
            <w:pPr>
              <w:pStyle w:val="Bezmezer"/>
              <w:ind w:left="388"/>
              <w:jc w:val="left"/>
              <w:rPr>
                <w:lang w:eastAsia="cs-CZ"/>
              </w:rPr>
            </w:pPr>
          </w:p>
        </w:tc>
        <w:tc>
          <w:tcPr>
            <w:tcW w:w="856" w:type="dxa"/>
            <w:tcBorders>
              <w:top w:val="single" w:sz="12" w:space="0" w:color="auto"/>
            </w:tcBorders>
          </w:tcPr>
          <w:p w:rsidR="00133792" w:rsidRPr="00245CA6" w:rsidRDefault="00133792" w:rsidP="00F81D37">
            <w:pPr>
              <w:pStyle w:val="Bezmezer"/>
              <w:jc w:val="center"/>
              <w:rPr>
                <w:lang w:eastAsia="cs-CZ"/>
              </w:rPr>
            </w:pPr>
            <w:r w:rsidRPr="00245CA6">
              <w:rPr>
                <w:lang w:eastAsia="cs-CZ"/>
              </w:rPr>
              <w:t>6. – 9.</w:t>
            </w:r>
          </w:p>
        </w:tc>
        <w:tc>
          <w:tcPr>
            <w:tcW w:w="3963" w:type="dxa"/>
            <w:tcBorders>
              <w:top w:val="single" w:sz="12" w:space="0" w:color="auto"/>
            </w:tcBorders>
          </w:tcPr>
          <w:p w:rsidR="00133792" w:rsidRPr="009B1E94" w:rsidRDefault="00133792" w:rsidP="00F81D37">
            <w:pPr>
              <w:spacing w:before="100" w:beforeAutospacing="1" w:after="119" w:line="240" w:lineRule="auto"/>
              <w:rPr>
                <w:rFonts w:ascii="Times New Roman" w:hAnsi="Times New Roman"/>
                <w:sz w:val="24"/>
                <w:szCs w:val="24"/>
                <w:lang w:eastAsia="cs-CZ"/>
              </w:rPr>
            </w:pPr>
          </w:p>
        </w:tc>
      </w:tr>
      <w:tr w:rsidR="00133792" w:rsidRPr="00245CA6" w:rsidTr="00963513">
        <w:trPr>
          <w:tblCellSpacing w:w="0" w:type="dxa"/>
        </w:trPr>
        <w:tc>
          <w:tcPr>
            <w:tcW w:w="14265" w:type="dxa"/>
            <w:gridSpan w:val="4"/>
            <w:tcBorders>
              <w:top w:val="nil"/>
              <w:left w:val="nil"/>
              <w:bottom w:val="nil"/>
              <w:right w:val="nil"/>
            </w:tcBorders>
            <w:shd w:val="clear" w:color="auto" w:fill="FABF8F" w:themeFill="accent6" w:themeFillTint="99"/>
          </w:tcPr>
          <w:p w:rsidR="00133792" w:rsidRPr="00245CA6" w:rsidRDefault="00133792" w:rsidP="00F81D37">
            <w:pPr>
              <w:pStyle w:val="Bezmezer"/>
              <w:jc w:val="center"/>
              <w:rPr>
                <w:lang w:eastAsia="cs-CZ"/>
              </w:rPr>
            </w:pPr>
            <w:r w:rsidRPr="00245CA6">
              <w:rPr>
                <w:lang w:eastAsia="cs-CZ"/>
              </w:rPr>
              <w:t>ČINNOSTI PODPORUJÍCÍ POHYBOVÉ UČENÍ</w:t>
            </w:r>
          </w:p>
        </w:tc>
      </w:tr>
      <w:tr w:rsidR="00133792" w:rsidRPr="00245CA6" w:rsidTr="007D2D70">
        <w:trPr>
          <w:tblCellSpacing w:w="0" w:type="dxa"/>
        </w:trPr>
        <w:tc>
          <w:tcPr>
            <w:tcW w:w="4479" w:type="dxa"/>
            <w:tcBorders>
              <w:top w:val="single" w:sz="12" w:space="0" w:color="auto"/>
            </w:tcBorders>
          </w:tcPr>
          <w:p w:rsidR="00133792" w:rsidRPr="00245CA6" w:rsidRDefault="00133792" w:rsidP="007D2D70">
            <w:pPr>
              <w:pStyle w:val="Bezmezer"/>
              <w:rPr>
                <w:lang w:eastAsia="cs-CZ"/>
              </w:rPr>
            </w:pPr>
            <w:r w:rsidRPr="00245CA6">
              <w:rPr>
                <w:lang w:eastAsia="cs-CZ"/>
              </w:rPr>
              <w:t>Užívá osvojované názvosloví na úrovni cvičence, rozhodčího, diváka, čtenáře novin a časopisů, uživatele internetu.</w:t>
            </w:r>
          </w:p>
        </w:tc>
        <w:tc>
          <w:tcPr>
            <w:tcW w:w="4967" w:type="dxa"/>
            <w:tcBorders>
              <w:top w:val="single" w:sz="12" w:space="0" w:color="auto"/>
            </w:tcBorders>
          </w:tcPr>
          <w:p w:rsidR="007D2D70" w:rsidRDefault="00133792" w:rsidP="007D2D70">
            <w:pPr>
              <w:pStyle w:val="Bezmezer"/>
              <w:numPr>
                <w:ilvl w:val="0"/>
                <w:numId w:val="536"/>
              </w:numPr>
              <w:ind w:left="388"/>
              <w:jc w:val="left"/>
              <w:rPr>
                <w:lang w:eastAsia="cs-CZ"/>
              </w:rPr>
            </w:pPr>
            <w:r w:rsidRPr="00245CA6">
              <w:rPr>
                <w:lang w:eastAsia="cs-CZ"/>
              </w:rPr>
              <w:t>komunikace v</w:t>
            </w:r>
            <w:r w:rsidR="007D2D70">
              <w:rPr>
                <w:lang w:eastAsia="cs-CZ"/>
              </w:rPr>
              <w:t> </w:t>
            </w:r>
            <w:r w:rsidRPr="00245CA6">
              <w:rPr>
                <w:lang w:eastAsia="cs-CZ"/>
              </w:rPr>
              <w:t>TV</w:t>
            </w:r>
          </w:p>
          <w:p w:rsidR="00133792" w:rsidRPr="00245CA6" w:rsidRDefault="00133792" w:rsidP="007D2D70">
            <w:pPr>
              <w:pStyle w:val="Bezmezer"/>
              <w:numPr>
                <w:ilvl w:val="0"/>
                <w:numId w:val="536"/>
              </w:numPr>
              <w:ind w:left="388"/>
              <w:jc w:val="left"/>
              <w:rPr>
                <w:lang w:eastAsia="cs-CZ"/>
              </w:rPr>
            </w:pPr>
            <w:r w:rsidRPr="00245CA6">
              <w:rPr>
                <w:lang w:eastAsia="cs-CZ"/>
              </w:rPr>
              <w:t>používání aktuálního názvosloví, cvičení podle pokynů</w:t>
            </w:r>
          </w:p>
        </w:tc>
        <w:tc>
          <w:tcPr>
            <w:tcW w:w="856" w:type="dxa"/>
            <w:tcBorders>
              <w:top w:val="single" w:sz="12" w:space="0" w:color="auto"/>
            </w:tcBorders>
          </w:tcPr>
          <w:p w:rsidR="00133792" w:rsidRPr="00245CA6" w:rsidRDefault="00133792" w:rsidP="00F81D37">
            <w:pPr>
              <w:pStyle w:val="Bezmezer"/>
              <w:jc w:val="center"/>
              <w:rPr>
                <w:lang w:eastAsia="cs-CZ"/>
              </w:rPr>
            </w:pPr>
            <w:r w:rsidRPr="00245CA6">
              <w:rPr>
                <w:lang w:eastAsia="cs-CZ"/>
              </w:rPr>
              <w:t>6. – 9.</w:t>
            </w:r>
          </w:p>
        </w:tc>
        <w:tc>
          <w:tcPr>
            <w:tcW w:w="3963" w:type="dxa"/>
            <w:tcBorders>
              <w:top w:val="single" w:sz="12" w:space="0" w:color="auto"/>
            </w:tcBorders>
          </w:tcPr>
          <w:p w:rsidR="00133792" w:rsidRPr="009B1E94" w:rsidRDefault="00133792" w:rsidP="00F81D37">
            <w:pPr>
              <w:spacing w:before="100" w:beforeAutospacing="1" w:after="119" w:line="240" w:lineRule="auto"/>
              <w:rPr>
                <w:rFonts w:ascii="Times New Roman" w:hAnsi="Times New Roman"/>
                <w:sz w:val="24"/>
                <w:szCs w:val="24"/>
                <w:lang w:eastAsia="cs-CZ"/>
              </w:rPr>
            </w:pPr>
          </w:p>
        </w:tc>
      </w:tr>
      <w:tr w:rsidR="00133792" w:rsidRPr="00245CA6" w:rsidTr="007D2D70">
        <w:trPr>
          <w:tblCellSpacing w:w="0" w:type="dxa"/>
        </w:trPr>
        <w:tc>
          <w:tcPr>
            <w:tcW w:w="4479" w:type="dxa"/>
            <w:tcBorders>
              <w:top w:val="single" w:sz="12" w:space="0" w:color="auto"/>
            </w:tcBorders>
          </w:tcPr>
          <w:p w:rsidR="00133792" w:rsidRPr="00245CA6" w:rsidRDefault="00133792" w:rsidP="007D2D70">
            <w:pPr>
              <w:pStyle w:val="Bezmezer"/>
              <w:rPr>
                <w:lang w:eastAsia="cs-CZ"/>
              </w:rPr>
            </w:pPr>
            <w:r w:rsidRPr="00245CA6">
              <w:rPr>
                <w:lang w:eastAsia="cs-CZ"/>
              </w:rPr>
              <w:t>Naplňuje ve školních podmínkách základní olympijské myšlenky – čestné soupeření, pomoc handicapovaným, respekt k opačnému pohlaví, ochranu přírody při sportu.</w:t>
            </w:r>
          </w:p>
        </w:tc>
        <w:tc>
          <w:tcPr>
            <w:tcW w:w="4967" w:type="dxa"/>
            <w:tcBorders>
              <w:top w:val="single" w:sz="12" w:space="0" w:color="auto"/>
            </w:tcBorders>
          </w:tcPr>
          <w:p w:rsidR="007D2D70" w:rsidRDefault="00133792" w:rsidP="00F81D37">
            <w:pPr>
              <w:pStyle w:val="Bezmezer"/>
              <w:numPr>
                <w:ilvl w:val="0"/>
                <w:numId w:val="537"/>
              </w:numPr>
              <w:ind w:left="388"/>
              <w:jc w:val="left"/>
              <w:rPr>
                <w:lang w:eastAsia="cs-CZ"/>
              </w:rPr>
            </w:pPr>
            <w:r w:rsidRPr="00245CA6">
              <w:rPr>
                <w:lang w:eastAsia="cs-CZ"/>
              </w:rPr>
              <w:t>znalost Olympijských her</w:t>
            </w:r>
          </w:p>
          <w:p w:rsidR="00133792" w:rsidRPr="00245CA6" w:rsidRDefault="00133792" w:rsidP="00F81D37">
            <w:pPr>
              <w:pStyle w:val="Bezmezer"/>
              <w:numPr>
                <w:ilvl w:val="0"/>
                <w:numId w:val="537"/>
              </w:numPr>
              <w:ind w:left="388"/>
              <w:jc w:val="left"/>
              <w:rPr>
                <w:lang w:eastAsia="cs-CZ"/>
              </w:rPr>
            </w:pPr>
            <w:r w:rsidRPr="00245CA6">
              <w:rPr>
                <w:lang w:eastAsia="cs-CZ"/>
              </w:rPr>
              <w:t>znalost a dodržování olympijských myšlenek, dodržování dohodnutých pravidel</w:t>
            </w:r>
          </w:p>
        </w:tc>
        <w:tc>
          <w:tcPr>
            <w:tcW w:w="856" w:type="dxa"/>
            <w:tcBorders>
              <w:top w:val="single" w:sz="12" w:space="0" w:color="auto"/>
            </w:tcBorders>
          </w:tcPr>
          <w:p w:rsidR="00133792" w:rsidRPr="00245CA6" w:rsidRDefault="00133792" w:rsidP="00F81D37">
            <w:pPr>
              <w:pStyle w:val="Bezmezer"/>
              <w:jc w:val="center"/>
              <w:rPr>
                <w:lang w:eastAsia="cs-CZ"/>
              </w:rPr>
            </w:pPr>
            <w:r w:rsidRPr="00245CA6">
              <w:rPr>
                <w:lang w:eastAsia="cs-CZ"/>
              </w:rPr>
              <w:t>6. – 9.</w:t>
            </w:r>
          </w:p>
        </w:tc>
        <w:tc>
          <w:tcPr>
            <w:tcW w:w="3963" w:type="dxa"/>
            <w:tcBorders>
              <w:top w:val="single" w:sz="12" w:space="0" w:color="auto"/>
            </w:tcBorders>
          </w:tcPr>
          <w:p w:rsidR="00133792" w:rsidRPr="00245CA6" w:rsidRDefault="00133792" w:rsidP="00F81D37">
            <w:pPr>
              <w:pStyle w:val="Bezmezer"/>
              <w:jc w:val="left"/>
              <w:rPr>
                <w:lang w:eastAsia="cs-CZ"/>
              </w:rPr>
            </w:pPr>
            <w:r w:rsidRPr="00245CA6">
              <w:rPr>
                <w:lang w:eastAsia="cs-CZ"/>
              </w:rPr>
              <w:t>D 6</w:t>
            </w:r>
          </w:p>
        </w:tc>
      </w:tr>
      <w:tr w:rsidR="00133792" w:rsidRPr="00245CA6" w:rsidTr="007D2D70">
        <w:trPr>
          <w:tblCellSpacing w:w="0" w:type="dxa"/>
        </w:trPr>
        <w:tc>
          <w:tcPr>
            <w:tcW w:w="4479" w:type="dxa"/>
            <w:tcBorders>
              <w:top w:val="single" w:sz="12" w:space="0" w:color="auto"/>
            </w:tcBorders>
          </w:tcPr>
          <w:p w:rsidR="00133792" w:rsidRPr="00245CA6" w:rsidRDefault="00133792" w:rsidP="007D2D70">
            <w:pPr>
              <w:pStyle w:val="Bezmezer"/>
              <w:rPr>
                <w:lang w:eastAsia="cs-CZ"/>
              </w:rPr>
            </w:pPr>
            <w:r w:rsidRPr="00245CA6">
              <w:rPr>
                <w:lang w:eastAsia="cs-CZ"/>
              </w:rPr>
              <w:t>Dohodne se na spolupráci i jednoduché taktice vedoucí k úspěchu družstva a dodržuje ji.</w:t>
            </w:r>
          </w:p>
        </w:tc>
        <w:tc>
          <w:tcPr>
            <w:tcW w:w="4967" w:type="dxa"/>
            <w:tcBorders>
              <w:top w:val="single" w:sz="12" w:space="0" w:color="auto"/>
            </w:tcBorders>
          </w:tcPr>
          <w:p w:rsidR="00133792" w:rsidRPr="00245CA6" w:rsidRDefault="00133792" w:rsidP="007D2D70">
            <w:pPr>
              <w:pStyle w:val="Bezmezer"/>
              <w:numPr>
                <w:ilvl w:val="0"/>
                <w:numId w:val="538"/>
              </w:numPr>
              <w:ind w:left="388"/>
              <w:jc w:val="left"/>
              <w:rPr>
                <w:lang w:eastAsia="cs-CZ"/>
              </w:rPr>
            </w:pPr>
            <w:r w:rsidRPr="00245CA6">
              <w:rPr>
                <w:lang w:eastAsia="cs-CZ"/>
              </w:rPr>
              <w:t>dodržování platných nebo dohodnutých pravidel při sportovních a pohybových hrách, spolupráce v týmu</w:t>
            </w:r>
          </w:p>
        </w:tc>
        <w:tc>
          <w:tcPr>
            <w:tcW w:w="856" w:type="dxa"/>
            <w:tcBorders>
              <w:top w:val="single" w:sz="12" w:space="0" w:color="auto"/>
            </w:tcBorders>
          </w:tcPr>
          <w:p w:rsidR="00133792" w:rsidRPr="00245CA6" w:rsidRDefault="00133792" w:rsidP="00F81D37">
            <w:pPr>
              <w:pStyle w:val="Bezmezer"/>
              <w:jc w:val="center"/>
              <w:rPr>
                <w:lang w:eastAsia="cs-CZ"/>
              </w:rPr>
            </w:pPr>
            <w:r w:rsidRPr="00245CA6">
              <w:rPr>
                <w:lang w:eastAsia="cs-CZ"/>
              </w:rPr>
              <w:t>6. – 9.</w:t>
            </w:r>
          </w:p>
        </w:tc>
        <w:tc>
          <w:tcPr>
            <w:tcW w:w="3963" w:type="dxa"/>
            <w:tcBorders>
              <w:top w:val="single" w:sz="12" w:space="0" w:color="auto"/>
            </w:tcBorders>
          </w:tcPr>
          <w:p w:rsidR="00133792" w:rsidRPr="00245CA6" w:rsidRDefault="00133792" w:rsidP="00F81D37">
            <w:pPr>
              <w:pStyle w:val="Bezmezer"/>
              <w:jc w:val="left"/>
              <w:rPr>
                <w:lang w:eastAsia="cs-CZ"/>
              </w:rPr>
            </w:pPr>
            <w:r w:rsidRPr="00245CA6">
              <w:rPr>
                <w:lang w:eastAsia="cs-CZ"/>
              </w:rPr>
              <w:t>OSV – Komunikace</w:t>
            </w:r>
          </w:p>
        </w:tc>
      </w:tr>
      <w:tr w:rsidR="00133792" w:rsidRPr="00245CA6" w:rsidTr="007D2D70">
        <w:trPr>
          <w:tblCellSpacing w:w="0" w:type="dxa"/>
        </w:trPr>
        <w:tc>
          <w:tcPr>
            <w:tcW w:w="4479" w:type="dxa"/>
            <w:tcBorders>
              <w:top w:val="single" w:sz="12" w:space="0" w:color="auto"/>
              <w:bottom w:val="single" w:sz="12" w:space="0" w:color="auto"/>
            </w:tcBorders>
          </w:tcPr>
          <w:p w:rsidR="00133792" w:rsidRPr="00245CA6" w:rsidRDefault="00133792" w:rsidP="007D2D70">
            <w:pPr>
              <w:pStyle w:val="Bezmezer"/>
              <w:rPr>
                <w:lang w:eastAsia="cs-CZ"/>
              </w:rPr>
            </w:pPr>
            <w:r w:rsidRPr="00245CA6">
              <w:rPr>
                <w:lang w:eastAsia="cs-CZ"/>
              </w:rPr>
              <w:t>Rozlišuje a uplatňuje práva a povinnosti vyplývající z role hráče, rozhodčího, diváka, organizátora.</w:t>
            </w:r>
          </w:p>
        </w:tc>
        <w:tc>
          <w:tcPr>
            <w:tcW w:w="4967" w:type="dxa"/>
            <w:tcBorders>
              <w:top w:val="single" w:sz="12" w:space="0" w:color="auto"/>
              <w:bottom w:val="single" w:sz="12" w:space="0" w:color="auto"/>
            </w:tcBorders>
          </w:tcPr>
          <w:p w:rsidR="00133792" w:rsidRPr="00245CA6" w:rsidRDefault="00133792" w:rsidP="007D2D70">
            <w:pPr>
              <w:pStyle w:val="Bezmezer"/>
              <w:numPr>
                <w:ilvl w:val="0"/>
                <w:numId w:val="538"/>
              </w:numPr>
              <w:ind w:left="388"/>
              <w:jc w:val="left"/>
              <w:rPr>
                <w:lang w:eastAsia="cs-CZ"/>
              </w:rPr>
            </w:pPr>
            <w:r w:rsidRPr="00245CA6">
              <w:rPr>
                <w:lang w:eastAsia="cs-CZ"/>
              </w:rPr>
              <w:t>dodržuje pravidla a terminologii osvojovaných činností, zásady chování a jednání při různých činnostech a v různém prostředí</w:t>
            </w:r>
          </w:p>
        </w:tc>
        <w:tc>
          <w:tcPr>
            <w:tcW w:w="856" w:type="dxa"/>
            <w:tcBorders>
              <w:top w:val="single" w:sz="12" w:space="0" w:color="auto"/>
              <w:bottom w:val="single" w:sz="12" w:space="0" w:color="auto"/>
            </w:tcBorders>
          </w:tcPr>
          <w:p w:rsidR="00133792" w:rsidRPr="00245CA6" w:rsidRDefault="00133792" w:rsidP="00F81D37">
            <w:pPr>
              <w:pStyle w:val="Bezmezer"/>
              <w:jc w:val="center"/>
              <w:rPr>
                <w:lang w:eastAsia="cs-CZ"/>
              </w:rPr>
            </w:pPr>
            <w:r w:rsidRPr="00245CA6">
              <w:rPr>
                <w:lang w:eastAsia="cs-CZ"/>
              </w:rPr>
              <w:t>6. – 9.</w:t>
            </w:r>
          </w:p>
        </w:tc>
        <w:tc>
          <w:tcPr>
            <w:tcW w:w="3963" w:type="dxa"/>
            <w:tcBorders>
              <w:top w:val="single" w:sz="12" w:space="0" w:color="auto"/>
              <w:bottom w:val="single" w:sz="12" w:space="0" w:color="auto"/>
            </w:tcBorders>
          </w:tcPr>
          <w:p w:rsidR="00133792" w:rsidRPr="00245CA6" w:rsidRDefault="00133792" w:rsidP="00F81D37">
            <w:pPr>
              <w:pStyle w:val="Bezmezer"/>
              <w:jc w:val="left"/>
              <w:rPr>
                <w:lang w:eastAsia="cs-CZ"/>
              </w:rPr>
            </w:pPr>
          </w:p>
        </w:tc>
      </w:tr>
      <w:tr w:rsidR="00133792" w:rsidRPr="00245CA6" w:rsidTr="001749DB">
        <w:trPr>
          <w:tblCellSpacing w:w="0" w:type="dxa"/>
        </w:trPr>
        <w:tc>
          <w:tcPr>
            <w:tcW w:w="4479" w:type="dxa"/>
          </w:tcPr>
          <w:p w:rsidR="00133792" w:rsidRPr="00245CA6" w:rsidRDefault="00133792" w:rsidP="007D2D70">
            <w:pPr>
              <w:pStyle w:val="Bezmezer"/>
              <w:rPr>
                <w:lang w:eastAsia="cs-CZ"/>
              </w:rPr>
            </w:pPr>
            <w:r w:rsidRPr="00245CA6">
              <w:rPr>
                <w:lang w:eastAsia="cs-CZ"/>
              </w:rPr>
              <w:t>Sleduje určené prvky pohybové činnosti a</w:t>
            </w:r>
            <w:r w:rsidR="007D2D70">
              <w:rPr>
                <w:lang w:eastAsia="cs-CZ"/>
              </w:rPr>
              <w:t> </w:t>
            </w:r>
            <w:r w:rsidRPr="00245CA6">
              <w:rPr>
                <w:lang w:eastAsia="cs-CZ"/>
              </w:rPr>
              <w:t>výkony, eviduje je a vyhodnotí.</w:t>
            </w:r>
          </w:p>
        </w:tc>
        <w:tc>
          <w:tcPr>
            <w:tcW w:w="4967" w:type="dxa"/>
          </w:tcPr>
          <w:p w:rsidR="007D2D70" w:rsidRDefault="00133792" w:rsidP="00F81D37">
            <w:pPr>
              <w:pStyle w:val="Bezmezer"/>
              <w:numPr>
                <w:ilvl w:val="0"/>
                <w:numId w:val="538"/>
              </w:numPr>
              <w:ind w:left="388"/>
              <w:jc w:val="left"/>
              <w:rPr>
                <w:lang w:eastAsia="cs-CZ"/>
              </w:rPr>
            </w:pPr>
            <w:r w:rsidRPr="00245CA6">
              <w:rPr>
                <w:lang w:eastAsia="cs-CZ"/>
              </w:rPr>
              <w:t>měření délky, výšky, práce se stopkami, pásmem</w:t>
            </w:r>
          </w:p>
          <w:p w:rsidR="00133792" w:rsidRPr="00245CA6" w:rsidRDefault="00133792" w:rsidP="00F81D37">
            <w:pPr>
              <w:pStyle w:val="Bezmezer"/>
              <w:numPr>
                <w:ilvl w:val="0"/>
                <w:numId w:val="538"/>
              </w:numPr>
              <w:ind w:left="388"/>
              <w:jc w:val="left"/>
              <w:rPr>
                <w:lang w:eastAsia="cs-CZ"/>
              </w:rPr>
            </w:pPr>
            <w:r w:rsidRPr="00245CA6">
              <w:rPr>
                <w:lang w:eastAsia="cs-CZ"/>
              </w:rPr>
              <w:t>vyhodnocování výsledků</w:t>
            </w:r>
          </w:p>
        </w:tc>
        <w:tc>
          <w:tcPr>
            <w:tcW w:w="856" w:type="dxa"/>
          </w:tcPr>
          <w:p w:rsidR="00133792" w:rsidRPr="00245CA6" w:rsidRDefault="00133792" w:rsidP="00F81D37">
            <w:pPr>
              <w:pStyle w:val="Bezmezer"/>
              <w:jc w:val="center"/>
              <w:rPr>
                <w:lang w:eastAsia="cs-CZ"/>
              </w:rPr>
            </w:pPr>
            <w:r w:rsidRPr="00245CA6">
              <w:rPr>
                <w:lang w:eastAsia="cs-CZ"/>
              </w:rPr>
              <w:t>6. – 9.</w:t>
            </w:r>
          </w:p>
        </w:tc>
        <w:tc>
          <w:tcPr>
            <w:tcW w:w="3963" w:type="dxa"/>
          </w:tcPr>
          <w:p w:rsidR="00133792" w:rsidRPr="00245CA6" w:rsidRDefault="00133792" w:rsidP="00F81D37">
            <w:pPr>
              <w:pStyle w:val="Bezmezer"/>
              <w:jc w:val="left"/>
              <w:rPr>
                <w:lang w:eastAsia="cs-CZ"/>
              </w:rPr>
            </w:pPr>
            <w:r w:rsidRPr="00245CA6">
              <w:rPr>
                <w:lang w:eastAsia="cs-CZ"/>
              </w:rPr>
              <w:t>F 6</w:t>
            </w:r>
          </w:p>
        </w:tc>
      </w:tr>
      <w:tr w:rsidR="00133792" w:rsidRPr="00245CA6" w:rsidTr="007D2D70">
        <w:trPr>
          <w:cantSplit/>
          <w:tblCellSpacing w:w="0" w:type="dxa"/>
        </w:trPr>
        <w:tc>
          <w:tcPr>
            <w:tcW w:w="4479" w:type="dxa"/>
            <w:tcBorders>
              <w:top w:val="single" w:sz="12" w:space="0" w:color="auto"/>
              <w:bottom w:val="single" w:sz="12" w:space="0" w:color="auto"/>
            </w:tcBorders>
          </w:tcPr>
          <w:p w:rsidR="00133792" w:rsidRPr="00245CA6" w:rsidRDefault="00133792" w:rsidP="007D2D70">
            <w:pPr>
              <w:pStyle w:val="Bezmezer"/>
              <w:rPr>
                <w:lang w:eastAsia="cs-CZ"/>
              </w:rPr>
            </w:pPr>
            <w:r w:rsidRPr="00245CA6">
              <w:rPr>
                <w:lang w:eastAsia="cs-CZ"/>
              </w:rPr>
              <w:t>Zorganizuje samostatně i v týmu jednoduché turnaje, závody, turistické akce na úrovni školy; spolurozhoduje osvojované hry a soutěže.</w:t>
            </w:r>
          </w:p>
        </w:tc>
        <w:tc>
          <w:tcPr>
            <w:tcW w:w="4967" w:type="dxa"/>
            <w:tcBorders>
              <w:top w:val="single" w:sz="12" w:space="0" w:color="auto"/>
              <w:bottom w:val="single" w:sz="12" w:space="0" w:color="auto"/>
            </w:tcBorders>
          </w:tcPr>
          <w:p w:rsidR="00133792" w:rsidRPr="00245CA6" w:rsidRDefault="00133792" w:rsidP="007D2D70">
            <w:pPr>
              <w:pStyle w:val="Bezmezer"/>
              <w:numPr>
                <w:ilvl w:val="0"/>
                <w:numId w:val="539"/>
              </w:numPr>
              <w:ind w:left="388"/>
              <w:jc w:val="left"/>
              <w:rPr>
                <w:lang w:eastAsia="cs-CZ"/>
              </w:rPr>
            </w:pPr>
            <w:r w:rsidRPr="00245CA6">
              <w:rPr>
                <w:lang w:eastAsia="cs-CZ"/>
              </w:rPr>
              <w:t>znalost zásad organizace, aktivní podíl na organizování prostoru a pohybových činností</w:t>
            </w:r>
          </w:p>
        </w:tc>
        <w:tc>
          <w:tcPr>
            <w:tcW w:w="856" w:type="dxa"/>
            <w:tcBorders>
              <w:top w:val="single" w:sz="12" w:space="0" w:color="auto"/>
              <w:bottom w:val="single" w:sz="12" w:space="0" w:color="auto"/>
            </w:tcBorders>
          </w:tcPr>
          <w:p w:rsidR="00133792" w:rsidRPr="00245CA6" w:rsidRDefault="00133792" w:rsidP="00F81D37">
            <w:pPr>
              <w:pStyle w:val="Bezmezer"/>
              <w:jc w:val="center"/>
              <w:rPr>
                <w:lang w:eastAsia="cs-CZ"/>
              </w:rPr>
            </w:pPr>
            <w:r w:rsidRPr="00245CA6">
              <w:rPr>
                <w:lang w:eastAsia="cs-CZ"/>
              </w:rPr>
              <w:t>8. – 9.</w:t>
            </w:r>
          </w:p>
        </w:tc>
        <w:tc>
          <w:tcPr>
            <w:tcW w:w="3963" w:type="dxa"/>
            <w:tcBorders>
              <w:top w:val="single" w:sz="12" w:space="0" w:color="auto"/>
              <w:bottom w:val="single" w:sz="12" w:space="0" w:color="auto"/>
            </w:tcBorders>
          </w:tcPr>
          <w:p w:rsidR="00133792" w:rsidRPr="00245CA6" w:rsidRDefault="00133792" w:rsidP="00F81D37">
            <w:pPr>
              <w:pStyle w:val="Bezmezer"/>
              <w:jc w:val="left"/>
              <w:rPr>
                <w:lang w:eastAsia="cs-CZ"/>
              </w:rPr>
            </w:pPr>
          </w:p>
        </w:tc>
      </w:tr>
      <w:tr w:rsidR="00133792" w:rsidRPr="00245CA6" w:rsidTr="001749DB">
        <w:trPr>
          <w:tblCellSpacing w:w="0" w:type="dxa"/>
        </w:trPr>
        <w:tc>
          <w:tcPr>
            <w:tcW w:w="4479" w:type="dxa"/>
          </w:tcPr>
          <w:p w:rsidR="00133792" w:rsidRPr="00245CA6" w:rsidRDefault="00133792" w:rsidP="007D2D70">
            <w:pPr>
              <w:pStyle w:val="Bezmezer"/>
              <w:rPr>
                <w:lang w:eastAsia="cs-CZ"/>
              </w:rPr>
            </w:pPr>
            <w:r w:rsidRPr="00245CA6">
              <w:rPr>
                <w:lang w:eastAsia="cs-CZ"/>
              </w:rPr>
              <w:t>Zpracuje naměřená dat a informace o</w:t>
            </w:r>
            <w:r w:rsidR="007D2D70">
              <w:rPr>
                <w:lang w:eastAsia="cs-CZ"/>
              </w:rPr>
              <w:t> </w:t>
            </w:r>
            <w:r w:rsidRPr="00245CA6">
              <w:rPr>
                <w:lang w:eastAsia="cs-CZ"/>
              </w:rPr>
              <w:t>pohybových aktivitách a podílí se na jejich prezentaci.</w:t>
            </w:r>
          </w:p>
        </w:tc>
        <w:tc>
          <w:tcPr>
            <w:tcW w:w="4967" w:type="dxa"/>
          </w:tcPr>
          <w:p w:rsidR="007D2D70" w:rsidRDefault="00133792" w:rsidP="00F81D37">
            <w:pPr>
              <w:pStyle w:val="Bezmezer"/>
              <w:numPr>
                <w:ilvl w:val="0"/>
                <w:numId w:val="539"/>
              </w:numPr>
              <w:ind w:left="388"/>
              <w:jc w:val="left"/>
              <w:rPr>
                <w:lang w:eastAsia="cs-CZ"/>
              </w:rPr>
            </w:pPr>
            <w:r w:rsidRPr="00245CA6">
              <w:rPr>
                <w:lang w:eastAsia="cs-CZ"/>
              </w:rPr>
              <w:t>práce s tabulkami, výsledkovými listinami</w:t>
            </w:r>
          </w:p>
          <w:p w:rsidR="00133792" w:rsidRPr="00245CA6" w:rsidRDefault="00133792" w:rsidP="00F81D37">
            <w:pPr>
              <w:pStyle w:val="Bezmezer"/>
              <w:numPr>
                <w:ilvl w:val="0"/>
                <w:numId w:val="539"/>
              </w:numPr>
              <w:ind w:left="388"/>
              <w:jc w:val="left"/>
              <w:rPr>
                <w:lang w:eastAsia="cs-CZ"/>
              </w:rPr>
            </w:pPr>
            <w:r w:rsidRPr="00245CA6">
              <w:rPr>
                <w:lang w:eastAsia="cs-CZ"/>
              </w:rPr>
              <w:t>zjišťování a doplňování potřebných údajů</w:t>
            </w:r>
          </w:p>
        </w:tc>
        <w:tc>
          <w:tcPr>
            <w:tcW w:w="856" w:type="dxa"/>
          </w:tcPr>
          <w:p w:rsidR="00133792" w:rsidRPr="00245CA6" w:rsidRDefault="00133792" w:rsidP="00F81D37">
            <w:pPr>
              <w:pStyle w:val="Bezmezer"/>
              <w:jc w:val="center"/>
              <w:rPr>
                <w:lang w:eastAsia="cs-CZ"/>
              </w:rPr>
            </w:pPr>
            <w:r w:rsidRPr="00245CA6">
              <w:rPr>
                <w:lang w:eastAsia="cs-CZ"/>
              </w:rPr>
              <w:t>8. – 9.</w:t>
            </w:r>
          </w:p>
        </w:tc>
        <w:tc>
          <w:tcPr>
            <w:tcW w:w="3963" w:type="dxa"/>
          </w:tcPr>
          <w:p w:rsidR="00133792" w:rsidRPr="00245CA6" w:rsidRDefault="00133792" w:rsidP="00F81D37">
            <w:pPr>
              <w:pStyle w:val="Bezmezer"/>
              <w:jc w:val="left"/>
              <w:rPr>
                <w:lang w:eastAsia="cs-CZ"/>
              </w:rPr>
            </w:pPr>
            <w:r w:rsidRPr="00245CA6">
              <w:rPr>
                <w:lang w:eastAsia="cs-CZ"/>
              </w:rPr>
              <w:t>M 8, 9</w:t>
            </w:r>
          </w:p>
        </w:tc>
      </w:tr>
    </w:tbl>
    <w:p w:rsidR="00133792" w:rsidRDefault="00133792" w:rsidP="009B1E94">
      <w:pPr>
        <w:spacing w:before="100" w:beforeAutospacing="1" w:after="0" w:line="240" w:lineRule="auto"/>
        <w:rPr>
          <w:rFonts w:ascii="Times New Roman" w:hAnsi="Times New Roman"/>
          <w:sz w:val="24"/>
          <w:szCs w:val="24"/>
          <w:lang w:eastAsia="cs-CZ"/>
        </w:rPr>
      </w:pPr>
    </w:p>
    <w:p w:rsidR="007D2D70" w:rsidRDefault="007D2D70" w:rsidP="009B1E94">
      <w:pPr>
        <w:spacing w:before="100" w:beforeAutospacing="1" w:after="0" w:line="240" w:lineRule="auto"/>
        <w:rPr>
          <w:rFonts w:ascii="Times New Roman" w:hAnsi="Times New Roman"/>
          <w:sz w:val="24"/>
          <w:szCs w:val="24"/>
          <w:lang w:eastAsia="cs-CZ"/>
        </w:rPr>
      </w:pPr>
    </w:p>
    <w:p w:rsidR="007D2D70" w:rsidRPr="009B1E94" w:rsidRDefault="007D2D70" w:rsidP="009B1E94">
      <w:pPr>
        <w:spacing w:before="100" w:beforeAutospacing="1" w:after="0" w:line="240" w:lineRule="auto"/>
        <w:rPr>
          <w:rFonts w:ascii="Times New Roman" w:hAnsi="Times New Roman"/>
          <w:sz w:val="24"/>
          <w:szCs w:val="24"/>
          <w:lang w:eastAsia="cs-CZ"/>
        </w:rPr>
      </w:pPr>
    </w:p>
    <w:p w:rsidR="00887C19" w:rsidRPr="007D2D70" w:rsidRDefault="00887C19" w:rsidP="00887C19">
      <w:pPr>
        <w:spacing w:before="100" w:beforeAutospacing="1" w:after="0" w:line="240" w:lineRule="auto"/>
        <w:rPr>
          <w:rFonts w:asciiTheme="minorHAnsi" w:hAnsiTheme="minorHAnsi" w:cstheme="minorHAnsi"/>
          <w:lang w:eastAsia="cs-CZ"/>
        </w:rPr>
      </w:pPr>
      <w:r w:rsidRPr="007D2D70">
        <w:rPr>
          <w:rFonts w:asciiTheme="minorHAnsi" w:hAnsiTheme="minorHAnsi" w:cstheme="minorHAnsi"/>
          <w:lang w:eastAsia="cs-CZ"/>
        </w:rPr>
        <w:t>Minimální doporučená úroveň pro úpravy očekávaných výstupů v rámci podpůrných opatření:</w:t>
      </w:r>
    </w:p>
    <w:p w:rsidR="00887C19" w:rsidRPr="007D2D70" w:rsidRDefault="00887C19" w:rsidP="00887C19">
      <w:pPr>
        <w:spacing w:before="100" w:beforeAutospacing="1" w:after="0" w:line="240" w:lineRule="auto"/>
        <w:rPr>
          <w:rFonts w:asciiTheme="minorHAnsi" w:hAnsiTheme="minorHAnsi" w:cstheme="minorHAnsi"/>
          <w:lang w:eastAsia="cs-CZ"/>
        </w:rPr>
      </w:pPr>
      <w:r w:rsidRPr="007D2D70">
        <w:rPr>
          <w:rFonts w:asciiTheme="minorHAnsi" w:hAnsiTheme="minorHAnsi" w:cstheme="minorHAnsi"/>
          <w:lang w:eastAsia="cs-CZ"/>
        </w:rPr>
        <w:t xml:space="preserve"> Žák</w:t>
      </w:r>
    </w:p>
    <w:p w:rsidR="00887C19" w:rsidRPr="007D2D70" w:rsidRDefault="00887C19" w:rsidP="00146CED">
      <w:pPr>
        <w:pStyle w:val="Odstavecseseznamem"/>
        <w:numPr>
          <w:ilvl w:val="0"/>
          <w:numId w:val="213"/>
        </w:numPr>
        <w:spacing w:before="100" w:beforeAutospacing="1" w:after="0" w:line="240" w:lineRule="auto"/>
        <w:jc w:val="both"/>
        <w:rPr>
          <w:rFonts w:asciiTheme="minorHAnsi" w:hAnsiTheme="minorHAnsi" w:cstheme="minorHAnsi"/>
          <w:lang w:eastAsia="cs-CZ"/>
        </w:rPr>
      </w:pPr>
      <w:r w:rsidRPr="007D2D70">
        <w:rPr>
          <w:rFonts w:asciiTheme="minorHAnsi" w:hAnsiTheme="minorHAnsi" w:cstheme="minorHAnsi"/>
          <w:lang w:eastAsia="cs-CZ"/>
        </w:rPr>
        <w:t xml:space="preserve">TV-9-1-02p  usiluje o zlepšení a udržení úrovně pohybových schopností a o rozvoj pohybových dovedností základních sportovních odvětví včetně zdokonalování základních lokomocí </w:t>
      </w:r>
    </w:p>
    <w:p w:rsidR="00887C19" w:rsidRPr="007D2D70" w:rsidRDefault="00887C19" w:rsidP="007D2D70">
      <w:pPr>
        <w:pStyle w:val="Odstavecseseznamem"/>
        <w:numPr>
          <w:ilvl w:val="0"/>
          <w:numId w:val="213"/>
        </w:numPr>
        <w:spacing w:before="100" w:beforeAutospacing="1" w:after="0" w:line="240" w:lineRule="auto"/>
        <w:jc w:val="both"/>
        <w:rPr>
          <w:rFonts w:asciiTheme="minorHAnsi" w:hAnsiTheme="minorHAnsi" w:cstheme="minorHAnsi"/>
          <w:lang w:eastAsia="cs-CZ"/>
        </w:rPr>
      </w:pPr>
      <w:r w:rsidRPr="007D2D70">
        <w:rPr>
          <w:rFonts w:asciiTheme="minorHAnsi" w:hAnsiTheme="minorHAnsi" w:cstheme="minorHAnsi"/>
          <w:lang w:eastAsia="cs-CZ"/>
        </w:rPr>
        <w:t xml:space="preserve">TV-9-1-03p  cíleně se připraví na pohybovou činnost a její ukončení; využívá základní kompenzační a relaxační techniky k překonání únavy </w:t>
      </w:r>
    </w:p>
    <w:p w:rsidR="00887C19" w:rsidRPr="007D2D70" w:rsidRDefault="00887C19" w:rsidP="00BA1B38">
      <w:pPr>
        <w:pStyle w:val="Odstavecseseznamem"/>
        <w:numPr>
          <w:ilvl w:val="0"/>
          <w:numId w:val="213"/>
        </w:numPr>
        <w:spacing w:before="100" w:beforeAutospacing="1" w:after="0" w:line="240" w:lineRule="auto"/>
        <w:rPr>
          <w:rFonts w:asciiTheme="minorHAnsi" w:hAnsiTheme="minorHAnsi" w:cstheme="minorHAnsi"/>
          <w:lang w:eastAsia="cs-CZ"/>
        </w:rPr>
      </w:pPr>
      <w:r w:rsidRPr="007D2D70">
        <w:rPr>
          <w:rFonts w:asciiTheme="minorHAnsi" w:hAnsiTheme="minorHAnsi" w:cstheme="minorHAnsi"/>
          <w:lang w:eastAsia="cs-CZ"/>
        </w:rPr>
        <w:t xml:space="preserve">TV-9-1-04p  odmítá drogy a jiné škodliviny jako neslučitelné se zdravím a sportem </w:t>
      </w:r>
    </w:p>
    <w:p w:rsidR="00887C19" w:rsidRPr="007D2D70" w:rsidRDefault="00887C19" w:rsidP="00BA1B38">
      <w:pPr>
        <w:pStyle w:val="Odstavecseseznamem"/>
        <w:numPr>
          <w:ilvl w:val="0"/>
          <w:numId w:val="213"/>
        </w:numPr>
        <w:spacing w:before="100" w:beforeAutospacing="1" w:after="0" w:line="240" w:lineRule="auto"/>
        <w:rPr>
          <w:rFonts w:asciiTheme="minorHAnsi" w:hAnsiTheme="minorHAnsi" w:cstheme="minorHAnsi"/>
          <w:lang w:eastAsia="cs-CZ"/>
        </w:rPr>
      </w:pPr>
      <w:r w:rsidRPr="007D2D70">
        <w:rPr>
          <w:rFonts w:asciiTheme="minorHAnsi" w:hAnsiTheme="minorHAnsi" w:cstheme="minorHAnsi"/>
          <w:lang w:eastAsia="cs-CZ"/>
        </w:rPr>
        <w:t xml:space="preserve">TV-9-1-04p  vhodně reaguje na informace o znečištění ovzduší a tomu přizpůsobuje pohybové aktivity </w:t>
      </w:r>
    </w:p>
    <w:p w:rsidR="00887C19" w:rsidRPr="007D2D70" w:rsidRDefault="00887C19" w:rsidP="00BA1B38">
      <w:pPr>
        <w:pStyle w:val="Odstavecseseznamem"/>
        <w:numPr>
          <w:ilvl w:val="0"/>
          <w:numId w:val="213"/>
        </w:numPr>
        <w:spacing w:before="100" w:beforeAutospacing="1" w:after="0" w:line="240" w:lineRule="auto"/>
        <w:rPr>
          <w:rFonts w:asciiTheme="minorHAnsi" w:hAnsiTheme="minorHAnsi" w:cstheme="minorHAnsi"/>
          <w:lang w:eastAsia="cs-CZ"/>
        </w:rPr>
      </w:pPr>
      <w:r w:rsidRPr="007D2D70">
        <w:rPr>
          <w:rFonts w:asciiTheme="minorHAnsi" w:hAnsiTheme="minorHAnsi" w:cstheme="minorHAnsi"/>
          <w:lang w:eastAsia="cs-CZ"/>
        </w:rPr>
        <w:t>TV-9-1-05p  uplatňuje základní zásady poskytování první pomoci a zvládá zajištění odsunu raněného</w:t>
      </w:r>
    </w:p>
    <w:p w:rsidR="00581532" w:rsidRPr="007D2D70" w:rsidRDefault="00887C19" w:rsidP="00BA1B38">
      <w:pPr>
        <w:pStyle w:val="Odstavecseseznamem"/>
        <w:numPr>
          <w:ilvl w:val="0"/>
          <w:numId w:val="213"/>
        </w:numPr>
        <w:spacing w:before="100" w:beforeAutospacing="1" w:after="0" w:line="240" w:lineRule="auto"/>
        <w:rPr>
          <w:rFonts w:asciiTheme="minorHAnsi" w:hAnsiTheme="minorHAnsi" w:cstheme="minorHAnsi"/>
          <w:lang w:eastAsia="cs-CZ"/>
        </w:rPr>
      </w:pPr>
      <w:r w:rsidRPr="007D2D70">
        <w:rPr>
          <w:rFonts w:asciiTheme="minorHAnsi" w:hAnsiTheme="minorHAnsi" w:cstheme="minorHAnsi"/>
          <w:lang w:eastAsia="cs-CZ"/>
        </w:rPr>
        <w:t>TV-9-1-05p  uplatňuje bezpečné chování v přírodě a v silničním provozu</w:t>
      </w:r>
    </w:p>
    <w:p w:rsidR="00581532" w:rsidRPr="007D2D70" w:rsidRDefault="00887C19" w:rsidP="00BA1B38">
      <w:pPr>
        <w:pStyle w:val="Odstavecseseznamem"/>
        <w:numPr>
          <w:ilvl w:val="1"/>
          <w:numId w:val="213"/>
        </w:numPr>
        <w:spacing w:before="100" w:beforeAutospacing="1" w:after="0" w:line="240" w:lineRule="auto"/>
        <w:rPr>
          <w:rFonts w:asciiTheme="minorHAnsi" w:hAnsiTheme="minorHAnsi" w:cstheme="minorHAnsi"/>
          <w:lang w:eastAsia="cs-CZ"/>
        </w:rPr>
      </w:pPr>
      <w:r w:rsidRPr="007D2D70">
        <w:rPr>
          <w:rFonts w:asciiTheme="minorHAnsi" w:hAnsiTheme="minorHAnsi" w:cstheme="minorHAnsi"/>
          <w:lang w:eastAsia="cs-CZ"/>
        </w:rPr>
        <w:t xml:space="preserve">chápe zásady zatěžování; jednoduchými zadanými testy změří úroveň své tělesné zdatnosti </w:t>
      </w:r>
    </w:p>
    <w:p w:rsidR="00581532" w:rsidRPr="007D2D70" w:rsidRDefault="00581532" w:rsidP="007D2D70">
      <w:pPr>
        <w:spacing w:before="100" w:beforeAutospacing="1" w:after="0" w:line="240" w:lineRule="auto"/>
        <w:jc w:val="both"/>
        <w:rPr>
          <w:rFonts w:asciiTheme="minorHAnsi" w:hAnsiTheme="minorHAnsi" w:cstheme="minorHAnsi"/>
          <w:b/>
          <w:lang w:eastAsia="cs-CZ"/>
        </w:rPr>
      </w:pPr>
      <w:r w:rsidRPr="007D2D70">
        <w:rPr>
          <w:rFonts w:asciiTheme="minorHAnsi" w:hAnsiTheme="minorHAnsi" w:cstheme="minorHAnsi"/>
          <w:b/>
          <w:lang w:eastAsia="cs-CZ"/>
        </w:rPr>
        <w:t>ČINNOSTI OVLIVŇUJÍCÍ ÚROVEŇ POHYBOVÝCH DOVEDNOSTÍ</w:t>
      </w:r>
    </w:p>
    <w:p w:rsidR="00581532" w:rsidRPr="007D2D70" w:rsidRDefault="00581532" w:rsidP="007D2D70">
      <w:pPr>
        <w:pStyle w:val="Odstavecseseznamem"/>
        <w:numPr>
          <w:ilvl w:val="0"/>
          <w:numId w:val="214"/>
        </w:numPr>
        <w:spacing w:after="0" w:line="240" w:lineRule="auto"/>
        <w:jc w:val="both"/>
        <w:rPr>
          <w:rFonts w:asciiTheme="minorHAnsi" w:hAnsiTheme="minorHAnsi" w:cstheme="minorHAnsi"/>
          <w:lang w:eastAsia="cs-CZ"/>
        </w:rPr>
      </w:pPr>
      <w:r w:rsidRPr="007D2D70">
        <w:rPr>
          <w:rFonts w:asciiTheme="minorHAnsi" w:hAnsiTheme="minorHAnsi" w:cstheme="minorHAnsi"/>
          <w:lang w:eastAsia="cs-CZ"/>
        </w:rPr>
        <w:t xml:space="preserve">TV-9-2-01 zvládá v souladu s individuálními předpoklady osvojované pohybové dovednosti a aplikuje je ve hře, soutěži, při rekreačních činnostech </w:t>
      </w:r>
    </w:p>
    <w:p w:rsidR="00581532" w:rsidRPr="007D2D70" w:rsidRDefault="00581532" w:rsidP="00BA1B38">
      <w:pPr>
        <w:pStyle w:val="Odstavecseseznamem"/>
        <w:numPr>
          <w:ilvl w:val="0"/>
          <w:numId w:val="214"/>
        </w:numPr>
        <w:spacing w:before="100" w:beforeAutospacing="1" w:after="0" w:line="240" w:lineRule="auto"/>
        <w:rPr>
          <w:rFonts w:asciiTheme="minorHAnsi" w:hAnsiTheme="minorHAnsi" w:cstheme="minorHAnsi"/>
          <w:lang w:eastAsia="cs-CZ"/>
        </w:rPr>
      </w:pPr>
      <w:r w:rsidRPr="007D2D70">
        <w:rPr>
          <w:rFonts w:asciiTheme="minorHAnsi" w:hAnsiTheme="minorHAnsi" w:cstheme="minorHAnsi"/>
          <w:lang w:eastAsia="cs-CZ"/>
        </w:rPr>
        <w:t>TV-9-2-02p posoudí provedení osvojované pohybové činnosti, označí příčiny nedostatků</w:t>
      </w:r>
    </w:p>
    <w:p w:rsidR="00581532" w:rsidRPr="007D2D70" w:rsidRDefault="00581532" w:rsidP="00581532">
      <w:pPr>
        <w:spacing w:before="100" w:beforeAutospacing="1" w:after="0" w:line="240" w:lineRule="auto"/>
        <w:rPr>
          <w:rFonts w:asciiTheme="minorHAnsi" w:hAnsiTheme="minorHAnsi" w:cstheme="minorHAnsi"/>
          <w:b/>
          <w:lang w:eastAsia="cs-CZ"/>
        </w:rPr>
      </w:pPr>
      <w:r w:rsidRPr="007D2D70">
        <w:rPr>
          <w:rFonts w:asciiTheme="minorHAnsi" w:hAnsiTheme="minorHAnsi" w:cstheme="minorHAnsi"/>
          <w:b/>
          <w:lang w:eastAsia="cs-CZ"/>
        </w:rPr>
        <w:t>ČINNOSTI PODPORUJÍCÍ POHYBOVÉ UČENÍ</w:t>
      </w:r>
    </w:p>
    <w:p w:rsidR="00581532" w:rsidRPr="007D2D70" w:rsidRDefault="00581532" w:rsidP="007D2D70">
      <w:pPr>
        <w:pStyle w:val="Odstavecseseznamem"/>
        <w:numPr>
          <w:ilvl w:val="0"/>
          <w:numId w:val="215"/>
        </w:numPr>
        <w:spacing w:after="0" w:line="240" w:lineRule="auto"/>
        <w:rPr>
          <w:rFonts w:asciiTheme="minorHAnsi" w:hAnsiTheme="minorHAnsi" w:cstheme="minorHAnsi"/>
          <w:lang w:eastAsia="cs-CZ"/>
        </w:rPr>
      </w:pPr>
      <w:r w:rsidRPr="007D2D70">
        <w:rPr>
          <w:rFonts w:asciiTheme="minorHAnsi" w:hAnsiTheme="minorHAnsi" w:cstheme="minorHAnsi"/>
          <w:lang w:eastAsia="cs-CZ"/>
        </w:rPr>
        <w:t>TV-9-3-01p užívá osvojovanou odbornou terminologii na úrovni cvičence, rozhodčího, diváka</w:t>
      </w:r>
    </w:p>
    <w:p w:rsidR="00581532" w:rsidRPr="007D2D70" w:rsidRDefault="00581532" w:rsidP="00146CED">
      <w:pPr>
        <w:pStyle w:val="Odstavecseseznamem"/>
        <w:numPr>
          <w:ilvl w:val="0"/>
          <w:numId w:val="215"/>
        </w:numPr>
        <w:spacing w:before="100" w:beforeAutospacing="1" w:after="0" w:line="240" w:lineRule="auto"/>
        <w:jc w:val="both"/>
        <w:rPr>
          <w:rFonts w:asciiTheme="minorHAnsi" w:hAnsiTheme="minorHAnsi" w:cstheme="minorHAnsi"/>
          <w:lang w:eastAsia="cs-CZ"/>
        </w:rPr>
      </w:pPr>
      <w:r w:rsidRPr="007D2D70">
        <w:rPr>
          <w:rFonts w:asciiTheme="minorHAnsi" w:hAnsiTheme="minorHAnsi" w:cstheme="minorHAnsi"/>
          <w:lang w:eastAsia="cs-CZ"/>
        </w:rPr>
        <w:t xml:space="preserve">TV-9-3-02 naplňuje ve školních podmínkách základní olympijské myšlenky – čestné soupeření, pomoc handicapovaným, respekt k opačnému pohlaví, ochranu přírody při sportu </w:t>
      </w:r>
    </w:p>
    <w:p w:rsidR="00581532" w:rsidRPr="007D2D70" w:rsidRDefault="00581532" w:rsidP="00BA1B38">
      <w:pPr>
        <w:pStyle w:val="Odstavecseseznamem"/>
        <w:numPr>
          <w:ilvl w:val="0"/>
          <w:numId w:val="215"/>
        </w:numPr>
        <w:spacing w:before="100" w:beforeAutospacing="1" w:after="0" w:line="240" w:lineRule="auto"/>
        <w:rPr>
          <w:rFonts w:asciiTheme="minorHAnsi" w:hAnsiTheme="minorHAnsi" w:cstheme="minorHAnsi"/>
          <w:lang w:eastAsia="cs-CZ"/>
        </w:rPr>
      </w:pPr>
      <w:r w:rsidRPr="007D2D70">
        <w:rPr>
          <w:rFonts w:asciiTheme="minorHAnsi" w:hAnsiTheme="minorHAnsi" w:cstheme="minorHAnsi"/>
          <w:lang w:eastAsia="cs-CZ"/>
        </w:rPr>
        <w:t xml:space="preserve">TV-9-3-03 dohodne se na spolupráci i jednoduché taktice vedoucí k úspěchu družstva a dodržuje ji </w:t>
      </w:r>
    </w:p>
    <w:p w:rsidR="00581532" w:rsidRPr="007D2D70" w:rsidRDefault="00581532" w:rsidP="00BA1B38">
      <w:pPr>
        <w:pStyle w:val="Odstavecseseznamem"/>
        <w:numPr>
          <w:ilvl w:val="0"/>
          <w:numId w:val="215"/>
        </w:numPr>
        <w:spacing w:before="100" w:beforeAutospacing="1" w:after="0" w:line="240" w:lineRule="auto"/>
        <w:rPr>
          <w:rFonts w:asciiTheme="minorHAnsi" w:hAnsiTheme="minorHAnsi" w:cstheme="minorHAnsi"/>
          <w:lang w:eastAsia="cs-CZ"/>
        </w:rPr>
      </w:pPr>
      <w:r w:rsidRPr="007D2D70">
        <w:rPr>
          <w:rFonts w:asciiTheme="minorHAnsi" w:hAnsiTheme="minorHAnsi" w:cstheme="minorHAnsi"/>
          <w:lang w:eastAsia="cs-CZ"/>
        </w:rPr>
        <w:t xml:space="preserve">TV-9-3-04p rozlišuje a uplatňuje práva a povinnosti vyplývající z role hráče, rozhodčího, diváka </w:t>
      </w:r>
    </w:p>
    <w:p w:rsidR="00581532" w:rsidRPr="007D2D70" w:rsidRDefault="00581532" w:rsidP="00BA1B38">
      <w:pPr>
        <w:pStyle w:val="Odstavecseseznamem"/>
        <w:numPr>
          <w:ilvl w:val="0"/>
          <w:numId w:val="215"/>
        </w:numPr>
        <w:spacing w:before="100" w:beforeAutospacing="1" w:after="0" w:line="240" w:lineRule="auto"/>
        <w:rPr>
          <w:rFonts w:asciiTheme="minorHAnsi" w:hAnsiTheme="minorHAnsi" w:cstheme="minorHAnsi"/>
          <w:lang w:eastAsia="cs-CZ"/>
        </w:rPr>
      </w:pPr>
      <w:r w:rsidRPr="007D2D70">
        <w:rPr>
          <w:rFonts w:asciiTheme="minorHAnsi" w:hAnsiTheme="minorHAnsi" w:cstheme="minorHAnsi"/>
          <w:lang w:eastAsia="cs-CZ"/>
        </w:rPr>
        <w:t>TV-9-3-05p sleduje určené prvky pohybové činnosti a výkony a vyhodnotí je</w:t>
      </w:r>
    </w:p>
    <w:p w:rsidR="00581532" w:rsidRPr="007D2D70" w:rsidRDefault="00581532" w:rsidP="00BA1B38">
      <w:pPr>
        <w:pStyle w:val="Odstavecseseznamem"/>
        <w:numPr>
          <w:ilvl w:val="0"/>
          <w:numId w:val="215"/>
        </w:numPr>
        <w:spacing w:before="100" w:beforeAutospacing="1" w:after="0" w:line="240" w:lineRule="auto"/>
        <w:rPr>
          <w:rFonts w:asciiTheme="minorHAnsi" w:hAnsiTheme="minorHAnsi" w:cstheme="minorHAnsi"/>
          <w:lang w:eastAsia="cs-CZ"/>
        </w:rPr>
      </w:pPr>
      <w:r w:rsidRPr="007D2D70">
        <w:rPr>
          <w:rFonts w:asciiTheme="minorHAnsi" w:hAnsiTheme="minorHAnsi" w:cstheme="minorHAnsi"/>
          <w:lang w:eastAsia="cs-CZ"/>
        </w:rPr>
        <w:t xml:space="preserve">TV-9-3-06p spolurozhoduje osvojované hry a soutěže </w:t>
      </w:r>
    </w:p>
    <w:p w:rsidR="00581532" w:rsidRPr="007D2D70" w:rsidRDefault="00581532" w:rsidP="00581532">
      <w:pPr>
        <w:spacing w:before="100" w:beforeAutospacing="1" w:after="0" w:line="240" w:lineRule="auto"/>
        <w:rPr>
          <w:rFonts w:asciiTheme="minorHAnsi" w:hAnsiTheme="minorHAnsi" w:cstheme="minorHAnsi"/>
          <w:b/>
          <w:lang w:eastAsia="cs-CZ"/>
        </w:rPr>
      </w:pPr>
      <w:r w:rsidRPr="007D2D70">
        <w:rPr>
          <w:rFonts w:asciiTheme="minorHAnsi" w:hAnsiTheme="minorHAnsi" w:cstheme="minorHAnsi"/>
          <w:b/>
          <w:lang w:eastAsia="cs-CZ"/>
        </w:rPr>
        <w:t xml:space="preserve">ZDRAVOTNÍ TĚLESNÁ VÝCHOVA </w:t>
      </w:r>
    </w:p>
    <w:p w:rsidR="00581532" w:rsidRPr="007D2D70" w:rsidRDefault="00581532" w:rsidP="007D2D70">
      <w:pPr>
        <w:pStyle w:val="Odstavecseseznamem"/>
        <w:numPr>
          <w:ilvl w:val="0"/>
          <w:numId w:val="216"/>
        </w:numPr>
        <w:spacing w:after="0" w:line="240" w:lineRule="auto"/>
        <w:rPr>
          <w:rFonts w:asciiTheme="minorHAnsi" w:hAnsiTheme="minorHAnsi" w:cstheme="minorHAnsi"/>
          <w:lang w:eastAsia="cs-CZ"/>
        </w:rPr>
      </w:pPr>
      <w:r w:rsidRPr="007D2D70">
        <w:rPr>
          <w:rFonts w:asciiTheme="minorHAnsi" w:hAnsiTheme="minorHAnsi" w:cstheme="minorHAnsi"/>
          <w:lang w:eastAsia="cs-CZ"/>
        </w:rPr>
        <w:t>ZTV-9-1-01 uplatňuje odpovídající vytrvalost a cílevědomost při korekci zdravotních oslabení</w:t>
      </w:r>
    </w:p>
    <w:p w:rsidR="00581532" w:rsidRPr="007D2D70" w:rsidRDefault="00581532" w:rsidP="007D2D70">
      <w:pPr>
        <w:pStyle w:val="Odstavecseseznamem"/>
        <w:numPr>
          <w:ilvl w:val="0"/>
          <w:numId w:val="216"/>
        </w:numPr>
        <w:spacing w:before="100" w:beforeAutospacing="1" w:after="0" w:line="240" w:lineRule="auto"/>
        <w:jc w:val="both"/>
        <w:rPr>
          <w:rFonts w:asciiTheme="minorHAnsi" w:hAnsiTheme="minorHAnsi" w:cstheme="minorHAnsi"/>
          <w:lang w:eastAsia="cs-CZ"/>
        </w:rPr>
      </w:pPr>
      <w:r w:rsidRPr="007D2D70">
        <w:rPr>
          <w:rFonts w:asciiTheme="minorHAnsi" w:hAnsiTheme="minorHAnsi" w:cstheme="minorHAnsi"/>
          <w:lang w:eastAsia="cs-CZ"/>
        </w:rPr>
        <w:t xml:space="preserve">ZTV-9-1-02 zařazuje pravidelně a samostatně do svého pohybového režimu speciální vyrovnávací cvičení související </w:t>
      </w:r>
      <w:r w:rsidR="007D2D70">
        <w:rPr>
          <w:rFonts w:asciiTheme="minorHAnsi" w:hAnsiTheme="minorHAnsi" w:cstheme="minorHAnsi"/>
          <w:lang w:eastAsia="cs-CZ"/>
        </w:rPr>
        <w:t>s vlastním oslabením, usiluje o </w:t>
      </w:r>
      <w:r w:rsidRPr="007D2D70">
        <w:rPr>
          <w:rFonts w:asciiTheme="minorHAnsi" w:hAnsiTheme="minorHAnsi" w:cstheme="minorHAnsi"/>
          <w:lang w:eastAsia="cs-CZ"/>
        </w:rPr>
        <w:t>jejich optimální provedení</w:t>
      </w:r>
    </w:p>
    <w:p w:rsidR="00133792" w:rsidRPr="00153E72" w:rsidRDefault="00581532" w:rsidP="00BA1B38">
      <w:pPr>
        <w:pStyle w:val="Odstavecseseznamem"/>
        <w:numPr>
          <w:ilvl w:val="0"/>
          <w:numId w:val="216"/>
        </w:numPr>
        <w:spacing w:before="100" w:beforeAutospacing="1" w:after="0" w:line="240" w:lineRule="auto"/>
        <w:rPr>
          <w:rFonts w:ascii="Times New Roman" w:hAnsi="Times New Roman"/>
          <w:sz w:val="24"/>
          <w:szCs w:val="24"/>
          <w:lang w:eastAsia="cs-CZ"/>
        </w:rPr>
        <w:sectPr w:rsidR="00133792" w:rsidRPr="00153E72" w:rsidSect="00C5029A">
          <w:headerReference w:type="default" r:id="rId44"/>
          <w:pgSz w:w="16838" w:h="11906" w:orient="landscape"/>
          <w:pgMar w:top="1418" w:right="1418" w:bottom="567" w:left="1418" w:header="709" w:footer="0" w:gutter="0"/>
          <w:cols w:space="709"/>
          <w:docGrid w:linePitch="360"/>
        </w:sectPr>
      </w:pPr>
      <w:r w:rsidRPr="007D2D70">
        <w:rPr>
          <w:rFonts w:asciiTheme="minorHAnsi" w:hAnsiTheme="minorHAnsi" w:cstheme="minorHAnsi"/>
          <w:lang w:eastAsia="cs-CZ"/>
        </w:rPr>
        <w:t>ZTV-9-1-03p vyhýbá se činnostem, které jsou kontraindikací zdravotního oslabení</w:t>
      </w:r>
    </w:p>
    <w:p w:rsidR="00133792" w:rsidRDefault="00133792" w:rsidP="008954DB">
      <w:pPr>
        <w:pStyle w:val="Nadpis3"/>
      </w:pPr>
      <w:bookmarkStart w:id="85" w:name="_Toc317072143"/>
      <w:bookmarkStart w:id="86" w:name="_Toc133845407"/>
      <w:r>
        <w:t>Předmět: Výchova ke zdraví</w:t>
      </w:r>
      <w:bookmarkEnd w:id="85"/>
      <w:bookmarkEnd w:id="86"/>
    </w:p>
    <w:p w:rsidR="00133792" w:rsidRDefault="00133792" w:rsidP="00FB4D71">
      <w:pPr>
        <w:pStyle w:val="Bezmezer"/>
      </w:pPr>
    </w:p>
    <w:p w:rsidR="00133792" w:rsidRDefault="00133792" w:rsidP="00FB4D71">
      <w:pPr>
        <w:pStyle w:val="Bezmezer"/>
      </w:pPr>
      <w:r>
        <w:rPr>
          <w:b/>
          <w:bCs/>
        </w:rPr>
        <w:t>Charakteristika vyučovacího předmětu:</w:t>
      </w:r>
    </w:p>
    <w:p w:rsidR="00133792" w:rsidRDefault="00133792" w:rsidP="00146CED">
      <w:pPr>
        <w:pStyle w:val="Bezmezer"/>
        <w:ind w:firstLine="708"/>
      </w:pPr>
      <w:r>
        <w:t xml:space="preserve">Vyučovací předmět je vyučován v 9. ročníku. Cílem předmětu je poznávání zdraví jako nejdůležitější životní hodnoty.  </w:t>
      </w:r>
      <w:r w:rsidR="00146CED">
        <w:t>Základními tématy jsou zdraví a </w:t>
      </w:r>
      <w:r>
        <w:t>výživa, osobnostní a sociální rozvoj a základy sexuální výchovy.</w:t>
      </w:r>
    </w:p>
    <w:p w:rsidR="00133792" w:rsidRDefault="00133792" w:rsidP="00FB4D71">
      <w:pPr>
        <w:pStyle w:val="Bezmezer"/>
      </w:pPr>
      <w:r>
        <w:t>Vyučovací předmět je realizován v rozsahu jedné vyučovací hodiny týdně.</w:t>
      </w:r>
    </w:p>
    <w:p w:rsidR="00133792" w:rsidRDefault="00133792" w:rsidP="00FB4D71">
      <w:pPr>
        <w:pStyle w:val="Bezmezer"/>
      </w:pPr>
    </w:p>
    <w:p w:rsidR="00133792" w:rsidRDefault="00133792" w:rsidP="00FB4D71">
      <w:pPr>
        <w:pStyle w:val="Bezmezer"/>
      </w:pPr>
      <w:r>
        <w:rPr>
          <w:b/>
          <w:bCs/>
        </w:rPr>
        <w:t>Klíčové kompetence:</w:t>
      </w:r>
    </w:p>
    <w:p w:rsidR="00133792" w:rsidRDefault="00133792" w:rsidP="00FB4D71">
      <w:pPr>
        <w:pStyle w:val="Bezmezer"/>
      </w:pPr>
    </w:p>
    <w:p w:rsidR="00133792" w:rsidRDefault="00133792" w:rsidP="00FB4D71">
      <w:pPr>
        <w:pStyle w:val="Bezmezer"/>
      </w:pPr>
      <w:r>
        <w:rPr>
          <w:u w:val="single"/>
        </w:rPr>
        <w:t>Kompetence k učení:</w:t>
      </w:r>
    </w:p>
    <w:p w:rsidR="00133792" w:rsidRDefault="00133792" w:rsidP="00BA1B38">
      <w:pPr>
        <w:pStyle w:val="Bezmezer"/>
        <w:numPr>
          <w:ilvl w:val="0"/>
          <w:numId w:val="92"/>
        </w:numPr>
      </w:pPr>
      <w:r>
        <w:t>vedeme žáky k využívání poznatků z různých předmětů</w:t>
      </w:r>
    </w:p>
    <w:p w:rsidR="00133792" w:rsidRDefault="00133792" w:rsidP="00BA1B38">
      <w:pPr>
        <w:pStyle w:val="Bezmezer"/>
        <w:numPr>
          <w:ilvl w:val="0"/>
          <w:numId w:val="92"/>
        </w:numPr>
      </w:pPr>
      <w:r>
        <w:t>učíme žáky vyhledávat a kombinovat informace z různých zdrojů</w:t>
      </w:r>
    </w:p>
    <w:p w:rsidR="00133792" w:rsidRDefault="00133792" w:rsidP="00BA1B38">
      <w:pPr>
        <w:pStyle w:val="Bezmezer"/>
        <w:numPr>
          <w:ilvl w:val="0"/>
          <w:numId w:val="92"/>
        </w:numPr>
      </w:pPr>
      <w:r>
        <w:t>učíme žáky nalézat souvislosti, smysl a cíl učení</w:t>
      </w:r>
    </w:p>
    <w:p w:rsidR="00133792" w:rsidRDefault="00133792" w:rsidP="000D05F2">
      <w:pPr>
        <w:pStyle w:val="Bezmezer"/>
        <w:ind w:left="720"/>
      </w:pPr>
    </w:p>
    <w:p w:rsidR="00133792" w:rsidRDefault="00133792" w:rsidP="00FB4D71">
      <w:pPr>
        <w:pStyle w:val="Bezmezer"/>
      </w:pPr>
      <w:r>
        <w:rPr>
          <w:u w:val="single"/>
        </w:rPr>
        <w:t>Kompetence k řešení problémů:</w:t>
      </w:r>
    </w:p>
    <w:p w:rsidR="00133792" w:rsidRDefault="00133792" w:rsidP="00BA1B38">
      <w:pPr>
        <w:pStyle w:val="Bezmezer"/>
        <w:numPr>
          <w:ilvl w:val="0"/>
          <w:numId w:val="93"/>
        </w:numPr>
      </w:pPr>
      <w:r>
        <w:t xml:space="preserve">učíme žáky vnímat problémové situace </w:t>
      </w:r>
    </w:p>
    <w:p w:rsidR="00133792" w:rsidRDefault="00133792" w:rsidP="00BA1B38">
      <w:pPr>
        <w:pStyle w:val="Bezmezer"/>
        <w:numPr>
          <w:ilvl w:val="0"/>
          <w:numId w:val="93"/>
        </w:numPr>
      </w:pPr>
      <w:r>
        <w:t>vedeme žáky k promýšlení a plánování způsobu řešení problémů s využitím vlastních zkušeností</w:t>
      </w:r>
    </w:p>
    <w:p w:rsidR="00133792" w:rsidRDefault="00133792" w:rsidP="00BA1B38">
      <w:pPr>
        <w:pStyle w:val="Bezmezer"/>
        <w:numPr>
          <w:ilvl w:val="0"/>
          <w:numId w:val="93"/>
        </w:numPr>
      </w:pPr>
      <w:r>
        <w:t>učíme žáky vyhledávat informace vhodné k řešení problémů</w:t>
      </w:r>
    </w:p>
    <w:p w:rsidR="00133792" w:rsidRDefault="00133792" w:rsidP="00BA1B38">
      <w:pPr>
        <w:pStyle w:val="Bezmezer"/>
        <w:numPr>
          <w:ilvl w:val="0"/>
          <w:numId w:val="93"/>
        </w:numPr>
      </w:pPr>
      <w:r>
        <w:t>vedeme žáky ke schopnosti obhájit svá rozhodnutí</w:t>
      </w:r>
    </w:p>
    <w:p w:rsidR="00133792" w:rsidRDefault="00133792" w:rsidP="00FB4D71">
      <w:pPr>
        <w:pStyle w:val="Bezmezer"/>
      </w:pPr>
    </w:p>
    <w:p w:rsidR="00133792" w:rsidRDefault="00133792" w:rsidP="00FB4D71">
      <w:pPr>
        <w:pStyle w:val="Bezmezer"/>
      </w:pPr>
      <w:r>
        <w:rPr>
          <w:u w:val="single"/>
        </w:rPr>
        <w:t>Kompetence komunikativní:</w:t>
      </w:r>
    </w:p>
    <w:p w:rsidR="00133792" w:rsidRDefault="00133792" w:rsidP="00BA1B38">
      <w:pPr>
        <w:pStyle w:val="Bezmezer"/>
        <w:numPr>
          <w:ilvl w:val="0"/>
          <w:numId w:val="94"/>
        </w:numPr>
      </w:pPr>
      <w:r>
        <w:t>učíme žáky formulovat a vyjadřovat své myšlenky a názory</w:t>
      </w:r>
    </w:p>
    <w:p w:rsidR="00133792" w:rsidRDefault="00133792" w:rsidP="00BA1B38">
      <w:pPr>
        <w:pStyle w:val="Bezmezer"/>
        <w:numPr>
          <w:ilvl w:val="0"/>
          <w:numId w:val="94"/>
        </w:numPr>
      </w:pPr>
      <w:r>
        <w:t>vedeme žáky k naslouchání druhým lidem, vhodnému reagování a argumentování</w:t>
      </w:r>
    </w:p>
    <w:p w:rsidR="00133792" w:rsidRDefault="00133792" w:rsidP="00BA1B38">
      <w:pPr>
        <w:pStyle w:val="Bezmezer"/>
        <w:numPr>
          <w:ilvl w:val="0"/>
          <w:numId w:val="94"/>
        </w:numPr>
      </w:pPr>
      <w:r>
        <w:t>vedeme žáky využívat získané komunikativní dovednosti k vytváření potřebných a kvalitních vztahů s ostatními lidmi</w:t>
      </w:r>
    </w:p>
    <w:p w:rsidR="00133792" w:rsidRDefault="00133792" w:rsidP="00FB4D71">
      <w:pPr>
        <w:pStyle w:val="Bezmezer"/>
      </w:pPr>
    </w:p>
    <w:p w:rsidR="00133792" w:rsidRDefault="00133792" w:rsidP="00FB4D71">
      <w:pPr>
        <w:pStyle w:val="Bezmezer"/>
      </w:pPr>
      <w:r>
        <w:rPr>
          <w:u w:val="single"/>
        </w:rPr>
        <w:t>Kompetence sociální a personální:</w:t>
      </w:r>
    </w:p>
    <w:p w:rsidR="00133792" w:rsidRDefault="00133792" w:rsidP="00BA1B38">
      <w:pPr>
        <w:pStyle w:val="Bezmezer"/>
        <w:numPr>
          <w:ilvl w:val="0"/>
          <w:numId w:val="95"/>
        </w:numPr>
      </w:pPr>
      <w:r>
        <w:t>podporujeme sebedůvěru a sebeúctu žáků</w:t>
      </w:r>
    </w:p>
    <w:p w:rsidR="00133792" w:rsidRDefault="00133792" w:rsidP="00BA1B38">
      <w:pPr>
        <w:pStyle w:val="Bezmezer"/>
        <w:numPr>
          <w:ilvl w:val="0"/>
          <w:numId w:val="95"/>
        </w:numPr>
      </w:pPr>
      <w:r>
        <w:t>učíme žáky oceňovat zkušenosti druhých lidí</w:t>
      </w:r>
    </w:p>
    <w:p w:rsidR="00133792" w:rsidRDefault="00133792" w:rsidP="00BA1B38">
      <w:pPr>
        <w:pStyle w:val="Bezmezer"/>
        <w:numPr>
          <w:ilvl w:val="0"/>
          <w:numId w:val="95"/>
        </w:numPr>
      </w:pPr>
      <w:r>
        <w:t>vedeme žáky ke spolupráci</w:t>
      </w:r>
    </w:p>
    <w:p w:rsidR="00133792" w:rsidRDefault="00133792" w:rsidP="00FB4D71">
      <w:pPr>
        <w:pStyle w:val="Bezmezer"/>
      </w:pPr>
    </w:p>
    <w:p w:rsidR="00133792" w:rsidRDefault="00133792" w:rsidP="00FB4D71">
      <w:pPr>
        <w:pStyle w:val="Bezmezer"/>
      </w:pPr>
    </w:p>
    <w:p w:rsidR="00133792" w:rsidRDefault="00133792" w:rsidP="00FB4D71">
      <w:pPr>
        <w:pStyle w:val="Bezmezer"/>
      </w:pPr>
      <w:r>
        <w:rPr>
          <w:u w:val="single"/>
        </w:rPr>
        <w:t>Kompetence občanské:</w:t>
      </w:r>
    </w:p>
    <w:p w:rsidR="00133792" w:rsidRDefault="00133792" w:rsidP="00BA1B38">
      <w:pPr>
        <w:pStyle w:val="Bezmezer"/>
        <w:numPr>
          <w:ilvl w:val="0"/>
          <w:numId w:val="96"/>
        </w:numPr>
      </w:pPr>
      <w:r>
        <w:t>učíme žáky chápat principy zákonů, společenských norem a respektovat a chránit tradice</w:t>
      </w:r>
    </w:p>
    <w:p w:rsidR="00133792" w:rsidRDefault="00133792" w:rsidP="00BA1B38">
      <w:pPr>
        <w:pStyle w:val="Bezmezer"/>
        <w:numPr>
          <w:ilvl w:val="0"/>
          <w:numId w:val="96"/>
        </w:numPr>
      </w:pPr>
      <w:r>
        <w:t>učíme žáky rozhodovat se v zájmu zdraví</w:t>
      </w:r>
    </w:p>
    <w:p w:rsidR="00133792" w:rsidRDefault="00133792" w:rsidP="00BA1B38">
      <w:pPr>
        <w:pStyle w:val="Bezmezer"/>
        <w:numPr>
          <w:ilvl w:val="0"/>
          <w:numId w:val="96"/>
        </w:numPr>
      </w:pPr>
      <w:r>
        <w:t>vedeme žáky k respektování přesvědčení a vnitřních hodnot ostatních lidí</w:t>
      </w:r>
    </w:p>
    <w:p w:rsidR="00133792" w:rsidRDefault="00133792" w:rsidP="00FB4D71">
      <w:pPr>
        <w:pStyle w:val="Bezmezer"/>
      </w:pPr>
      <w:r>
        <w:rPr>
          <w:u w:val="single"/>
        </w:rPr>
        <w:t>Kompetence pracovní:</w:t>
      </w:r>
    </w:p>
    <w:p w:rsidR="00133792" w:rsidRDefault="00133792" w:rsidP="00BA1B38">
      <w:pPr>
        <w:pStyle w:val="Bezmezer"/>
        <w:numPr>
          <w:ilvl w:val="0"/>
          <w:numId w:val="97"/>
        </w:numPr>
      </w:pPr>
      <w:r>
        <w:t>vedeme žáky k plnění povinností</w:t>
      </w:r>
    </w:p>
    <w:p w:rsidR="00133792" w:rsidRDefault="00133792" w:rsidP="00BA1B38">
      <w:pPr>
        <w:pStyle w:val="Bezmezer"/>
        <w:numPr>
          <w:ilvl w:val="0"/>
          <w:numId w:val="97"/>
        </w:numPr>
      </w:pPr>
      <w:r>
        <w:t>učíme žáky využívat znalostí a zkušeností v rámci přípravy žáků na budoucnost</w:t>
      </w:r>
    </w:p>
    <w:p w:rsidR="008278BE" w:rsidRDefault="008278BE" w:rsidP="00BA1B38">
      <w:pPr>
        <w:pStyle w:val="Bezmezer"/>
        <w:numPr>
          <w:ilvl w:val="0"/>
          <w:numId w:val="97"/>
        </w:numPr>
      </w:pPr>
    </w:p>
    <w:p w:rsidR="008278BE" w:rsidRPr="00C050D5" w:rsidRDefault="008278BE" w:rsidP="008278BE">
      <w:pPr>
        <w:pStyle w:val="Bezmezer"/>
        <w:rPr>
          <w:u w:val="single"/>
          <w:lang w:eastAsia="cs-CZ"/>
        </w:rPr>
      </w:pPr>
      <w:r w:rsidRPr="00C050D5">
        <w:rPr>
          <w:u w:val="single"/>
          <w:lang w:eastAsia="cs-CZ"/>
        </w:rPr>
        <w:t>Kompetence digitální:</w:t>
      </w:r>
    </w:p>
    <w:p w:rsidR="008278BE" w:rsidRPr="00C050D5" w:rsidRDefault="008278BE" w:rsidP="008278BE">
      <w:pPr>
        <w:pStyle w:val="Bezmezer"/>
        <w:numPr>
          <w:ilvl w:val="0"/>
          <w:numId w:val="6"/>
        </w:numPr>
        <w:rPr>
          <w:lang w:eastAsia="cs-CZ"/>
        </w:rPr>
      </w:pPr>
      <w:r w:rsidRPr="00C050D5">
        <w:rPr>
          <w:lang w:eastAsia="cs-CZ"/>
        </w:rPr>
        <w:t>využíváme jejich znalostí digitálních zařízení v běžné praxi</w:t>
      </w:r>
    </w:p>
    <w:p w:rsidR="008278BE" w:rsidRPr="00C050D5" w:rsidRDefault="008278BE" w:rsidP="008278BE">
      <w:pPr>
        <w:pStyle w:val="Bezmezer"/>
        <w:numPr>
          <w:ilvl w:val="0"/>
          <w:numId w:val="6"/>
        </w:numPr>
        <w:rPr>
          <w:lang w:eastAsia="cs-CZ"/>
        </w:rPr>
      </w:pPr>
      <w:r w:rsidRPr="00C050D5">
        <w:rPr>
          <w:lang w:eastAsia="cs-CZ"/>
        </w:rPr>
        <w:t>učíme žáky předcházet situacím s negativním dopadem na jejich tělesné a duševní zdraví</w:t>
      </w:r>
    </w:p>
    <w:p w:rsidR="00133792" w:rsidRPr="00C050D5" w:rsidRDefault="00133792" w:rsidP="008954DB"/>
    <w:tbl>
      <w:tblPr>
        <w:tblW w:w="14265" w:type="dxa"/>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75" w:type="dxa"/>
          <w:left w:w="75" w:type="dxa"/>
          <w:bottom w:w="75" w:type="dxa"/>
          <w:right w:w="75" w:type="dxa"/>
        </w:tblCellMar>
        <w:tblLook w:val="00A0" w:firstRow="1" w:lastRow="0" w:firstColumn="1" w:lastColumn="0" w:noHBand="0" w:noVBand="0"/>
      </w:tblPr>
      <w:tblGrid>
        <w:gridCol w:w="4479"/>
        <w:gridCol w:w="4967"/>
        <w:gridCol w:w="856"/>
        <w:gridCol w:w="3963"/>
      </w:tblGrid>
      <w:tr w:rsidR="00387722" w:rsidRPr="00245CA6" w:rsidTr="008D5F52">
        <w:trPr>
          <w:trHeight w:val="180"/>
          <w:tblHeader/>
          <w:tblCellSpacing w:w="0" w:type="dxa"/>
        </w:trPr>
        <w:tc>
          <w:tcPr>
            <w:tcW w:w="4479" w:type="dxa"/>
            <w:shd w:val="clear" w:color="auto" w:fill="99CC00"/>
            <w:vAlign w:val="center"/>
          </w:tcPr>
          <w:p w:rsidR="00387722" w:rsidRPr="001749DB" w:rsidRDefault="00387722" w:rsidP="008D5F52">
            <w:pPr>
              <w:pStyle w:val="Bezmezer"/>
              <w:jc w:val="center"/>
              <w:rPr>
                <w:b/>
                <w:lang w:eastAsia="cs-CZ"/>
              </w:rPr>
            </w:pPr>
            <w:r w:rsidRPr="001749DB">
              <w:rPr>
                <w:b/>
                <w:lang w:eastAsia="cs-CZ"/>
              </w:rPr>
              <w:t>Výstupy</w:t>
            </w:r>
          </w:p>
        </w:tc>
        <w:tc>
          <w:tcPr>
            <w:tcW w:w="4967" w:type="dxa"/>
            <w:shd w:val="clear" w:color="auto" w:fill="99CC00"/>
            <w:vAlign w:val="center"/>
          </w:tcPr>
          <w:p w:rsidR="00387722" w:rsidRPr="001749DB" w:rsidRDefault="00387722" w:rsidP="008D5F52">
            <w:pPr>
              <w:pStyle w:val="Bezmezer"/>
              <w:jc w:val="center"/>
              <w:rPr>
                <w:b/>
                <w:lang w:eastAsia="cs-CZ"/>
              </w:rPr>
            </w:pPr>
            <w:r w:rsidRPr="001749DB">
              <w:rPr>
                <w:b/>
                <w:lang w:eastAsia="cs-CZ"/>
              </w:rPr>
              <w:t>Učivo</w:t>
            </w:r>
          </w:p>
        </w:tc>
        <w:tc>
          <w:tcPr>
            <w:tcW w:w="856" w:type="dxa"/>
            <w:shd w:val="clear" w:color="auto" w:fill="99CC00"/>
            <w:vAlign w:val="center"/>
          </w:tcPr>
          <w:p w:rsidR="00387722" w:rsidRPr="001749DB" w:rsidRDefault="00387722" w:rsidP="008D5F52">
            <w:pPr>
              <w:pStyle w:val="Bezmezer"/>
              <w:jc w:val="center"/>
              <w:rPr>
                <w:b/>
                <w:lang w:eastAsia="cs-CZ"/>
              </w:rPr>
            </w:pPr>
            <w:r w:rsidRPr="001749DB">
              <w:rPr>
                <w:b/>
                <w:lang w:eastAsia="cs-CZ"/>
              </w:rPr>
              <w:t>Ročník</w:t>
            </w:r>
          </w:p>
        </w:tc>
        <w:tc>
          <w:tcPr>
            <w:tcW w:w="3963" w:type="dxa"/>
            <w:shd w:val="clear" w:color="auto" w:fill="99CC00"/>
            <w:vAlign w:val="center"/>
          </w:tcPr>
          <w:p w:rsidR="00387722" w:rsidRPr="001749DB" w:rsidRDefault="00387722" w:rsidP="008D5F52">
            <w:pPr>
              <w:pStyle w:val="Bezmezer"/>
              <w:jc w:val="center"/>
              <w:rPr>
                <w:b/>
                <w:lang w:eastAsia="cs-CZ"/>
              </w:rPr>
            </w:pPr>
            <w:r w:rsidRPr="001749DB">
              <w:rPr>
                <w:b/>
                <w:lang w:eastAsia="cs-CZ"/>
              </w:rPr>
              <w:t>Průřezová témata</w:t>
            </w:r>
          </w:p>
          <w:p w:rsidR="00387722" w:rsidRPr="001749DB" w:rsidRDefault="00387722" w:rsidP="008D5F52">
            <w:pPr>
              <w:pStyle w:val="Bezmezer"/>
              <w:jc w:val="center"/>
              <w:rPr>
                <w:b/>
                <w:lang w:eastAsia="cs-CZ"/>
              </w:rPr>
            </w:pPr>
            <w:r w:rsidRPr="001749DB">
              <w:rPr>
                <w:b/>
                <w:lang w:eastAsia="cs-CZ"/>
              </w:rPr>
              <w:t>Mezipředmětové vztahy</w:t>
            </w:r>
          </w:p>
        </w:tc>
      </w:tr>
      <w:tr w:rsidR="00387722" w:rsidRPr="00245CA6" w:rsidTr="008D5F52">
        <w:trPr>
          <w:tblCellSpacing w:w="0" w:type="dxa"/>
        </w:trPr>
        <w:tc>
          <w:tcPr>
            <w:tcW w:w="4479" w:type="dxa"/>
          </w:tcPr>
          <w:p w:rsidR="00387722" w:rsidRPr="00136184" w:rsidRDefault="00387722" w:rsidP="007D2D70">
            <w:pPr>
              <w:pStyle w:val="Bezmezer"/>
            </w:pPr>
            <w:r w:rsidRPr="00136184">
              <w:t>Vysvětlí role členů komunity (rodiny, třídy, spolku) a uvede příklady pozitivního a negativního vlivu na kvalitu sociálního klimatu (vrstevnická komunita, rodinné prostředí) z hlediska prospěšnosti zdraví.</w:t>
            </w:r>
          </w:p>
        </w:tc>
        <w:tc>
          <w:tcPr>
            <w:tcW w:w="4967" w:type="dxa"/>
          </w:tcPr>
          <w:p w:rsidR="00B4477F" w:rsidRDefault="00B4477F" w:rsidP="008D5F52">
            <w:pPr>
              <w:pStyle w:val="Bezmezer"/>
              <w:jc w:val="left"/>
              <w:rPr>
                <w:b/>
              </w:rPr>
            </w:pPr>
            <w:r>
              <w:rPr>
                <w:b/>
              </w:rPr>
              <w:t>Rodina:</w:t>
            </w:r>
          </w:p>
          <w:p w:rsidR="00B4477F" w:rsidRDefault="00387722" w:rsidP="008D5F52">
            <w:pPr>
              <w:pStyle w:val="Bezmezer"/>
              <w:numPr>
                <w:ilvl w:val="0"/>
                <w:numId w:val="540"/>
              </w:numPr>
              <w:jc w:val="left"/>
              <w:rPr>
                <w:b/>
              </w:rPr>
            </w:pPr>
            <w:r w:rsidRPr="00245CA6">
              <w:t>postavení jedince v rodině, role členů rodiny</w:t>
            </w:r>
          </w:p>
          <w:p w:rsidR="00B4477F" w:rsidRDefault="00387722" w:rsidP="008D5F52">
            <w:pPr>
              <w:pStyle w:val="Bezmezer"/>
              <w:numPr>
                <w:ilvl w:val="0"/>
                <w:numId w:val="540"/>
              </w:numPr>
              <w:jc w:val="left"/>
              <w:rPr>
                <w:b/>
              </w:rPr>
            </w:pPr>
            <w:r w:rsidRPr="00245CA6">
              <w:t>příbuzenské a mezigenerační vztahy</w:t>
            </w:r>
          </w:p>
          <w:p w:rsidR="00B4477F" w:rsidRDefault="00387722" w:rsidP="008D5F52">
            <w:pPr>
              <w:pStyle w:val="Bezmezer"/>
              <w:numPr>
                <w:ilvl w:val="0"/>
                <w:numId w:val="540"/>
              </w:numPr>
              <w:jc w:val="left"/>
              <w:rPr>
                <w:b/>
              </w:rPr>
            </w:pPr>
            <w:r w:rsidRPr="00245CA6">
              <w:t>historie vlastní rodiny</w:t>
            </w:r>
          </w:p>
          <w:p w:rsidR="00B4477F" w:rsidRDefault="00387722" w:rsidP="008D5F52">
            <w:pPr>
              <w:pStyle w:val="Bezmezer"/>
              <w:numPr>
                <w:ilvl w:val="0"/>
                <w:numId w:val="540"/>
              </w:numPr>
              <w:jc w:val="left"/>
              <w:rPr>
                <w:b/>
              </w:rPr>
            </w:pPr>
            <w:r w:rsidRPr="00245CA6">
              <w:t xml:space="preserve">význam rodiny </w:t>
            </w:r>
          </w:p>
          <w:p w:rsidR="00B4477F" w:rsidRDefault="00387722" w:rsidP="008D5F52">
            <w:pPr>
              <w:pStyle w:val="Bezmezer"/>
              <w:numPr>
                <w:ilvl w:val="0"/>
                <w:numId w:val="540"/>
              </w:numPr>
              <w:jc w:val="left"/>
              <w:rPr>
                <w:b/>
              </w:rPr>
            </w:pPr>
            <w:r w:rsidRPr="00245CA6">
              <w:t>typy rodiny</w:t>
            </w:r>
          </w:p>
          <w:p w:rsidR="00B4477F" w:rsidRDefault="00387722" w:rsidP="008D5F52">
            <w:pPr>
              <w:pStyle w:val="Bezmezer"/>
              <w:numPr>
                <w:ilvl w:val="0"/>
                <w:numId w:val="540"/>
              </w:numPr>
              <w:jc w:val="left"/>
              <w:rPr>
                <w:b/>
              </w:rPr>
            </w:pPr>
            <w:r w:rsidRPr="00245CA6">
              <w:t>náhradní rodina</w:t>
            </w:r>
          </w:p>
          <w:p w:rsidR="00387722" w:rsidRPr="00B4477F" w:rsidRDefault="00387722" w:rsidP="008D5F52">
            <w:pPr>
              <w:pStyle w:val="Bezmezer"/>
              <w:numPr>
                <w:ilvl w:val="0"/>
                <w:numId w:val="540"/>
              </w:numPr>
              <w:jc w:val="left"/>
              <w:rPr>
                <w:b/>
              </w:rPr>
            </w:pPr>
            <w:r w:rsidRPr="00245CA6">
              <w:t xml:space="preserve">rodičovství, výchovné způsoby </w:t>
            </w:r>
          </w:p>
        </w:tc>
        <w:tc>
          <w:tcPr>
            <w:tcW w:w="856" w:type="dxa"/>
          </w:tcPr>
          <w:p w:rsidR="00387722" w:rsidRPr="00245CA6" w:rsidRDefault="00387722" w:rsidP="008D5F52">
            <w:pPr>
              <w:pStyle w:val="Bezmezer"/>
              <w:jc w:val="center"/>
            </w:pPr>
            <w:r>
              <w:t>9</w:t>
            </w:r>
            <w:r w:rsidRPr="00245CA6">
              <w:t>.</w:t>
            </w:r>
          </w:p>
        </w:tc>
        <w:tc>
          <w:tcPr>
            <w:tcW w:w="3963" w:type="dxa"/>
          </w:tcPr>
          <w:p w:rsidR="00387722" w:rsidRPr="00245CA6" w:rsidRDefault="00387722" w:rsidP="008D5F52">
            <w:pPr>
              <w:pStyle w:val="Bezmezer"/>
              <w:jc w:val="left"/>
            </w:pPr>
            <w:r w:rsidRPr="00245CA6">
              <w:t>OSV – Mezilidské vztahy</w:t>
            </w:r>
          </w:p>
        </w:tc>
      </w:tr>
      <w:tr w:rsidR="00387722" w:rsidRPr="00245CA6" w:rsidTr="00B4477F">
        <w:trPr>
          <w:tblCellSpacing w:w="0" w:type="dxa"/>
        </w:trPr>
        <w:tc>
          <w:tcPr>
            <w:tcW w:w="4479" w:type="dxa"/>
            <w:tcBorders>
              <w:top w:val="single" w:sz="12" w:space="0" w:color="auto"/>
              <w:bottom w:val="single" w:sz="12" w:space="0" w:color="auto"/>
            </w:tcBorders>
          </w:tcPr>
          <w:p w:rsidR="00387722" w:rsidRPr="00136184" w:rsidRDefault="00387722" w:rsidP="007D2D70">
            <w:pPr>
              <w:pStyle w:val="Bezmezer"/>
            </w:pPr>
            <w:r w:rsidRPr="00136184">
              <w:t>Vysvětlí na příkladech souvislosti mezi tělesným, duševním a sociálním zdravím.</w:t>
            </w:r>
          </w:p>
          <w:p w:rsidR="00387722" w:rsidRPr="00136184" w:rsidRDefault="00387722" w:rsidP="007D2D70">
            <w:pPr>
              <w:pStyle w:val="Bezmezer"/>
            </w:pPr>
            <w:r w:rsidRPr="00136184">
              <w:t>Vysvětlí vztah mezi hodnotou zdraví a</w:t>
            </w:r>
            <w:r w:rsidR="007D2D70">
              <w:t> </w:t>
            </w:r>
            <w:r w:rsidRPr="00136184">
              <w:t>uspokojováním základních lidských potřeb.</w:t>
            </w:r>
          </w:p>
          <w:p w:rsidR="00387722" w:rsidRPr="00136184" w:rsidRDefault="00EB3F10" w:rsidP="007D2D70">
            <w:pPr>
              <w:pStyle w:val="Bezmezer"/>
            </w:pPr>
            <w:r w:rsidRPr="00136184">
              <w:t>Posoudí</w:t>
            </w:r>
            <w:r w:rsidR="00387722" w:rsidRPr="00136184">
              <w:t xml:space="preserve"> různé způsoby chování lidí z</w:t>
            </w:r>
            <w:r w:rsidR="007D2D70">
              <w:t> </w:t>
            </w:r>
            <w:r w:rsidR="00387722" w:rsidRPr="00136184">
              <w:t>hlediska odpovědnosti za vlastní zdraví i zdraví druhých a vyvozuje z nich osobní odpovědnost ve prospěch aktivní podpory zdraví.</w:t>
            </w:r>
          </w:p>
          <w:p w:rsidR="00387722" w:rsidRPr="00136184" w:rsidRDefault="00EB3F10" w:rsidP="007D2D70">
            <w:pPr>
              <w:pStyle w:val="Bezmezer"/>
            </w:pPr>
            <w:r w:rsidRPr="00136184">
              <w:t>Usiluje v rámci svých</w:t>
            </w:r>
            <w:r w:rsidR="00387722" w:rsidRPr="00136184">
              <w:t xml:space="preserve"> možností a zkušeností o</w:t>
            </w:r>
            <w:r w:rsidR="007D2D70">
              <w:t> </w:t>
            </w:r>
            <w:r w:rsidR="00387722" w:rsidRPr="00136184">
              <w:t>aktivní podporu zdraví.</w:t>
            </w:r>
          </w:p>
          <w:p w:rsidR="00387722" w:rsidRPr="00136184" w:rsidRDefault="00387722" w:rsidP="007D2D70">
            <w:pPr>
              <w:pStyle w:val="Bezmezer"/>
            </w:pPr>
            <w:r w:rsidRPr="00136184">
              <w:t>Vyjádří vlastní názor k problematice zdraví a</w:t>
            </w:r>
            <w:r w:rsidR="007D2D70">
              <w:t> </w:t>
            </w:r>
            <w:r w:rsidRPr="00136184">
              <w:t>diskutuje o n</w:t>
            </w:r>
            <w:r w:rsidR="007D2D70">
              <w:t>ěm v kruhu vrstevníků, rodiny i </w:t>
            </w:r>
            <w:r w:rsidRPr="00136184">
              <w:t>v nejbližším okolí.</w:t>
            </w:r>
          </w:p>
          <w:p w:rsidR="00387722" w:rsidRPr="00136184" w:rsidRDefault="00387722" w:rsidP="007D2D70">
            <w:pPr>
              <w:pStyle w:val="Bezmezer"/>
            </w:pPr>
            <w:r w:rsidRPr="00136184">
              <w:t xml:space="preserve">Uplatňuje osvojené preventivní způsoby rozhodování, chování a jednání v souvislosti s běžnými přenosnými civilizačními a jinými chorobami. </w:t>
            </w:r>
          </w:p>
          <w:p w:rsidR="00387722" w:rsidRPr="00136184" w:rsidRDefault="00387722" w:rsidP="007D2D70">
            <w:pPr>
              <w:pStyle w:val="Bezmezer"/>
            </w:pPr>
            <w:r w:rsidRPr="00136184">
              <w:t>Svěří se se zdravotním problémem a v případě potřeby vyhledá odbornou pomoc.</w:t>
            </w:r>
          </w:p>
        </w:tc>
        <w:tc>
          <w:tcPr>
            <w:tcW w:w="4967" w:type="dxa"/>
            <w:tcBorders>
              <w:top w:val="single" w:sz="12" w:space="0" w:color="auto"/>
              <w:bottom w:val="single" w:sz="12" w:space="0" w:color="auto"/>
            </w:tcBorders>
          </w:tcPr>
          <w:p w:rsidR="00387722" w:rsidRPr="00245CA6" w:rsidRDefault="00387722" w:rsidP="008D5F52">
            <w:pPr>
              <w:pStyle w:val="Bezmezer"/>
              <w:jc w:val="left"/>
              <w:rPr>
                <w:b/>
              </w:rPr>
            </w:pPr>
            <w:r w:rsidRPr="00245CA6">
              <w:rPr>
                <w:b/>
              </w:rPr>
              <w:t>Zdraví, péče o zdraví:</w:t>
            </w:r>
          </w:p>
          <w:p w:rsidR="00B4477F" w:rsidRDefault="00387722" w:rsidP="008D5F52">
            <w:pPr>
              <w:pStyle w:val="Bezmezer"/>
              <w:numPr>
                <w:ilvl w:val="0"/>
                <w:numId w:val="541"/>
              </w:numPr>
              <w:jc w:val="left"/>
            </w:pPr>
            <w:r w:rsidRPr="00245CA6">
              <w:t>základní lidská hodnota</w:t>
            </w:r>
          </w:p>
          <w:p w:rsidR="00B4477F" w:rsidRDefault="00387722" w:rsidP="008D5F52">
            <w:pPr>
              <w:pStyle w:val="Bezmezer"/>
              <w:numPr>
                <w:ilvl w:val="0"/>
                <w:numId w:val="541"/>
              </w:numPr>
              <w:jc w:val="left"/>
            </w:pPr>
            <w:r w:rsidRPr="00245CA6">
              <w:t>základní lidské potřeby a jejich hierarchie</w:t>
            </w:r>
          </w:p>
          <w:p w:rsidR="00B4477F" w:rsidRDefault="00387722" w:rsidP="008D5F52">
            <w:pPr>
              <w:pStyle w:val="Bezmezer"/>
              <w:numPr>
                <w:ilvl w:val="0"/>
                <w:numId w:val="541"/>
              </w:numPr>
              <w:jc w:val="left"/>
            </w:pPr>
            <w:r w:rsidRPr="00245CA6">
              <w:t>hodnotový žebříček</w:t>
            </w:r>
          </w:p>
          <w:p w:rsidR="00B4477F" w:rsidRDefault="00387722" w:rsidP="008D5F52">
            <w:pPr>
              <w:pStyle w:val="Bezmezer"/>
              <w:numPr>
                <w:ilvl w:val="0"/>
                <w:numId w:val="541"/>
              </w:numPr>
              <w:jc w:val="left"/>
            </w:pPr>
            <w:r w:rsidRPr="00245CA6">
              <w:t>péče o zdraví</w:t>
            </w:r>
          </w:p>
          <w:p w:rsidR="00B4477F" w:rsidRDefault="00387722" w:rsidP="008D5F52">
            <w:pPr>
              <w:pStyle w:val="Bezmezer"/>
              <w:numPr>
                <w:ilvl w:val="0"/>
                <w:numId w:val="541"/>
              </w:numPr>
              <w:jc w:val="left"/>
            </w:pPr>
            <w:r w:rsidRPr="00245CA6">
              <w:t>rodina a zdraví</w:t>
            </w:r>
          </w:p>
          <w:p w:rsidR="00B4477F" w:rsidRDefault="00387722" w:rsidP="008D5F52">
            <w:pPr>
              <w:pStyle w:val="Bezmezer"/>
              <w:numPr>
                <w:ilvl w:val="0"/>
                <w:numId w:val="541"/>
              </w:numPr>
              <w:jc w:val="left"/>
            </w:pPr>
            <w:r w:rsidRPr="00245CA6">
              <w:t>starší a handicapovaní členové rodiny</w:t>
            </w:r>
          </w:p>
          <w:p w:rsidR="00B4477F" w:rsidRDefault="00387722" w:rsidP="008D5F52">
            <w:pPr>
              <w:pStyle w:val="Bezmezer"/>
              <w:numPr>
                <w:ilvl w:val="0"/>
                <w:numId w:val="541"/>
              </w:numPr>
              <w:jc w:val="left"/>
            </w:pPr>
            <w:r w:rsidRPr="00245CA6">
              <w:t>infekční a civilizační choroby</w:t>
            </w:r>
          </w:p>
          <w:p w:rsidR="00B4477F" w:rsidRDefault="00387722" w:rsidP="008D5F52">
            <w:pPr>
              <w:pStyle w:val="Bezmezer"/>
              <w:numPr>
                <w:ilvl w:val="0"/>
                <w:numId w:val="541"/>
              </w:numPr>
              <w:jc w:val="left"/>
            </w:pPr>
            <w:r w:rsidRPr="00245CA6">
              <w:t>do</w:t>
            </w:r>
            <w:r w:rsidRPr="00C94BC5">
              <w:t>mov, rodinné soužití a podpora zdravého životního stylu, programy podpory zdraví</w:t>
            </w:r>
          </w:p>
          <w:p w:rsidR="00B4477F" w:rsidRDefault="00387722" w:rsidP="008D5F52">
            <w:pPr>
              <w:pStyle w:val="Bezmezer"/>
              <w:numPr>
                <w:ilvl w:val="0"/>
                <w:numId w:val="541"/>
              </w:numPr>
              <w:jc w:val="left"/>
            </w:pPr>
            <w:r w:rsidRPr="00C94BC5">
              <w:t>pitný režim</w:t>
            </w:r>
          </w:p>
          <w:p w:rsidR="00B4477F" w:rsidRDefault="00387722" w:rsidP="008D5F52">
            <w:pPr>
              <w:pStyle w:val="Bezmezer"/>
              <w:numPr>
                <w:ilvl w:val="0"/>
                <w:numId w:val="541"/>
              </w:numPr>
              <w:jc w:val="left"/>
            </w:pPr>
            <w:r w:rsidRPr="00C94BC5">
              <w:t>výživa a zdraví</w:t>
            </w:r>
          </w:p>
          <w:p w:rsidR="00B4477F" w:rsidRDefault="00387722" w:rsidP="008D5F52">
            <w:pPr>
              <w:pStyle w:val="Bezmezer"/>
              <w:numPr>
                <w:ilvl w:val="0"/>
                <w:numId w:val="541"/>
              </w:numPr>
              <w:jc w:val="left"/>
            </w:pPr>
            <w:r w:rsidRPr="00C94BC5">
              <w:t>hygiena a zdraví</w:t>
            </w:r>
          </w:p>
          <w:p w:rsidR="00B4477F" w:rsidRDefault="00387722" w:rsidP="008D5F52">
            <w:pPr>
              <w:pStyle w:val="Bezmezer"/>
              <w:numPr>
                <w:ilvl w:val="0"/>
                <w:numId w:val="541"/>
              </w:numPr>
              <w:jc w:val="left"/>
            </w:pPr>
            <w:r w:rsidRPr="00C94BC5">
              <w:t>tělesná a duševní hygiena,</w:t>
            </w:r>
          </w:p>
          <w:p w:rsidR="00B4477F" w:rsidRDefault="00387722" w:rsidP="008D5F52">
            <w:pPr>
              <w:pStyle w:val="Bezmezer"/>
              <w:numPr>
                <w:ilvl w:val="0"/>
                <w:numId w:val="541"/>
              </w:numPr>
              <w:jc w:val="left"/>
            </w:pPr>
            <w:r w:rsidRPr="00C94BC5">
              <w:t>denní</w:t>
            </w:r>
            <w:r w:rsidR="00B4477F">
              <w:t xml:space="preserve"> režim, vyváženost pracovních a </w:t>
            </w:r>
            <w:r w:rsidRPr="00C94BC5">
              <w:t>odpočinkových aktivit, pohybový režim</w:t>
            </w:r>
          </w:p>
          <w:p w:rsidR="00B4477F" w:rsidRDefault="00387722" w:rsidP="008D5F52">
            <w:pPr>
              <w:pStyle w:val="Bezmezer"/>
              <w:numPr>
                <w:ilvl w:val="0"/>
                <w:numId w:val="541"/>
              </w:numPr>
              <w:jc w:val="left"/>
            </w:pPr>
            <w:r w:rsidRPr="00C94BC5">
              <w:t>mezilidské vztahy a sociální zdraví</w:t>
            </w:r>
          </w:p>
          <w:p w:rsidR="00387722" w:rsidRPr="00245CA6" w:rsidRDefault="00387722" w:rsidP="008D5F52">
            <w:pPr>
              <w:pStyle w:val="Bezmezer"/>
              <w:numPr>
                <w:ilvl w:val="0"/>
                <w:numId w:val="541"/>
              </w:numPr>
              <w:jc w:val="left"/>
            </w:pPr>
            <w:r w:rsidRPr="00C94BC5">
              <w:t>vlivy vnějšího a v</w:t>
            </w:r>
            <w:r w:rsidR="00B4477F">
              <w:t xml:space="preserve">nitřního prostředí na zdraví – </w:t>
            </w:r>
            <w:r w:rsidRPr="00C94BC5">
              <w:t xml:space="preserve">kvalita ovzduší a vody, hluk, osvětlení, teplota </w:t>
            </w:r>
          </w:p>
        </w:tc>
        <w:tc>
          <w:tcPr>
            <w:tcW w:w="856" w:type="dxa"/>
            <w:tcBorders>
              <w:top w:val="single" w:sz="12" w:space="0" w:color="auto"/>
              <w:bottom w:val="single" w:sz="12" w:space="0" w:color="auto"/>
            </w:tcBorders>
          </w:tcPr>
          <w:p w:rsidR="00387722" w:rsidRPr="00245CA6" w:rsidRDefault="00387722" w:rsidP="008D5F52">
            <w:pPr>
              <w:pStyle w:val="Bezmezer"/>
              <w:jc w:val="center"/>
            </w:pPr>
            <w:r>
              <w:t>9</w:t>
            </w:r>
            <w:r w:rsidRPr="00245CA6">
              <w:t>.</w:t>
            </w:r>
          </w:p>
        </w:tc>
        <w:tc>
          <w:tcPr>
            <w:tcW w:w="3963" w:type="dxa"/>
            <w:tcBorders>
              <w:top w:val="single" w:sz="12" w:space="0" w:color="auto"/>
              <w:bottom w:val="single" w:sz="12" w:space="0" w:color="auto"/>
            </w:tcBorders>
          </w:tcPr>
          <w:p w:rsidR="00387722" w:rsidRPr="00245CA6" w:rsidRDefault="00387722" w:rsidP="008D5F52">
            <w:pPr>
              <w:pStyle w:val="Bezmezer"/>
              <w:jc w:val="left"/>
            </w:pPr>
            <w:r w:rsidRPr="00245CA6">
              <w:t>OSV – Hodnoty, postoje, praktická etika</w:t>
            </w:r>
          </w:p>
          <w:p w:rsidR="00387722" w:rsidRPr="00245CA6" w:rsidRDefault="00387722" w:rsidP="008D5F52">
            <w:pPr>
              <w:pStyle w:val="Bezmezer"/>
              <w:jc w:val="left"/>
            </w:pPr>
            <w:r w:rsidRPr="00245CA6">
              <w:t>OSV – Psychohygiena</w:t>
            </w:r>
          </w:p>
          <w:p w:rsidR="00387722" w:rsidRPr="00245CA6" w:rsidRDefault="00387722" w:rsidP="008D5F52">
            <w:pPr>
              <w:pStyle w:val="Bezmezer"/>
              <w:jc w:val="left"/>
            </w:pPr>
            <w:r w:rsidRPr="00245CA6">
              <w:t>OSV – Seberegulace a sebeorganizace</w:t>
            </w:r>
          </w:p>
        </w:tc>
      </w:tr>
      <w:tr w:rsidR="00387722" w:rsidRPr="00245CA6" w:rsidTr="008D5F52">
        <w:trPr>
          <w:tblCellSpacing w:w="0" w:type="dxa"/>
        </w:trPr>
        <w:tc>
          <w:tcPr>
            <w:tcW w:w="4479" w:type="dxa"/>
          </w:tcPr>
          <w:p w:rsidR="00387722" w:rsidRPr="00136184" w:rsidRDefault="00387722" w:rsidP="007D2D70">
            <w:pPr>
              <w:pStyle w:val="Bezmezer"/>
            </w:pPr>
            <w:r w:rsidRPr="00136184">
              <w:t xml:space="preserve">Respektuje přijatá pravidla soužití mezi spolužáky i jinými </w:t>
            </w:r>
            <w:r w:rsidR="002C70E5" w:rsidRPr="00136184">
              <w:t xml:space="preserve">vrstevníky a </w:t>
            </w:r>
            <w:r w:rsidRPr="00136184">
              <w:t xml:space="preserve">přispívá k utváření dobrých mezilidských </w:t>
            </w:r>
            <w:r w:rsidR="002C70E5" w:rsidRPr="00136184">
              <w:t xml:space="preserve">vztahů </w:t>
            </w:r>
            <w:r w:rsidRPr="00136184">
              <w:t>v komunitě.</w:t>
            </w:r>
          </w:p>
          <w:p w:rsidR="00387722" w:rsidRPr="00136184" w:rsidRDefault="00387722" w:rsidP="007D2D70">
            <w:pPr>
              <w:pStyle w:val="Bezmezer"/>
            </w:pPr>
            <w:r w:rsidRPr="00136184">
              <w:t>Samostatně využívá osvojené kompenzační a</w:t>
            </w:r>
            <w:r w:rsidR="007D2D70">
              <w:t> </w:t>
            </w:r>
            <w:r w:rsidRPr="00136184">
              <w:t>relaxační techniky a sociální dovednosti k regeneraci organizmu, překonávání únavy a</w:t>
            </w:r>
            <w:r w:rsidR="007D2D70">
              <w:t> </w:t>
            </w:r>
            <w:r w:rsidRPr="00136184">
              <w:t>předcházení stresovým situacím.</w:t>
            </w:r>
          </w:p>
          <w:p w:rsidR="00387722" w:rsidRPr="00136184" w:rsidRDefault="00387722" w:rsidP="008D5F52">
            <w:pPr>
              <w:pStyle w:val="Bezmezer"/>
              <w:jc w:val="left"/>
            </w:pPr>
          </w:p>
        </w:tc>
        <w:tc>
          <w:tcPr>
            <w:tcW w:w="4967" w:type="dxa"/>
          </w:tcPr>
          <w:p w:rsidR="00387722" w:rsidRDefault="00387722" w:rsidP="008D5F52">
            <w:pPr>
              <w:pStyle w:val="Bezmezer"/>
              <w:jc w:val="left"/>
              <w:rPr>
                <w:b/>
              </w:rPr>
            </w:pPr>
            <w:r w:rsidRPr="00245CA6">
              <w:rPr>
                <w:b/>
              </w:rPr>
              <w:t>Osobnostní a sociální rozvoj:</w:t>
            </w:r>
          </w:p>
          <w:p w:rsidR="00B4477F" w:rsidRDefault="00B80442" w:rsidP="00B80442">
            <w:pPr>
              <w:pStyle w:val="Bezmezer"/>
              <w:numPr>
                <w:ilvl w:val="0"/>
                <w:numId w:val="542"/>
              </w:numPr>
              <w:jc w:val="left"/>
            </w:pPr>
            <w:r w:rsidRPr="00245CA6">
              <w:t>vztahy mezi lidmi a formy soužití</w:t>
            </w:r>
          </w:p>
          <w:p w:rsidR="00B4477F" w:rsidRDefault="00B80442" w:rsidP="00B80442">
            <w:pPr>
              <w:pStyle w:val="Bezmezer"/>
              <w:numPr>
                <w:ilvl w:val="0"/>
                <w:numId w:val="542"/>
              </w:numPr>
              <w:jc w:val="left"/>
            </w:pPr>
            <w:r w:rsidRPr="00245CA6">
              <w:t>vztahy a pravidla soužití v prostředí komunity (rodina, škola, vrstev. skupina, obec spolek)</w:t>
            </w:r>
          </w:p>
          <w:p w:rsidR="00B4477F" w:rsidRDefault="00B80442" w:rsidP="00B80442">
            <w:pPr>
              <w:pStyle w:val="Bezmezer"/>
              <w:numPr>
                <w:ilvl w:val="0"/>
                <w:numId w:val="542"/>
              </w:numPr>
              <w:jc w:val="left"/>
            </w:pPr>
            <w:r w:rsidRPr="00245CA6">
              <w:t>takt, slušnost, úcta</w:t>
            </w:r>
          </w:p>
          <w:p w:rsidR="00B4477F" w:rsidRDefault="00B80442" w:rsidP="00B80442">
            <w:pPr>
              <w:pStyle w:val="Bezmezer"/>
              <w:numPr>
                <w:ilvl w:val="0"/>
                <w:numId w:val="542"/>
              </w:numPr>
              <w:jc w:val="left"/>
            </w:pPr>
            <w:r w:rsidRPr="00245CA6">
              <w:t>společenské chování</w:t>
            </w:r>
          </w:p>
          <w:p w:rsidR="00B4477F" w:rsidRDefault="00B80442" w:rsidP="008D5F52">
            <w:pPr>
              <w:pStyle w:val="Bezmezer"/>
              <w:numPr>
                <w:ilvl w:val="0"/>
                <w:numId w:val="542"/>
              </w:numPr>
              <w:jc w:val="left"/>
            </w:pPr>
            <w:r w:rsidRPr="00245CA6">
              <w:t>kultura osobního projevu</w:t>
            </w:r>
          </w:p>
          <w:p w:rsidR="00B4477F" w:rsidRDefault="00387722" w:rsidP="008D5F52">
            <w:pPr>
              <w:pStyle w:val="Bezmezer"/>
              <w:numPr>
                <w:ilvl w:val="0"/>
                <w:numId w:val="542"/>
              </w:numPr>
              <w:jc w:val="left"/>
            </w:pPr>
            <w:r w:rsidRPr="00245CA6">
              <w:t xml:space="preserve">poznáváme sebe a druhé </w:t>
            </w:r>
          </w:p>
          <w:p w:rsidR="00B4477F" w:rsidRDefault="00387722" w:rsidP="008D5F52">
            <w:pPr>
              <w:pStyle w:val="Bezmezer"/>
              <w:numPr>
                <w:ilvl w:val="0"/>
                <w:numId w:val="542"/>
              </w:numPr>
              <w:jc w:val="left"/>
            </w:pPr>
            <w:r w:rsidRPr="00245CA6">
              <w:t>sebepojetí: sebepoznávání, sebehodnocení, seberea</w:t>
            </w:r>
            <w:r w:rsidRPr="00C94BC5">
              <w:t>lizace, utváření vědomí vlastní identity</w:t>
            </w:r>
          </w:p>
          <w:p w:rsidR="00B4477F" w:rsidRDefault="00387722" w:rsidP="008D5F52">
            <w:pPr>
              <w:pStyle w:val="Bezmezer"/>
              <w:numPr>
                <w:ilvl w:val="0"/>
                <w:numId w:val="542"/>
              </w:numPr>
              <w:jc w:val="left"/>
            </w:pPr>
            <w:r w:rsidRPr="00C94BC5">
              <w:t>typy osobnosti, osobnostní kříž</w:t>
            </w:r>
          </w:p>
          <w:p w:rsidR="00B4477F" w:rsidRDefault="00387722" w:rsidP="008D5F52">
            <w:pPr>
              <w:pStyle w:val="Bezmezer"/>
              <w:numPr>
                <w:ilvl w:val="0"/>
                <w:numId w:val="542"/>
              </w:numPr>
              <w:jc w:val="left"/>
            </w:pPr>
            <w:r w:rsidRPr="00C94BC5">
              <w:t>temperament</w:t>
            </w:r>
          </w:p>
          <w:p w:rsidR="00B4477F" w:rsidRDefault="00387722" w:rsidP="008D5F52">
            <w:pPr>
              <w:pStyle w:val="Bezmezer"/>
              <w:numPr>
                <w:ilvl w:val="0"/>
                <w:numId w:val="542"/>
              </w:numPr>
              <w:jc w:val="left"/>
            </w:pPr>
            <w:r w:rsidRPr="00C94BC5">
              <w:t>asertivita</w:t>
            </w:r>
          </w:p>
          <w:p w:rsidR="00B4477F" w:rsidRDefault="00B4477F" w:rsidP="008D5F52">
            <w:pPr>
              <w:pStyle w:val="Bezmezer"/>
              <w:numPr>
                <w:ilvl w:val="0"/>
                <w:numId w:val="542"/>
              </w:numPr>
              <w:jc w:val="left"/>
            </w:pPr>
            <w:r>
              <w:t>vz</w:t>
            </w:r>
            <w:r w:rsidR="00387722" w:rsidRPr="00C94BC5">
              <w:t>tahy s</w:t>
            </w:r>
            <w:r>
              <w:t> </w:t>
            </w:r>
            <w:r w:rsidR="00387722" w:rsidRPr="00C94BC5">
              <w:t>rodiči</w:t>
            </w:r>
          </w:p>
          <w:p w:rsidR="00B4477F" w:rsidRDefault="00387722" w:rsidP="008D5F52">
            <w:pPr>
              <w:pStyle w:val="Bezmezer"/>
              <w:numPr>
                <w:ilvl w:val="0"/>
                <w:numId w:val="542"/>
              </w:numPr>
              <w:jc w:val="left"/>
            </w:pPr>
            <w:r w:rsidRPr="00C94BC5">
              <w:t xml:space="preserve">konflikt a jeho řešení </w:t>
            </w:r>
          </w:p>
          <w:p w:rsidR="00B4477F" w:rsidRDefault="00387722" w:rsidP="008D5F52">
            <w:pPr>
              <w:pStyle w:val="Bezmezer"/>
              <w:numPr>
                <w:ilvl w:val="0"/>
                <w:numId w:val="542"/>
              </w:numPr>
              <w:jc w:val="left"/>
            </w:pPr>
            <w:r w:rsidRPr="00C94BC5">
              <w:t>zaujím</w:t>
            </w:r>
            <w:r w:rsidR="00B4477F">
              <w:t>ání hodnotových postojů a </w:t>
            </w:r>
            <w:r w:rsidRPr="00C94BC5">
              <w:t>rozhodovacích dovedností pro řešení problémů v mezilidských vztazích; pomáhající a prosociální chování</w:t>
            </w:r>
          </w:p>
          <w:p w:rsidR="00B4477F" w:rsidRDefault="00387722" w:rsidP="008D5F52">
            <w:pPr>
              <w:pStyle w:val="Bezmezer"/>
              <w:numPr>
                <w:ilvl w:val="0"/>
                <w:numId w:val="542"/>
              </w:numPr>
              <w:jc w:val="left"/>
            </w:pPr>
            <w:r w:rsidRPr="00C94BC5">
              <w:t>komunikace, kooperace</w:t>
            </w:r>
          </w:p>
          <w:p w:rsidR="00B4477F" w:rsidRDefault="00387722" w:rsidP="008D5F52">
            <w:pPr>
              <w:pStyle w:val="Bezmezer"/>
              <w:numPr>
                <w:ilvl w:val="0"/>
                <w:numId w:val="542"/>
              </w:numPr>
              <w:jc w:val="left"/>
            </w:pPr>
            <w:r w:rsidRPr="00C94BC5">
              <w:t>dopad vlastního jednání a chování</w:t>
            </w:r>
          </w:p>
          <w:p w:rsidR="00387722" w:rsidRDefault="00387722" w:rsidP="008D5F52">
            <w:pPr>
              <w:pStyle w:val="Bezmezer"/>
              <w:numPr>
                <w:ilvl w:val="0"/>
                <w:numId w:val="542"/>
              </w:numPr>
              <w:jc w:val="left"/>
            </w:pPr>
            <w:r w:rsidRPr="00245CA6">
              <w:t>psychohygiena, zvládání stresu, a hledání pomoci při problémech</w:t>
            </w:r>
          </w:p>
          <w:p w:rsidR="00B4477F" w:rsidRPr="00245CA6" w:rsidRDefault="00B4477F" w:rsidP="00B4477F">
            <w:pPr>
              <w:pStyle w:val="Bezmezer"/>
              <w:ind w:left="720"/>
              <w:jc w:val="left"/>
            </w:pPr>
          </w:p>
        </w:tc>
        <w:tc>
          <w:tcPr>
            <w:tcW w:w="856" w:type="dxa"/>
          </w:tcPr>
          <w:p w:rsidR="00387722" w:rsidRPr="00245CA6" w:rsidRDefault="00387722" w:rsidP="008D5F52">
            <w:pPr>
              <w:pStyle w:val="Bezmezer"/>
              <w:jc w:val="center"/>
            </w:pPr>
            <w:r>
              <w:t>9</w:t>
            </w:r>
            <w:r w:rsidRPr="00245CA6">
              <w:t>.</w:t>
            </w:r>
          </w:p>
        </w:tc>
        <w:tc>
          <w:tcPr>
            <w:tcW w:w="3963" w:type="dxa"/>
          </w:tcPr>
          <w:p w:rsidR="00387722" w:rsidRPr="00245CA6" w:rsidRDefault="00387722" w:rsidP="008D5F52">
            <w:pPr>
              <w:pStyle w:val="Bezmezer"/>
              <w:jc w:val="left"/>
            </w:pPr>
            <w:r w:rsidRPr="00245CA6">
              <w:t>OSV – Poznávání lidí</w:t>
            </w:r>
          </w:p>
          <w:p w:rsidR="00387722" w:rsidRPr="00245CA6" w:rsidRDefault="00387722" w:rsidP="008D5F52">
            <w:pPr>
              <w:pStyle w:val="Bezmezer"/>
              <w:jc w:val="left"/>
            </w:pPr>
            <w:r w:rsidRPr="00245CA6">
              <w:t>OSV – Sebepoznání a sebepojetí</w:t>
            </w:r>
          </w:p>
          <w:p w:rsidR="00387722" w:rsidRPr="00245CA6" w:rsidRDefault="00387722" w:rsidP="008D5F52">
            <w:pPr>
              <w:pStyle w:val="Bezmezer"/>
              <w:jc w:val="left"/>
            </w:pPr>
            <w:r w:rsidRPr="00245CA6">
              <w:t>OSV – Komunikace</w:t>
            </w:r>
          </w:p>
          <w:p w:rsidR="00387722" w:rsidRPr="00245CA6" w:rsidRDefault="00387722" w:rsidP="008D5F52">
            <w:pPr>
              <w:pStyle w:val="Bezmezer"/>
              <w:jc w:val="left"/>
            </w:pPr>
            <w:r w:rsidRPr="00245CA6">
              <w:t xml:space="preserve">OSV </w:t>
            </w:r>
            <w:r>
              <w:t>–</w:t>
            </w:r>
            <w:r w:rsidRPr="00245CA6">
              <w:t xml:space="preserve"> Psychohygiena</w:t>
            </w:r>
          </w:p>
          <w:p w:rsidR="00387722" w:rsidRPr="00245CA6" w:rsidRDefault="00387722" w:rsidP="008D5F52">
            <w:pPr>
              <w:pStyle w:val="Bezmezer"/>
              <w:jc w:val="left"/>
            </w:pPr>
            <w:r w:rsidRPr="00245CA6">
              <w:t>Ov 6, 7</w:t>
            </w:r>
          </w:p>
        </w:tc>
      </w:tr>
      <w:tr w:rsidR="00387722" w:rsidRPr="00245CA6" w:rsidTr="008D5F52">
        <w:trPr>
          <w:tblCellSpacing w:w="0" w:type="dxa"/>
        </w:trPr>
        <w:tc>
          <w:tcPr>
            <w:tcW w:w="4479" w:type="dxa"/>
          </w:tcPr>
          <w:p w:rsidR="00387722" w:rsidRPr="00136184" w:rsidRDefault="00387722" w:rsidP="007D2D70">
            <w:pPr>
              <w:pStyle w:val="Bezmezer"/>
            </w:pPr>
            <w:r w:rsidRPr="00136184">
              <w:t>Dává do souvislostí složení stravy a způsob stravování s rozvojem civilizačních nemocí a</w:t>
            </w:r>
            <w:r w:rsidR="007D2D70">
              <w:t> </w:t>
            </w:r>
            <w:r w:rsidRPr="00136184">
              <w:t>v rámci svých možností uplatňuje zdravé stravovací návyky.</w:t>
            </w:r>
          </w:p>
          <w:p w:rsidR="00387722" w:rsidRPr="00136184" w:rsidRDefault="00387722" w:rsidP="008D5F52">
            <w:pPr>
              <w:pStyle w:val="Bezmezer"/>
              <w:jc w:val="left"/>
            </w:pPr>
          </w:p>
        </w:tc>
        <w:tc>
          <w:tcPr>
            <w:tcW w:w="4967" w:type="dxa"/>
          </w:tcPr>
          <w:p w:rsidR="00387722" w:rsidRPr="00245CA6" w:rsidRDefault="00387722" w:rsidP="008D5F52">
            <w:pPr>
              <w:pStyle w:val="Bezmezer"/>
              <w:jc w:val="left"/>
              <w:rPr>
                <w:b/>
              </w:rPr>
            </w:pPr>
            <w:r w:rsidRPr="00245CA6">
              <w:rPr>
                <w:b/>
              </w:rPr>
              <w:t>Výživa a zdraví:</w:t>
            </w:r>
          </w:p>
          <w:p w:rsidR="00B4477F" w:rsidRDefault="00387722" w:rsidP="008D5F52">
            <w:pPr>
              <w:pStyle w:val="Bezmezer"/>
              <w:numPr>
                <w:ilvl w:val="0"/>
                <w:numId w:val="543"/>
              </w:numPr>
              <w:jc w:val="left"/>
            </w:pPr>
            <w:r w:rsidRPr="00245CA6">
              <w:t>poruchy příjmu potravy, mentální anorexie, bulimie</w:t>
            </w:r>
          </w:p>
          <w:p w:rsidR="00B4477F" w:rsidRDefault="00387722" w:rsidP="008D5F52">
            <w:pPr>
              <w:pStyle w:val="Bezmezer"/>
              <w:numPr>
                <w:ilvl w:val="0"/>
                <w:numId w:val="543"/>
              </w:numPr>
              <w:jc w:val="left"/>
            </w:pPr>
            <w:r w:rsidRPr="00C94BC5">
              <w:t xml:space="preserve">ochrana před chronickými nepřenosnými chorobami </w:t>
            </w:r>
            <w:r w:rsidR="00B4477F">
              <w:t>– prevence kardiovaskulárních a </w:t>
            </w:r>
            <w:r w:rsidRPr="00C94BC5">
              <w:t xml:space="preserve">metabolických onemocnění    </w:t>
            </w:r>
          </w:p>
          <w:p w:rsidR="00B4477F" w:rsidRDefault="00387722" w:rsidP="008D5F52">
            <w:pPr>
              <w:pStyle w:val="Bezmezer"/>
              <w:numPr>
                <w:ilvl w:val="0"/>
                <w:numId w:val="543"/>
              </w:numPr>
              <w:jc w:val="left"/>
            </w:pPr>
            <w:r w:rsidRPr="00C94BC5">
              <w:t xml:space="preserve">preventivní léčebná péče                                   </w:t>
            </w:r>
          </w:p>
          <w:p w:rsidR="00B4477F" w:rsidRDefault="00387722" w:rsidP="008D5F52">
            <w:pPr>
              <w:pStyle w:val="Bezmezer"/>
              <w:numPr>
                <w:ilvl w:val="0"/>
                <w:numId w:val="543"/>
              </w:numPr>
              <w:jc w:val="left"/>
            </w:pPr>
            <w:r w:rsidRPr="00245CA6">
              <w:t>alternativní výživové směry</w:t>
            </w:r>
          </w:p>
          <w:p w:rsidR="00387722" w:rsidRPr="00245CA6" w:rsidRDefault="00387722" w:rsidP="008D5F52">
            <w:pPr>
              <w:pStyle w:val="Bezmezer"/>
              <w:numPr>
                <w:ilvl w:val="0"/>
                <w:numId w:val="543"/>
              </w:numPr>
              <w:jc w:val="left"/>
            </w:pPr>
            <w:r w:rsidRPr="00245CA6">
              <w:t xml:space="preserve">reklamy na potraviny </w:t>
            </w:r>
          </w:p>
        </w:tc>
        <w:tc>
          <w:tcPr>
            <w:tcW w:w="856" w:type="dxa"/>
          </w:tcPr>
          <w:p w:rsidR="00387722" w:rsidRPr="00245CA6" w:rsidRDefault="00387722" w:rsidP="008D5F52">
            <w:pPr>
              <w:pStyle w:val="Bezmezer"/>
              <w:jc w:val="center"/>
            </w:pPr>
            <w:r>
              <w:t>9</w:t>
            </w:r>
            <w:r w:rsidRPr="00245CA6">
              <w:t>.</w:t>
            </w:r>
          </w:p>
        </w:tc>
        <w:tc>
          <w:tcPr>
            <w:tcW w:w="3963" w:type="dxa"/>
          </w:tcPr>
          <w:p w:rsidR="00387722" w:rsidRPr="00245CA6" w:rsidRDefault="00387722" w:rsidP="008D5F52">
            <w:pPr>
              <w:pStyle w:val="Bezmezer"/>
              <w:jc w:val="left"/>
            </w:pPr>
          </w:p>
        </w:tc>
      </w:tr>
      <w:tr w:rsidR="00B4477F" w:rsidRPr="00245CA6" w:rsidTr="00B4477F">
        <w:trPr>
          <w:tblCellSpacing w:w="0" w:type="dxa"/>
        </w:trPr>
        <w:tc>
          <w:tcPr>
            <w:tcW w:w="4479" w:type="dxa"/>
            <w:tcBorders>
              <w:top w:val="single" w:sz="12" w:space="0" w:color="auto"/>
              <w:bottom w:val="single" w:sz="12" w:space="0" w:color="auto"/>
            </w:tcBorders>
          </w:tcPr>
          <w:p w:rsidR="00B4477F" w:rsidRPr="00136184" w:rsidRDefault="00B4477F" w:rsidP="00B4477F">
            <w:pPr>
              <w:pStyle w:val="Bezmezer"/>
            </w:pPr>
            <w:r w:rsidRPr="00136184">
              <w:t>Uvádí do souvislostí zdravotní a psychosociální rizika spojená se zneužíváním návykových látek a</w:t>
            </w:r>
            <w:r>
              <w:t> </w:t>
            </w:r>
            <w:r w:rsidRPr="00136184">
              <w:t>životní perspektivu mladého člověka. Uplatňuje osvojené sociální dovednosti a modely chování při kontaktu se sociálně patologickými jevy ve škole i mimo ni. V případě potřeby vyhledá odbornou pomoc sobě nebo druhým.</w:t>
            </w:r>
          </w:p>
          <w:p w:rsidR="00B4477F" w:rsidRPr="00136184" w:rsidRDefault="00B4477F" w:rsidP="00B4477F">
            <w:pPr>
              <w:pStyle w:val="Bezmezer"/>
            </w:pPr>
            <w:r w:rsidRPr="00136184">
              <w:t>Vyhodnotí na základě svých znalostí a zkušeností možný manipulativní vliv vrstevníků, médií, sekt. Uplatňuje osvojené dovednosti komunikační obrany proti manipu</w:t>
            </w:r>
            <w:r>
              <w:t>laci a agresi.</w:t>
            </w:r>
          </w:p>
        </w:tc>
        <w:tc>
          <w:tcPr>
            <w:tcW w:w="4967" w:type="dxa"/>
            <w:tcBorders>
              <w:top w:val="single" w:sz="12" w:space="0" w:color="auto"/>
              <w:bottom w:val="single" w:sz="12" w:space="0" w:color="auto"/>
            </w:tcBorders>
          </w:tcPr>
          <w:p w:rsidR="00B4477F" w:rsidRDefault="00B4477F" w:rsidP="00B4477F">
            <w:pPr>
              <w:pStyle w:val="Bezmezer"/>
              <w:jc w:val="left"/>
              <w:rPr>
                <w:b/>
              </w:rPr>
            </w:pPr>
            <w:r w:rsidRPr="00245CA6">
              <w:rPr>
                <w:b/>
              </w:rPr>
              <w:t xml:space="preserve">Návykové </w:t>
            </w:r>
            <w:r>
              <w:rPr>
                <w:b/>
              </w:rPr>
              <w:t>látky a zdraví, osobní bezpečí:</w:t>
            </w:r>
          </w:p>
          <w:p w:rsidR="00B4477F" w:rsidRDefault="00B4477F" w:rsidP="00B4477F">
            <w:pPr>
              <w:pStyle w:val="Bezmezer"/>
              <w:numPr>
                <w:ilvl w:val="0"/>
                <w:numId w:val="544"/>
              </w:numPr>
              <w:jc w:val="left"/>
              <w:rPr>
                <w:b/>
              </w:rPr>
            </w:pPr>
            <w:r w:rsidRPr="00245CA6">
              <w:t>návykové látky – zdravotní a sociální rizika</w:t>
            </w:r>
          </w:p>
          <w:p w:rsidR="00B4477F" w:rsidRDefault="00B4477F" w:rsidP="00B4477F">
            <w:pPr>
              <w:pStyle w:val="Bezmezer"/>
              <w:numPr>
                <w:ilvl w:val="0"/>
                <w:numId w:val="544"/>
              </w:numPr>
              <w:jc w:val="left"/>
              <w:rPr>
                <w:b/>
              </w:rPr>
            </w:pPr>
            <w:r w:rsidRPr="00245CA6">
              <w:t>zneužívání návykových látek</w:t>
            </w:r>
          </w:p>
          <w:p w:rsidR="00B4477F" w:rsidRPr="00B4477F" w:rsidRDefault="00B4477F" w:rsidP="00B4477F">
            <w:pPr>
              <w:pStyle w:val="Bezmezer"/>
              <w:numPr>
                <w:ilvl w:val="0"/>
                <w:numId w:val="544"/>
              </w:numPr>
              <w:jc w:val="left"/>
              <w:rPr>
                <w:b/>
              </w:rPr>
            </w:pPr>
            <w:r w:rsidRPr="00245CA6">
              <w:t>odmítání návykových látek</w:t>
            </w:r>
          </w:p>
          <w:p w:rsidR="00B4477F" w:rsidRPr="00B4477F" w:rsidRDefault="00B4477F" w:rsidP="00B4477F">
            <w:pPr>
              <w:pStyle w:val="Bezmezer"/>
              <w:numPr>
                <w:ilvl w:val="0"/>
                <w:numId w:val="544"/>
              </w:numPr>
              <w:jc w:val="left"/>
              <w:rPr>
                <w:b/>
              </w:rPr>
            </w:pPr>
            <w:r w:rsidRPr="00C94BC5">
              <w:t>cesta přenosu nákaz a jejich prevence, nákazy respirační, přenosné potravou, získané v přírodě, přenosné krví a sexuálním kontaktem, přenosné bodnutí hmyzu a stykem se zvířaty</w:t>
            </w:r>
          </w:p>
          <w:p w:rsidR="00B4477F" w:rsidRDefault="00B4477F" w:rsidP="00B4477F">
            <w:pPr>
              <w:pStyle w:val="Bezmezer"/>
              <w:numPr>
                <w:ilvl w:val="0"/>
                <w:numId w:val="544"/>
              </w:numPr>
              <w:jc w:val="left"/>
              <w:rPr>
                <w:b/>
              </w:rPr>
            </w:pPr>
            <w:r w:rsidRPr="00C94BC5">
              <w:t>psychická onemocnění, násilí namířené proti sobě samému</w:t>
            </w:r>
          </w:p>
          <w:p w:rsidR="00B4477F" w:rsidRDefault="00B4477F" w:rsidP="00B4477F">
            <w:pPr>
              <w:pStyle w:val="Bezmezer"/>
              <w:numPr>
                <w:ilvl w:val="0"/>
                <w:numId w:val="544"/>
              </w:numPr>
              <w:jc w:val="left"/>
              <w:rPr>
                <w:b/>
              </w:rPr>
            </w:pPr>
            <w:r w:rsidRPr="00C94BC5">
              <w:t>rizikové chování (alkohol, aktivní a pasivní kouření, zbraně, nebezpečné předměty, nebezpečný internet)</w:t>
            </w:r>
          </w:p>
          <w:p w:rsidR="00B4477F" w:rsidRPr="00B4477F" w:rsidRDefault="00B4477F" w:rsidP="00B4477F">
            <w:pPr>
              <w:pStyle w:val="Bezmezer"/>
              <w:numPr>
                <w:ilvl w:val="0"/>
                <w:numId w:val="544"/>
              </w:numPr>
              <w:jc w:val="left"/>
              <w:rPr>
                <w:b/>
              </w:rPr>
            </w:pPr>
            <w:r w:rsidRPr="00C94BC5">
              <w:t>násilné chování</w:t>
            </w:r>
          </w:p>
          <w:p w:rsidR="00B4477F" w:rsidRDefault="00B4477F" w:rsidP="00B4477F">
            <w:pPr>
              <w:pStyle w:val="Bezmezer"/>
              <w:numPr>
                <w:ilvl w:val="0"/>
                <w:numId w:val="544"/>
              </w:numPr>
              <w:jc w:val="left"/>
              <w:rPr>
                <w:b/>
              </w:rPr>
            </w:pPr>
            <w:r w:rsidRPr="00C94BC5">
              <w:t>těžké životní situace a jejich zvládání</w:t>
            </w:r>
          </w:p>
          <w:p w:rsidR="00B4477F" w:rsidRDefault="00B4477F" w:rsidP="00B4477F">
            <w:pPr>
              <w:pStyle w:val="Bezmezer"/>
              <w:numPr>
                <w:ilvl w:val="0"/>
                <w:numId w:val="544"/>
              </w:numPr>
              <w:jc w:val="left"/>
              <w:rPr>
                <w:b/>
              </w:rPr>
            </w:pPr>
            <w:r w:rsidRPr="00245CA6">
              <w:t>pozitivní životní cíle a hodnoty</w:t>
            </w:r>
          </w:p>
          <w:p w:rsidR="00B4477F" w:rsidRDefault="00B4477F" w:rsidP="00B4477F">
            <w:pPr>
              <w:pStyle w:val="Bezmezer"/>
              <w:numPr>
                <w:ilvl w:val="0"/>
                <w:numId w:val="544"/>
              </w:numPr>
              <w:jc w:val="left"/>
              <w:rPr>
                <w:b/>
              </w:rPr>
            </w:pPr>
            <w:r w:rsidRPr="00245CA6">
              <w:t>návykové látky a bezpečnost v</w:t>
            </w:r>
            <w:r>
              <w:t> </w:t>
            </w:r>
            <w:r w:rsidRPr="00245CA6">
              <w:t>dopravě</w:t>
            </w:r>
          </w:p>
          <w:p w:rsidR="00B4477F" w:rsidRDefault="00B4477F" w:rsidP="00B4477F">
            <w:pPr>
              <w:pStyle w:val="Bezmezer"/>
              <w:numPr>
                <w:ilvl w:val="0"/>
                <w:numId w:val="544"/>
              </w:numPr>
              <w:jc w:val="left"/>
              <w:rPr>
                <w:b/>
              </w:rPr>
            </w:pPr>
            <w:r w:rsidRPr="00245CA6">
              <w:t>návykové látky a zákon</w:t>
            </w:r>
          </w:p>
          <w:p w:rsidR="00B4477F" w:rsidRDefault="00B4477F" w:rsidP="00B4477F">
            <w:pPr>
              <w:pStyle w:val="Bezmezer"/>
              <w:numPr>
                <w:ilvl w:val="0"/>
                <w:numId w:val="544"/>
              </w:numPr>
              <w:jc w:val="left"/>
              <w:rPr>
                <w:b/>
              </w:rPr>
            </w:pPr>
            <w:r w:rsidRPr="00245CA6">
              <w:t>doping ve sportu</w:t>
            </w:r>
          </w:p>
          <w:p w:rsidR="00B4477F" w:rsidRDefault="00B4477F" w:rsidP="00B4477F">
            <w:pPr>
              <w:pStyle w:val="Bezmezer"/>
              <w:numPr>
                <w:ilvl w:val="0"/>
                <w:numId w:val="544"/>
              </w:numPr>
              <w:jc w:val="left"/>
              <w:rPr>
                <w:b/>
              </w:rPr>
            </w:pPr>
            <w:r w:rsidRPr="00245CA6">
              <w:t>reklamní vlivy</w:t>
            </w:r>
          </w:p>
          <w:p w:rsidR="00B4477F" w:rsidRDefault="00B4477F" w:rsidP="00B4477F">
            <w:pPr>
              <w:pStyle w:val="Bezmezer"/>
              <w:numPr>
                <w:ilvl w:val="0"/>
                <w:numId w:val="544"/>
              </w:numPr>
              <w:jc w:val="left"/>
              <w:rPr>
                <w:b/>
              </w:rPr>
            </w:pPr>
            <w:r w:rsidRPr="00245CA6">
              <w:t>počítače a hazardní hry, gamblerství</w:t>
            </w:r>
          </w:p>
          <w:p w:rsidR="00B4477F" w:rsidRDefault="00B4477F" w:rsidP="00B4477F">
            <w:pPr>
              <w:pStyle w:val="Bezmezer"/>
              <w:numPr>
                <w:ilvl w:val="0"/>
                <w:numId w:val="544"/>
              </w:numPr>
              <w:jc w:val="left"/>
              <w:rPr>
                <w:b/>
              </w:rPr>
            </w:pPr>
            <w:r w:rsidRPr="00245CA6">
              <w:t>krizové situace: šikanování, týrání, sexuální zneužívání</w:t>
            </w:r>
          </w:p>
          <w:p w:rsidR="00B4477F" w:rsidRDefault="00B4477F" w:rsidP="00B4477F">
            <w:pPr>
              <w:pStyle w:val="Bezmezer"/>
              <w:numPr>
                <w:ilvl w:val="0"/>
                <w:numId w:val="544"/>
              </w:numPr>
              <w:jc w:val="left"/>
              <w:rPr>
                <w:b/>
              </w:rPr>
            </w:pPr>
            <w:r w:rsidRPr="00C94BC5">
              <w:t>brutalita a jiné formy násilí v</w:t>
            </w:r>
            <w:r>
              <w:t> </w:t>
            </w:r>
            <w:r w:rsidRPr="00C94BC5">
              <w:t>mediích</w:t>
            </w:r>
          </w:p>
          <w:p w:rsidR="00B4477F" w:rsidRDefault="00B4477F" w:rsidP="00B4477F">
            <w:pPr>
              <w:pStyle w:val="Bezmezer"/>
              <w:numPr>
                <w:ilvl w:val="0"/>
                <w:numId w:val="544"/>
              </w:numPr>
              <w:jc w:val="left"/>
              <w:rPr>
                <w:b/>
              </w:rPr>
            </w:pPr>
            <w:r w:rsidRPr="00C94BC5">
              <w:t>kriminalita mládeže</w:t>
            </w:r>
          </w:p>
          <w:p w:rsidR="00B4477F" w:rsidRDefault="00B4477F" w:rsidP="00B4477F">
            <w:pPr>
              <w:pStyle w:val="Bezmezer"/>
              <w:numPr>
                <w:ilvl w:val="0"/>
                <w:numId w:val="544"/>
              </w:numPr>
              <w:jc w:val="left"/>
              <w:rPr>
                <w:b/>
              </w:rPr>
            </w:pPr>
            <w:r w:rsidRPr="00C94BC5">
              <w:t>nebezpečí komunikace prostřednictvím elektronických médií, sebeochrana a vzájemná</w:t>
            </w:r>
            <w:r>
              <w:t xml:space="preserve"> pomoc v rizikových situacích a </w:t>
            </w:r>
            <w:r w:rsidRPr="00C94BC5">
              <w:t>situacích ohrožení</w:t>
            </w:r>
          </w:p>
          <w:p w:rsidR="00B4477F" w:rsidRDefault="00B4477F" w:rsidP="00B4477F">
            <w:pPr>
              <w:pStyle w:val="Bezmezer"/>
              <w:numPr>
                <w:ilvl w:val="0"/>
                <w:numId w:val="544"/>
              </w:numPr>
              <w:jc w:val="left"/>
              <w:rPr>
                <w:b/>
              </w:rPr>
            </w:pPr>
            <w:r w:rsidRPr="00245CA6">
              <w:t>přivolání pomoci v případě osobního nebo cizího ohrožení</w:t>
            </w:r>
          </w:p>
          <w:p w:rsidR="00B4477F" w:rsidRPr="00B4477F" w:rsidRDefault="00B4477F" w:rsidP="00B4477F">
            <w:pPr>
              <w:pStyle w:val="Bezmezer"/>
              <w:numPr>
                <w:ilvl w:val="0"/>
                <w:numId w:val="544"/>
              </w:numPr>
              <w:jc w:val="left"/>
              <w:rPr>
                <w:b/>
              </w:rPr>
            </w:pPr>
            <w:r w:rsidRPr="00245CA6">
              <w:t>linky důvěry, krizová centra</w:t>
            </w:r>
          </w:p>
        </w:tc>
        <w:tc>
          <w:tcPr>
            <w:tcW w:w="856" w:type="dxa"/>
            <w:tcBorders>
              <w:top w:val="single" w:sz="12" w:space="0" w:color="auto"/>
              <w:bottom w:val="single" w:sz="12" w:space="0" w:color="auto"/>
            </w:tcBorders>
          </w:tcPr>
          <w:p w:rsidR="00B4477F" w:rsidRDefault="00B4477F" w:rsidP="00B4477F">
            <w:pPr>
              <w:pStyle w:val="Bezmezer"/>
              <w:jc w:val="center"/>
            </w:pPr>
            <w:r>
              <w:t>9.</w:t>
            </w:r>
          </w:p>
        </w:tc>
        <w:tc>
          <w:tcPr>
            <w:tcW w:w="3963" w:type="dxa"/>
            <w:tcBorders>
              <w:top w:val="single" w:sz="12" w:space="0" w:color="auto"/>
              <w:bottom w:val="single" w:sz="12" w:space="0" w:color="auto"/>
            </w:tcBorders>
          </w:tcPr>
          <w:p w:rsidR="00B4477F" w:rsidRPr="00245CA6" w:rsidRDefault="00B4477F" w:rsidP="00B4477F">
            <w:pPr>
              <w:pStyle w:val="Bezmezer"/>
              <w:jc w:val="left"/>
            </w:pPr>
            <w:r w:rsidRPr="00245CA6">
              <w:t>MkV – Lidské vztahy</w:t>
            </w:r>
          </w:p>
          <w:p w:rsidR="00B4477F" w:rsidRPr="00245CA6" w:rsidRDefault="00B4477F" w:rsidP="00B4477F">
            <w:pPr>
              <w:pStyle w:val="Bezmezer"/>
              <w:jc w:val="left"/>
            </w:pPr>
            <w:r w:rsidRPr="00245CA6">
              <w:t>MeV – Vnímání autora mediálních sdělení</w:t>
            </w:r>
          </w:p>
        </w:tc>
      </w:tr>
      <w:tr w:rsidR="00B4477F" w:rsidRPr="00245CA6" w:rsidTr="008D5F52">
        <w:trPr>
          <w:tblCellSpacing w:w="0" w:type="dxa"/>
        </w:trPr>
        <w:tc>
          <w:tcPr>
            <w:tcW w:w="4479" w:type="dxa"/>
          </w:tcPr>
          <w:p w:rsidR="00B4477F" w:rsidRPr="00136184" w:rsidRDefault="00B4477F" w:rsidP="00B4477F">
            <w:pPr>
              <w:pStyle w:val="Bezmezer"/>
            </w:pPr>
            <w:r w:rsidRPr="00136184">
              <w:t>Projevuje odpovědné chování v rizikových situacích silniční a železniční dopravy; aktivně předchází situacím ohrožení zdraví a osobního bezpečí, v případě potřeby poskytne adekvátní první pomoc.</w:t>
            </w:r>
          </w:p>
          <w:p w:rsidR="00B4477F" w:rsidRPr="00136184" w:rsidRDefault="00B4477F" w:rsidP="00B4477F">
            <w:pPr>
              <w:pStyle w:val="Bezmezer"/>
            </w:pPr>
            <w:r w:rsidRPr="00136184">
              <w:t>Uplatňuje adekvátní způsoby chování a ochrany v modelových si</w:t>
            </w:r>
            <w:r>
              <w:t xml:space="preserve">tuacích ohrožení, nebezpečí </w:t>
            </w:r>
            <w:r w:rsidRPr="00136184">
              <w:t>mimořádných událostí</w:t>
            </w:r>
            <w:r>
              <w:t>.</w:t>
            </w:r>
          </w:p>
        </w:tc>
        <w:tc>
          <w:tcPr>
            <w:tcW w:w="4967" w:type="dxa"/>
          </w:tcPr>
          <w:p w:rsidR="00B4477F" w:rsidRDefault="00B4477F" w:rsidP="00B4477F">
            <w:pPr>
              <w:pStyle w:val="Bezmezer"/>
              <w:jc w:val="left"/>
              <w:rPr>
                <w:b/>
              </w:rPr>
            </w:pPr>
            <w:r w:rsidRPr="00245CA6">
              <w:rPr>
                <w:b/>
              </w:rPr>
              <w:t>Mimořádné situace:</w:t>
            </w:r>
          </w:p>
          <w:p w:rsidR="00B4477F" w:rsidRDefault="00B4477F" w:rsidP="00B4477F">
            <w:pPr>
              <w:pStyle w:val="Bezmezer"/>
              <w:numPr>
                <w:ilvl w:val="0"/>
                <w:numId w:val="545"/>
              </w:numPr>
              <w:jc w:val="left"/>
              <w:rPr>
                <w:b/>
              </w:rPr>
            </w:pPr>
            <w:r w:rsidRPr="00C94BC5">
              <w:t>klasifikace mimořádných událostí, varovný signál a jiné způsoby varování</w:t>
            </w:r>
          </w:p>
          <w:p w:rsidR="00B4477F" w:rsidRPr="00B4477F" w:rsidRDefault="00B4477F" w:rsidP="00B4477F">
            <w:pPr>
              <w:pStyle w:val="Bezmezer"/>
              <w:numPr>
                <w:ilvl w:val="0"/>
                <w:numId w:val="545"/>
              </w:numPr>
              <w:jc w:val="left"/>
              <w:rPr>
                <w:b/>
              </w:rPr>
            </w:pPr>
            <w:r w:rsidRPr="00C94BC5">
              <w:t>základní úkoly ochrany obyvatelstva</w:t>
            </w:r>
          </w:p>
          <w:p w:rsidR="00B4477F" w:rsidRDefault="00B4477F" w:rsidP="00B4477F">
            <w:pPr>
              <w:pStyle w:val="Bezmezer"/>
              <w:numPr>
                <w:ilvl w:val="0"/>
                <w:numId w:val="545"/>
              </w:numPr>
              <w:jc w:val="left"/>
              <w:rPr>
                <w:b/>
              </w:rPr>
            </w:pPr>
            <w:r w:rsidRPr="00C94BC5">
              <w:t>činnost při mimořádné události</w:t>
            </w:r>
          </w:p>
          <w:p w:rsidR="00B4477F" w:rsidRDefault="00B4477F" w:rsidP="00B4477F">
            <w:pPr>
              <w:pStyle w:val="Bezmezer"/>
              <w:numPr>
                <w:ilvl w:val="0"/>
                <w:numId w:val="545"/>
              </w:numPr>
              <w:jc w:val="left"/>
              <w:rPr>
                <w:b/>
              </w:rPr>
            </w:pPr>
            <w:r w:rsidRPr="00C94BC5">
              <w:t>prevence vzniku mimořádných událostí</w:t>
            </w:r>
          </w:p>
          <w:p w:rsidR="00B4477F" w:rsidRDefault="00B4477F" w:rsidP="00B4477F">
            <w:pPr>
              <w:pStyle w:val="Bezmezer"/>
              <w:numPr>
                <w:ilvl w:val="0"/>
                <w:numId w:val="545"/>
              </w:numPr>
              <w:jc w:val="left"/>
              <w:rPr>
                <w:b/>
              </w:rPr>
            </w:pPr>
            <w:r w:rsidRPr="00C94BC5">
              <w:t>varovný signál požáru a chování po jeho vyhlášení</w:t>
            </w:r>
          </w:p>
          <w:p w:rsidR="00B4477F" w:rsidRDefault="00B4477F" w:rsidP="00B4477F">
            <w:pPr>
              <w:pStyle w:val="Bezmezer"/>
              <w:numPr>
                <w:ilvl w:val="0"/>
                <w:numId w:val="545"/>
              </w:numPr>
              <w:jc w:val="left"/>
              <w:rPr>
                <w:b/>
              </w:rPr>
            </w:pPr>
            <w:r w:rsidRPr="00C94BC5">
              <w:t>tísňová volání</w:t>
            </w:r>
          </w:p>
          <w:p w:rsidR="00B4477F" w:rsidRDefault="00B4477F" w:rsidP="00B4477F">
            <w:pPr>
              <w:pStyle w:val="Bezmezer"/>
              <w:numPr>
                <w:ilvl w:val="0"/>
                <w:numId w:val="545"/>
              </w:numPr>
              <w:jc w:val="left"/>
              <w:rPr>
                <w:b/>
              </w:rPr>
            </w:pPr>
            <w:r w:rsidRPr="00C94BC5">
              <w:t>základy</w:t>
            </w:r>
            <w:r w:rsidRPr="00245CA6">
              <w:t xml:space="preserve"> první pomoci, obvazová technika</w:t>
            </w:r>
          </w:p>
          <w:p w:rsidR="00B4477F" w:rsidRDefault="00B4477F" w:rsidP="00B4477F">
            <w:pPr>
              <w:pStyle w:val="Bezmezer"/>
              <w:numPr>
                <w:ilvl w:val="0"/>
                <w:numId w:val="545"/>
              </w:numPr>
              <w:jc w:val="left"/>
              <w:rPr>
                <w:b/>
              </w:rPr>
            </w:pPr>
            <w:r w:rsidRPr="00245CA6">
              <w:t xml:space="preserve">situace hromadného ohrožení </w:t>
            </w:r>
          </w:p>
          <w:p w:rsidR="00B4477F" w:rsidRDefault="00B4477F" w:rsidP="00B4477F">
            <w:pPr>
              <w:pStyle w:val="Bezmezer"/>
              <w:numPr>
                <w:ilvl w:val="0"/>
                <w:numId w:val="545"/>
              </w:numPr>
              <w:jc w:val="left"/>
              <w:rPr>
                <w:b/>
              </w:rPr>
            </w:pPr>
            <w:r w:rsidRPr="00245CA6">
              <w:t>varovný signál a chování při jeho vyhlášení</w:t>
            </w:r>
          </w:p>
          <w:p w:rsidR="00B4477F" w:rsidRDefault="00B4477F" w:rsidP="00B4477F">
            <w:pPr>
              <w:pStyle w:val="Bezmezer"/>
              <w:numPr>
                <w:ilvl w:val="0"/>
                <w:numId w:val="545"/>
              </w:numPr>
              <w:jc w:val="left"/>
              <w:rPr>
                <w:b/>
              </w:rPr>
            </w:pPr>
            <w:r w:rsidRPr="00245CA6">
              <w:t>evakuace</w:t>
            </w:r>
          </w:p>
          <w:p w:rsidR="00B4477F" w:rsidRDefault="00B4477F" w:rsidP="00B4477F">
            <w:pPr>
              <w:pStyle w:val="Bezmezer"/>
              <w:numPr>
                <w:ilvl w:val="0"/>
                <w:numId w:val="545"/>
              </w:numPr>
              <w:jc w:val="left"/>
              <w:rPr>
                <w:b/>
              </w:rPr>
            </w:pPr>
            <w:r w:rsidRPr="00245CA6">
              <w:t>improvizovaná ochrana</w:t>
            </w:r>
          </w:p>
          <w:p w:rsidR="00B4477F" w:rsidRDefault="00B4477F" w:rsidP="00B4477F">
            <w:pPr>
              <w:pStyle w:val="Bezmezer"/>
              <w:numPr>
                <w:ilvl w:val="0"/>
                <w:numId w:val="545"/>
              </w:numPr>
              <w:jc w:val="left"/>
              <w:rPr>
                <w:b/>
              </w:rPr>
            </w:pPr>
            <w:r w:rsidRPr="00245CA6">
              <w:t>havárie s únikem nebezpečné látky</w:t>
            </w:r>
          </w:p>
          <w:p w:rsidR="00B4477F" w:rsidRDefault="00B4477F" w:rsidP="00B4477F">
            <w:pPr>
              <w:pStyle w:val="Bezmezer"/>
              <w:numPr>
                <w:ilvl w:val="0"/>
                <w:numId w:val="545"/>
              </w:numPr>
              <w:jc w:val="left"/>
              <w:rPr>
                <w:b/>
              </w:rPr>
            </w:pPr>
            <w:r w:rsidRPr="00245CA6">
              <w:t>příprava přistávací plochy leteckou záchrannou službu</w:t>
            </w:r>
          </w:p>
          <w:p w:rsidR="00B4477F" w:rsidRDefault="00B4477F" w:rsidP="00B4477F">
            <w:pPr>
              <w:pStyle w:val="Bezmezer"/>
              <w:numPr>
                <w:ilvl w:val="0"/>
                <w:numId w:val="545"/>
              </w:numPr>
              <w:jc w:val="left"/>
              <w:rPr>
                <w:b/>
              </w:rPr>
            </w:pPr>
            <w:r w:rsidRPr="00245CA6">
              <w:t>signalizace LZS</w:t>
            </w:r>
          </w:p>
          <w:p w:rsidR="00B4477F" w:rsidRDefault="00B4477F" w:rsidP="00B4477F">
            <w:pPr>
              <w:pStyle w:val="Bezmezer"/>
              <w:numPr>
                <w:ilvl w:val="0"/>
                <w:numId w:val="545"/>
              </w:numPr>
              <w:jc w:val="left"/>
              <w:rPr>
                <w:b/>
              </w:rPr>
            </w:pPr>
            <w:r w:rsidRPr="00245CA6">
              <w:t>základy první pomoci (bezvědomí, zástava srdce, popáleniny, zlomeniny, úraz el. proudem)</w:t>
            </w:r>
          </w:p>
          <w:p w:rsidR="00B4477F" w:rsidRDefault="00B4477F" w:rsidP="00B4477F">
            <w:pPr>
              <w:pStyle w:val="Bezmezer"/>
              <w:numPr>
                <w:ilvl w:val="0"/>
                <w:numId w:val="545"/>
              </w:numPr>
              <w:jc w:val="left"/>
              <w:rPr>
                <w:b/>
              </w:rPr>
            </w:pPr>
            <w:r w:rsidRPr="00C94BC5">
              <w:t>rizika silniční a železniční dopravy, vztahy mezi účastníky provozu vč. zvládání agresivity</w:t>
            </w:r>
          </w:p>
          <w:p w:rsidR="00B4477F" w:rsidRPr="00B4477F" w:rsidRDefault="00B4477F" w:rsidP="00B4477F">
            <w:pPr>
              <w:pStyle w:val="Bezmezer"/>
              <w:numPr>
                <w:ilvl w:val="0"/>
                <w:numId w:val="545"/>
              </w:numPr>
              <w:jc w:val="left"/>
              <w:rPr>
                <w:b/>
              </w:rPr>
            </w:pPr>
            <w:r w:rsidRPr="00C94BC5">
              <w:t>postup v případě dopravní nehody (tísňové volání, zajištění bezpečnosti)</w:t>
            </w:r>
          </w:p>
        </w:tc>
        <w:tc>
          <w:tcPr>
            <w:tcW w:w="856" w:type="dxa"/>
          </w:tcPr>
          <w:p w:rsidR="00B4477F" w:rsidRPr="00245CA6" w:rsidRDefault="00B4477F" w:rsidP="00B4477F">
            <w:pPr>
              <w:pStyle w:val="Bezmezer"/>
              <w:jc w:val="center"/>
            </w:pPr>
            <w:r w:rsidRPr="00245CA6">
              <w:t>9.</w:t>
            </w:r>
          </w:p>
        </w:tc>
        <w:tc>
          <w:tcPr>
            <w:tcW w:w="3963" w:type="dxa"/>
          </w:tcPr>
          <w:p w:rsidR="00B4477F" w:rsidRDefault="00B4477F" w:rsidP="00B4477F">
            <w:pPr>
              <w:pStyle w:val="Normlnweb"/>
              <w:rPr>
                <w:rFonts w:asciiTheme="minorHAnsi" w:hAnsiTheme="minorHAnsi"/>
                <w:sz w:val="22"/>
                <w:szCs w:val="22"/>
              </w:rPr>
            </w:pPr>
            <w:r w:rsidRPr="00984625">
              <w:rPr>
                <w:rFonts w:asciiTheme="minorHAnsi" w:hAnsiTheme="minorHAnsi"/>
                <w:sz w:val="22"/>
                <w:szCs w:val="22"/>
              </w:rPr>
              <w:t>Ch 8</w:t>
            </w:r>
            <w:r>
              <w:rPr>
                <w:rFonts w:asciiTheme="minorHAnsi" w:hAnsiTheme="minorHAnsi"/>
                <w:sz w:val="22"/>
                <w:szCs w:val="22"/>
              </w:rPr>
              <w:t xml:space="preserve"> </w:t>
            </w:r>
          </w:p>
          <w:p w:rsidR="00B4477F" w:rsidRPr="00984625" w:rsidRDefault="00B4477F" w:rsidP="00B4477F">
            <w:pPr>
              <w:pStyle w:val="Normlnweb"/>
              <w:rPr>
                <w:rFonts w:asciiTheme="minorHAnsi" w:hAnsiTheme="minorHAnsi"/>
                <w:sz w:val="22"/>
                <w:szCs w:val="22"/>
              </w:rPr>
            </w:pPr>
            <w:r>
              <w:rPr>
                <w:rFonts w:asciiTheme="minorHAnsi" w:hAnsiTheme="minorHAnsi"/>
                <w:sz w:val="22"/>
                <w:szCs w:val="22"/>
              </w:rPr>
              <w:t>Př 8</w:t>
            </w:r>
          </w:p>
        </w:tc>
      </w:tr>
      <w:tr w:rsidR="00B4477F" w:rsidRPr="00245CA6" w:rsidTr="00FC313D">
        <w:trPr>
          <w:tblCellSpacing w:w="0" w:type="dxa"/>
        </w:trPr>
        <w:tc>
          <w:tcPr>
            <w:tcW w:w="4479" w:type="dxa"/>
            <w:tcBorders>
              <w:top w:val="single" w:sz="12" w:space="0" w:color="auto"/>
              <w:bottom w:val="single" w:sz="12" w:space="0" w:color="auto"/>
            </w:tcBorders>
          </w:tcPr>
          <w:p w:rsidR="00B4477F" w:rsidRPr="00136184" w:rsidRDefault="00B4477F" w:rsidP="00FC313D">
            <w:pPr>
              <w:pStyle w:val="Bezmezer"/>
            </w:pPr>
            <w:r w:rsidRPr="00136184">
              <w:t>Projevuje odpovědný vztah k sobě samému, k vlastnímu dospívání a pravidlům zdravého životního stylu. Dobrovolně se podílí na programech podpory zdraví v rámci školy a obce.</w:t>
            </w:r>
          </w:p>
          <w:p w:rsidR="00B4477F" w:rsidRPr="00136184" w:rsidRDefault="00B4477F" w:rsidP="00FC313D">
            <w:pPr>
              <w:pStyle w:val="Bezmezer"/>
            </w:pPr>
            <w:r w:rsidRPr="00136184">
              <w:t>Respektuje změny v období dospívání, vhodně na ně reaguje;  kultivovaně se chová k opačnému pohlaví.</w:t>
            </w:r>
          </w:p>
        </w:tc>
        <w:tc>
          <w:tcPr>
            <w:tcW w:w="4967" w:type="dxa"/>
            <w:tcBorders>
              <w:top w:val="single" w:sz="12" w:space="0" w:color="auto"/>
              <w:bottom w:val="single" w:sz="12" w:space="0" w:color="auto"/>
            </w:tcBorders>
          </w:tcPr>
          <w:p w:rsidR="00B4477F" w:rsidRDefault="00B4477F" w:rsidP="00B4477F">
            <w:pPr>
              <w:pStyle w:val="Bezmezer"/>
              <w:jc w:val="left"/>
              <w:rPr>
                <w:b/>
              </w:rPr>
            </w:pPr>
            <w:r w:rsidRPr="00245CA6">
              <w:rPr>
                <w:b/>
              </w:rPr>
              <w:t>Změny v životě čl</w:t>
            </w:r>
            <w:r>
              <w:rPr>
                <w:b/>
              </w:rPr>
              <w:t>ověka, dospívání, partnerství:</w:t>
            </w:r>
          </w:p>
          <w:p w:rsidR="00B4477F" w:rsidRDefault="00B4477F" w:rsidP="00B4477F">
            <w:pPr>
              <w:pStyle w:val="Bezmezer"/>
              <w:numPr>
                <w:ilvl w:val="0"/>
                <w:numId w:val="546"/>
              </w:numPr>
              <w:jc w:val="left"/>
              <w:rPr>
                <w:b/>
              </w:rPr>
            </w:pPr>
            <w:r w:rsidRPr="00245CA6">
              <w:t>etapy lidského života</w:t>
            </w:r>
          </w:p>
          <w:p w:rsidR="00B4477F" w:rsidRDefault="00B4477F" w:rsidP="00B4477F">
            <w:pPr>
              <w:pStyle w:val="Bezmezer"/>
              <w:numPr>
                <w:ilvl w:val="0"/>
                <w:numId w:val="546"/>
              </w:numPr>
              <w:jc w:val="left"/>
              <w:rPr>
                <w:b/>
              </w:rPr>
            </w:pPr>
            <w:r w:rsidRPr="00245CA6">
              <w:t>puberta, dospívání</w:t>
            </w:r>
          </w:p>
          <w:p w:rsidR="00B4477F" w:rsidRDefault="00B4477F" w:rsidP="00B4477F">
            <w:pPr>
              <w:pStyle w:val="Bezmezer"/>
              <w:numPr>
                <w:ilvl w:val="0"/>
                <w:numId w:val="546"/>
              </w:numPr>
              <w:jc w:val="left"/>
              <w:rPr>
                <w:b/>
              </w:rPr>
            </w:pPr>
            <w:r w:rsidRPr="00245CA6">
              <w:t>hledání sama sebe</w:t>
            </w:r>
          </w:p>
          <w:p w:rsidR="00B4477F" w:rsidRDefault="00B4477F" w:rsidP="00B4477F">
            <w:pPr>
              <w:pStyle w:val="Bezmezer"/>
              <w:numPr>
                <w:ilvl w:val="0"/>
                <w:numId w:val="546"/>
              </w:numPr>
              <w:jc w:val="left"/>
              <w:rPr>
                <w:b/>
              </w:rPr>
            </w:pPr>
            <w:r w:rsidRPr="00245CA6">
              <w:t>přátelství, zamilovanost, láska</w:t>
            </w:r>
          </w:p>
          <w:p w:rsidR="00B4477F" w:rsidRPr="00B4477F" w:rsidRDefault="00B4477F" w:rsidP="00B4477F">
            <w:pPr>
              <w:pStyle w:val="Bezmezer"/>
              <w:numPr>
                <w:ilvl w:val="0"/>
                <w:numId w:val="546"/>
              </w:numPr>
              <w:jc w:val="left"/>
              <w:rPr>
                <w:b/>
              </w:rPr>
            </w:pPr>
            <w:r w:rsidRPr="00245CA6">
              <w:t xml:space="preserve">hledání partnera: rozhodování na celý život, požadavky na partnera </w:t>
            </w:r>
          </w:p>
          <w:p w:rsidR="00B4477F" w:rsidRDefault="00B4477F" w:rsidP="00B4477F">
            <w:pPr>
              <w:pStyle w:val="Bezmezer"/>
              <w:numPr>
                <w:ilvl w:val="0"/>
                <w:numId w:val="546"/>
              </w:numPr>
              <w:jc w:val="left"/>
              <w:rPr>
                <w:b/>
              </w:rPr>
            </w:pPr>
            <w:r w:rsidRPr="00245CA6">
              <w:t>lidé pro manželství nevhodní, sexuální deviace</w:t>
            </w:r>
          </w:p>
          <w:p w:rsidR="00B4477F" w:rsidRPr="00B4477F" w:rsidRDefault="00B4477F" w:rsidP="00B4477F">
            <w:pPr>
              <w:pStyle w:val="Bezmezer"/>
              <w:numPr>
                <w:ilvl w:val="0"/>
                <w:numId w:val="546"/>
              </w:numPr>
              <w:jc w:val="left"/>
              <w:rPr>
                <w:b/>
              </w:rPr>
            </w:pPr>
            <w:r w:rsidRPr="00245CA6">
              <w:t>potřeba citů a lásky u tělesně a duševně postižených</w:t>
            </w:r>
          </w:p>
        </w:tc>
        <w:tc>
          <w:tcPr>
            <w:tcW w:w="856" w:type="dxa"/>
            <w:tcBorders>
              <w:top w:val="single" w:sz="12" w:space="0" w:color="auto"/>
              <w:bottom w:val="single" w:sz="12" w:space="0" w:color="auto"/>
            </w:tcBorders>
          </w:tcPr>
          <w:p w:rsidR="00B4477F" w:rsidRPr="00245CA6" w:rsidRDefault="00B4477F" w:rsidP="00B4477F">
            <w:pPr>
              <w:pStyle w:val="Bezmezer"/>
              <w:jc w:val="center"/>
            </w:pPr>
            <w:r w:rsidRPr="00245CA6">
              <w:t>9.</w:t>
            </w:r>
          </w:p>
        </w:tc>
        <w:tc>
          <w:tcPr>
            <w:tcW w:w="3963" w:type="dxa"/>
            <w:tcBorders>
              <w:top w:val="single" w:sz="12" w:space="0" w:color="auto"/>
              <w:bottom w:val="single" w:sz="12" w:space="0" w:color="auto"/>
            </w:tcBorders>
          </w:tcPr>
          <w:p w:rsidR="00B4477F" w:rsidRPr="00245CA6" w:rsidRDefault="00B4477F" w:rsidP="00B4477F">
            <w:pPr>
              <w:pStyle w:val="Bezmezer"/>
              <w:jc w:val="left"/>
            </w:pPr>
            <w:r w:rsidRPr="00245CA6">
              <w:t>OSV – Hodnoty, postoje, praktická etika</w:t>
            </w:r>
          </w:p>
          <w:p w:rsidR="00B4477F" w:rsidRPr="00245CA6" w:rsidRDefault="00B4477F" w:rsidP="00B4477F">
            <w:pPr>
              <w:pStyle w:val="Bezmezer"/>
              <w:jc w:val="left"/>
            </w:pPr>
            <w:r w:rsidRPr="00245CA6">
              <w:t>Př 8</w:t>
            </w:r>
          </w:p>
        </w:tc>
      </w:tr>
      <w:tr w:rsidR="00B4477F" w:rsidRPr="00245CA6" w:rsidTr="008D5F52">
        <w:trPr>
          <w:tblCellSpacing w:w="0" w:type="dxa"/>
        </w:trPr>
        <w:tc>
          <w:tcPr>
            <w:tcW w:w="4479" w:type="dxa"/>
          </w:tcPr>
          <w:p w:rsidR="00B4477F" w:rsidRPr="00136184" w:rsidRDefault="00B4477F" w:rsidP="00FC313D">
            <w:pPr>
              <w:pStyle w:val="Bezmezer"/>
            </w:pPr>
            <w:r w:rsidRPr="00136184">
              <w:t>Respektuje význam sexuality v souvislosti se zdravím, etikou, morálkou a pozitivními životními cíli; chápe význam zdrženlivosti v dospívání a odpovědného sexuálního chování</w:t>
            </w:r>
          </w:p>
          <w:p w:rsidR="00B4477F" w:rsidRPr="00136184" w:rsidRDefault="00B4477F" w:rsidP="00B4477F">
            <w:pPr>
              <w:pStyle w:val="Bezmezer"/>
              <w:jc w:val="left"/>
            </w:pPr>
          </w:p>
        </w:tc>
        <w:tc>
          <w:tcPr>
            <w:tcW w:w="4967" w:type="dxa"/>
          </w:tcPr>
          <w:p w:rsidR="00B4477F" w:rsidRPr="00245CA6" w:rsidRDefault="00B4477F" w:rsidP="00B4477F">
            <w:pPr>
              <w:pStyle w:val="Bezmezer"/>
              <w:jc w:val="left"/>
              <w:rPr>
                <w:b/>
              </w:rPr>
            </w:pPr>
            <w:r w:rsidRPr="00245CA6">
              <w:rPr>
                <w:b/>
              </w:rPr>
              <w:t>Základy sexuální výchovy:</w:t>
            </w:r>
          </w:p>
          <w:p w:rsidR="00FC313D" w:rsidRDefault="00B4477F" w:rsidP="00B4477F">
            <w:pPr>
              <w:pStyle w:val="Bezmezer"/>
              <w:numPr>
                <w:ilvl w:val="0"/>
                <w:numId w:val="547"/>
              </w:numPr>
              <w:jc w:val="left"/>
            </w:pPr>
            <w:r w:rsidRPr="00245CA6">
              <w:t>význam sexuální výchovy</w:t>
            </w:r>
            <w:r>
              <w:t>,</w:t>
            </w:r>
            <w:r w:rsidRPr="00C94BC5">
              <w:t xml:space="preserve"> fakta o sexualitě</w:t>
            </w:r>
          </w:p>
          <w:p w:rsidR="00FC313D" w:rsidRDefault="00B4477F" w:rsidP="00B4477F">
            <w:pPr>
              <w:pStyle w:val="Bezmezer"/>
              <w:numPr>
                <w:ilvl w:val="0"/>
                <w:numId w:val="547"/>
              </w:numPr>
              <w:jc w:val="left"/>
            </w:pPr>
            <w:r w:rsidRPr="00C94BC5">
              <w:t>sexualita jako součást formování osobnosti, zdrženlivost</w:t>
            </w:r>
          </w:p>
          <w:p w:rsidR="00FC313D" w:rsidRDefault="00B4477F" w:rsidP="00B4477F">
            <w:pPr>
              <w:pStyle w:val="Bezmezer"/>
              <w:numPr>
                <w:ilvl w:val="0"/>
                <w:numId w:val="547"/>
              </w:numPr>
              <w:jc w:val="left"/>
            </w:pPr>
            <w:r w:rsidRPr="00245CA6">
              <w:t>anatomie ženských a mužských pohlavních orgánů</w:t>
            </w:r>
          </w:p>
          <w:p w:rsidR="00FC313D" w:rsidRDefault="00B4477F" w:rsidP="00B4477F">
            <w:pPr>
              <w:pStyle w:val="Bezmezer"/>
              <w:numPr>
                <w:ilvl w:val="0"/>
                <w:numId w:val="547"/>
              </w:numPr>
              <w:jc w:val="left"/>
            </w:pPr>
            <w:r w:rsidRPr="00245CA6">
              <w:t>slovníček pojmů</w:t>
            </w:r>
          </w:p>
          <w:p w:rsidR="00FC313D" w:rsidRDefault="00FC313D" w:rsidP="00B4477F">
            <w:pPr>
              <w:pStyle w:val="Bezmezer"/>
              <w:numPr>
                <w:ilvl w:val="0"/>
                <w:numId w:val="547"/>
              </w:numPr>
              <w:jc w:val="left"/>
            </w:pPr>
            <w:r>
              <w:t>i</w:t>
            </w:r>
            <w:r w:rsidR="00B4477F" w:rsidRPr="00245CA6">
              <w:t>ntimní hygiena</w:t>
            </w:r>
            <w:r w:rsidR="00B4477F">
              <w:t>,</w:t>
            </w:r>
            <w:r w:rsidR="00B4477F" w:rsidRPr="00245CA6">
              <w:t xml:space="preserve"> dětská gynekologie</w:t>
            </w:r>
          </w:p>
          <w:p w:rsidR="00FC313D" w:rsidRDefault="00B4477F" w:rsidP="00B4477F">
            <w:pPr>
              <w:pStyle w:val="Bezmezer"/>
              <w:numPr>
                <w:ilvl w:val="0"/>
                <w:numId w:val="547"/>
              </w:numPr>
              <w:jc w:val="left"/>
            </w:pPr>
            <w:r w:rsidRPr="00245CA6">
              <w:t>předčasná sexuální zkušenost a její rizika</w:t>
            </w:r>
          </w:p>
          <w:p w:rsidR="00FC313D" w:rsidRDefault="00B4477F" w:rsidP="00B4477F">
            <w:pPr>
              <w:pStyle w:val="Bezmezer"/>
              <w:numPr>
                <w:ilvl w:val="0"/>
                <w:numId w:val="547"/>
              </w:numPr>
              <w:jc w:val="left"/>
            </w:pPr>
            <w:r w:rsidRPr="00245CA6">
              <w:t>sexuální orientace</w:t>
            </w:r>
          </w:p>
          <w:p w:rsidR="00FC313D" w:rsidRDefault="00B4477F" w:rsidP="00B4477F">
            <w:pPr>
              <w:pStyle w:val="Bezmezer"/>
              <w:numPr>
                <w:ilvl w:val="0"/>
                <w:numId w:val="547"/>
              </w:numPr>
              <w:jc w:val="left"/>
            </w:pPr>
            <w:r w:rsidRPr="00245CA6">
              <w:t>reprodukční zdraví</w:t>
            </w:r>
            <w:r>
              <w:t>,</w:t>
            </w:r>
            <w:r w:rsidRPr="00245CA6">
              <w:t xml:space="preserve"> plánování rodičovství </w:t>
            </w:r>
          </w:p>
          <w:p w:rsidR="00FC313D" w:rsidRDefault="00B4477F" w:rsidP="00B4477F">
            <w:pPr>
              <w:pStyle w:val="Bezmezer"/>
              <w:numPr>
                <w:ilvl w:val="0"/>
                <w:numId w:val="547"/>
              </w:numPr>
              <w:jc w:val="left"/>
            </w:pPr>
            <w:r w:rsidRPr="00245CA6">
              <w:t>ochrana před nechtěným těhotenstvím</w:t>
            </w:r>
          </w:p>
          <w:p w:rsidR="00FC313D" w:rsidRDefault="00B4477F" w:rsidP="00B4477F">
            <w:pPr>
              <w:pStyle w:val="Bezmezer"/>
              <w:numPr>
                <w:ilvl w:val="0"/>
                <w:numId w:val="547"/>
              </w:numPr>
              <w:jc w:val="left"/>
            </w:pPr>
            <w:r w:rsidRPr="00245CA6">
              <w:t>nemoci přenosné pohlavním stykem</w:t>
            </w:r>
          </w:p>
          <w:p w:rsidR="00FC313D" w:rsidRDefault="00B4477F" w:rsidP="00B4477F">
            <w:pPr>
              <w:pStyle w:val="Bezmezer"/>
              <w:numPr>
                <w:ilvl w:val="0"/>
                <w:numId w:val="547"/>
              </w:numPr>
              <w:jc w:val="left"/>
            </w:pPr>
            <w:r w:rsidRPr="00245CA6">
              <w:t>odborná pomoc</w:t>
            </w:r>
          </w:p>
          <w:p w:rsidR="00FC313D" w:rsidRDefault="00B4477F" w:rsidP="00B4477F">
            <w:pPr>
              <w:pStyle w:val="Bezmezer"/>
              <w:numPr>
                <w:ilvl w:val="0"/>
                <w:numId w:val="547"/>
              </w:numPr>
              <w:jc w:val="left"/>
            </w:pPr>
            <w:r w:rsidRPr="00245CA6">
              <w:t>promiskuita a nebezpečí s ní spojené</w:t>
            </w:r>
          </w:p>
          <w:p w:rsidR="00FC313D" w:rsidRDefault="00B4477F" w:rsidP="00B4477F">
            <w:pPr>
              <w:pStyle w:val="Bezmezer"/>
              <w:numPr>
                <w:ilvl w:val="0"/>
                <w:numId w:val="547"/>
              </w:numPr>
              <w:jc w:val="left"/>
            </w:pPr>
            <w:r w:rsidRPr="00245CA6">
              <w:t>vztah „já-ty“, problematika komunikace</w:t>
            </w:r>
          </w:p>
          <w:p w:rsidR="00FC313D" w:rsidRDefault="00B4477F" w:rsidP="00B4477F">
            <w:pPr>
              <w:pStyle w:val="Bezmezer"/>
              <w:numPr>
                <w:ilvl w:val="0"/>
                <w:numId w:val="547"/>
              </w:numPr>
              <w:jc w:val="left"/>
            </w:pPr>
            <w:r w:rsidRPr="00245CA6">
              <w:t>způsoby vyjadřování lásky</w:t>
            </w:r>
          </w:p>
          <w:p w:rsidR="00FC313D" w:rsidRDefault="00B4477F" w:rsidP="00B4477F">
            <w:pPr>
              <w:pStyle w:val="Bezmezer"/>
              <w:numPr>
                <w:ilvl w:val="0"/>
                <w:numId w:val="547"/>
              </w:numPr>
              <w:jc w:val="left"/>
            </w:pPr>
            <w:r w:rsidRPr="00245CA6">
              <w:t>etická stránka sexuality</w:t>
            </w:r>
          </w:p>
          <w:p w:rsidR="00FC313D" w:rsidRDefault="00B4477F" w:rsidP="00B4477F">
            <w:pPr>
              <w:pStyle w:val="Bezmezer"/>
              <w:numPr>
                <w:ilvl w:val="0"/>
                <w:numId w:val="547"/>
              </w:numPr>
              <w:jc w:val="left"/>
            </w:pPr>
            <w:r w:rsidRPr="00245CA6">
              <w:t>nevhodné chování v oblasti sexuality</w:t>
            </w:r>
          </w:p>
          <w:p w:rsidR="00FC313D" w:rsidRDefault="00B4477F" w:rsidP="00B4477F">
            <w:pPr>
              <w:pStyle w:val="Bezmezer"/>
              <w:numPr>
                <w:ilvl w:val="0"/>
                <w:numId w:val="547"/>
              </w:numPr>
              <w:jc w:val="left"/>
            </w:pPr>
            <w:r w:rsidRPr="00245CA6">
              <w:t>sexuální zneužití</w:t>
            </w:r>
          </w:p>
          <w:p w:rsidR="00FC313D" w:rsidRDefault="00B4477F" w:rsidP="00B4477F">
            <w:pPr>
              <w:pStyle w:val="Bezmezer"/>
              <w:numPr>
                <w:ilvl w:val="0"/>
                <w:numId w:val="547"/>
              </w:numPr>
              <w:jc w:val="left"/>
            </w:pPr>
            <w:r w:rsidRPr="00245CA6">
              <w:t>sexualita a zákon</w:t>
            </w:r>
          </w:p>
          <w:p w:rsidR="00FC313D" w:rsidRDefault="00B4477F" w:rsidP="00B4477F">
            <w:pPr>
              <w:pStyle w:val="Bezmezer"/>
              <w:numPr>
                <w:ilvl w:val="0"/>
                <w:numId w:val="547"/>
              </w:numPr>
              <w:jc w:val="left"/>
            </w:pPr>
            <w:r w:rsidRPr="00245CA6">
              <w:t>reální a nereální informace o sexualitě v</w:t>
            </w:r>
            <w:r w:rsidR="00FC313D">
              <w:t> </w:t>
            </w:r>
            <w:r w:rsidRPr="00245CA6">
              <w:t>médiích</w:t>
            </w:r>
          </w:p>
          <w:p w:rsidR="00B4477F" w:rsidRDefault="00FC313D" w:rsidP="00B4477F">
            <w:pPr>
              <w:pStyle w:val="Bezmezer"/>
              <w:numPr>
                <w:ilvl w:val="0"/>
                <w:numId w:val="547"/>
              </w:numPr>
              <w:jc w:val="left"/>
            </w:pPr>
            <w:r>
              <w:t>s</w:t>
            </w:r>
            <w:r w:rsidR="00B4477F" w:rsidRPr="00245CA6">
              <w:t>exualita z hlediska odlišné kultury a víry</w:t>
            </w:r>
            <w:r w:rsidR="00B4477F">
              <w:t>,</w:t>
            </w:r>
            <w:r>
              <w:t xml:space="preserve"> </w:t>
            </w:r>
            <w:r w:rsidR="00B4477F" w:rsidRPr="00245CA6">
              <w:t>prostituce, pornografie</w:t>
            </w:r>
          </w:p>
          <w:p w:rsidR="00FC313D" w:rsidRPr="00245CA6" w:rsidRDefault="00FC313D" w:rsidP="00FC313D">
            <w:pPr>
              <w:pStyle w:val="Bezmezer"/>
              <w:ind w:left="720"/>
              <w:jc w:val="left"/>
            </w:pPr>
          </w:p>
          <w:p w:rsidR="00B4477F" w:rsidRPr="00C94BC5" w:rsidRDefault="00B4477F" w:rsidP="00B4477F">
            <w:pPr>
              <w:pStyle w:val="Bezmezer"/>
              <w:jc w:val="left"/>
              <w:rPr>
                <w:b/>
              </w:rPr>
            </w:pPr>
            <w:r w:rsidRPr="00C94BC5">
              <w:rPr>
                <w:b/>
              </w:rPr>
              <w:t>Problémy těhotenství, péče o dítě:</w:t>
            </w:r>
          </w:p>
          <w:p w:rsidR="00FC313D" w:rsidRDefault="00B4477F" w:rsidP="00B4477F">
            <w:pPr>
              <w:pStyle w:val="Bezmezer"/>
              <w:numPr>
                <w:ilvl w:val="0"/>
                <w:numId w:val="548"/>
              </w:numPr>
              <w:jc w:val="left"/>
            </w:pPr>
            <w:r w:rsidRPr="00C94BC5">
              <w:t>reprodukce, funkce rozmnožovacího ústrojí,</w:t>
            </w:r>
            <w:r w:rsidR="00FC313D">
              <w:t xml:space="preserve"> </w:t>
            </w:r>
            <w:r w:rsidRPr="00C94BC5">
              <w:t>početí</w:t>
            </w:r>
          </w:p>
          <w:p w:rsidR="00FC313D" w:rsidRDefault="00B4477F" w:rsidP="00B4477F">
            <w:pPr>
              <w:pStyle w:val="Bezmezer"/>
              <w:numPr>
                <w:ilvl w:val="0"/>
                <w:numId w:val="548"/>
              </w:numPr>
              <w:jc w:val="left"/>
            </w:pPr>
            <w:r w:rsidRPr="00C94BC5">
              <w:t>zdraví reprodukční soustavy</w:t>
            </w:r>
          </w:p>
          <w:p w:rsidR="00FC313D" w:rsidRDefault="00B4477F" w:rsidP="00B4477F">
            <w:pPr>
              <w:pStyle w:val="Bezmezer"/>
              <w:numPr>
                <w:ilvl w:val="0"/>
                <w:numId w:val="548"/>
              </w:numPr>
              <w:jc w:val="left"/>
            </w:pPr>
            <w:r w:rsidRPr="00245CA6">
              <w:t>předporodní vývoj: životospráva, péče o těhotnou ženu, budoucí otec, výbava pro dítě, příprava na porod</w:t>
            </w:r>
            <w:r>
              <w:t>,</w:t>
            </w:r>
            <w:r w:rsidRPr="00245CA6">
              <w:t xml:space="preserve"> porod</w:t>
            </w:r>
          </w:p>
          <w:p w:rsidR="00FC313D" w:rsidRDefault="00B4477F" w:rsidP="00B4477F">
            <w:pPr>
              <w:pStyle w:val="Bezmezer"/>
              <w:numPr>
                <w:ilvl w:val="0"/>
                <w:numId w:val="548"/>
              </w:numPr>
              <w:jc w:val="left"/>
            </w:pPr>
            <w:r w:rsidRPr="00245CA6">
              <w:t>šestinedělí</w:t>
            </w:r>
            <w:r>
              <w:t>,</w:t>
            </w:r>
            <w:r w:rsidRPr="00245CA6">
              <w:t xml:space="preserve"> výživa kojence, péče o kojence</w:t>
            </w:r>
          </w:p>
          <w:p w:rsidR="00FC313D" w:rsidRDefault="00B4477F" w:rsidP="00B4477F">
            <w:pPr>
              <w:pStyle w:val="Bezmezer"/>
              <w:numPr>
                <w:ilvl w:val="0"/>
                <w:numId w:val="548"/>
              </w:numPr>
              <w:jc w:val="left"/>
            </w:pPr>
            <w:r w:rsidRPr="00245CA6">
              <w:t>první rok života dítěte</w:t>
            </w:r>
          </w:p>
          <w:p w:rsidR="00B4477F" w:rsidRPr="00245CA6" w:rsidRDefault="00FC313D" w:rsidP="00B4477F">
            <w:pPr>
              <w:pStyle w:val="Bezmezer"/>
              <w:numPr>
                <w:ilvl w:val="0"/>
                <w:numId w:val="548"/>
              </w:numPr>
              <w:jc w:val="left"/>
            </w:pPr>
            <w:r>
              <w:t>z</w:t>
            </w:r>
            <w:r w:rsidR="00B4477F" w:rsidRPr="00245CA6">
              <w:t>ákladní péče a výchova batolete</w:t>
            </w:r>
          </w:p>
        </w:tc>
        <w:tc>
          <w:tcPr>
            <w:tcW w:w="856" w:type="dxa"/>
          </w:tcPr>
          <w:p w:rsidR="00B4477F" w:rsidRPr="00245CA6" w:rsidRDefault="00B4477F" w:rsidP="00B4477F">
            <w:pPr>
              <w:pStyle w:val="Bezmezer"/>
              <w:jc w:val="center"/>
            </w:pPr>
            <w:r w:rsidRPr="00245CA6">
              <w:t>9.</w:t>
            </w:r>
          </w:p>
          <w:p w:rsidR="00B4477F" w:rsidRPr="00245CA6" w:rsidRDefault="00B4477F" w:rsidP="00B4477F">
            <w:pPr>
              <w:pStyle w:val="Bezmezer"/>
              <w:jc w:val="center"/>
            </w:pPr>
          </w:p>
        </w:tc>
        <w:tc>
          <w:tcPr>
            <w:tcW w:w="3963" w:type="dxa"/>
          </w:tcPr>
          <w:p w:rsidR="00B4477F" w:rsidRPr="00245CA6" w:rsidRDefault="00B4477F" w:rsidP="00B4477F">
            <w:pPr>
              <w:pStyle w:val="Bezmezer"/>
              <w:jc w:val="left"/>
            </w:pPr>
            <w:r w:rsidRPr="00245CA6">
              <w:t>OSV – Sebepoznání a sebepojetí</w:t>
            </w:r>
          </w:p>
          <w:p w:rsidR="00B4477F" w:rsidRPr="00245CA6" w:rsidRDefault="00B4477F" w:rsidP="00B4477F">
            <w:pPr>
              <w:pStyle w:val="Bezmezer"/>
              <w:jc w:val="left"/>
            </w:pPr>
            <w:r w:rsidRPr="00245CA6">
              <w:t>Př 8</w:t>
            </w:r>
          </w:p>
        </w:tc>
      </w:tr>
    </w:tbl>
    <w:p w:rsidR="00FC313D" w:rsidRDefault="00FC313D" w:rsidP="00BF207B"/>
    <w:p w:rsidR="00883214" w:rsidRPr="00153E72" w:rsidRDefault="00883214" w:rsidP="00BF207B">
      <w:r w:rsidRPr="00153E72">
        <w:t xml:space="preserve">Minimální doporučená úroveň pro úpravy očekávaných výstupů v rámci podpůrných </w:t>
      </w:r>
      <w:bookmarkStart w:id="87" w:name="_Toc317072144"/>
      <w:r w:rsidRPr="00153E72">
        <w:t>opatření:</w:t>
      </w:r>
    </w:p>
    <w:p w:rsidR="00883214" w:rsidRPr="00153E72" w:rsidRDefault="00883214" w:rsidP="00BF207B">
      <w:r w:rsidRPr="00153E72">
        <w:t xml:space="preserve"> Žák</w:t>
      </w:r>
    </w:p>
    <w:p w:rsidR="00883214" w:rsidRPr="00153E72" w:rsidRDefault="00883214" w:rsidP="00BA1B38">
      <w:pPr>
        <w:pStyle w:val="Odstavecseseznamem"/>
        <w:numPr>
          <w:ilvl w:val="0"/>
          <w:numId w:val="226"/>
        </w:numPr>
      </w:pPr>
      <w:r w:rsidRPr="00153E72">
        <w:t>VZ-9-1-01p chápe význam dobrého soužití mezi vrstevníky i členy rodiny</w:t>
      </w:r>
    </w:p>
    <w:p w:rsidR="00883214" w:rsidRPr="00153E72" w:rsidRDefault="00883214" w:rsidP="00BA1B38">
      <w:pPr>
        <w:pStyle w:val="Odstavecseseznamem"/>
        <w:numPr>
          <w:ilvl w:val="0"/>
          <w:numId w:val="226"/>
        </w:numPr>
      </w:pPr>
      <w:r w:rsidRPr="00153E72">
        <w:t xml:space="preserve">VZ-9-1-03p uvědomuje si základní životní potřeby a jejich naplňování ve shodě se zdravím </w:t>
      </w:r>
    </w:p>
    <w:p w:rsidR="00883214" w:rsidRPr="00153E72" w:rsidRDefault="00883214" w:rsidP="00BA1B38">
      <w:pPr>
        <w:pStyle w:val="Odstavecseseznamem"/>
        <w:numPr>
          <w:ilvl w:val="0"/>
          <w:numId w:val="226"/>
        </w:numPr>
      </w:pPr>
      <w:r w:rsidRPr="00153E72">
        <w:t xml:space="preserve">VZ-9-1-04p, VZ-9-1-09p respektuje zdravotní stav svůj i svých vrstevníků a v rámci svých možností usiluje o aktivní podporu zdraví </w:t>
      </w:r>
    </w:p>
    <w:p w:rsidR="00883214" w:rsidRPr="00153E72" w:rsidRDefault="00883214" w:rsidP="00BA1B38">
      <w:pPr>
        <w:pStyle w:val="Odstavecseseznamem"/>
        <w:numPr>
          <w:ilvl w:val="0"/>
          <w:numId w:val="226"/>
        </w:numPr>
      </w:pPr>
      <w:r w:rsidRPr="00153E72">
        <w:t>VZ-9-1-05p projevuje zdravé sebevědomí a preferuje ve styku s vrstevníky pozitivní životní cíle, hodnoty a zájmy</w:t>
      </w:r>
    </w:p>
    <w:p w:rsidR="00883214" w:rsidRPr="00153E72" w:rsidRDefault="00883214" w:rsidP="00BA1B38">
      <w:pPr>
        <w:pStyle w:val="Odstavecseseznamem"/>
        <w:numPr>
          <w:ilvl w:val="0"/>
          <w:numId w:val="226"/>
        </w:numPr>
      </w:pPr>
      <w:r w:rsidRPr="00153E72">
        <w:t xml:space="preserve">VZ-9-1-07p dodržuje správné stravovací návyky a v rámci svých možností uplatňuje zásady správné výživy a zdravého stravování </w:t>
      </w:r>
    </w:p>
    <w:p w:rsidR="00883214" w:rsidRPr="00153E72" w:rsidRDefault="00883214" w:rsidP="00BA1B38">
      <w:pPr>
        <w:pStyle w:val="Odstavecseseznamem"/>
        <w:numPr>
          <w:ilvl w:val="0"/>
          <w:numId w:val="226"/>
        </w:numPr>
      </w:pPr>
      <w:r w:rsidRPr="00153E72">
        <w:t>VZ-9-1-08p svěří se se zdravotním problémem</w:t>
      </w:r>
    </w:p>
    <w:p w:rsidR="00883214" w:rsidRPr="00153E72" w:rsidRDefault="00883214" w:rsidP="00BA1B38">
      <w:pPr>
        <w:pStyle w:val="Odstavecseseznamem"/>
        <w:numPr>
          <w:ilvl w:val="0"/>
          <w:numId w:val="226"/>
        </w:numPr>
      </w:pPr>
      <w:r w:rsidRPr="00153E72">
        <w:t xml:space="preserve">VZ-9-1-13p dává do souvislosti zdravotní a psychosociální rizika spojená se zneužíváním návykových látek a provozováním hazardních her </w:t>
      </w:r>
    </w:p>
    <w:p w:rsidR="00883214" w:rsidRPr="00153E72" w:rsidRDefault="00883214" w:rsidP="00BA1B38">
      <w:pPr>
        <w:pStyle w:val="Odstavecseseznamem"/>
        <w:numPr>
          <w:ilvl w:val="0"/>
          <w:numId w:val="226"/>
        </w:numPr>
      </w:pPr>
      <w:r w:rsidRPr="00153E72">
        <w:t>VZ-9-1-13p uplatňuje osvojené sociální dovednosti při kontaktu se sociálně patologickými jevy</w:t>
      </w:r>
    </w:p>
    <w:p w:rsidR="00883214" w:rsidRPr="00153E72" w:rsidRDefault="00883214" w:rsidP="00BA1B38">
      <w:pPr>
        <w:pStyle w:val="Odstavecseseznamem"/>
        <w:numPr>
          <w:ilvl w:val="0"/>
          <w:numId w:val="226"/>
        </w:numPr>
      </w:pPr>
      <w:r w:rsidRPr="00153E72">
        <w:t>VZ-9-1-14p zaujímá odmítavé postoje ke všem formám brutality a násilí</w:t>
      </w:r>
    </w:p>
    <w:p w:rsidR="00883214" w:rsidRPr="00153E72" w:rsidRDefault="00883214" w:rsidP="00BA1B38">
      <w:pPr>
        <w:pStyle w:val="Odstavecseseznamem"/>
        <w:numPr>
          <w:ilvl w:val="0"/>
          <w:numId w:val="226"/>
        </w:numPr>
      </w:pPr>
      <w:r w:rsidRPr="00153E72">
        <w:t>VZ-9-1-15p uplatňuje způsoby bezpečného chování v sociálním kontaktu s vrstevníky, při komunikaci s neznámými lidmi, v konfliktních a krizových situacích a v případě potřeby vyhledá odbornou pomoc; ví o centrech odborné pomoci, vyhledá a použije jejich telefonní čísla</w:t>
      </w:r>
    </w:p>
    <w:p w:rsidR="00883214" w:rsidRPr="00153E72" w:rsidRDefault="00883214" w:rsidP="00BA1B38">
      <w:pPr>
        <w:pStyle w:val="Odstavecseseznamem"/>
        <w:numPr>
          <w:ilvl w:val="0"/>
          <w:numId w:val="226"/>
        </w:numPr>
      </w:pPr>
      <w:r w:rsidRPr="00153E72">
        <w:t>VZ-9-1-16p chová se odpovědně při mimořádných událostech a prakticky využívá základní znalosti první pomoci při likvidaci následků hromadného zasažení obyvatel</w:t>
      </w:r>
    </w:p>
    <w:p w:rsidR="00B3595E" w:rsidRDefault="00B3595E" w:rsidP="00BF207B"/>
    <w:p w:rsidR="00B3595E" w:rsidRDefault="00B3595E" w:rsidP="00B3595E"/>
    <w:p w:rsidR="00B3595E" w:rsidRDefault="00B3595E" w:rsidP="00B3595E"/>
    <w:p w:rsidR="00B3595E" w:rsidRDefault="00B3595E" w:rsidP="00B3595E"/>
    <w:p w:rsidR="00B3595E" w:rsidRDefault="00B3595E" w:rsidP="00B3595E"/>
    <w:p w:rsidR="00B3595E" w:rsidRDefault="00B3595E" w:rsidP="00B3595E"/>
    <w:p w:rsidR="00DD723C" w:rsidRDefault="00DD723C" w:rsidP="00B3595E">
      <w:pPr>
        <w:sectPr w:rsidR="00DD723C" w:rsidSect="00C5029A">
          <w:headerReference w:type="default" r:id="rId45"/>
          <w:pgSz w:w="16838" w:h="11906" w:orient="landscape"/>
          <w:pgMar w:top="1418" w:right="1418" w:bottom="567" w:left="1418" w:header="709" w:footer="0" w:gutter="0"/>
          <w:cols w:space="709"/>
          <w:docGrid w:linePitch="360"/>
        </w:sectPr>
      </w:pPr>
    </w:p>
    <w:p w:rsidR="00133792" w:rsidRPr="00883214" w:rsidRDefault="00133792" w:rsidP="008D290D">
      <w:pPr>
        <w:pStyle w:val="Nadpis2"/>
        <w:rPr>
          <w:rFonts w:asciiTheme="minorHAnsi" w:hAnsiTheme="minorHAnsi" w:cstheme="minorHAnsi"/>
        </w:rPr>
      </w:pPr>
      <w:bookmarkStart w:id="88" w:name="_Toc133845408"/>
      <w:r w:rsidRPr="00883214">
        <w:rPr>
          <w:rFonts w:asciiTheme="minorHAnsi" w:hAnsiTheme="minorHAnsi" w:cstheme="minorHAnsi"/>
        </w:rPr>
        <w:t>5.10 Přehled volitelných předmětů</w:t>
      </w:r>
      <w:bookmarkEnd w:id="87"/>
      <w:bookmarkEnd w:id="88"/>
    </w:p>
    <w:p w:rsidR="00133792" w:rsidRDefault="00133792" w:rsidP="000B4BF1">
      <w:pPr>
        <w:pStyle w:val="Bezmezer"/>
        <w:ind w:firstLine="708"/>
      </w:pPr>
      <w:r>
        <w:t>Součástí učebního plánu jsou také volitelné předměty, které umožňují žákovi individuální rozvoj podle jeho zájmu a prohlubování vzdělání v jím zvolené oblasti. Nabídka předmětů kopíruje jednotlivé vzdělávací oblasti školního plánu. Žák si vybere předmět, který bude navštěvovat z aktualizované nabídky pro daný školní rok na období celého školního roku.</w:t>
      </w:r>
    </w:p>
    <w:p w:rsidR="00133792" w:rsidRDefault="00133792" w:rsidP="008D290D">
      <w:pPr>
        <w:pStyle w:val="Bezmezer"/>
        <w:ind w:firstLine="708"/>
      </w:pPr>
      <w:r>
        <w:t>Počet volitelných předmětů vypsaných vedením školy ve školním roce je závislý na počtu žáků v daných ročnících na organizačních možnostech školy.</w:t>
      </w:r>
    </w:p>
    <w:p w:rsidR="00133792" w:rsidRDefault="00133792" w:rsidP="001D5BA8">
      <w:pPr>
        <w:pStyle w:val="Nadpis3"/>
      </w:pPr>
      <w:bookmarkStart w:id="89" w:name="_Toc317072145"/>
      <w:bookmarkStart w:id="90" w:name="_Toc133845409"/>
      <w:r>
        <w:t>Předmět: Cvičení z matematiky</w:t>
      </w:r>
      <w:bookmarkEnd w:id="89"/>
      <w:bookmarkEnd w:id="90"/>
    </w:p>
    <w:p w:rsidR="00133792" w:rsidRDefault="00133792" w:rsidP="008D290D">
      <w:pPr>
        <w:pStyle w:val="Bezmezer"/>
        <w:ind w:firstLine="708"/>
      </w:pPr>
      <w:r>
        <w:t xml:space="preserve">Předmět </w:t>
      </w:r>
      <w:r w:rsidRPr="00C4562D">
        <w:rPr>
          <w:b/>
        </w:rPr>
        <w:t>Cvičení z matematiky</w:t>
      </w:r>
      <w:r>
        <w:t xml:space="preserve"> je nabízen jako povinně volitelný předmět v </w:t>
      </w:r>
      <w:smartTag w:uri="urn:schemas-microsoft-com:office:smarttags" w:element="metricconverter">
        <w:smartTagPr>
          <w:attr w:name="ProductID" w:val="1,5 a"/>
        </w:smartTagPr>
        <w:r>
          <w:t>8. a</w:t>
        </w:r>
      </w:smartTag>
      <w:r>
        <w:t xml:space="preserve"> 9. ročníku 1 hodinu týdně. Vychází ze vzdělávací oblasti </w:t>
      </w:r>
      <w:r w:rsidRPr="00C4562D">
        <w:rPr>
          <w:b/>
        </w:rPr>
        <w:t>Matematika a její aplikace</w:t>
      </w:r>
      <w:r>
        <w:t xml:space="preserve"> a cílem je procvičování a docvičení učiva.</w:t>
      </w:r>
    </w:p>
    <w:p w:rsidR="006D394E" w:rsidRDefault="006D394E" w:rsidP="008D290D">
      <w:pPr>
        <w:pStyle w:val="Bezmezer"/>
      </w:pPr>
    </w:p>
    <w:p w:rsidR="00133792" w:rsidRDefault="00133792" w:rsidP="008D290D">
      <w:pPr>
        <w:pStyle w:val="Bezmezer"/>
      </w:pPr>
      <w:r>
        <w:t>Vzdělávání v oblasti směřuje k:</w:t>
      </w:r>
    </w:p>
    <w:p w:rsidR="00133792" w:rsidRDefault="00133792" w:rsidP="001578C5">
      <w:pPr>
        <w:pStyle w:val="Bezmezer"/>
        <w:numPr>
          <w:ilvl w:val="0"/>
          <w:numId w:val="71"/>
        </w:numPr>
      </w:pPr>
      <w:r>
        <w:t>osvojování základních matematických pojmů a vztahů postupnou abstrakcí a zobecňováním reálných jevů, k poznávání jejich charakteristických vlastností a na základě těchto vlastností k určování a zařazování pojmů</w:t>
      </w:r>
    </w:p>
    <w:p w:rsidR="00133792" w:rsidRDefault="00133792" w:rsidP="001578C5">
      <w:pPr>
        <w:pStyle w:val="Bezmezer"/>
        <w:numPr>
          <w:ilvl w:val="0"/>
          <w:numId w:val="71"/>
        </w:numPr>
      </w:pPr>
      <w:r>
        <w:t>vytváření zásoby matematických nástrojů (pojmů a vztahů, algoritmů, metod řešení úloh) a k efektivnímu využívání osvojeného matematického aparátu</w:t>
      </w:r>
    </w:p>
    <w:p w:rsidR="00133792" w:rsidRDefault="00133792" w:rsidP="001578C5">
      <w:pPr>
        <w:pStyle w:val="Bezmezer"/>
        <w:numPr>
          <w:ilvl w:val="0"/>
          <w:numId w:val="71"/>
        </w:numPr>
      </w:pPr>
      <w:r>
        <w:t>rozvíjení zkušenosti s matematickým modelováním (činnostmi, kterými se učí poznávat a nalézat situace, v nichž se může orientovat prostřednictvím matematického popisu), k vyhodnocování matematického modelu, poznávání hranic jeho použití, uvědomování si, že realita je složitější než její matematický model, že daný model může být vhodný pro různorodé situace a jedna situace může být vyjádřena různými modely</w:t>
      </w:r>
    </w:p>
    <w:p w:rsidR="00133792" w:rsidRDefault="00133792" w:rsidP="001578C5">
      <w:pPr>
        <w:pStyle w:val="Bezmezer"/>
        <w:numPr>
          <w:ilvl w:val="0"/>
          <w:numId w:val="71"/>
        </w:numPr>
      </w:pPr>
      <w:r>
        <w:t>provádění rozboru problému a plánu řešení, odhadování výsledků, volbě správného postupu při řešení slovních úloh a reálných problémů, k jeho realizaci a vyhodnocování správnosti výsledku vzhledem k podmínkám úlohy nebo problému</w:t>
      </w:r>
    </w:p>
    <w:p w:rsidR="00133792" w:rsidRDefault="00133792" w:rsidP="001578C5">
      <w:pPr>
        <w:pStyle w:val="Bezmezer"/>
        <w:numPr>
          <w:ilvl w:val="0"/>
          <w:numId w:val="71"/>
        </w:numPr>
      </w:pPr>
      <w:r>
        <w:t>zpřesňování vyjadřování a zdokonalování grafického projevu, porozumění matematickým termínům a symbolice a ke komunikaci na odpovídající úrovni (formulování nebo přijímání matematických poznatků nebo problémů a jeho způsobu řešení)</w:t>
      </w:r>
    </w:p>
    <w:p w:rsidR="00133792" w:rsidRDefault="00133792" w:rsidP="001578C5">
      <w:pPr>
        <w:pStyle w:val="Bezmezer"/>
        <w:numPr>
          <w:ilvl w:val="0"/>
          <w:numId w:val="71"/>
        </w:numPr>
      </w:pPr>
      <w:r>
        <w:t>rozvíjení zkušenosti s řešením úloh a problémů, poznávání možností matematiky a k uvědomování si skutečnosti, že k výsledku lze dospět různými způsoby</w:t>
      </w:r>
    </w:p>
    <w:p w:rsidR="00133792" w:rsidRDefault="00133792" w:rsidP="001578C5">
      <w:pPr>
        <w:pStyle w:val="Bezmezer"/>
        <w:numPr>
          <w:ilvl w:val="0"/>
          <w:numId w:val="71"/>
        </w:numPr>
      </w:pPr>
      <w:r>
        <w:t>rozvíjení logického myšlení a úsudku, zdůvodňování matematických postupů, vytváření hypotéz na základě zkušenosti nebo pokusu a k jejich ověřování nebo vyvracení pomocí protipříkladů</w:t>
      </w:r>
    </w:p>
    <w:p w:rsidR="00133792" w:rsidRDefault="00133792" w:rsidP="008D290D">
      <w:pPr>
        <w:pStyle w:val="Bezmezer"/>
      </w:pPr>
    </w:p>
    <w:p w:rsidR="00133792" w:rsidRDefault="00133792" w:rsidP="008D290D">
      <w:pPr>
        <w:pStyle w:val="Bezmezer"/>
      </w:pPr>
      <w:r>
        <w:t>Vzdělávání v</w:t>
      </w:r>
      <w:r w:rsidR="0029049B">
        <w:t> </w:t>
      </w:r>
      <w:r>
        <w:t>předmětu</w:t>
      </w:r>
      <w:r w:rsidR="0029049B">
        <w:t xml:space="preserve"> </w:t>
      </w:r>
      <w:r>
        <w:t>směřuje k:</w:t>
      </w:r>
    </w:p>
    <w:p w:rsidR="00133792" w:rsidRDefault="00133792" w:rsidP="001578C5">
      <w:pPr>
        <w:pStyle w:val="Bezmezer"/>
        <w:numPr>
          <w:ilvl w:val="0"/>
          <w:numId w:val="72"/>
        </w:numPr>
      </w:pPr>
      <w:r>
        <w:t>rozvoji používání základních matematických pojmů a vztahů</w:t>
      </w:r>
    </w:p>
    <w:p w:rsidR="00133792" w:rsidRDefault="00133792" w:rsidP="001578C5">
      <w:pPr>
        <w:pStyle w:val="Bezmezer"/>
        <w:numPr>
          <w:ilvl w:val="0"/>
          <w:numId w:val="72"/>
        </w:numPr>
      </w:pPr>
      <w:r>
        <w:t>zobecňování a matematizace reálných jevů, poznávání jejich vlastností</w:t>
      </w:r>
    </w:p>
    <w:p w:rsidR="00133792" w:rsidRDefault="00133792" w:rsidP="001578C5">
      <w:pPr>
        <w:pStyle w:val="Bezmezer"/>
        <w:numPr>
          <w:ilvl w:val="0"/>
          <w:numId w:val="72"/>
        </w:numPr>
      </w:pPr>
      <w:r>
        <w:t>vytváření rozšířené zásoby matematických nástrojů a jejich efektivní užívání</w:t>
      </w:r>
    </w:p>
    <w:p w:rsidR="00133792" w:rsidRDefault="00133792" w:rsidP="001578C5">
      <w:pPr>
        <w:pStyle w:val="Bezmezer"/>
        <w:numPr>
          <w:ilvl w:val="0"/>
          <w:numId w:val="72"/>
        </w:numPr>
      </w:pPr>
      <w:r>
        <w:t>provádění rozboru problému, odhadování výsledků, volba správného postupu při řešení slovních úloh a reálných problémů</w:t>
      </w:r>
    </w:p>
    <w:p w:rsidR="00133792" w:rsidRDefault="00133792" w:rsidP="001578C5">
      <w:pPr>
        <w:pStyle w:val="Bezmezer"/>
        <w:numPr>
          <w:ilvl w:val="0"/>
          <w:numId w:val="72"/>
        </w:numPr>
      </w:pPr>
      <w:r>
        <w:t>zpřesňování vyjadřování a zdokonalování grafického projevu</w:t>
      </w:r>
    </w:p>
    <w:p w:rsidR="00133792" w:rsidRDefault="00133792" w:rsidP="001578C5">
      <w:pPr>
        <w:pStyle w:val="Bezmezer"/>
        <w:numPr>
          <w:ilvl w:val="0"/>
          <w:numId w:val="72"/>
        </w:numPr>
      </w:pPr>
      <w:r>
        <w:t>poznávání možností využití matematiky v praxi, uvědomování si skutečnosti, že k výsledku lze dospět více různými způsoby</w:t>
      </w:r>
    </w:p>
    <w:p w:rsidR="00133792" w:rsidRDefault="00133792" w:rsidP="001578C5">
      <w:pPr>
        <w:pStyle w:val="Bezmezer"/>
        <w:numPr>
          <w:ilvl w:val="0"/>
          <w:numId w:val="72"/>
        </w:numPr>
      </w:pPr>
      <w:r>
        <w:t>rozvíjení logického myšlení a úsudku, představivosti</w:t>
      </w:r>
    </w:p>
    <w:p w:rsidR="00133792" w:rsidRDefault="00133792" w:rsidP="001578C5">
      <w:pPr>
        <w:pStyle w:val="Bezmezer"/>
        <w:numPr>
          <w:ilvl w:val="0"/>
          <w:numId w:val="72"/>
        </w:numPr>
      </w:pPr>
      <w:r>
        <w:t>rozšiřování základního učiva</w:t>
      </w:r>
    </w:p>
    <w:p w:rsidR="00133792" w:rsidRDefault="00133792" w:rsidP="001578C5">
      <w:pPr>
        <w:pStyle w:val="Bezmezer"/>
        <w:numPr>
          <w:ilvl w:val="0"/>
          <w:numId w:val="72"/>
        </w:numPr>
      </w:pPr>
      <w:r>
        <w:t>rozšiřování zájmu o matematiku</w:t>
      </w:r>
    </w:p>
    <w:p w:rsidR="00133792" w:rsidRDefault="00133792" w:rsidP="001578C5">
      <w:pPr>
        <w:pStyle w:val="Bezmezer"/>
        <w:numPr>
          <w:ilvl w:val="0"/>
          <w:numId w:val="72"/>
        </w:numPr>
      </w:pPr>
      <w:r>
        <w:t>příprava na přijímací zkoušky</w:t>
      </w:r>
    </w:p>
    <w:p w:rsidR="00133792" w:rsidRDefault="00133792" w:rsidP="008D290D">
      <w:pPr>
        <w:pStyle w:val="Bezmezer"/>
      </w:pPr>
    </w:p>
    <w:p w:rsidR="00133792" w:rsidRDefault="00133792" w:rsidP="008D290D">
      <w:pPr>
        <w:pStyle w:val="Bezmezer"/>
      </w:pPr>
      <w:r>
        <w:rPr>
          <w:b/>
          <w:bCs/>
        </w:rPr>
        <w:t>Klíčové kompetence</w:t>
      </w:r>
      <w:r>
        <w:t>:</w:t>
      </w:r>
    </w:p>
    <w:p w:rsidR="00133792" w:rsidRDefault="00133792" w:rsidP="008D290D">
      <w:pPr>
        <w:pStyle w:val="Bezmezer"/>
      </w:pPr>
    </w:p>
    <w:p w:rsidR="00133792" w:rsidRDefault="00133792" w:rsidP="008D290D">
      <w:pPr>
        <w:pStyle w:val="Bezmezer"/>
      </w:pPr>
      <w:r>
        <w:rPr>
          <w:u w:val="single"/>
        </w:rPr>
        <w:t>Kompetence k učení:</w:t>
      </w:r>
    </w:p>
    <w:p w:rsidR="00133792" w:rsidRDefault="00133792" w:rsidP="001578C5">
      <w:pPr>
        <w:pStyle w:val="Bezmezer"/>
        <w:numPr>
          <w:ilvl w:val="0"/>
          <w:numId w:val="73"/>
        </w:numPr>
      </w:pPr>
      <w:r>
        <w:t>vedeme žáky k využívání prostředků výpočetní techniky</w:t>
      </w:r>
    </w:p>
    <w:p w:rsidR="00133792" w:rsidRDefault="00133792" w:rsidP="001578C5">
      <w:pPr>
        <w:pStyle w:val="Bezmezer"/>
        <w:numPr>
          <w:ilvl w:val="0"/>
          <w:numId w:val="73"/>
        </w:numPr>
      </w:pPr>
      <w:r>
        <w:t>zařazujeme metody, při kterých žáci sami docházejí k řešení a závěrům</w:t>
      </w:r>
    </w:p>
    <w:p w:rsidR="00133792" w:rsidRDefault="00133792" w:rsidP="001578C5">
      <w:pPr>
        <w:pStyle w:val="Bezmezer"/>
        <w:numPr>
          <w:ilvl w:val="0"/>
          <w:numId w:val="73"/>
        </w:numPr>
      </w:pPr>
      <w:r>
        <w:t>vedeme žáky k plánování postupů a úkolů, k aktivnímu vyhledávání a třídění informací</w:t>
      </w:r>
    </w:p>
    <w:p w:rsidR="00133792" w:rsidRDefault="00133792" w:rsidP="001578C5">
      <w:pPr>
        <w:pStyle w:val="Bezmezer"/>
        <w:numPr>
          <w:ilvl w:val="0"/>
          <w:numId w:val="73"/>
        </w:numPr>
      </w:pPr>
      <w:r>
        <w:t>zadáváme úkoly způsobem, který umožňuje žákům volbu různých postupů</w:t>
      </w:r>
    </w:p>
    <w:p w:rsidR="00133792" w:rsidRDefault="00133792" w:rsidP="001578C5">
      <w:pPr>
        <w:pStyle w:val="Bezmezer"/>
        <w:numPr>
          <w:ilvl w:val="0"/>
          <w:numId w:val="73"/>
        </w:numPr>
      </w:pPr>
      <w:r>
        <w:t>vedeme žáky k aplikaci znalostí v ostatních vyučovacích předmětech a v reálném životě</w:t>
      </w:r>
    </w:p>
    <w:p w:rsidR="00133792" w:rsidRDefault="00133792" w:rsidP="001578C5">
      <w:pPr>
        <w:pStyle w:val="Bezmezer"/>
        <w:numPr>
          <w:ilvl w:val="0"/>
          <w:numId w:val="73"/>
        </w:numPr>
      </w:pPr>
      <w:r>
        <w:t>učíme žáky pracovat s chybou</w:t>
      </w:r>
    </w:p>
    <w:p w:rsidR="00133792" w:rsidRDefault="00133792" w:rsidP="001578C5">
      <w:pPr>
        <w:pStyle w:val="Bezmezer"/>
        <w:numPr>
          <w:ilvl w:val="0"/>
          <w:numId w:val="73"/>
        </w:numPr>
      </w:pPr>
      <w:r>
        <w:t>vedeme žáky k získávání číselných údajů měřením reálnými měřidly, prováděním odhadů, zaokrouhlováním, studiem tabulek, grafů a diagramů</w:t>
      </w:r>
    </w:p>
    <w:p w:rsidR="00133792" w:rsidRDefault="00133792" w:rsidP="001578C5">
      <w:pPr>
        <w:pStyle w:val="Bezmezer"/>
        <w:numPr>
          <w:ilvl w:val="0"/>
          <w:numId w:val="73"/>
        </w:numPr>
      </w:pPr>
      <w:r>
        <w:t>rozvíjíme paměť žáků prostřednictvím numerických výpočtů</w:t>
      </w:r>
    </w:p>
    <w:p w:rsidR="00133792" w:rsidRDefault="00133792" w:rsidP="008D290D">
      <w:pPr>
        <w:pStyle w:val="Bezmezer"/>
      </w:pPr>
    </w:p>
    <w:p w:rsidR="00133792" w:rsidRDefault="00133792" w:rsidP="008D290D">
      <w:pPr>
        <w:pStyle w:val="Bezmezer"/>
      </w:pPr>
      <w:r>
        <w:rPr>
          <w:u w:val="single"/>
        </w:rPr>
        <w:t>Kompetence k řešení problémů:</w:t>
      </w:r>
    </w:p>
    <w:p w:rsidR="00133792" w:rsidRDefault="00133792" w:rsidP="001578C5">
      <w:pPr>
        <w:pStyle w:val="Bezmezer"/>
        <w:numPr>
          <w:ilvl w:val="0"/>
          <w:numId w:val="74"/>
        </w:numPr>
      </w:pPr>
      <w:r>
        <w:t xml:space="preserve">učíme žáky zvolit správný postup při řešení slovních úloh a reálných problémů </w:t>
      </w:r>
    </w:p>
    <w:p w:rsidR="00133792" w:rsidRDefault="00133792" w:rsidP="001578C5">
      <w:pPr>
        <w:pStyle w:val="Bezmezer"/>
        <w:numPr>
          <w:ilvl w:val="0"/>
          <w:numId w:val="74"/>
        </w:numPr>
      </w:pPr>
      <w:r>
        <w:t>vedeme žáky k ověřování výsledků</w:t>
      </w:r>
    </w:p>
    <w:p w:rsidR="00133792" w:rsidRDefault="00133792" w:rsidP="008D290D">
      <w:pPr>
        <w:pStyle w:val="Bezmezer"/>
      </w:pPr>
    </w:p>
    <w:p w:rsidR="00133792" w:rsidRDefault="00133792" w:rsidP="008D290D">
      <w:pPr>
        <w:pStyle w:val="Bezmezer"/>
      </w:pPr>
      <w:r>
        <w:rPr>
          <w:u w:val="single"/>
        </w:rPr>
        <w:t>Kompetence komunikativní:</w:t>
      </w:r>
    </w:p>
    <w:p w:rsidR="00133792" w:rsidRDefault="00133792" w:rsidP="001578C5">
      <w:pPr>
        <w:pStyle w:val="Bezmezer"/>
        <w:numPr>
          <w:ilvl w:val="0"/>
          <w:numId w:val="75"/>
        </w:numPr>
      </w:pPr>
      <w:r>
        <w:t>učíme žáky zdůvodňovat matematické postupy a vytvářet hypotézy</w:t>
      </w:r>
    </w:p>
    <w:p w:rsidR="00133792" w:rsidRDefault="00133792" w:rsidP="001578C5">
      <w:pPr>
        <w:pStyle w:val="Bezmezer"/>
        <w:numPr>
          <w:ilvl w:val="0"/>
          <w:numId w:val="75"/>
        </w:numPr>
      </w:pPr>
      <w:r>
        <w:t>vedeme žáky ke komunikaci na odpovídající úrovni</w:t>
      </w:r>
    </w:p>
    <w:p w:rsidR="00133792" w:rsidRDefault="00133792" w:rsidP="008D290D">
      <w:pPr>
        <w:pStyle w:val="Bezmezer"/>
        <w:rPr>
          <w:u w:val="single"/>
        </w:rPr>
      </w:pPr>
    </w:p>
    <w:p w:rsidR="00133792" w:rsidRDefault="00133792" w:rsidP="008D290D">
      <w:pPr>
        <w:pStyle w:val="Bezmezer"/>
      </w:pPr>
      <w:r>
        <w:rPr>
          <w:u w:val="single"/>
        </w:rPr>
        <w:t>Kompetence sociální a personální</w:t>
      </w:r>
    </w:p>
    <w:p w:rsidR="00133792" w:rsidRDefault="00133792" w:rsidP="001578C5">
      <w:pPr>
        <w:pStyle w:val="Bezmezer"/>
        <w:numPr>
          <w:ilvl w:val="0"/>
          <w:numId w:val="76"/>
        </w:numPr>
      </w:pPr>
      <w:r>
        <w:t>vedeme žáky ke spolupráci ve skupině</w:t>
      </w:r>
    </w:p>
    <w:p w:rsidR="00133792" w:rsidRDefault="00133792" w:rsidP="008D290D">
      <w:pPr>
        <w:pStyle w:val="Bezmezer"/>
      </w:pPr>
    </w:p>
    <w:p w:rsidR="00133792" w:rsidRDefault="00133792" w:rsidP="008D290D">
      <w:pPr>
        <w:pStyle w:val="Bezmezer"/>
      </w:pPr>
      <w:r>
        <w:rPr>
          <w:u w:val="single"/>
        </w:rPr>
        <w:t>Kompetence občanské:</w:t>
      </w:r>
    </w:p>
    <w:p w:rsidR="00133792" w:rsidRDefault="00133792" w:rsidP="001578C5">
      <w:pPr>
        <w:pStyle w:val="Bezmezer"/>
        <w:numPr>
          <w:ilvl w:val="0"/>
          <w:numId w:val="76"/>
        </w:numPr>
      </w:pPr>
      <w:r>
        <w:t>učíme žáky respektovat názory ostatních</w:t>
      </w:r>
    </w:p>
    <w:p w:rsidR="00133792" w:rsidRDefault="00133792" w:rsidP="008D290D">
      <w:pPr>
        <w:pStyle w:val="Bezmezer"/>
      </w:pPr>
    </w:p>
    <w:p w:rsidR="00133792" w:rsidRPr="00895A90" w:rsidRDefault="00133792" w:rsidP="00895A90">
      <w:pPr>
        <w:spacing w:after="0" w:line="240" w:lineRule="auto"/>
        <w:rPr>
          <w:u w:val="single"/>
        </w:rPr>
      </w:pPr>
      <w:r>
        <w:rPr>
          <w:u w:val="single"/>
        </w:rPr>
        <w:t>Kompetence pracovní:</w:t>
      </w:r>
    </w:p>
    <w:p w:rsidR="00133792" w:rsidRDefault="00133792" w:rsidP="001578C5">
      <w:pPr>
        <w:pStyle w:val="Bezmezer"/>
        <w:numPr>
          <w:ilvl w:val="0"/>
          <w:numId w:val="76"/>
        </w:numPr>
      </w:pPr>
      <w:r>
        <w:t>učíme žáky zdokonalovat grafický projev a vedeme je k efektivitě při organizování vlastní práce</w:t>
      </w:r>
    </w:p>
    <w:p w:rsidR="00133792" w:rsidRDefault="00133792" w:rsidP="001578C5">
      <w:pPr>
        <w:pStyle w:val="Bezmezer"/>
        <w:numPr>
          <w:ilvl w:val="0"/>
          <w:numId w:val="76"/>
        </w:numPr>
      </w:pPr>
      <w:r>
        <w:t>vedeme žáky k ověřování výsledků</w:t>
      </w:r>
    </w:p>
    <w:p w:rsidR="00FC313D" w:rsidRDefault="00FC313D" w:rsidP="00FC313D">
      <w:pPr>
        <w:pStyle w:val="Bezmezer"/>
        <w:ind w:left="720"/>
      </w:pPr>
    </w:p>
    <w:p w:rsidR="0029049B" w:rsidRPr="00C050D5" w:rsidRDefault="0029049B" w:rsidP="0029049B">
      <w:pPr>
        <w:pStyle w:val="Bezmezer"/>
        <w:rPr>
          <w:u w:val="single"/>
          <w:lang w:eastAsia="cs-CZ"/>
        </w:rPr>
      </w:pPr>
      <w:r w:rsidRPr="00C050D5">
        <w:rPr>
          <w:u w:val="single"/>
          <w:lang w:eastAsia="cs-CZ"/>
        </w:rPr>
        <w:t>Kompetence digitální:</w:t>
      </w:r>
    </w:p>
    <w:p w:rsidR="0029049B" w:rsidRPr="00FC313D" w:rsidRDefault="0029049B" w:rsidP="00FC313D">
      <w:pPr>
        <w:pStyle w:val="Bezmezer"/>
        <w:numPr>
          <w:ilvl w:val="0"/>
          <w:numId w:val="6"/>
        </w:numPr>
        <w:rPr>
          <w:lang w:eastAsia="cs-CZ"/>
        </w:rPr>
      </w:pPr>
      <w:r w:rsidRPr="00C050D5">
        <w:rPr>
          <w:lang w:eastAsia="cs-CZ"/>
        </w:rPr>
        <w:t>vedeme žáky k využívání digitálních technologií, aby si usnadnili práci a zefektivnili pracovní postupy</w:t>
      </w:r>
    </w:p>
    <w:tbl>
      <w:tblPr>
        <w:tblW w:w="14265" w:type="dxa"/>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75" w:type="dxa"/>
          <w:left w:w="75" w:type="dxa"/>
          <w:bottom w:w="75" w:type="dxa"/>
          <w:right w:w="75" w:type="dxa"/>
        </w:tblCellMar>
        <w:tblLook w:val="00A0" w:firstRow="1" w:lastRow="0" w:firstColumn="1" w:lastColumn="0" w:noHBand="0" w:noVBand="0"/>
      </w:tblPr>
      <w:tblGrid>
        <w:gridCol w:w="4479"/>
        <w:gridCol w:w="4967"/>
        <w:gridCol w:w="856"/>
        <w:gridCol w:w="3963"/>
      </w:tblGrid>
      <w:tr w:rsidR="00133792" w:rsidRPr="00245CA6" w:rsidTr="00B309B6">
        <w:trPr>
          <w:trHeight w:val="180"/>
          <w:tblHeader/>
          <w:tblCellSpacing w:w="0" w:type="dxa"/>
        </w:trPr>
        <w:tc>
          <w:tcPr>
            <w:tcW w:w="4479" w:type="dxa"/>
            <w:tcBorders>
              <w:bottom w:val="single" w:sz="6" w:space="0" w:color="auto"/>
            </w:tcBorders>
            <w:shd w:val="clear" w:color="auto" w:fill="99CC00"/>
            <w:vAlign w:val="center"/>
          </w:tcPr>
          <w:p w:rsidR="00133792" w:rsidRPr="001749DB" w:rsidRDefault="00133792" w:rsidP="008D290D">
            <w:pPr>
              <w:pStyle w:val="Bezmezer"/>
              <w:jc w:val="center"/>
              <w:rPr>
                <w:b/>
              </w:rPr>
            </w:pPr>
            <w:r w:rsidRPr="001749DB">
              <w:rPr>
                <w:b/>
              </w:rPr>
              <w:t>Výstupy</w:t>
            </w:r>
          </w:p>
        </w:tc>
        <w:tc>
          <w:tcPr>
            <w:tcW w:w="4967" w:type="dxa"/>
            <w:tcBorders>
              <w:bottom w:val="single" w:sz="6" w:space="0" w:color="auto"/>
            </w:tcBorders>
            <w:shd w:val="clear" w:color="auto" w:fill="99CC00"/>
            <w:vAlign w:val="center"/>
          </w:tcPr>
          <w:p w:rsidR="00133792" w:rsidRPr="001749DB" w:rsidRDefault="00133792" w:rsidP="008D290D">
            <w:pPr>
              <w:pStyle w:val="Bezmezer"/>
              <w:jc w:val="center"/>
              <w:rPr>
                <w:b/>
              </w:rPr>
            </w:pPr>
            <w:r w:rsidRPr="001749DB">
              <w:rPr>
                <w:b/>
              </w:rPr>
              <w:t>Učivo</w:t>
            </w:r>
          </w:p>
        </w:tc>
        <w:tc>
          <w:tcPr>
            <w:tcW w:w="856" w:type="dxa"/>
            <w:tcBorders>
              <w:bottom w:val="single" w:sz="6" w:space="0" w:color="auto"/>
            </w:tcBorders>
            <w:shd w:val="clear" w:color="auto" w:fill="99CC00"/>
            <w:vAlign w:val="center"/>
          </w:tcPr>
          <w:p w:rsidR="00133792" w:rsidRPr="001749DB" w:rsidRDefault="00133792" w:rsidP="008D290D">
            <w:pPr>
              <w:pStyle w:val="Bezmezer"/>
              <w:jc w:val="center"/>
              <w:rPr>
                <w:b/>
              </w:rPr>
            </w:pPr>
            <w:r w:rsidRPr="001749DB">
              <w:rPr>
                <w:b/>
              </w:rPr>
              <w:t>Ročník</w:t>
            </w:r>
          </w:p>
        </w:tc>
        <w:tc>
          <w:tcPr>
            <w:tcW w:w="3963" w:type="dxa"/>
            <w:tcBorders>
              <w:bottom w:val="single" w:sz="6" w:space="0" w:color="auto"/>
            </w:tcBorders>
            <w:shd w:val="clear" w:color="auto" w:fill="99CC00"/>
            <w:vAlign w:val="center"/>
          </w:tcPr>
          <w:p w:rsidR="00133792" w:rsidRPr="001749DB" w:rsidRDefault="00133792" w:rsidP="008D290D">
            <w:pPr>
              <w:pStyle w:val="Bezmezer"/>
              <w:jc w:val="center"/>
              <w:rPr>
                <w:b/>
              </w:rPr>
            </w:pPr>
            <w:r w:rsidRPr="001749DB">
              <w:rPr>
                <w:b/>
              </w:rPr>
              <w:t>Průřezová témata</w:t>
            </w:r>
          </w:p>
          <w:p w:rsidR="00133792" w:rsidRPr="001749DB" w:rsidRDefault="00133792" w:rsidP="008D290D">
            <w:pPr>
              <w:pStyle w:val="Bezmezer"/>
              <w:jc w:val="center"/>
              <w:rPr>
                <w:b/>
              </w:rPr>
            </w:pPr>
            <w:r w:rsidRPr="001749DB">
              <w:rPr>
                <w:b/>
              </w:rPr>
              <w:t>Mezipředmětové vztahy</w:t>
            </w:r>
          </w:p>
        </w:tc>
      </w:tr>
      <w:tr w:rsidR="003308FD" w:rsidRPr="00245CA6" w:rsidTr="00FC313D">
        <w:trPr>
          <w:tblCellSpacing w:w="0" w:type="dxa"/>
        </w:trPr>
        <w:tc>
          <w:tcPr>
            <w:tcW w:w="4479" w:type="dxa"/>
            <w:tcBorders>
              <w:bottom w:val="single" w:sz="12" w:space="0" w:color="auto"/>
            </w:tcBorders>
          </w:tcPr>
          <w:p w:rsidR="003308FD" w:rsidRDefault="003308FD" w:rsidP="00FC313D">
            <w:pPr>
              <w:pStyle w:val="Bezmezer"/>
            </w:pPr>
            <w:r>
              <w:t>Provádí početní operace v oboru celých a</w:t>
            </w:r>
            <w:r w:rsidR="00FC313D">
              <w:t> </w:t>
            </w:r>
            <w:r>
              <w:t>racionálních čísel;  užívá ve výpočtech druhou mocninu a odmocninu</w:t>
            </w:r>
            <w:r w:rsidR="00A024B8">
              <w:t>.</w:t>
            </w:r>
          </w:p>
          <w:p w:rsidR="003308FD" w:rsidRDefault="00A024B8" w:rsidP="00FC313D">
            <w:pPr>
              <w:pStyle w:val="Bezmezer"/>
            </w:pPr>
            <w:r>
              <w:t>Za</w:t>
            </w:r>
            <w:r w:rsidR="003308FD">
              <w:t>okrouhluje a provádí odhady s </w:t>
            </w:r>
            <w:r>
              <w:t>danou přesností, účelně využívá</w:t>
            </w:r>
            <w:r w:rsidR="003308FD">
              <w:t xml:space="preserve"> kalkulátor</w:t>
            </w:r>
            <w:r>
              <w:t>.</w:t>
            </w:r>
          </w:p>
          <w:p w:rsidR="003308FD" w:rsidRPr="00245CA6" w:rsidRDefault="00A024B8" w:rsidP="00FC313D">
            <w:pPr>
              <w:pStyle w:val="Bezmezer"/>
            </w:pPr>
            <w:r>
              <w:t>M</w:t>
            </w:r>
            <w:r w:rsidR="003308FD">
              <w:t>odeluje a řeší situace s využitím dělitelnosti v oboru přirozených čísel</w:t>
            </w:r>
            <w:r>
              <w:t>.</w:t>
            </w:r>
          </w:p>
        </w:tc>
        <w:tc>
          <w:tcPr>
            <w:tcW w:w="4967" w:type="dxa"/>
            <w:tcBorders>
              <w:bottom w:val="single" w:sz="12" w:space="0" w:color="auto"/>
            </w:tcBorders>
          </w:tcPr>
          <w:p w:rsidR="00FC313D" w:rsidRDefault="00FC313D" w:rsidP="009B2F4D">
            <w:pPr>
              <w:pStyle w:val="Bezmezer"/>
              <w:jc w:val="left"/>
              <w:rPr>
                <w:b/>
                <w:bCs/>
              </w:rPr>
            </w:pPr>
            <w:r>
              <w:rPr>
                <w:b/>
                <w:bCs/>
              </w:rPr>
              <w:t>Číslo:</w:t>
            </w:r>
          </w:p>
          <w:p w:rsidR="003308FD" w:rsidRPr="00FC313D" w:rsidRDefault="003308FD" w:rsidP="00FC313D">
            <w:pPr>
              <w:pStyle w:val="Bezmezer"/>
              <w:numPr>
                <w:ilvl w:val="0"/>
                <w:numId w:val="549"/>
              </w:numPr>
              <w:jc w:val="left"/>
              <w:rPr>
                <w:b/>
                <w:bCs/>
              </w:rPr>
            </w:pPr>
            <w:r w:rsidRPr="00D556CF">
              <w:rPr>
                <w:bCs/>
              </w:rPr>
              <w:t>přirozené, celé, racionální, reálné</w:t>
            </w:r>
          </w:p>
        </w:tc>
        <w:tc>
          <w:tcPr>
            <w:tcW w:w="856" w:type="dxa"/>
            <w:tcBorders>
              <w:bottom w:val="single" w:sz="12" w:space="0" w:color="auto"/>
            </w:tcBorders>
          </w:tcPr>
          <w:p w:rsidR="003308FD" w:rsidRPr="00245CA6" w:rsidRDefault="003308FD" w:rsidP="00EC3606">
            <w:pPr>
              <w:pStyle w:val="Bezmezer"/>
              <w:jc w:val="center"/>
            </w:pPr>
            <w:r w:rsidRPr="00245CA6">
              <w:t>8. – 9.</w:t>
            </w:r>
          </w:p>
        </w:tc>
        <w:tc>
          <w:tcPr>
            <w:tcW w:w="3963" w:type="dxa"/>
            <w:tcBorders>
              <w:bottom w:val="single" w:sz="12" w:space="0" w:color="auto"/>
            </w:tcBorders>
          </w:tcPr>
          <w:p w:rsidR="003308FD" w:rsidRPr="00245CA6" w:rsidRDefault="003308FD" w:rsidP="009B2F4D">
            <w:pPr>
              <w:pStyle w:val="Bezmezer"/>
              <w:jc w:val="left"/>
            </w:pPr>
          </w:p>
        </w:tc>
      </w:tr>
      <w:tr w:rsidR="003308FD" w:rsidRPr="00245CA6" w:rsidTr="00FC313D">
        <w:trPr>
          <w:tblCellSpacing w:w="0" w:type="dxa"/>
        </w:trPr>
        <w:tc>
          <w:tcPr>
            <w:tcW w:w="4479" w:type="dxa"/>
            <w:tcBorders>
              <w:bottom w:val="single" w:sz="12" w:space="0" w:color="auto"/>
            </w:tcBorders>
          </w:tcPr>
          <w:p w:rsidR="003308FD" w:rsidRPr="00245CA6" w:rsidRDefault="003308FD" w:rsidP="00FC313D">
            <w:pPr>
              <w:pStyle w:val="Bezmezer"/>
            </w:pPr>
            <w:r w:rsidRPr="00245CA6">
              <w:t>Matematizuje jednoduché reálné situace s</w:t>
            </w:r>
            <w:r w:rsidR="00FC313D">
              <w:t> </w:t>
            </w:r>
            <w:r w:rsidRPr="00245CA6">
              <w:t>využitím proměnných.</w:t>
            </w:r>
          </w:p>
          <w:p w:rsidR="003308FD" w:rsidRPr="00245CA6" w:rsidRDefault="003308FD" w:rsidP="00FC313D">
            <w:pPr>
              <w:pStyle w:val="Bezmezer"/>
            </w:pPr>
          </w:p>
        </w:tc>
        <w:tc>
          <w:tcPr>
            <w:tcW w:w="4967" w:type="dxa"/>
            <w:tcBorders>
              <w:bottom w:val="single" w:sz="12" w:space="0" w:color="auto"/>
            </w:tcBorders>
          </w:tcPr>
          <w:p w:rsidR="003308FD" w:rsidRPr="00245CA6" w:rsidRDefault="003308FD" w:rsidP="009B2F4D">
            <w:pPr>
              <w:pStyle w:val="Bezmezer"/>
              <w:jc w:val="left"/>
            </w:pPr>
            <w:r w:rsidRPr="00245CA6">
              <w:rPr>
                <w:b/>
                <w:bCs/>
              </w:rPr>
              <w:t>Výrazy:</w:t>
            </w:r>
          </w:p>
          <w:p w:rsidR="00FC313D" w:rsidRDefault="003308FD" w:rsidP="009B2F4D">
            <w:pPr>
              <w:pStyle w:val="Bezmezer"/>
              <w:numPr>
                <w:ilvl w:val="0"/>
                <w:numId w:val="549"/>
              </w:numPr>
              <w:jc w:val="left"/>
            </w:pPr>
            <w:r w:rsidRPr="00245CA6">
              <w:t>číselné výrazy</w:t>
            </w:r>
          </w:p>
          <w:p w:rsidR="003308FD" w:rsidRPr="00245CA6" w:rsidRDefault="003308FD" w:rsidP="009B2F4D">
            <w:pPr>
              <w:pStyle w:val="Bezmezer"/>
              <w:numPr>
                <w:ilvl w:val="0"/>
                <w:numId w:val="549"/>
              </w:numPr>
              <w:jc w:val="left"/>
            </w:pPr>
            <w:r w:rsidRPr="00245CA6">
              <w:t>výrazy s</w:t>
            </w:r>
            <w:r>
              <w:t> </w:t>
            </w:r>
            <w:r w:rsidRPr="00245CA6">
              <w:t>proměnnou</w:t>
            </w:r>
            <w:r>
              <w:t xml:space="preserve"> (mnohočleny) a jejich úpravy</w:t>
            </w:r>
          </w:p>
        </w:tc>
        <w:tc>
          <w:tcPr>
            <w:tcW w:w="856" w:type="dxa"/>
            <w:tcBorders>
              <w:bottom w:val="single" w:sz="12" w:space="0" w:color="auto"/>
            </w:tcBorders>
          </w:tcPr>
          <w:p w:rsidR="003308FD" w:rsidRPr="00245CA6" w:rsidRDefault="003308FD" w:rsidP="009B2F4D">
            <w:pPr>
              <w:pStyle w:val="Bezmezer"/>
              <w:jc w:val="center"/>
            </w:pPr>
            <w:r w:rsidRPr="00245CA6">
              <w:t>8. – 9.</w:t>
            </w:r>
          </w:p>
        </w:tc>
        <w:tc>
          <w:tcPr>
            <w:tcW w:w="3963" w:type="dxa"/>
            <w:tcBorders>
              <w:bottom w:val="single" w:sz="12" w:space="0" w:color="auto"/>
            </w:tcBorders>
          </w:tcPr>
          <w:p w:rsidR="003308FD" w:rsidRPr="00245CA6" w:rsidRDefault="003308FD" w:rsidP="009B2F4D">
            <w:pPr>
              <w:pStyle w:val="Bezmezer"/>
              <w:jc w:val="left"/>
            </w:pPr>
          </w:p>
          <w:p w:rsidR="003308FD" w:rsidRPr="00245CA6" w:rsidRDefault="003308FD" w:rsidP="009B2F4D">
            <w:pPr>
              <w:pStyle w:val="Bezmezer"/>
              <w:jc w:val="left"/>
            </w:pPr>
          </w:p>
        </w:tc>
      </w:tr>
      <w:tr w:rsidR="003308FD" w:rsidRPr="00245CA6" w:rsidTr="001749DB">
        <w:trPr>
          <w:tblCellSpacing w:w="0" w:type="dxa"/>
        </w:trPr>
        <w:tc>
          <w:tcPr>
            <w:tcW w:w="4479" w:type="dxa"/>
          </w:tcPr>
          <w:p w:rsidR="003308FD" w:rsidRPr="00245CA6" w:rsidRDefault="003308FD" w:rsidP="00FC313D">
            <w:pPr>
              <w:pStyle w:val="Bezmezer"/>
            </w:pPr>
            <w:r>
              <w:t>Užívá různé způsoby kvantitativního vyjádření vztahu celek – část (přirozeným číslem, poměrem, zlomkem, desetinným číslem, procentem)</w:t>
            </w:r>
            <w:r w:rsidR="00A024B8">
              <w:t>.</w:t>
            </w:r>
          </w:p>
        </w:tc>
        <w:tc>
          <w:tcPr>
            <w:tcW w:w="4967" w:type="dxa"/>
          </w:tcPr>
          <w:p w:rsidR="003308FD" w:rsidRDefault="003308FD" w:rsidP="009B2F4D">
            <w:pPr>
              <w:pStyle w:val="Bezmezer"/>
              <w:jc w:val="left"/>
              <w:rPr>
                <w:b/>
                <w:bCs/>
              </w:rPr>
            </w:pPr>
            <w:r>
              <w:rPr>
                <w:b/>
                <w:bCs/>
              </w:rPr>
              <w:t>Poměr</w:t>
            </w:r>
          </w:p>
          <w:p w:rsidR="003308FD" w:rsidRPr="003308FD" w:rsidRDefault="003308FD" w:rsidP="00FC313D">
            <w:pPr>
              <w:pStyle w:val="Bezmezer"/>
              <w:numPr>
                <w:ilvl w:val="0"/>
                <w:numId w:val="550"/>
              </w:numPr>
              <w:jc w:val="left"/>
              <w:rPr>
                <w:bCs/>
              </w:rPr>
            </w:pPr>
            <w:r w:rsidRPr="003308FD">
              <w:rPr>
                <w:bCs/>
              </w:rPr>
              <w:t>trojčlenka, měřítko</w:t>
            </w:r>
          </w:p>
          <w:p w:rsidR="003308FD" w:rsidRPr="003308FD" w:rsidRDefault="003308FD" w:rsidP="009B2F4D">
            <w:pPr>
              <w:pStyle w:val="Bezmezer"/>
              <w:jc w:val="left"/>
              <w:rPr>
                <w:bCs/>
              </w:rPr>
            </w:pPr>
          </w:p>
          <w:p w:rsidR="003308FD" w:rsidRDefault="003308FD" w:rsidP="009B2F4D">
            <w:pPr>
              <w:pStyle w:val="Bezmezer"/>
              <w:jc w:val="left"/>
              <w:rPr>
                <w:b/>
                <w:bCs/>
              </w:rPr>
            </w:pPr>
            <w:r>
              <w:rPr>
                <w:b/>
                <w:bCs/>
              </w:rPr>
              <w:t>Procenta</w:t>
            </w:r>
          </w:p>
          <w:p w:rsidR="003308FD" w:rsidRPr="003308FD" w:rsidRDefault="003308FD" w:rsidP="00FC313D">
            <w:pPr>
              <w:pStyle w:val="Bezmezer"/>
              <w:numPr>
                <w:ilvl w:val="0"/>
                <w:numId w:val="550"/>
              </w:numPr>
              <w:jc w:val="left"/>
              <w:rPr>
                <w:bCs/>
              </w:rPr>
            </w:pPr>
            <w:r>
              <w:rPr>
                <w:bCs/>
              </w:rPr>
              <w:t>procento, promile</w:t>
            </w:r>
          </w:p>
        </w:tc>
        <w:tc>
          <w:tcPr>
            <w:tcW w:w="856" w:type="dxa"/>
          </w:tcPr>
          <w:p w:rsidR="003308FD" w:rsidRPr="00245CA6" w:rsidRDefault="003308FD" w:rsidP="00EC3606">
            <w:pPr>
              <w:pStyle w:val="Bezmezer"/>
              <w:jc w:val="center"/>
            </w:pPr>
            <w:r w:rsidRPr="00245CA6">
              <w:t>8. – 9.</w:t>
            </w:r>
          </w:p>
        </w:tc>
        <w:tc>
          <w:tcPr>
            <w:tcW w:w="3963" w:type="dxa"/>
          </w:tcPr>
          <w:p w:rsidR="003308FD" w:rsidRPr="00245CA6" w:rsidRDefault="003308FD" w:rsidP="009B2F4D">
            <w:pPr>
              <w:pStyle w:val="Bezmezer"/>
              <w:jc w:val="left"/>
            </w:pPr>
            <w:r>
              <w:t>Z 6</w:t>
            </w:r>
          </w:p>
        </w:tc>
      </w:tr>
      <w:tr w:rsidR="003308FD" w:rsidRPr="00245CA6" w:rsidTr="00FC313D">
        <w:trPr>
          <w:tblCellSpacing w:w="0" w:type="dxa"/>
        </w:trPr>
        <w:tc>
          <w:tcPr>
            <w:tcW w:w="4479" w:type="dxa"/>
            <w:tcBorders>
              <w:top w:val="single" w:sz="12" w:space="0" w:color="auto"/>
            </w:tcBorders>
          </w:tcPr>
          <w:p w:rsidR="003308FD" w:rsidRPr="00245CA6" w:rsidRDefault="003308FD" w:rsidP="00FC313D">
            <w:pPr>
              <w:pStyle w:val="Bezmezer"/>
            </w:pPr>
            <w:r>
              <w:t>Formuluje a řeší reálnou situaci pomocí rovnic a</w:t>
            </w:r>
            <w:r w:rsidR="00FC313D">
              <w:t> </w:t>
            </w:r>
            <w:r>
              <w:t>jejich soustav</w:t>
            </w:r>
            <w:r w:rsidRPr="00245CA6">
              <w:t>.</w:t>
            </w:r>
          </w:p>
          <w:p w:rsidR="003308FD" w:rsidRPr="00245CA6" w:rsidRDefault="003308FD" w:rsidP="009B2F4D">
            <w:pPr>
              <w:pStyle w:val="Bezmezer"/>
              <w:jc w:val="left"/>
            </w:pPr>
          </w:p>
        </w:tc>
        <w:tc>
          <w:tcPr>
            <w:tcW w:w="4967" w:type="dxa"/>
            <w:tcBorders>
              <w:top w:val="single" w:sz="12" w:space="0" w:color="auto"/>
            </w:tcBorders>
          </w:tcPr>
          <w:p w:rsidR="003308FD" w:rsidRPr="00245CA6" w:rsidRDefault="003308FD" w:rsidP="009B2F4D">
            <w:pPr>
              <w:pStyle w:val="Bezmezer"/>
              <w:jc w:val="left"/>
            </w:pPr>
            <w:r w:rsidRPr="00245CA6">
              <w:rPr>
                <w:b/>
                <w:bCs/>
              </w:rPr>
              <w:t>Lineární rovnice:</w:t>
            </w:r>
          </w:p>
          <w:p w:rsidR="00FC313D" w:rsidRDefault="003308FD" w:rsidP="009B2F4D">
            <w:pPr>
              <w:pStyle w:val="Bezmezer"/>
              <w:numPr>
                <w:ilvl w:val="0"/>
                <w:numId w:val="550"/>
              </w:numPr>
              <w:jc w:val="left"/>
            </w:pPr>
            <w:r w:rsidRPr="00245CA6">
              <w:t>rovnost</w:t>
            </w:r>
          </w:p>
          <w:p w:rsidR="00FC313D" w:rsidRDefault="003308FD" w:rsidP="009B2F4D">
            <w:pPr>
              <w:pStyle w:val="Bezmezer"/>
              <w:numPr>
                <w:ilvl w:val="0"/>
                <w:numId w:val="550"/>
              </w:numPr>
              <w:jc w:val="left"/>
            </w:pPr>
            <w:r w:rsidRPr="00245CA6">
              <w:t>lineární rovnice</w:t>
            </w:r>
          </w:p>
          <w:p w:rsidR="00FC313D" w:rsidRDefault="003308FD" w:rsidP="009B2F4D">
            <w:pPr>
              <w:pStyle w:val="Bezmezer"/>
              <w:numPr>
                <w:ilvl w:val="0"/>
                <w:numId w:val="550"/>
              </w:numPr>
              <w:jc w:val="left"/>
            </w:pPr>
            <w:r w:rsidRPr="00245CA6">
              <w:t>výpočet neznámé ze vzorce</w:t>
            </w:r>
          </w:p>
          <w:p w:rsidR="003308FD" w:rsidRPr="00245CA6" w:rsidRDefault="003308FD" w:rsidP="009B2F4D">
            <w:pPr>
              <w:pStyle w:val="Bezmezer"/>
              <w:numPr>
                <w:ilvl w:val="0"/>
                <w:numId w:val="550"/>
              </w:numPr>
              <w:jc w:val="left"/>
            </w:pPr>
            <w:r>
              <w:t>slovní úlohy</w:t>
            </w:r>
          </w:p>
        </w:tc>
        <w:tc>
          <w:tcPr>
            <w:tcW w:w="856" w:type="dxa"/>
            <w:tcBorders>
              <w:top w:val="single" w:sz="12" w:space="0" w:color="auto"/>
            </w:tcBorders>
          </w:tcPr>
          <w:p w:rsidR="003308FD" w:rsidRPr="00245CA6" w:rsidRDefault="003308FD" w:rsidP="009B2F4D">
            <w:pPr>
              <w:pStyle w:val="Bezmezer"/>
              <w:jc w:val="center"/>
            </w:pPr>
            <w:r w:rsidRPr="00245CA6">
              <w:t>8. – 9.</w:t>
            </w:r>
          </w:p>
        </w:tc>
        <w:tc>
          <w:tcPr>
            <w:tcW w:w="3963" w:type="dxa"/>
            <w:tcBorders>
              <w:top w:val="single" w:sz="12" w:space="0" w:color="auto"/>
            </w:tcBorders>
          </w:tcPr>
          <w:p w:rsidR="003308FD" w:rsidRPr="00245CA6" w:rsidRDefault="003308FD" w:rsidP="009B2F4D">
            <w:pPr>
              <w:pStyle w:val="Bezmezer"/>
              <w:jc w:val="left"/>
            </w:pPr>
            <w:r w:rsidRPr="00245CA6">
              <w:t>F 6, 7, 8, 9</w:t>
            </w:r>
          </w:p>
        </w:tc>
      </w:tr>
      <w:tr w:rsidR="003308FD" w:rsidRPr="00245CA6" w:rsidTr="00FC313D">
        <w:trPr>
          <w:cantSplit/>
          <w:tblCellSpacing w:w="0" w:type="dxa"/>
        </w:trPr>
        <w:tc>
          <w:tcPr>
            <w:tcW w:w="4479" w:type="dxa"/>
            <w:tcBorders>
              <w:top w:val="single" w:sz="12" w:space="0" w:color="auto"/>
            </w:tcBorders>
          </w:tcPr>
          <w:p w:rsidR="00325E4D" w:rsidRDefault="00325E4D" w:rsidP="00FC313D">
            <w:pPr>
              <w:pStyle w:val="Bezmezer"/>
            </w:pPr>
            <w:r>
              <w:t>Vyhledává, vyhodnocuje a zpracovává data.</w:t>
            </w:r>
          </w:p>
          <w:p w:rsidR="00325E4D" w:rsidRPr="00245CA6" w:rsidRDefault="00325E4D" w:rsidP="00FC313D">
            <w:pPr>
              <w:pStyle w:val="Bezmezer"/>
            </w:pPr>
            <w:r>
              <w:t>Porovnává soubory dat.</w:t>
            </w:r>
          </w:p>
        </w:tc>
        <w:tc>
          <w:tcPr>
            <w:tcW w:w="4967" w:type="dxa"/>
            <w:tcBorders>
              <w:top w:val="single" w:sz="12" w:space="0" w:color="auto"/>
            </w:tcBorders>
          </w:tcPr>
          <w:p w:rsidR="00FC313D" w:rsidRDefault="003308FD" w:rsidP="00FC313D">
            <w:pPr>
              <w:pStyle w:val="Bezmezer"/>
              <w:numPr>
                <w:ilvl w:val="0"/>
                <w:numId w:val="551"/>
              </w:numPr>
              <w:ind w:left="397"/>
              <w:jc w:val="left"/>
            </w:pPr>
            <w:r w:rsidRPr="00245CA6">
              <w:t>slovní úlohy</w:t>
            </w:r>
          </w:p>
          <w:p w:rsidR="00325E4D" w:rsidRPr="00245CA6" w:rsidRDefault="00325E4D" w:rsidP="00FC313D">
            <w:pPr>
              <w:pStyle w:val="Bezmezer"/>
              <w:numPr>
                <w:ilvl w:val="0"/>
                <w:numId w:val="551"/>
              </w:numPr>
              <w:ind w:left="397"/>
              <w:jc w:val="left"/>
            </w:pPr>
            <w:r>
              <w:t>práce s diagramy, nákresy, grafy a tabulkami</w:t>
            </w:r>
          </w:p>
          <w:p w:rsidR="003308FD" w:rsidRPr="00245CA6" w:rsidRDefault="003308FD" w:rsidP="009B2F4D">
            <w:pPr>
              <w:pStyle w:val="Bezmezer"/>
              <w:jc w:val="left"/>
            </w:pPr>
          </w:p>
        </w:tc>
        <w:tc>
          <w:tcPr>
            <w:tcW w:w="856" w:type="dxa"/>
            <w:tcBorders>
              <w:top w:val="single" w:sz="12" w:space="0" w:color="auto"/>
            </w:tcBorders>
          </w:tcPr>
          <w:p w:rsidR="003308FD" w:rsidRPr="00245CA6" w:rsidRDefault="003308FD" w:rsidP="009B2F4D">
            <w:pPr>
              <w:pStyle w:val="Bezmezer"/>
              <w:jc w:val="center"/>
            </w:pPr>
            <w:r w:rsidRPr="00245CA6">
              <w:t>8. – 9.</w:t>
            </w:r>
          </w:p>
        </w:tc>
        <w:tc>
          <w:tcPr>
            <w:tcW w:w="3963" w:type="dxa"/>
            <w:tcBorders>
              <w:top w:val="single" w:sz="12" w:space="0" w:color="auto"/>
            </w:tcBorders>
          </w:tcPr>
          <w:p w:rsidR="003308FD" w:rsidRPr="00245CA6" w:rsidRDefault="003308FD" w:rsidP="009B2F4D">
            <w:pPr>
              <w:pStyle w:val="Bezmezer"/>
              <w:jc w:val="left"/>
            </w:pPr>
            <w:r w:rsidRPr="00245CA6">
              <w:t xml:space="preserve">EGS – </w:t>
            </w:r>
            <w:r w:rsidRPr="00245CA6">
              <w:rPr>
                <w:bCs/>
              </w:rPr>
              <w:t>Objevujeme Evropu a svět</w:t>
            </w:r>
          </w:p>
          <w:p w:rsidR="003308FD" w:rsidRPr="00245CA6" w:rsidRDefault="003308FD" w:rsidP="009B2F4D">
            <w:pPr>
              <w:pStyle w:val="Bezmezer"/>
              <w:jc w:val="left"/>
              <w:rPr>
                <w:bCs/>
              </w:rPr>
            </w:pPr>
            <w:r w:rsidRPr="00245CA6">
              <w:t xml:space="preserve">EV – </w:t>
            </w:r>
            <w:r w:rsidRPr="00245CA6">
              <w:rPr>
                <w:bCs/>
              </w:rPr>
              <w:t>Vztah člověka k prostředí</w:t>
            </w:r>
          </w:p>
          <w:p w:rsidR="003308FD" w:rsidRPr="00245CA6" w:rsidRDefault="003308FD" w:rsidP="009B2F4D">
            <w:pPr>
              <w:pStyle w:val="Bezmezer"/>
              <w:jc w:val="left"/>
            </w:pPr>
            <w:r w:rsidRPr="00245CA6">
              <w:t>Z 7, 8</w:t>
            </w:r>
          </w:p>
        </w:tc>
      </w:tr>
      <w:tr w:rsidR="00544A92" w:rsidRPr="00245CA6" w:rsidTr="00FC313D">
        <w:trPr>
          <w:tblCellSpacing w:w="0" w:type="dxa"/>
        </w:trPr>
        <w:tc>
          <w:tcPr>
            <w:tcW w:w="4479" w:type="dxa"/>
            <w:tcBorders>
              <w:top w:val="single" w:sz="12" w:space="0" w:color="auto"/>
            </w:tcBorders>
          </w:tcPr>
          <w:p w:rsidR="00544A92" w:rsidRDefault="00544A92" w:rsidP="00FC313D">
            <w:pPr>
              <w:pStyle w:val="Bezmezer"/>
            </w:pPr>
            <w:r>
              <w:t>Zdůvodňuje a využívá polohové a metrické vlastnosti základních rovinných útvarů při řešení úloh a jednoduchých praktických problémů.</w:t>
            </w:r>
          </w:p>
          <w:p w:rsidR="00544A92" w:rsidRPr="00245CA6" w:rsidRDefault="00544A92" w:rsidP="00FC313D">
            <w:pPr>
              <w:pStyle w:val="Bezmezer"/>
            </w:pPr>
            <w:r>
              <w:t>Využívá potřebnou matematickou symboliku.</w:t>
            </w:r>
          </w:p>
        </w:tc>
        <w:tc>
          <w:tcPr>
            <w:tcW w:w="4967" w:type="dxa"/>
            <w:tcBorders>
              <w:top w:val="single" w:sz="12" w:space="0" w:color="auto"/>
            </w:tcBorders>
          </w:tcPr>
          <w:p w:rsidR="00FC313D" w:rsidRDefault="00544A92" w:rsidP="009B2F4D">
            <w:pPr>
              <w:pStyle w:val="Bezmezer"/>
              <w:numPr>
                <w:ilvl w:val="0"/>
                <w:numId w:val="552"/>
              </w:numPr>
              <w:ind w:left="397"/>
              <w:jc w:val="left"/>
            </w:pPr>
            <w:r w:rsidRPr="00544A92">
              <w:t>základní rovinné útvary a jejich vlastnosti</w:t>
            </w:r>
          </w:p>
          <w:p w:rsidR="00544A92" w:rsidRPr="00544A92" w:rsidRDefault="00544A92" w:rsidP="009B2F4D">
            <w:pPr>
              <w:pStyle w:val="Bezmezer"/>
              <w:numPr>
                <w:ilvl w:val="0"/>
                <w:numId w:val="552"/>
              </w:numPr>
              <w:ind w:left="397"/>
              <w:jc w:val="left"/>
            </w:pPr>
            <w:r>
              <w:t>Pythagorova věta, Thaletova věta  a jejich využití</w:t>
            </w:r>
          </w:p>
        </w:tc>
        <w:tc>
          <w:tcPr>
            <w:tcW w:w="856" w:type="dxa"/>
            <w:tcBorders>
              <w:top w:val="single" w:sz="12" w:space="0" w:color="auto"/>
            </w:tcBorders>
          </w:tcPr>
          <w:p w:rsidR="00544A92" w:rsidRPr="00245CA6" w:rsidRDefault="00544A92" w:rsidP="00EC3606">
            <w:pPr>
              <w:pStyle w:val="Bezmezer"/>
              <w:jc w:val="center"/>
            </w:pPr>
            <w:r w:rsidRPr="00245CA6">
              <w:t>8. – 9.</w:t>
            </w:r>
          </w:p>
        </w:tc>
        <w:tc>
          <w:tcPr>
            <w:tcW w:w="3963" w:type="dxa"/>
            <w:tcBorders>
              <w:top w:val="single" w:sz="12" w:space="0" w:color="auto"/>
            </w:tcBorders>
          </w:tcPr>
          <w:p w:rsidR="00544A92" w:rsidRPr="00245CA6" w:rsidRDefault="00544A92" w:rsidP="009B2F4D">
            <w:pPr>
              <w:pStyle w:val="Bezmezer"/>
              <w:jc w:val="left"/>
            </w:pPr>
          </w:p>
        </w:tc>
      </w:tr>
      <w:tr w:rsidR="00544A92" w:rsidRPr="00245CA6" w:rsidTr="001749DB">
        <w:trPr>
          <w:tblCellSpacing w:w="0" w:type="dxa"/>
        </w:trPr>
        <w:tc>
          <w:tcPr>
            <w:tcW w:w="4479" w:type="dxa"/>
          </w:tcPr>
          <w:p w:rsidR="00D72AA8" w:rsidRDefault="00D72AA8" w:rsidP="00FC313D">
            <w:pPr>
              <w:pStyle w:val="Bezmezer"/>
            </w:pPr>
            <w:r>
              <w:t>Určuje a charakterizuje základní prostorové útvary (tělesa), analyzuje jejich vlastnosti.</w:t>
            </w:r>
          </w:p>
          <w:p w:rsidR="00544A92" w:rsidRPr="00245CA6" w:rsidRDefault="00CC57AF" w:rsidP="009B2F4D">
            <w:pPr>
              <w:pStyle w:val="Bezmezer"/>
              <w:jc w:val="left"/>
            </w:pPr>
            <w:r>
              <w:t>Odhaduje a vypočítá</w:t>
            </w:r>
            <w:r w:rsidR="00544A92" w:rsidRPr="00245CA6">
              <w:t xml:space="preserve"> objem </w:t>
            </w:r>
            <w:r>
              <w:t xml:space="preserve">a </w:t>
            </w:r>
            <w:r w:rsidRPr="00245CA6">
              <w:t xml:space="preserve">povrch </w:t>
            </w:r>
            <w:r w:rsidR="00544A92" w:rsidRPr="00245CA6">
              <w:t>těles.</w:t>
            </w:r>
          </w:p>
          <w:p w:rsidR="00544A92" w:rsidRPr="00245CA6" w:rsidRDefault="00544A92" w:rsidP="009B2F4D">
            <w:pPr>
              <w:pStyle w:val="Bezmezer"/>
              <w:jc w:val="left"/>
            </w:pPr>
          </w:p>
        </w:tc>
        <w:tc>
          <w:tcPr>
            <w:tcW w:w="4967" w:type="dxa"/>
          </w:tcPr>
          <w:p w:rsidR="00FC313D" w:rsidRDefault="00544A92" w:rsidP="009B2F4D">
            <w:pPr>
              <w:pStyle w:val="Bezmezer"/>
              <w:jc w:val="left"/>
              <w:rPr>
                <w:b/>
              </w:rPr>
            </w:pPr>
            <w:r w:rsidRPr="00245CA6">
              <w:rPr>
                <w:b/>
              </w:rPr>
              <w:t>Tělesa:</w:t>
            </w:r>
          </w:p>
          <w:p w:rsidR="00FC313D" w:rsidRDefault="00CC57AF" w:rsidP="00CC57AF">
            <w:pPr>
              <w:pStyle w:val="Bezmezer"/>
              <w:numPr>
                <w:ilvl w:val="0"/>
                <w:numId w:val="553"/>
              </w:numPr>
              <w:jc w:val="left"/>
              <w:rPr>
                <w:b/>
              </w:rPr>
            </w:pPr>
            <w:r w:rsidRPr="00CC57AF">
              <w:t>kolmé hranoly, rotační válec, jehlan, rotační kužel, koule</w:t>
            </w:r>
          </w:p>
          <w:p w:rsidR="00FC313D" w:rsidRDefault="00CC57AF" w:rsidP="00CC57AF">
            <w:pPr>
              <w:pStyle w:val="Bezmezer"/>
              <w:numPr>
                <w:ilvl w:val="0"/>
                <w:numId w:val="553"/>
              </w:numPr>
              <w:jc w:val="left"/>
              <w:rPr>
                <w:b/>
              </w:rPr>
            </w:pPr>
            <w:r w:rsidRPr="00245CA6">
              <w:t xml:space="preserve">povrch </w:t>
            </w:r>
            <w:r>
              <w:t xml:space="preserve">a </w:t>
            </w:r>
            <w:r w:rsidR="00544A92" w:rsidRPr="00245CA6">
              <w:t>objem těles</w:t>
            </w:r>
          </w:p>
          <w:p w:rsidR="00FC313D" w:rsidRDefault="00CC57AF" w:rsidP="00CC57AF">
            <w:pPr>
              <w:pStyle w:val="Bezmezer"/>
              <w:numPr>
                <w:ilvl w:val="0"/>
                <w:numId w:val="553"/>
              </w:numPr>
              <w:jc w:val="left"/>
              <w:rPr>
                <w:b/>
              </w:rPr>
            </w:pPr>
            <w:r>
              <w:t xml:space="preserve">síť </w:t>
            </w:r>
            <w:r w:rsidR="001051A8">
              <w:t>vybraných těles</w:t>
            </w:r>
          </w:p>
          <w:p w:rsidR="00544A92" w:rsidRPr="00FC313D" w:rsidRDefault="00544A92" w:rsidP="00CC57AF">
            <w:pPr>
              <w:pStyle w:val="Bezmezer"/>
              <w:numPr>
                <w:ilvl w:val="0"/>
                <w:numId w:val="553"/>
              </w:numPr>
              <w:jc w:val="left"/>
              <w:rPr>
                <w:b/>
              </w:rPr>
            </w:pPr>
            <w:r w:rsidRPr="00245CA6">
              <w:t>slovní úlohy</w:t>
            </w:r>
          </w:p>
        </w:tc>
        <w:tc>
          <w:tcPr>
            <w:tcW w:w="856" w:type="dxa"/>
          </w:tcPr>
          <w:p w:rsidR="00544A92" w:rsidRPr="00245CA6" w:rsidRDefault="00544A92" w:rsidP="009B2F4D">
            <w:pPr>
              <w:pStyle w:val="Bezmezer"/>
              <w:jc w:val="center"/>
            </w:pPr>
            <w:r w:rsidRPr="00245CA6">
              <w:t>8. – 9.</w:t>
            </w:r>
          </w:p>
        </w:tc>
        <w:tc>
          <w:tcPr>
            <w:tcW w:w="3963" w:type="dxa"/>
          </w:tcPr>
          <w:p w:rsidR="00544A92" w:rsidRPr="00245CA6" w:rsidRDefault="00544A92" w:rsidP="009B2F4D">
            <w:pPr>
              <w:pStyle w:val="Bezmezer"/>
              <w:jc w:val="left"/>
            </w:pPr>
            <w:r w:rsidRPr="00245CA6">
              <w:t xml:space="preserve">OSV – </w:t>
            </w:r>
            <w:r w:rsidRPr="00245CA6">
              <w:rPr>
                <w:bCs/>
              </w:rPr>
              <w:t>Rozvoj schopností poznávání</w:t>
            </w:r>
          </w:p>
        </w:tc>
      </w:tr>
    </w:tbl>
    <w:p w:rsidR="005D153E" w:rsidRDefault="005D153E" w:rsidP="005D153E"/>
    <w:p w:rsidR="005D153E" w:rsidRPr="00153E72" w:rsidRDefault="005D153E" w:rsidP="005D153E">
      <w:r w:rsidRPr="00153E72">
        <w:t>Minimální doporučená úroveň pro úpravy očekávaných výstupů v rámci podpůrných opatření:</w:t>
      </w:r>
    </w:p>
    <w:p w:rsidR="005D153E" w:rsidRPr="00153E72" w:rsidRDefault="00FC313D" w:rsidP="005D153E">
      <w:r>
        <w:t>Ž</w:t>
      </w:r>
      <w:r w:rsidR="005D153E" w:rsidRPr="00153E72">
        <w:t>ák</w:t>
      </w:r>
    </w:p>
    <w:p w:rsidR="005D153E" w:rsidRPr="00FC313D" w:rsidRDefault="005D153E" w:rsidP="005D153E">
      <w:pPr>
        <w:spacing w:after="0"/>
        <w:rPr>
          <w:b/>
        </w:rPr>
      </w:pPr>
      <w:r w:rsidRPr="00FC313D">
        <w:rPr>
          <w:b/>
        </w:rPr>
        <w:t xml:space="preserve">ČÍSLO A PROMĚNNÁ </w:t>
      </w:r>
    </w:p>
    <w:p w:rsidR="005D153E" w:rsidRPr="00153E72" w:rsidRDefault="005D153E" w:rsidP="00BA1B38">
      <w:pPr>
        <w:pStyle w:val="Odstavecseseznamem"/>
        <w:numPr>
          <w:ilvl w:val="0"/>
          <w:numId w:val="156"/>
        </w:numPr>
      </w:pPr>
      <w:r w:rsidRPr="00153E72">
        <w:t xml:space="preserve">M-9-1-01p písemně sčítá, odčítá, násobí a dělí víceciferná čísla, dělí se zbytkem </w:t>
      </w:r>
    </w:p>
    <w:p w:rsidR="005D153E" w:rsidRPr="00153E72" w:rsidRDefault="005D153E" w:rsidP="00BA1B38">
      <w:pPr>
        <w:pStyle w:val="Odstavecseseznamem"/>
        <w:numPr>
          <w:ilvl w:val="0"/>
          <w:numId w:val="156"/>
        </w:numPr>
      </w:pPr>
      <w:r w:rsidRPr="00153E72">
        <w:t>M-9-1-01p pracuje se zlomky a smíšenými čísly, používá vyjádření vztahu celek</w:t>
      </w:r>
      <w:r w:rsidR="00B309B6">
        <w:t xml:space="preserve"> </w:t>
      </w:r>
      <w:r w:rsidRPr="00153E72">
        <w:t>–</w:t>
      </w:r>
      <w:r w:rsidR="00B309B6">
        <w:t xml:space="preserve"> </w:t>
      </w:r>
      <w:r w:rsidRPr="00153E72">
        <w:t xml:space="preserve">část (zlomek, desetinné číslo, procento) </w:t>
      </w:r>
    </w:p>
    <w:p w:rsidR="005D153E" w:rsidRPr="00153E72" w:rsidRDefault="005D153E" w:rsidP="00BA1B38">
      <w:pPr>
        <w:pStyle w:val="Odstavecseseznamem"/>
        <w:numPr>
          <w:ilvl w:val="0"/>
          <w:numId w:val="156"/>
        </w:numPr>
      </w:pPr>
      <w:r w:rsidRPr="00153E72">
        <w:t xml:space="preserve">M-9-1-01p čte desetinná čísla, zná jejich zápis a provádí s nimi základní početní operace </w:t>
      </w:r>
    </w:p>
    <w:p w:rsidR="005D153E" w:rsidRPr="00153E72" w:rsidRDefault="005D153E" w:rsidP="00BA1B38">
      <w:pPr>
        <w:pStyle w:val="Odstavecseseznamem"/>
        <w:numPr>
          <w:ilvl w:val="0"/>
          <w:numId w:val="156"/>
        </w:numPr>
      </w:pPr>
      <w:r w:rsidRPr="00153E72">
        <w:t>M-9-1-02p provádí odhad výsledku, zaokrouhluje čísla</w:t>
      </w:r>
    </w:p>
    <w:p w:rsidR="005D153E" w:rsidRPr="00153E72" w:rsidRDefault="005D153E" w:rsidP="00BA1B38">
      <w:pPr>
        <w:pStyle w:val="Odstavecseseznamem"/>
        <w:numPr>
          <w:ilvl w:val="0"/>
          <w:numId w:val="156"/>
        </w:numPr>
      </w:pPr>
      <w:r w:rsidRPr="00153E72">
        <w:t>M-9-1-02p píše, čte, porovnává a zaokrouhluje čísla v oboru do 1 000 000</w:t>
      </w:r>
    </w:p>
    <w:p w:rsidR="005D153E" w:rsidRPr="00153E72" w:rsidRDefault="005D153E" w:rsidP="00BA1B38">
      <w:pPr>
        <w:pStyle w:val="Odstavecseseznamem"/>
        <w:numPr>
          <w:ilvl w:val="0"/>
          <w:numId w:val="156"/>
        </w:numPr>
      </w:pPr>
      <w:r w:rsidRPr="00153E72">
        <w:t>M-9-1-05p používá měřítko mapy a plánu</w:t>
      </w:r>
    </w:p>
    <w:p w:rsidR="005D153E" w:rsidRPr="00153E72" w:rsidRDefault="005D153E" w:rsidP="00BA1B38">
      <w:pPr>
        <w:pStyle w:val="Odstavecseseznamem"/>
        <w:numPr>
          <w:ilvl w:val="0"/>
          <w:numId w:val="156"/>
        </w:numPr>
      </w:pPr>
      <w:r w:rsidRPr="00153E72">
        <w:t xml:space="preserve">M-9-1-06p řeší jednoduché úlohy na procenta - zvládá orientaci na číselné ose </w:t>
      </w:r>
    </w:p>
    <w:p w:rsidR="005D153E" w:rsidRPr="00FC313D" w:rsidRDefault="005D153E" w:rsidP="005D153E">
      <w:pPr>
        <w:spacing w:after="0"/>
        <w:rPr>
          <w:b/>
        </w:rPr>
      </w:pPr>
      <w:r w:rsidRPr="00FC313D">
        <w:rPr>
          <w:b/>
        </w:rPr>
        <w:t>ZÁVISLOSTI, VZTAHY A PRÁCE S DATY</w:t>
      </w:r>
    </w:p>
    <w:p w:rsidR="005D153E" w:rsidRPr="00153E72" w:rsidRDefault="005D153E" w:rsidP="00BA1B38">
      <w:pPr>
        <w:pStyle w:val="Odstavecseseznamem"/>
        <w:numPr>
          <w:ilvl w:val="0"/>
          <w:numId w:val="155"/>
        </w:numPr>
      </w:pPr>
      <w:r w:rsidRPr="00153E72">
        <w:t xml:space="preserve">M-9-2-01p vyhledává a třídí data </w:t>
      </w:r>
    </w:p>
    <w:p w:rsidR="005D153E" w:rsidRPr="00153E72" w:rsidRDefault="005D153E" w:rsidP="00BA1B38">
      <w:pPr>
        <w:pStyle w:val="Odstavecseseznamem"/>
        <w:numPr>
          <w:ilvl w:val="0"/>
          <w:numId w:val="155"/>
        </w:numPr>
      </w:pPr>
      <w:r w:rsidRPr="00153E72">
        <w:t>M-9-2-02p porovnává data</w:t>
      </w:r>
    </w:p>
    <w:p w:rsidR="005D153E" w:rsidRPr="00153E72" w:rsidRDefault="005D153E" w:rsidP="00B309B6">
      <w:pPr>
        <w:pStyle w:val="Odstavecseseznamem"/>
        <w:numPr>
          <w:ilvl w:val="0"/>
          <w:numId w:val="155"/>
        </w:numPr>
        <w:jc w:val="both"/>
      </w:pPr>
      <w:r w:rsidRPr="00153E72">
        <w:t xml:space="preserve">M-9-2-04p vypracuje jednoduchou tabulku - užívá a ovládá převody jednotek délky, hmotnosti, času, obsahu, objemu - zvládá početní úkony s penězi </w:t>
      </w:r>
    </w:p>
    <w:p w:rsidR="005D153E" w:rsidRPr="00FC313D" w:rsidRDefault="005D153E" w:rsidP="005D153E">
      <w:pPr>
        <w:spacing w:after="0"/>
        <w:rPr>
          <w:b/>
        </w:rPr>
      </w:pPr>
      <w:r w:rsidRPr="00FC313D">
        <w:rPr>
          <w:b/>
        </w:rPr>
        <w:t xml:space="preserve">GEOMETRIE V ROVINĚ A V PROSTORU </w:t>
      </w:r>
    </w:p>
    <w:p w:rsidR="005D153E" w:rsidRPr="00153E72" w:rsidRDefault="005D153E" w:rsidP="00BA1B38">
      <w:pPr>
        <w:pStyle w:val="Odstavecseseznamem"/>
        <w:numPr>
          <w:ilvl w:val="0"/>
          <w:numId w:val="154"/>
        </w:numPr>
      </w:pPr>
      <w:r w:rsidRPr="00153E72">
        <w:t>M-9-3-03p vyznačuje, rýsuje a měří úhly, provádí jednoduché konstrukce</w:t>
      </w:r>
    </w:p>
    <w:p w:rsidR="005D153E" w:rsidRPr="00153E72" w:rsidRDefault="005D153E" w:rsidP="00BA1B38">
      <w:pPr>
        <w:pStyle w:val="Odstavecseseznamem"/>
        <w:numPr>
          <w:ilvl w:val="0"/>
          <w:numId w:val="154"/>
        </w:numPr>
      </w:pPr>
      <w:r w:rsidRPr="00153E72">
        <w:t>M-9-3-04p vypočítá obvod a obsah trojúhelníka, čtverce, obdélníka, kruhu</w:t>
      </w:r>
    </w:p>
    <w:p w:rsidR="005D153E" w:rsidRPr="00153E72" w:rsidRDefault="005D153E" w:rsidP="00BA1B38">
      <w:pPr>
        <w:pStyle w:val="Odstavecseseznamem"/>
        <w:numPr>
          <w:ilvl w:val="0"/>
          <w:numId w:val="154"/>
        </w:numPr>
      </w:pPr>
      <w:r w:rsidRPr="00153E72">
        <w:t>M-9-3-05p provádí jednoduché konstrukce</w:t>
      </w:r>
    </w:p>
    <w:p w:rsidR="005D153E" w:rsidRPr="00153E72" w:rsidRDefault="005D153E" w:rsidP="00BA1B38">
      <w:pPr>
        <w:pStyle w:val="Odstavecseseznamem"/>
        <w:numPr>
          <w:ilvl w:val="0"/>
          <w:numId w:val="154"/>
        </w:numPr>
      </w:pPr>
      <w:r w:rsidRPr="00153E72">
        <w:t xml:space="preserve">M-9-3-06p rozeznává a rýsuje základní rovinné útvary </w:t>
      </w:r>
    </w:p>
    <w:p w:rsidR="005D153E" w:rsidRPr="00153E72" w:rsidRDefault="005D153E" w:rsidP="00BA1B38">
      <w:pPr>
        <w:pStyle w:val="Odstavecseseznamem"/>
        <w:numPr>
          <w:ilvl w:val="0"/>
          <w:numId w:val="154"/>
        </w:numPr>
      </w:pPr>
      <w:r w:rsidRPr="00153E72">
        <w:t>M-9-3-10p vypočítá povrch a objem kvádru, krychle a válce</w:t>
      </w:r>
    </w:p>
    <w:p w:rsidR="005D153E" w:rsidRPr="00153E72" w:rsidRDefault="005D153E" w:rsidP="00BA1B38">
      <w:pPr>
        <w:pStyle w:val="Odstavecseseznamem"/>
        <w:numPr>
          <w:ilvl w:val="0"/>
          <w:numId w:val="154"/>
        </w:numPr>
      </w:pPr>
      <w:r w:rsidRPr="00153E72">
        <w:t>M-9-3-12p načrtne základní tělesa</w:t>
      </w:r>
    </w:p>
    <w:p w:rsidR="00133792" w:rsidRDefault="00133792" w:rsidP="005D153E">
      <w:pPr>
        <w:pStyle w:val="Normlnweb"/>
        <w:spacing w:after="0"/>
      </w:pPr>
    </w:p>
    <w:p w:rsidR="00133792" w:rsidRDefault="00133792">
      <w:pPr>
        <w:rPr>
          <w:rFonts w:ascii="Times New Roman" w:hAnsi="Times New Roman"/>
          <w:b/>
          <w:bCs/>
          <w:sz w:val="27"/>
          <w:szCs w:val="27"/>
          <w:lang w:eastAsia="cs-CZ"/>
        </w:rPr>
        <w:sectPr w:rsidR="00133792" w:rsidSect="00C5029A">
          <w:headerReference w:type="default" r:id="rId46"/>
          <w:pgSz w:w="16838" w:h="11906" w:orient="landscape"/>
          <w:pgMar w:top="1418" w:right="1418" w:bottom="567" w:left="1418" w:header="709" w:footer="0" w:gutter="0"/>
          <w:cols w:space="709"/>
          <w:docGrid w:linePitch="360"/>
        </w:sectPr>
      </w:pPr>
      <w:r>
        <w:rPr>
          <w:rFonts w:ascii="Times New Roman" w:hAnsi="Times New Roman"/>
          <w:b/>
          <w:bCs/>
          <w:sz w:val="27"/>
          <w:szCs w:val="27"/>
          <w:lang w:eastAsia="cs-CZ"/>
        </w:rPr>
        <w:br w:type="page"/>
      </w:r>
    </w:p>
    <w:p w:rsidR="00133792" w:rsidRPr="009B1E94" w:rsidRDefault="00133792" w:rsidP="006568F5">
      <w:pPr>
        <w:pStyle w:val="Nadpis3"/>
        <w:rPr>
          <w:sz w:val="24"/>
          <w:szCs w:val="24"/>
          <w:lang w:eastAsia="cs-CZ"/>
        </w:rPr>
      </w:pPr>
      <w:bookmarkStart w:id="91" w:name="_Toc317072146"/>
      <w:bookmarkStart w:id="92" w:name="_Toc133845410"/>
      <w:r w:rsidRPr="009B1E94">
        <w:rPr>
          <w:lang w:eastAsia="cs-CZ"/>
        </w:rPr>
        <w:t>Předmět: Environmentální praktikum</w:t>
      </w:r>
      <w:bookmarkEnd w:id="91"/>
      <w:bookmarkEnd w:id="92"/>
    </w:p>
    <w:p w:rsidR="00133792" w:rsidRPr="009B1E94" w:rsidRDefault="00133792" w:rsidP="00C4562D">
      <w:pPr>
        <w:pStyle w:val="Bezmezer"/>
        <w:rPr>
          <w:lang w:eastAsia="cs-CZ"/>
        </w:rPr>
      </w:pPr>
    </w:p>
    <w:p w:rsidR="00133792" w:rsidRPr="009B1E94" w:rsidRDefault="00133792" w:rsidP="00C4562D">
      <w:pPr>
        <w:pStyle w:val="Bezmezer"/>
        <w:rPr>
          <w:lang w:eastAsia="cs-CZ"/>
        </w:rPr>
      </w:pPr>
      <w:r w:rsidRPr="009B1E94">
        <w:rPr>
          <w:b/>
          <w:bCs/>
          <w:lang w:eastAsia="cs-CZ"/>
        </w:rPr>
        <w:t>Charakteristika vyučovacího předmětu:</w:t>
      </w:r>
    </w:p>
    <w:p w:rsidR="00133792" w:rsidRPr="00F24555" w:rsidRDefault="00133792" w:rsidP="00C4562D">
      <w:pPr>
        <w:pStyle w:val="Bezmezer"/>
        <w:ind w:firstLine="708"/>
        <w:rPr>
          <w:b/>
          <w:lang w:eastAsia="cs-CZ"/>
        </w:rPr>
      </w:pPr>
      <w:r w:rsidRPr="00C4562D">
        <w:rPr>
          <w:b/>
          <w:lang w:eastAsia="cs-CZ"/>
        </w:rPr>
        <w:t>Environmentální praktikum</w:t>
      </w:r>
      <w:r w:rsidRPr="009B1E94">
        <w:rPr>
          <w:lang w:eastAsia="cs-CZ"/>
        </w:rPr>
        <w:t xml:space="preserve"> je jedním z volitelných předmětů</w:t>
      </w:r>
      <w:r>
        <w:rPr>
          <w:lang w:eastAsia="cs-CZ"/>
        </w:rPr>
        <w:t>, které se</w:t>
      </w:r>
      <w:r w:rsidRPr="009B1E94">
        <w:rPr>
          <w:lang w:eastAsia="cs-CZ"/>
        </w:rPr>
        <w:t xml:space="preserve"> nabíz</w:t>
      </w:r>
      <w:r>
        <w:rPr>
          <w:lang w:eastAsia="cs-CZ"/>
        </w:rPr>
        <w:t>í</w:t>
      </w:r>
      <w:r w:rsidRPr="009B1E94">
        <w:rPr>
          <w:lang w:eastAsia="cs-CZ"/>
        </w:rPr>
        <w:t xml:space="preserve"> žákům 8. ročníku s časovou dotací 1 hodina týdn</w:t>
      </w:r>
      <w:r>
        <w:rPr>
          <w:lang w:eastAsia="cs-CZ"/>
        </w:rPr>
        <w:t>ě. Vychází ze vzdělávací oblasti</w:t>
      </w:r>
      <w:r w:rsidR="00DF7CA0">
        <w:rPr>
          <w:lang w:eastAsia="cs-CZ"/>
        </w:rPr>
        <w:t xml:space="preserve"> </w:t>
      </w:r>
      <w:r w:rsidRPr="00C4562D">
        <w:rPr>
          <w:b/>
          <w:lang w:eastAsia="cs-CZ"/>
        </w:rPr>
        <w:t>Člověk a příroda</w:t>
      </w:r>
      <w:r w:rsidRPr="009B1E94">
        <w:rPr>
          <w:lang w:eastAsia="cs-CZ"/>
        </w:rPr>
        <w:t xml:space="preserve"> na 2. stupni, v</w:t>
      </w:r>
      <w:r>
        <w:rPr>
          <w:lang w:eastAsia="cs-CZ"/>
        </w:rPr>
        <w:t xml:space="preserve">zdělávacího oboru </w:t>
      </w:r>
      <w:r w:rsidRPr="00C4562D">
        <w:rPr>
          <w:b/>
          <w:lang w:eastAsia="cs-CZ"/>
        </w:rPr>
        <w:t>Přírodopis</w:t>
      </w:r>
      <w:r>
        <w:rPr>
          <w:lang w:eastAsia="cs-CZ"/>
        </w:rPr>
        <w:t xml:space="preserve"> a předmětu </w:t>
      </w:r>
      <w:r w:rsidRPr="00C4562D">
        <w:rPr>
          <w:b/>
          <w:lang w:eastAsia="cs-CZ"/>
        </w:rPr>
        <w:t>Přírodopis</w:t>
      </w:r>
      <w:r w:rsidR="00F24555">
        <w:rPr>
          <w:lang w:eastAsia="cs-CZ"/>
        </w:rPr>
        <w:t xml:space="preserve">, dále vzdělávacího oboru </w:t>
      </w:r>
      <w:r w:rsidR="00F24555" w:rsidRPr="00F24555">
        <w:rPr>
          <w:b/>
          <w:lang w:eastAsia="cs-CZ"/>
        </w:rPr>
        <w:t>Chemie</w:t>
      </w:r>
      <w:r w:rsidR="00F24555">
        <w:rPr>
          <w:lang w:eastAsia="cs-CZ"/>
        </w:rPr>
        <w:t xml:space="preserve"> a předmětu </w:t>
      </w:r>
      <w:r w:rsidR="00F24555" w:rsidRPr="00F24555">
        <w:rPr>
          <w:b/>
          <w:lang w:eastAsia="cs-CZ"/>
        </w:rPr>
        <w:t>Chemie</w:t>
      </w:r>
      <w:r w:rsidR="00DF7CA0">
        <w:rPr>
          <w:b/>
          <w:lang w:eastAsia="cs-CZ"/>
        </w:rPr>
        <w:t xml:space="preserve"> </w:t>
      </w:r>
      <w:r w:rsidR="00B309B6">
        <w:rPr>
          <w:lang w:eastAsia="cs-CZ"/>
        </w:rPr>
        <w:t>a </w:t>
      </w:r>
      <w:r w:rsidR="00F24555" w:rsidRPr="00F24555">
        <w:rPr>
          <w:lang w:eastAsia="cs-CZ"/>
        </w:rPr>
        <w:t>vzděláva</w:t>
      </w:r>
      <w:r w:rsidR="00F24555">
        <w:rPr>
          <w:lang w:eastAsia="cs-CZ"/>
        </w:rPr>
        <w:t xml:space="preserve">cího oboru </w:t>
      </w:r>
      <w:r w:rsidR="00F24555" w:rsidRPr="00F24555">
        <w:rPr>
          <w:b/>
          <w:lang w:eastAsia="cs-CZ"/>
        </w:rPr>
        <w:t xml:space="preserve">Zeměpis </w:t>
      </w:r>
      <w:r w:rsidR="00F24555">
        <w:rPr>
          <w:lang w:eastAsia="cs-CZ"/>
        </w:rPr>
        <w:t xml:space="preserve">a předmětu </w:t>
      </w:r>
      <w:r w:rsidR="00F24555" w:rsidRPr="00F24555">
        <w:rPr>
          <w:b/>
          <w:lang w:eastAsia="cs-CZ"/>
        </w:rPr>
        <w:t>Zeměpis</w:t>
      </w:r>
      <w:r w:rsidR="00F24555">
        <w:rPr>
          <w:lang w:eastAsia="cs-CZ"/>
        </w:rPr>
        <w:t xml:space="preserve">. </w:t>
      </w:r>
      <w:r w:rsidRPr="00F24555">
        <w:rPr>
          <w:lang w:eastAsia="cs-CZ"/>
        </w:rPr>
        <w:t>Náplň</w:t>
      </w:r>
      <w:r w:rsidRPr="00F24555">
        <w:rPr>
          <w:b/>
          <w:lang w:eastAsia="cs-CZ"/>
        </w:rPr>
        <w:t xml:space="preserve"> předmětu zasahuje i do vzdělávacích oblastí Člověk a společnost, Člověk a zdraví.</w:t>
      </w:r>
    </w:p>
    <w:p w:rsidR="00133792" w:rsidRPr="009B1E94" w:rsidRDefault="00133792" w:rsidP="00C4562D">
      <w:pPr>
        <w:pStyle w:val="Bezmezer"/>
        <w:ind w:firstLine="708"/>
        <w:rPr>
          <w:lang w:eastAsia="cs-CZ"/>
        </w:rPr>
      </w:pPr>
      <w:r>
        <w:rPr>
          <w:lang w:eastAsia="cs-CZ"/>
        </w:rPr>
        <w:t>Výuka</w:t>
      </w:r>
      <w:r w:rsidRPr="009B1E94">
        <w:rPr>
          <w:lang w:eastAsia="cs-CZ"/>
        </w:rPr>
        <w:t xml:space="preserve"> probíh</w:t>
      </w:r>
      <w:r>
        <w:rPr>
          <w:lang w:eastAsia="cs-CZ"/>
        </w:rPr>
        <w:t>á</w:t>
      </w:r>
      <w:r w:rsidRPr="009B1E94">
        <w:rPr>
          <w:lang w:eastAsia="cs-CZ"/>
        </w:rPr>
        <w:t xml:space="preserve"> v odborné učebně přírodopisu-chemie, v učebně informatiky, </w:t>
      </w:r>
      <w:r>
        <w:rPr>
          <w:lang w:eastAsia="cs-CZ"/>
        </w:rPr>
        <w:t xml:space="preserve">v přírodní učebně </w:t>
      </w:r>
      <w:r w:rsidRPr="009B1E94">
        <w:rPr>
          <w:lang w:eastAsia="cs-CZ"/>
        </w:rPr>
        <w:t>na školní</w:t>
      </w:r>
      <w:r>
        <w:rPr>
          <w:lang w:eastAsia="cs-CZ"/>
        </w:rPr>
        <w:t xml:space="preserve"> zahradě a v terénu. Písemné výstupy jsou</w:t>
      </w:r>
      <w:r w:rsidRPr="009B1E94">
        <w:rPr>
          <w:lang w:eastAsia="cs-CZ"/>
        </w:rPr>
        <w:t xml:space="preserve"> vedeny formou protokolů, výukových plakátů nebo nakopírovaných materiálů. </w:t>
      </w:r>
    </w:p>
    <w:p w:rsidR="00133792" w:rsidRPr="009B1E94" w:rsidRDefault="00133792" w:rsidP="00C4562D">
      <w:pPr>
        <w:pStyle w:val="Bezmezer"/>
        <w:ind w:firstLine="708"/>
        <w:rPr>
          <w:lang w:eastAsia="cs-CZ"/>
        </w:rPr>
      </w:pPr>
      <w:r w:rsidRPr="009B1E94">
        <w:rPr>
          <w:lang w:eastAsia="cs-CZ"/>
        </w:rPr>
        <w:t>Cílem předmětu je vést žáky k poznávání životního prostředí</w:t>
      </w:r>
      <w:r>
        <w:rPr>
          <w:lang w:eastAsia="cs-CZ"/>
        </w:rPr>
        <w:t xml:space="preserve">, </w:t>
      </w:r>
      <w:r w:rsidRPr="009B1E94">
        <w:rPr>
          <w:lang w:eastAsia="cs-CZ"/>
        </w:rPr>
        <w:t>posílit u žáků pocit spoluzodpovědnosti za současný i příští stav přírody i společnosti</w:t>
      </w:r>
      <w:r w:rsidR="00B309B6">
        <w:rPr>
          <w:lang w:eastAsia="cs-CZ"/>
        </w:rPr>
        <w:t xml:space="preserve"> a </w:t>
      </w:r>
      <w:r w:rsidRPr="009B1E94">
        <w:rPr>
          <w:lang w:eastAsia="cs-CZ"/>
        </w:rPr>
        <w:t>podněcovat žáky k aktivní účasti na ochraně životního prostředí</w:t>
      </w:r>
      <w:r>
        <w:rPr>
          <w:lang w:eastAsia="cs-CZ"/>
        </w:rPr>
        <w:t>.</w:t>
      </w:r>
    </w:p>
    <w:p w:rsidR="00133792" w:rsidRPr="009B1E94" w:rsidRDefault="00133792" w:rsidP="00C4562D">
      <w:pPr>
        <w:pStyle w:val="Bezmezer"/>
        <w:rPr>
          <w:lang w:eastAsia="cs-CZ"/>
        </w:rPr>
      </w:pPr>
    </w:p>
    <w:p w:rsidR="00133792" w:rsidRPr="009B1E94" w:rsidRDefault="00133792" w:rsidP="00C4562D">
      <w:pPr>
        <w:pStyle w:val="Bezmezer"/>
        <w:rPr>
          <w:lang w:eastAsia="cs-CZ"/>
        </w:rPr>
      </w:pPr>
      <w:r w:rsidRPr="009B1E94">
        <w:rPr>
          <w:b/>
          <w:bCs/>
          <w:lang w:eastAsia="cs-CZ"/>
        </w:rPr>
        <w:t>Klíčové kompetence:</w:t>
      </w:r>
    </w:p>
    <w:p w:rsidR="00133792" w:rsidRPr="009B1E94" w:rsidRDefault="00133792" w:rsidP="00C4562D">
      <w:pPr>
        <w:pStyle w:val="Bezmezer"/>
        <w:rPr>
          <w:lang w:eastAsia="cs-CZ"/>
        </w:rPr>
      </w:pPr>
    </w:p>
    <w:p w:rsidR="00133792" w:rsidRPr="009B1E94" w:rsidRDefault="00133792" w:rsidP="00C4562D">
      <w:pPr>
        <w:pStyle w:val="Bezmezer"/>
        <w:rPr>
          <w:lang w:eastAsia="cs-CZ"/>
        </w:rPr>
      </w:pPr>
      <w:r w:rsidRPr="009B1E94">
        <w:rPr>
          <w:u w:val="single"/>
          <w:lang w:eastAsia="cs-CZ"/>
        </w:rPr>
        <w:t>Kompetence k učení:</w:t>
      </w:r>
    </w:p>
    <w:p w:rsidR="00133792" w:rsidRPr="009B1E94" w:rsidRDefault="00133792" w:rsidP="001578C5">
      <w:pPr>
        <w:pStyle w:val="Bezmezer"/>
        <w:numPr>
          <w:ilvl w:val="0"/>
          <w:numId w:val="77"/>
        </w:numPr>
        <w:rPr>
          <w:lang w:eastAsia="cs-CZ"/>
        </w:rPr>
      </w:pPr>
      <w:r w:rsidRPr="009B1E94">
        <w:rPr>
          <w:lang w:eastAsia="cs-CZ"/>
        </w:rPr>
        <w:t>podporujeme žáky k samostatnému získávání informací</w:t>
      </w:r>
    </w:p>
    <w:p w:rsidR="00133792" w:rsidRPr="009B1E94" w:rsidRDefault="00133792" w:rsidP="001578C5">
      <w:pPr>
        <w:pStyle w:val="Bezmezer"/>
        <w:numPr>
          <w:ilvl w:val="0"/>
          <w:numId w:val="77"/>
        </w:numPr>
        <w:rPr>
          <w:lang w:eastAsia="cs-CZ"/>
        </w:rPr>
      </w:pPr>
      <w:r w:rsidRPr="009B1E94">
        <w:rPr>
          <w:lang w:eastAsia="cs-CZ"/>
        </w:rPr>
        <w:t>učíme žáky pracovat s více zdroji informací (internet, encyklopedie, určovací klíče)</w:t>
      </w:r>
    </w:p>
    <w:p w:rsidR="00133792" w:rsidRPr="009B1E94" w:rsidRDefault="00133792" w:rsidP="00C4562D">
      <w:pPr>
        <w:pStyle w:val="Bezmezer"/>
        <w:rPr>
          <w:lang w:eastAsia="cs-CZ"/>
        </w:rPr>
      </w:pPr>
    </w:p>
    <w:p w:rsidR="00133792" w:rsidRPr="009B1E94" w:rsidRDefault="00133792" w:rsidP="00C4562D">
      <w:pPr>
        <w:pStyle w:val="Bezmezer"/>
        <w:rPr>
          <w:lang w:eastAsia="cs-CZ"/>
        </w:rPr>
      </w:pPr>
      <w:r w:rsidRPr="009B1E94">
        <w:rPr>
          <w:u w:val="single"/>
          <w:lang w:eastAsia="cs-CZ"/>
        </w:rPr>
        <w:t>Kompetence k řešení problému:</w:t>
      </w:r>
    </w:p>
    <w:p w:rsidR="00133792" w:rsidRPr="009B1E94" w:rsidRDefault="00133792" w:rsidP="001578C5">
      <w:pPr>
        <w:pStyle w:val="Bezmezer"/>
        <w:numPr>
          <w:ilvl w:val="0"/>
          <w:numId w:val="78"/>
        </w:numPr>
        <w:rPr>
          <w:lang w:eastAsia="cs-CZ"/>
        </w:rPr>
      </w:pPr>
      <w:r w:rsidRPr="009B1E94">
        <w:rPr>
          <w:lang w:eastAsia="cs-CZ"/>
        </w:rPr>
        <w:t xml:space="preserve">předkládáme žákům modelové situace a problémy z oblasti životního prostředí a snažíme se společně </w:t>
      </w:r>
      <w:r>
        <w:rPr>
          <w:lang w:eastAsia="cs-CZ"/>
        </w:rPr>
        <w:t>pro</w:t>
      </w:r>
      <w:r w:rsidRPr="009B1E94">
        <w:rPr>
          <w:lang w:eastAsia="cs-CZ"/>
        </w:rPr>
        <w:t>diskutovat možná řešení</w:t>
      </w:r>
    </w:p>
    <w:p w:rsidR="00133792" w:rsidRPr="009B1E94" w:rsidRDefault="00133792" w:rsidP="001578C5">
      <w:pPr>
        <w:pStyle w:val="Bezmezer"/>
        <w:numPr>
          <w:ilvl w:val="0"/>
          <w:numId w:val="78"/>
        </w:numPr>
        <w:rPr>
          <w:lang w:eastAsia="cs-CZ"/>
        </w:rPr>
      </w:pPr>
      <w:r w:rsidRPr="009B1E94">
        <w:rPr>
          <w:lang w:eastAsia="cs-CZ"/>
        </w:rPr>
        <w:t>pracujeme s aktuálními informacemi v médiích, které se týkají problematiky životního prostředí</w:t>
      </w:r>
    </w:p>
    <w:p w:rsidR="00133792" w:rsidRPr="009B1E94" w:rsidRDefault="00133792" w:rsidP="00C4562D">
      <w:pPr>
        <w:pStyle w:val="Bezmezer"/>
        <w:rPr>
          <w:lang w:eastAsia="cs-CZ"/>
        </w:rPr>
      </w:pPr>
    </w:p>
    <w:p w:rsidR="00133792" w:rsidRPr="009B1E94" w:rsidRDefault="00133792" w:rsidP="00C4562D">
      <w:pPr>
        <w:pStyle w:val="Bezmezer"/>
        <w:rPr>
          <w:lang w:eastAsia="cs-CZ"/>
        </w:rPr>
      </w:pPr>
      <w:r w:rsidRPr="009B1E94">
        <w:rPr>
          <w:u w:val="single"/>
          <w:lang w:eastAsia="cs-CZ"/>
        </w:rPr>
        <w:t>Kompetence komunikativní:</w:t>
      </w:r>
    </w:p>
    <w:p w:rsidR="00133792" w:rsidRPr="009B1E94" w:rsidRDefault="00133792" w:rsidP="001578C5">
      <w:pPr>
        <w:pStyle w:val="Bezmezer"/>
        <w:numPr>
          <w:ilvl w:val="0"/>
          <w:numId w:val="79"/>
        </w:numPr>
        <w:rPr>
          <w:lang w:eastAsia="cs-CZ"/>
        </w:rPr>
      </w:pPr>
      <w:r w:rsidRPr="009B1E94">
        <w:rPr>
          <w:lang w:eastAsia="cs-CZ"/>
        </w:rPr>
        <w:t>vedeme žáky k samostatnému projevu, aby jasným a kultivovaným způsobem obhájili své postoje</w:t>
      </w:r>
    </w:p>
    <w:p w:rsidR="00133792" w:rsidRDefault="00133792" w:rsidP="001578C5">
      <w:pPr>
        <w:pStyle w:val="Bezmezer"/>
        <w:numPr>
          <w:ilvl w:val="0"/>
          <w:numId w:val="79"/>
        </w:numPr>
        <w:rPr>
          <w:lang w:eastAsia="cs-CZ"/>
        </w:rPr>
      </w:pPr>
      <w:r w:rsidRPr="009B1E94">
        <w:rPr>
          <w:lang w:eastAsia="cs-CZ"/>
        </w:rPr>
        <w:t>respektujeme právo na odlišný názor</w:t>
      </w:r>
    </w:p>
    <w:p w:rsidR="00133792" w:rsidRPr="009B1E94" w:rsidRDefault="00133792" w:rsidP="00C4562D">
      <w:pPr>
        <w:pStyle w:val="Bezmezer"/>
        <w:rPr>
          <w:lang w:eastAsia="cs-CZ"/>
        </w:rPr>
      </w:pPr>
    </w:p>
    <w:p w:rsidR="00133792" w:rsidRPr="009B1E94" w:rsidRDefault="00133792" w:rsidP="00C4562D">
      <w:pPr>
        <w:pStyle w:val="Bezmezer"/>
        <w:rPr>
          <w:lang w:eastAsia="cs-CZ"/>
        </w:rPr>
      </w:pPr>
      <w:r w:rsidRPr="009B1E94">
        <w:rPr>
          <w:u w:val="single"/>
          <w:lang w:eastAsia="cs-CZ"/>
        </w:rPr>
        <w:t>Kompetence sociální a personální:</w:t>
      </w:r>
    </w:p>
    <w:p w:rsidR="00133792" w:rsidRDefault="00133792" w:rsidP="001578C5">
      <w:pPr>
        <w:pStyle w:val="Bezmezer"/>
        <w:numPr>
          <w:ilvl w:val="0"/>
          <w:numId w:val="80"/>
        </w:numPr>
        <w:rPr>
          <w:lang w:eastAsia="cs-CZ"/>
        </w:rPr>
      </w:pPr>
      <w:r w:rsidRPr="00525B90">
        <w:rPr>
          <w:lang w:eastAsia="cs-CZ"/>
        </w:rPr>
        <w:t>řešíme problémové úlohy ve dvojicích nebo větších skupinách, kde se žáci učí týmové spolupráci</w:t>
      </w:r>
      <w:r>
        <w:rPr>
          <w:lang w:eastAsia="cs-CZ"/>
        </w:rPr>
        <w:t xml:space="preserve"> a </w:t>
      </w:r>
      <w:r w:rsidRPr="00525B90">
        <w:rPr>
          <w:lang w:eastAsia="cs-CZ"/>
        </w:rPr>
        <w:t>výsledky svých samostatných prací a projektů se učí žáci prezentovat před třídním kolektivem</w:t>
      </w:r>
    </w:p>
    <w:p w:rsidR="00133792" w:rsidRPr="00525B90" w:rsidRDefault="00133792" w:rsidP="00C4562D">
      <w:pPr>
        <w:pStyle w:val="Bezmezer"/>
        <w:rPr>
          <w:lang w:eastAsia="cs-CZ"/>
        </w:rPr>
      </w:pPr>
    </w:p>
    <w:p w:rsidR="00133792" w:rsidRPr="009B1E94" w:rsidRDefault="00133792" w:rsidP="00C4562D">
      <w:pPr>
        <w:pStyle w:val="Bezmezer"/>
        <w:rPr>
          <w:lang w:eastAsia="cs-CZ"/>
        </w:rPr>
      </w:pPr>
      <w:r w:rsidRPr="009B1E94">
        <w:rPr>
          <w:u w:val="single"/>
          <w:lang w:eastAsia="cs-CZ"/>
        </w:rPr>
        <w:t>Kompetence občanské:</w:t>
      </w:r>
    </w:p>
    <w:p w:rsidR="00133792" w:rsidRPr="009B1E94" w:rsidRDefault="00133792" w:rsidP="001578C5">
      <w:pPr>
        <w:pStyle w:val="Bezmezer"/>
        <w:numPr>
          <w:ilvl w:val="0"/>
          <w:numId w:val="80"/>
        </w:numPr>
        <w:rPr>
          <w:lang w:eastAsia="cs-CZ"/>
        </w:rPr>
      </w:pPr>
      <w:r w:rsidRPr="009B1E94">
        <w:rPr>
          <w:lang w:eastAsia="cs-CZ"/>
        </w:rPr>
        <w:t>zdůrazňujeme význa</w:t>
      </w:r>
      <w:r>
        <w:rPr>
          <w:lang w:eastAsia="cs-CZ"/>
        </w:rPr>
        <w:t>m</w:t>
      </w:r>
      <w:r w:rsidRPr="009B1E94">
        <w:rPr>
          <w:lang w:eastAsia="cs-CZ"/>
        </w:rPr>
        <w:t xml:space="preserve"> biodiverzity a ochrany přírody jako nezbytný předpoklad zachování života na </w:t>
      </w:r>
      <w:r>
        <w:rPr>
          <w:lang w:eastAsia="cs-CZ"/>
        </w:rPr>
        <w:t>Z</w:t>
      </w:r>
      <w:r w:rsidRPr="009B1E94">
        <w:rPr>
          <w:lang w:eastAsia="cs-CZ"/>
        </w:rPr>
        <w:t>emi</w:t>
      </w:r>
    </w:p>
    <w:p w:rsidR="00133792" w:rsidRDefault="00133792" w:rsidP="001578C5">
      <w:pPr>
        <w:pStyle w:val="Bezmezer"/>
        <w:numPr>
          <w:ilvl w:val="0"/>
          <w:numId w:val="80"/>
        </w:numPr>
        <w:rPr>
          <w:lang w:eastAsia="cs-CZ"/>
        </w:rPr>
      </w:pPr>
      <w:r w:rsidRPr="009B1E94">
        <w:rPr>
          <w:lang w:eastAsia="cs-CZ"/>
        </w:rPr>
        <w:t>vedeme žáky k odpovědnosti za své chování, k pochopení nutnosti mezilidské spolupráce při řešení problémů</w:t>
      </w:r>
    </w:p>
    <w:p w:rsidR="00133792" w:rsidRPr="009B1E94" w:rsidRDefault="00133792" w:rsidP="00C4562D">
      <w:pPr>
        <w:pStyle w:val="Bezmezer"/>
        <w:rPr>
          <w:lang w:eastAsia="cs-CZ"/>
        </w:rPr>
      </w:pPr>
    </w:p>
    <w:p w:rsidR="00133792" w:rsidRDefault="00133792">
      <w:pPr>
        <w:spacing w:after="0" w:line="240" w:lineRule="auto"/>
        <w:rPr>
          <w:u w:val="single"/>
          <w:lang w:eastAsia="cs-CZ"/>
        </w:rPr>
      </w:pPr>
      <w:r>
        <w:rPr>
          <w:u w:val="single"/>
          <w:lang w:eastAsia="cs-CZ"/>
        </w:rPr>
        <w:br w:type="page"/>
      </w:r>
    </w:p>
    <w:p w:rsidR="00133792" w:rsidRPr="009B1E94" w:rsidRDefault="00133792" w:rsidP="00C4562D">
      <w:pPr>
        <w:pStyle w:val="Bezmezer"/>
        <w:rPr>
          <w:lang w:eastAsia="cs-CZ"/>
        </w:rPr>
      </w:pPr>
      <w:r w:rsidRPr="009B1E94">
        <w:rPr>
          <w:u w:val="single"/>
          <w:lang w:eastAsia="cs-CZ"/>
        </w:rPr>
        <w:t>Kompetence pracovní:</w:t>
      </w:r>
    </w:p>
    <w:p w:rsidR="00133792" w:rsidRPr="009B1E94" w:rsidRDefault="00133792" w:rsidP="001578C5">
      <w:pPr>
        <w:pStyle w:val="Bezmezer"/>
        <w:numPr>
          <w:ilvl w:val="0"/>
          <w:numId w:val="81"/>
        </w:numPr>
        <w:rPr>
          <w:lang w:eastAsia="cs-CZ"/>
        </w:rPr>
      </w:pPr>
      <w:r w:rsidRPr="009B1E94">
        <w:rPr>
          <w:lang w:eastAsia="cs-CZ"/>
        </w:rPr>
        <w:t>směřujeme žáky k tomu, aby své každodenní činnosti a aktivity vykonávali s ohled</w:t>
      </w:r>
      <w:r>
        <w:rPr>
          <w:lang w:eastAsia="cs-CZ"/>
        </w:rPr>
        <w:t>em</w:t>
      </w:r>
      <w:r w:rsidRPr="009B1E94">
        <w:rPr>
          <w:lang w:eastAsia="cs-CZ"/>
        </w:rPr>
        <w:t xml:space="preserve"> na životní prostředí a trvale udržitelný rozvoj</w:t>
      </w:r>
    </w:p>
    <w:p w:rsidR="00133792" w:rsidRPr="009B1E94" w:rsidRDefault="00133792" w:rsidP="001578C5">
      <w:pPr>
        <w:pStyle w:val="Bezmezer"/>
        <w:numPr>
          <w:ilvl w:val="0"/>
          <w:numId w:val="81"/>
        </w:numPr>
        <w:rPr>
          <w:lang w:eastAsia="cs-CZ"/>
        </w:rPr>
      </w:pPr>
      <w:r>
        <w:rPr>
          <w:lang w:eastAsia="cs-CZ"/>
        </w:rPr>
        <w:t>motivujeme</w:t>
      </w:r>
      <w:r w:rsidRPr="009B1E94">
        <w:rPr>
          <w:lang w:eastAsia="cs-CZ"/>
        </w:rPr>
        <w:t xml:space="preserve"> žáky, aby se zúčastňovali sběrových akcí na škole (starý papír, vybité bateri</w:t>
      </w:r>
      <w:r>
        <w:rPr>
          <w:lang w:eastAsia="cs-CZ"/>
        </w:rPr>
        <w:t>e, hliník,…</w:t>
      </w:r>
      <w:r w:rsidRPr="009B1E94">
        <w:rPr>
          <w:lang w:eastAsia="cs-CZ"/>
        </w:rPr>
        <w:t>) a třídili odpad</w:t>
      </w:r>
    </w:p>
    <w:p w:rsidR="00133792" w:rsidRDefault="00133792" w:rsidP="001578C5">
      <w:pPr>
        <w:pStyle w:val="Bezmezer"/>
        <w:numPr>
          <w:ilvl w:val="0"/>
          <w:numId w:val="81"/>
        </w:numPr>
        <w:rPr>
          <w:lang w:eastAsia="cs-CZ"/>
        </w:rPr>
      </w:pPr>
      <w:r w:rsidRPr="009B1E94">
        <w:rPr>
          <w:lang w:eastAsia="cs-CZ"/>
        </w:rPr>
        <w:t>snažíme se žáky zapojit do péče o vnitřní prostředí a nejbližší okolí školy</w:t>
      </w:r>
    </w:p>
    <w:p w:rsidR="009F429C" w:rsidRDefault="009F429C" w:rsidP="009F429C">
      <w:pPr>
        <w:pStyle w:val="Bezmezer"/>
        <w:ind w:left="720"/>
        <w:rPr>
          <w:lang w:eastAsia="cs-CZ"/>
        </w:rPr>
      </w:pPr>
    </w:p>
    <w:p w:rsidR="009F429C" w:rsidRPr="00C050D5" w:rsidRDefault="009F429C" w:rsidP="009F429C">
      <w:pPr>
        <w:pStyle w:val="Bezmezer"/>
        <w:rPr>
          <w:u w:val="single"/>
          <w:lang w:eastAsia="cs-CZ"/>
        </w:rPr>
      </w:pPr>
      <w:r w:rsidRPr="00C050D5">
        <w:rPr>
          <w:u w:val="single"/>
          <w:lang w:eastAsia="cs-CZ"/>
        </w:rPr>
        <w:t>Kompetence digitální:</w:t>
      </w:r>
    </w:p>
    <w:p w:rsidR="009F429C" w:rsidRPr="00C050D5" w:rsidRDefault="009F429C" w:rsidP="009F429C">
      <w:pPr>
        <w:pStyle w:val="Bezmezer"/>
        <w:numPr>
          <w:ilvl w:val="0"/>
          <w:numId w:val="6"/>
        </w:numPr>
        <w:rPr>
          <w:lang w:eastAsia="cs-CZ"/>
        </w:rPr>
      </w:pPr>
      <w:r w:rsidRPr="00C050D5">
        <w:rPr>
          <w:lang w:eastAsia="cs-CZ"/>
        </w:rPr>
        <w:t>vedeme žáky k samostatnému rozhodování, kterou technologii použít při získávání a sdílení dat</w:t>
      </w:r>
    </w:p>
    <w:p w:rsidR="009F429C" w:rsidRPr="00C050D5" w:rsidRDefault="009F429C" w:rsidP="009F429C">
      <w:pPr>
        <w:pStyle w:val="Bezmezer"/>
        <w:numPr>
          <w:ilvl w:val="0"/>
          <w:numId w:val="6"/>
        </w:numPr>
        <w:rPr>
          <w:lang w:eastAsia="cs-CZ"/>
        </w:rPr>
      </w:pPr>
      <w:r w:rsidRPr="00C050D5">
        <w:rPr>
          <w:lang w:eastAsia="cs-CZ"/>
        </w:rPr>
        <w:t>využíváme jejich znalostí digitálních zařízení v běžné praxi</w:t>
      </w:r>
    </w:p>
    <w:p w:rsidR="00133792" w:rsidRDefault="00133792" w:rsidP="0066324E">
      <w:pPr>
        <w:pStyle w:val="Bezmezer"/>
        <w:rPr>
          <w:lang w:eastAsia="cs-CZ"/>
        </w:rPr>
      </w:pPr>
    </w:p>
    <w:p w:rsidR="00133792" w:rsidRDefault="00133792" w:rsidP="006321DA">
      <w:pPr>
        <w:pStyle w:val="Bezmezer"/>
        <w:rPr>
          <w:lang w:eastAsia="cs-CZ"/>
        </w:rPr>
      </w:pPr>
    </w:p>
    <w:tbl>
      <w:tblPr>
        <w:tblW w:w="14265" w:type="dxa"/>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75" w:type="dxa"/>
          <w:left w:w="75" w:type="dxa"/>
          <w:bottom w:w="75" w:type="dxa"/>
          <w:right w:w="75" w:type="dxa"/>
        </w:tblCellMar>
        <w:tblLook w:val="00A0" w:firstRow="1" w:lastRow="0" w:firstColumn="1" w:lastColumn="0" w:noHBand="0" w:noVBand="0"/>
      </w:tblPr>
      <w:tblGrid>
        <w:gridCol w:w="4479"/>
        <w:gridCol w:w="4967"/>
        <w:gridCol w:w="856"/>
        <w:gridCol w:w="3963"/>
      </w:tblGrid>
      <w:tr w:rsidR="00133792" w:rsidRPr="00245CA6" w:rsidTr="001749DB">
        <w:trPr>
          <w:trHeight w:val="180"/>
          <w:tblHeader/>
          <w:tblCellSpacing w:w="0" w:type="dxa"/>
        </w:trPr>
        <w:tc>
          <w:tcPr>
            <w:tcW w:w="4479" w:type="dxa"/>
            <w:shd w:val="clear" w:color="auto" w:fill="99CC00"/>
            <w:vAlign w:val="center"/>
          </w:tcPr>
          <w:p w:rsidR="00133792" w:rsidRPr="001749DB" w:rsidRDefault="00133792" w:rsidP="006321DA">
            <w:pPr>
              <w:pStyle w:val="Bezmezer"/>
              <w:jc w:val="center"/>
              <w:rPr>
                <w:b/>
              </w:rPr>
            </w:pPr>
            <w:r w:rsidRPr="001749DB">
              <w:rPr>
                <w:b/>
              </w:rPr>
              <w:t>Výstupy</w:t>
            </w:r>
          </w:p>
        </w:tc>
        <w:tc>
          <w:tcPr>
            <w:tcW w:w="4967" w:type="dxa"/>
            <w:shd w:val="clear" w:color="auto" w:fill="99CC00"/>
            <w:vAlign w:val="center"/>
          </w:tcPr>
          <w:p w:rsidR="00133792" w:rsidRPr="001749DB" w:rsidRDefault="00133792" w:rsidP="006321DA">
            <w:pPr>
              <w:pStyle w:val="Bezmezer"/>
              <w:jc w:val="center"/>
              <w:rPr>
                <w:b/>
              </w:rPr>
            </w:pPr>
            <w:r w:rsidRPr="001749DB">
              <w:rPr>
                <w:b/>
              </w:rPr>
              <w:t>Učivo</w:t>
            </w:r>
          </w:p>
        </w:tc>
        <w:tc>
          <w:tcPr>
            <w:tcW w:w="856" w:type="dxa"/>
            <w:shd w:val="clear" w:color="auto" w:fill="99CC00"/>
            <w:vAlign w:val="center"/>
          </w:tcPr>
          <w:p w:rsidR="00133792" w:rsidRPr="001749DB" w:rsidRDefault="00133792" w:rsidP="006321DA">
            <w:pPr>
              <w:pStyle w:val="Bezmezer"/>
              <w:jc w:val="center"/>
              <w:rPr>
                <w:b/>
              </w:rPr>
            </w:pPr>
            <w:r w:rsidRPr="001749DB">
              <w:rPr>
                <w:b/>
              </w:rPr>
              <w:t>Ročník</w:t>
            </w:r>
          </w:p>
        </w:tc>
        <w:tc>
          <w:tcPr>
            <w:tcW w:w="3963" w:type="dxa"/>
            <w:shd w:val="clear" w:color="auto" w:fill="99CC00"/>
            <w:vAlign w:val="center"/>
          </w:tcPr>
          <w:p w:rsidR="00133792" w:rsidRPr="001749DB" w:rsidRDefault="00133792" w:rsidP="006321DA">
            <w:pPr>
              <w:pStyle w:val="Bezmezer"/>
              <w:jc w:val="center"/>
              <w:rPr>
                <w:b/>
              </w:rPr>
            </w:pPr>
            <w:r w:rsidRPr="001749DB">
              <w:rPr>
                <w:b/>
              </w:rPr>
              <w:t>Průřezová témata</w:t>
            </w:r>
          </w:p>
          <w:p w:rsidR="00133792" w:rsidRPr="001749DB" w:rsidRDefault="00133792" w:rsidP="006321DA">
            <w:pPr>
              <w:pStyle w:val="Bezmezer"/>
              <w:jc w:val="center"/>
              <w:rPr>
                <w:b/>
              </w:rPr>
            </w:pPr>
            <w:r w:rsidRPr="001749DB">
              <w:rPr>
                <w:b/>
              </w:rPr>
              <w:t>Mezipředmětové vztahy</w:t>
            </w:r>
          </w:p>
        </w:tc>
      </w:tr>
      <w:tr w:rsidR="00133792" w:rsidRPr="00245CA6" w:rsidTr="00B309B6">
        <w:trPr>
          <w:tblCellSpacing w:w="0" w:type="dxa"/>
        </w:trPr>
        <w:tc>
          <w:tcPr>
            <w:tcW w:w="4479" w:type="dxa"/>
            <w:tcBorders>
              <w:top w:val="single" w:sz="6" w:space="0" w:color="auto"/>
            </w:tcBorders>
          </w:tcPr>
          <w:p w:rsidR="00122F96" w:rsidRDefault="007770B5" w:rsidP="009B2F4D">
            <w:pPr>
              <w:pStyle w:val="Bezmezer"/>
              <w:jc w:val="left"/>
              <w:rPr>
                <w:lang w:eastAsia="cs-CZ"/>
              </w:rPr>
            </w:pPr>
            <w:r>
              <w:rPr>
                <w:lang w:eastAsia="cs-CZ"/>
              </w:rPr>
              <w:t>Př -</w:t>
            </w:r>
            <w:r w:rsidR="00122F96">
              <w:rPr>
                <w:lang w:eastAsia="cs-CZ"/>
              </w:rPr>
              <w:t>U</w:t>
            </w:r>
            <w:r w:rsidR="00122F96" w:rsidRPr="00122F96">
              <w:rPr>
                <w:lang w:eastAsia="cs-CZ"/>
              </w:rPr>
              <w:t>vede příklady výskytu organismů v určitém prostředí a vztahy mezi nimi</w:t>
            </w:r>
            <w:r w:rsidR="00122F96">
              <w:rPr>
                <w:lang w:eastAsia="cs-CZ"/>
              </w:rPr>
              <w:t>.</w:t>
            </w:r>
          </w:p>
          <w:p w:rsidR="00F943CF" w:rsidRDefault="00122F96" w:rsidP="009B2F4D">
            <w:pPr>
              <w:pStyle w:val="Bezmezer"/>
              <w:jc w:val="left"/>
            </w:pPr>
            <w:r>
              <w:rPr>
                <w:lang w:eastAsia="cs-CZ"/>
              </w:rPr>
              <w:t>R</w:t>
            </w:r>
            <w:r w:rsidRPr="00122F96">
              <w:rPr>
                <w:lang w:eastAsia="cs-CZ"/>
              </w:rPr>
              <w:t>ozlišuje a uvede příklady systémů organismů – populace, společenstva, ekosystémy; na příkladu objasní základní princip existence živých a neživých složek ekosystému</w:t>
            </w:r>
            <w:r>
              <w:rPr>
                <w:lang w:eastAsia="cs-CZ"/>
              </w:rPr>
              <w:t>.</w:t>
            </w:r>
          </w:p>
          <w:p w:rsidR="00F943CF" w:rsidRDefault="00F943CF" w:rsidP="009B2F4D">
            <w:pPr>
              <w:pStyle w:val="Bezmezer"/>
              <w:jc w:val="left"/>
              <w:rPr>
                <w:lang w:eastAsia="cs-CZ"/>
              </w:rPr>
            </w:pPr>
            <w:r>
              <w:rPr>
                <w:lang w:eastAsia="cs-CZ"/>
              </w:rPr>
              <w:t>V</w:t>
            </w:r>
            <w:r w:rsidRPr="00F943CF">
              <w:rPr>
                <w:lang w:eastAsia="cs-CZ"/>
              </w:rPr>
              <w:t>ysvětlí podstatu jednoduchých potravních řetězců v různých ekosystémech a zhodnotí jejich význam</w:t>
            </w:r>
            <w:r>
              <w:rPr>
                <w:lang w:eastAsia="cs-CZ"/>
              </w:rPr>
              <w:t xml:space="preserve">. </w:t>
            </w:r>
          </w:p>
          <w:p w:rsidR="00133792" w:rsidRPr="00245CA6" w:rsidRDefault="00133792" w:rsidP="00F943CF">
            <w:pPr>
              <w:pStyle w:val="Bezmezer"/>
              <w:jc w:val="left"/>
              <w:rPr>
                <w:lang w:eastAsia="cs-CZ"/>
              </w:rPr>
            </w:pPr>
          </w:p>
        </w:tc>
        <w:tc>
          <w:tcPr>
            <w:tcW w:w="4967" w:type="dxa"/>
            <w:tcBorders>
              <w:top w:val="single" w:sz="6" w:space="0" w:color="auto"/>
            </w:tcBorders>
          </w:tcPr>
          <w:p w:rsidR="00133792" w:rsidRPr="00245CA6" w:rsidRDefault="00133792" w:rsidP="009B2F4D">
            <w:pPr>
              <w:pStyle w:val="Bezmezer"/>
              <w:jc w:val="left"/>
              <w:rPr>
                <w:b/>
                <w:lang w:eastAsia="cs-CZ"/>
              </w:rPr>
            </w:pPr>
            <w:r w:rsidRPr="00245CA6">
              <w:rPr>
                <w:b/>
                <w:lang w:eastAsia="cs-CZ"/>
              </w:rPr>
              <w:t>Ekosystémy:</w:t>
            </w:r>
          </w:p>
          <w:p w:rsidR="00FC313D" w:rsidRDefault="00133792" w:rsidP="009B2F4D">
            <w:pPr>
              <w:pStyle w:val="Bezmezer"/>
              <w:numPr>
                <w:ilvl w:val="0"/>
                <w:numId w:val="554"/>
              </w:numPr>
              <w:jc w:val="left"/>
              <w:rPr>
                <w:lang w:eastAsia="cs-CZ"/>
              </w:rPr>
            </w:pPr>
            <w:r w:rsidRPr="00245CA6">
              <w:rPr>
                <w:lang w:eastAsia="cs-CZ"/>
              </w:rPr>
              <w:t>les, pole, voda, tropický deštný les, lidské sídlo, kulturní krajina</w:t>
            </w:r>
          </w:p>
          <w:p w:rsidR="00FC313D" w:rsidRDefault="002174CF" w:rsidP="009B2F4D">
            <w:pPr>
              <w:pStyle w:val="Bezmezer"/>
              <w:numPr>
                <w:ilvl w:val="0"/>
                <w:numId w:val="554"/>
              </w:numPr>
              <w:jc w:val="left"/>
              <w:rPr>
                <w:lang w:eastAsia="cs-CZ"/>
              </w:rPr>
            </w:pPr>
            <w:r>
              <w:rPr>
                <w:lang w:eastAsia="cs-CZ"/>
              </w:rPr>
              <w:t>biotické a abiotické podmínky života</w:t>
            </w:r>
          </w:p>
          <w:p w:rsidR="00FC313D" w:rsidRDefault="002174CF" w:rsidP="009B2F4D">
            <w:pPr>
              <w:pStyle w:val="Bezmezer"/>
              <w:numPr>
                <w:ilvl w:val="0"/>
                <w:numId w:val="554"/>
              </w:numPr>
              <w:jc w:val="left"/>
              <w:rPr>
                <w:lang w:eastAsia="cs-CZ"/>
              </w:rPr>
            </w:pPr>
            <w:r>
              <w:rPr>
                <w:lang w:eastAsia="cs-CZ"/>
              </w:rPr>
              <w:t>biodiverzita</w:t>
            </w:r>
          </w:p>
          <w:p w:rsidR="002174CF" w:rsidRDefault="002174CF" w:rsidP="009B2F4D">
            <w:pPr>
              <w:pStyle w:val="Bezmezer"/>
              <w:numPr>
                <w:ilvl w:val="0"/>
                <w:numId w:val="554"/>
              </w:numPr>
              <w:jc w:val="left"/>
              <w:rPr>
                <w:lang w:eastAsia="cs-CZ"/>
              </w:rPr>
            </w:pPr>
            <w:r>
              <w:rPr>
                <w:lang w:eastAsia="cs-CZ"/>
              </w:rPr>
              <w:t>ochrana biologického druhu</w:t>
            </w:r>
          </w:p>
          <w:p w:rsidR="002174CF" w:rsidRPr="00245CA6" w:rsidRDefault="002174CF" w:rsidP="009B2F4D">
            <w:pPr>
              <w:pStyle w:val="Bezmezer"/>
              <w:jc w:val="left"/>
              <w:rPr>
                <w:lang w:eastAsia="cs-CZ"/>
              </w:rPr>
            </w:pPr>
          </w:p>
        </w:tc>
        <w:tc>
          <w:tcPr>
            <w:tcW w:w="856" w:type="dxa"/>
            <w:tcBorders>
              <w:top w:val="single" w:sz="6" w:space="0" w:color="auto"/>
            </w:tcBorders>
          </w:tcPr>
          <w:p w:rsidR="00133792" w:rsidRPr="00245CA6" w:rsidRDefault="00133792" w:rsidP="006321DA">
            <w:pPr>
              <w:pStyle w:val="Bezmezer"/>
              <w:jc w:val="center"/>
              <w:rPr>
                <w:lang w:eastAsia="cs-CZ"/>
              </w:rPr>
            </w:pPr>
            <w:r w:rsidRPr="00245CA6">
              <w:rPr>
                <w:lang w:eastAsia="cs-CZ"/>
              </w:rPr>
              <w:t>8.</w:t>
            </w:r>
          </w:p>
        </w:tc>
        <w:tc>
          <w:tcPr>
            <w:tcW w:w="3963" w:type="dxa"/>
            <w:tcBorders>
              <w:top w:val="single" w:sz="6" w:space="0" w:color="auto"/>
            </w:tcBorders>
          </w:tcPr>
          <w:p w:rsidR="00133792" w:rsidRPr="00245CA6" w:rsidRDefault="00133792" w:rsidP="009B2F4D">
            <w:pPr>
              <w:pStyle w:val="Bezmezer"/>
              <w:jc w:val="left"/>
              <w:rPr>
                <w:lang w:eastAsia="cs-CZ"/>
              </w:rPr>
            </w:pPr>
            <w:r w:rsidRPr="00245CA6">
              <w:rPr>
                <w:lang w:eastAsia="cs-CZ"/>
              </w:rPr>
              <w:t>Z 6</w:t>
            </w:r>
          </w:p>
          <w:p w:rsidR="00133792" w:rsidRPr="00245CA6" w:rsidRDefault="00133792" w:rsidP="009B2F4D">
            <w:pPr>
              <w:pStyle w:val="Bezmezer"/>
              <w:jc w:val="left"/>
              <w:rPr>
                <w:lang w:eastAsia="cs-CZ"/>
              </w:rPr>
            </w:pPr>
            <w:r w:rsidRPr="00245CA6">
              <w:rPr>
                <w:lang w:eastAsia="cs-CZ"/>
              </w:rPr>
              <w:t>Př 6</w:t>
            </w:r>
            <w:r w:rsidR="006540E5">
              <w:rPr>
                <w:lang w:eastAsia="cs-CZ"/>
              </w:rPr>
              <w:t>,7</w:t>
            </w:r>
          </w:p>
        </w:tc>
      </w:tr>
      <w:tr w:rsidR="00133792" w:rsidRPr="00245CA6" w:rsidTr="00FC313D">
        <w:trPr>
          <w:tblCellSpacing w:w="0" w:type="dxa"/>
        </w:trPr>
        <w:tc>
          <w:tcPr>
            <w:tcW w:w="4479" w:type="dxa"/>
            <w:tcBorders>
              <w:top w:val="single" w:sz="12" w:space="0" w:color="auto"/>
            </w:tcBorders>
          </w:tcPr>
          <w:p w:rsidR="002174CF" w:rsidRDefault="007770B5" w:rsidP="009B2F4D">
            <w:pPr>
              <w:pStyle w:val="Bezmezer"/>
              <w:jc w:val="left"/>
              <w:rPr>
                <w:lang w:eastAsia="cs-CZ"/>
              </w:rPr>
            </w:pPr>
            <w:r>
              <w:rPr>
                <w:lang w:eastAsia="cs-CZ"/>
              </w:rPr>
              <w:t xml:space="preserve">CH - </w:t>
            </w:r>
            <w:r w:rsidR="002174CF">
              <w:rPr>
                <w:lang w:eastAsia="cs-CZ"/>
              </w:rPr>
              <w:t>R</w:t>
            </w:r>
            <w:r w:rsidR="002174CF" w:rsidRPr="002174CF">
              <w:rPr>
                <w:lang w:eastAsia="cs-CZ"/>
              </w:rPr>
              <w:t>ozliší různé druhy vody a uvede příklady jej</w:t>
            </w:r>
            <w:r w:rsidR="002174CF">
              <w:rPr>
                <w:lang w:eastAsia="cs-CZ"/>
              </w:rPr>
              <w:t>ich výskytu a použití.</w:t>
            </w:r>
          </w:p>
          <w:p w:rsidR="002174CF" w:rsidRDefault="002174CF" w:rsidP="009B2F4D">
            <w:pPr>
              <w:pStyle w:val="Bezmezer"/>
              <w:jc w:val="left"/>
            </w:pPr>
            <w:r>
              <w:rPr>
                <w:lang w:eastAsia="cs-CZ"/>
              </w:rPr>
              <w:t>U</w:t>
            </w:r>
            <w:r w:rsidRPr="002174CF">
              <w:rPr>
                <w:lang w:eastAsia="cs-CZ"/>
              </w:rPr>
              <w:t>vede příklady znečišťování vody a vzduchu v pracovním prostředí a domácnosti, navrhne nejvhodnější preventivní opatření a způsoby likvidace znečištění</w:t>
            </w:r>
            <w:r>
              <w:rPr>
                <w:lang w:eastAsia="cs-CZ"/>
              </w:rPr>
              <w:t>.</w:t>
            </w:r>
          </w:p>
          <w:p w:rsidR="00133792" w:rsidRPr="00245CA6" w:rsidRDefault="00133792" w:rsidP="009B2F4D">
            <w:pPr>
              <w:pStyle w:val="Bezmezer"/>
              <w:jc w:val="left"/>
              <w:rPr>
                <w:lang w:eastAsia="cs-CZ"/>
              </w:rPr>
            </w:pPr>
          </w:p>
        </w:tc>
        <w:tc>
          <w:tcPr>
            <w:tcW w:w="4967" w:type="dxa"/>
            <w:tcBorders>
              <w:top w:val="single" w:sz="12" w:space="0" w:color="auto"/>
            </w:tcBorders>
          </w:tcPr>
          <w:p w:rsidR="00133792" w:rsidRPr="00245CA6" w:rsidRDefault="00133792" w:rsidP="009B2F4D">
            <w:pPr>
              <w:pStyle w:val="Bezmezer"/>
              <w:jc w:val="left"/>
              <w:rPr>
                <w:lang w:eastAsia="cs-CZ"/>
              </w:rPr>
            </w:pPr>
            <w:r w:rsidRPr="00245CA6">
              <w:rPr>
                <w:b/>
                <w:lang w:eastAsia="cs-CZ"/>
              </w:rPr>
              <w:t>Základní podmínky života</w:t>
            </w:r>
            <w:r w:rsidRPr="00245CA6">
              <w:rPr>
                <w:lang w:eastAsia="cs-CZ"/>
              </w:rPr>
              <w:t>:</w:t>
            </w:r>
          </w:p>
          <w:p w:rsidR="00133792" w:rsidRPr="00245CA6" w:rsidRDefault="002174CF" w:rsidP="00FC313D">
            <w:pPr>
              <w:pStyle w:val="Bezmezer"/>
              <w:numPr>
                <w:ilvl w:val="0"/>
                <w:numId w:val="555"/>
              </w:numPr>
              <w:jc w:val="left"/>
              <w:rPr>
                <w:lang w:eastAsia="cs-CZ"/>
              </w:rPr>
            </w:pPr>
            <w:r>
              <w:rPr>
                <w:lang w:eastAsia="cs-CZ"/>
              </w:rPr>
              <w:t>voda, ovzduší</w:t>
            </w:r>
          </w:p>
        </w:tc>
        <w:tc>
          <w:tcPr>
            <w:tcW w:w="856" w:type="dxa"/>
            <w:tcBorders>
              <w:top w:val="single" w:sz="12" w:space="0" w:color="auto"/>
            </w:tcBorders>
          </w:tcPr>
          <w:p w:rsidR="00133792" w:rsidRPr="00245CA6" w:rsidRDefault="00133792" w:rsidP="006321DA">
            <w:pPr>
              <w:pStyle w:val="Bezmezer"/>
              <w:jc w:val="center"/>
              <w:rPr>
                <w:lang w:eastAsia="cs-CZ"/>
              </w:rPr>
            </w:pPr>
            <w:r w:rsidRPr="00245CA6">
              <w:rPr>
                <w:lang w:eastAsia="cs-CZ"/>
              </w:rPr>
              <w:t>8.</w:t>
            </w:r>
          </w:p>
        </w:tc>
        <w:tc>
          <w:tcPr>
            <w:tcW w:w="3963" w:type="dxa"/>
            <w:tcBorders>
              <w:top w:val="single" w:sz="12" w:space="0" w:color="auto"/>
            </w:tcBorders>
          </w:tcPr>
          <w:p w:rsidR="00133792" w:rsidRPr="00245CA6" w:rsidRDefault="00133792" w:rsidP="009B2F4D">
            <w:pPr>
              <w:pStyle w:val="Bezmezer"/>
              <w:jc w:val="left"/>
              <w:rPr>
                <w:lang w:eastAsia="cs-CZ"/>
              </w:rPr>
            </w:pPr>
            <w:r w:rsidRPr="00245CA6">
              <w:rPr>
                <w:lang w:eastAsia="cs-CZ"/>
              </w:rPr>
              <w:t>Z 6</w:t>
            </w:r>
          </w:p>
          <w:p w:rsidR="00133792" w:rsidRPr="00245CA6" w:rsidRDefault="00133792" w:rsidP="009B2F4D">
            <w:pPr>
              <w:pStyle w:val="Bezmezer"/>
              <w:jc w:val="left"/>
              <w:rPr>
                <w:lang w:eastAsia="cs-CZ"/>
              </w:rPr>
            </w:pPr>
            <w:r w:rsidRPr="00245CA6">
              <w:rPr>
                <w:lang w:eastAsia="cs-CZ"/>
              </w:rPr>
              <w:t>Př 6</w:t>
            </w:r>
          </w:p>
          <w:p w:rsidR="00133792" w:rsidRPr="00245CA6" w:rsidRDefault="00F24555" w:rsidP="009B2F4D">
            <w:pPr>
              <w:pStyle w:val="Bezmezer"/>
              <w:jc w:val="left"/>
              <w:rPr>
                <w:lang w:eastAsia="cs-CZ"/>
              </w:rPr>
            </w:pPr>
            <w:r>
              <w:rPr>
                <w:lang w:eastAsia="cs-CZ"/>
              </w:rPr>
              <w:t>Ch 8</w:t>
            </w:r>
          </w:p>
        </w:tc>
      </w:tr>
      <w:tr w:rsidR="00133792" w:rsidRPr="00245CA6" w:rsidTr="00FC313D">
        <w:trPr>
          <w:tblCellSpacing w:w="0" w:type="dxa"/>
        </w:trPr>
        <w:tc>
          <w:tcPr>
            <w:tcW w:w="4479" w:type="dxa"/>
            <w:tcBorders>
              <w:top w:val="single" w:sz="12" w:space="0" w:color="auto"/>
            </w:tcBorders>
          </w:tcPr>
          <w:p w:rsidR="005918E4" w:rsidRDefault="005918E4" w:rsidP="005918E4">
            <w:pPr>
              <w:pStyle w:val="Bezmezer"/>
              <w:jc w:val="left"/>
              <w:rPr>
                <w:lang w:eastAsia="cs-CZ"/>
              </w:rPr>
            </w:pPr>
            <w:r>
              <w:rPr>
                <w:lang w:eastAsia="cs-CZ"/>
              </w:rPr>
              <w:t>Př -U</w:t>
            </w:r>
            <w:r w:rsidRPr="005918E4">
              <w:rPr>
                <w:lang w:eastAsia="cs-CZ"/>
              </w:rPr>
              <w:t>vede příklady kladných i záporných vlivů člověka na životní prostředí a příklady narušení rovnováhy ekosystému</w:t>
            </w:r>
            <w:r>
              <w:rPr>
                <w:lang w:eastAsia="cs-CZ"/>
              </w:rPr>
              <w:t>.</w:t>
            </w:r>
          </w:p>
          <w:p w:rsidR="005918E4" w:rsidRDefault="00FC313D" w:rsidP="005918E4">
            <w:pPr>
              <w:pStyle w:val="Bezmezer"/>
              <w:jc w:val="left"/>
              <w:rPr>
                <w:lang w:eastAsia="cs-CZ"/>
              </w:rPr>
            </w:pPr>
            <w:r>
              <w:rPr>
                <w:lang w:eastAsia="cs-CZ"/>
              </w:rPr>
              <w:t xml:space="preserve">Z – </w:t>
            </w:r>
            <w:r w:rsidR="00EC3606">
              <w:rPr>
                <w:lang w:eastAsia="cs-CZ"/>
              </w:rPr>
              <w:t>U</w:t>
            </w:r>
            <w:r w:rsidR="00EC3606" w:rsidRPr="002174CF">
              <w:rPr>
                <w:lang w:eastAsia="cs-CZ"/>
              </w:rPr>
              <w:t>vádí na vybraných příkladech závažné důsledky a rizika přírodních a společenských vlivů na životní prostředí</w:t>
            </w:r>
            <w:r w:rsidR="005918E4">
              <w:rPr>
                <w:lang w:eastAsia="cs-CZ"/>
              </w:rPr>
              <w:t>.</w:t>
            </w:r>
          </w:p>
          <w:p w:rsidR="00133792" w:rsidRPr="00245CA6" w:rsidRDefault="00133792" w:rsidP="005918E4">
            <w:pPr>
              <w:pStyle w:val="Bezmezer"/>
              <w:jc w:val="left"/>
              <w:rPr>
                <w:lang w:eastAsia="cs-CZ"/>
              </w:rPr>
            </w:pPr>
          </w:p>
        </w:tc>
        <w:tc>
          <w:tcPr>
            <w:tcW w:w="4967" w:type="dxa"/>
            <w:tcBorders>
              <w:top w:val="single" w:sz="12" w:space="0" w:color="auto"/>
            </w:tcBorders>
          </w:tcPr>
          <w:p w:rsidR="00133792" w:rsidRPr="001B68E3" w:rsidRDefault="00133792" w:rsidP="009B2F4D">
            <w:pPr>
              <w:pStyle w:val="Bezmezer"/>
              <w:jc w:val="left"/>
              <w:rPr>
                <w:b/>
                <w:lang w:eastAsia="cs-CZ"/>
              </w:rPr>
            </w:pPr>
            <w:r w:rsidRPr="001B68E3">
              <w:rPr>
                <w:b/>
                <w:lang w:eastAsia="cs-CZ"/>
              </w:rPr>
              <w:t>Lidské aktivity a problémy životníh</w:t>
            </w:r>
            <w:r w:rsidR="002174CF">
              <w:rPr>
                <w:b/>
                <w:lang w:eastAsia="cs-CZ"/>
              </w:rPr>
              <w:t>o prostředí, vztah člověka k prostředí:</w:t>
            </w:r>
          </w:p>
          <w:p w:rsidR="00FC313D" w:rsidRDefault="00133792" w:rsidP="009B2F4D">
            <w:pPr>
              <w:pStyle w:val="Bezmezer"/>
              <w:numPr>
                <w:ilvl w:val="0"/>
                <w:numId w:val="555"/>
              </w:numPr>
              <w:jc w:val="left"/>
              <w:rPr>
                <w:lang w:eastAsia="cs-CZ"/>
              </w:rPr>
            </w:pPr>
            <w:r w:rsidRPr="00245CA6">
              <w:rPr>
                <w:lang w:eastAsia="cs-CZ"/>
              </w:rPr>
              <w:t>země</w:t>
            </w:r>
            <w:r w:rsidR="002174CF">
              <w:rPr>
                <w:lang w:eastAsia="cs-CZ"/>
              </w:rPr>
              <w:t>dělství a ekologické zemědělství</w:t>
            </w:r>
          </w:p>
          <w:p w:rsidR="00FC313D" w:rsidRDefault="00133792" w:rsidP="009B2F4D">
            <w:pPr>
              <w:pStyle w:val="Bezmezer"/>
              <w:numPr>
                <w:ilvl w:val="0"/>
                <w:numId w:val="555"/>
              </w:numPr>
              <w:jc w:val="left"/>
              <w:rPr>
                <w:lang w:eastAsia="cs-CZ"/>
              </w:rPr>
            </w:pPr>
            <w:r w:rsidRPr="00245CA6">
              <w:rPr>
                <w:lang w:eastAsia="cs-CZ"/>
              </w:rPr>
              <w:t>doprava a životní prostředí</w:t>
            </w:r>
          </w:p>
          <w:p w:rsidR="00FC313D" w:rsidRDefault="00133792" w:rsidP="009B2F4D">
            <w:pPr>
              <w:pStyle w:val="Bezmezer"/>
              <w:numPr>
                <w:ilvl w:val="0"/>
                <w:numId w:val="555"/>
              </w:numPr>
              <w:jc w:val="left"/>
              <w:rPr>
                <w:lang w:eastAsia="cs-CZ"/>
              </w:rPr>
            </w:pPr>
            <w:r w:rsidRPr="00245CA6">
              <w:rPr>
                <w:lang w:eastAsia="cs-CZ"/>
              </w:rPr>
              <w:t>odpady</w:t>
            </w:r>
          </w:p>
          <w:p w:rsidR="00FC313D" w:rsidRDefault="002174CF" w:rsidP="009B2F4D">
            <w:pPr>
              <w:pStyle w:val="Bezmezer"/>
              <w:numPr>
                <w:ilvl w:val="0"/>
                <w:numId w:val="555"/>
              </w:numPr>
              <w:jc w:val="left"/>
              <w:rPr>
                <w:lang w:eastAsia="cs-CZ"/>
              </w:rPr>
            </w:pPr>
            <w:r>
              <w:rPr>
                <w:lang w:eastAsia="cs-CZ"/>
              </w:rPr>
              <w:t>životní styl</w:t>
            </w:r>
          </w:p>
          <w:p w:rsidR="00133792" w:rsidRPr="00245CA6" w:rsidRDefault="00133792" w:rsidP="009B2F4D">
            <w:pPr>
              <w:pStyle w:val="Bezmezer"/>
              <w:numPr>
                <w:ilvl w:val="0"/>
                <w:numId w:val="555"/>
              </w:numPr>
              <w:jc w:val="left"/>
              <w:rPr>
                <w:lang w:eastAsia="cs-CZ"/>
              </w:rPr>
            </w:pPr>
            <w:r w:rsidRPr="00245CA6">
              <w:rPr>
                <w:lang w:eastAsia="cs-CZ"/>
              </w:rPr>
              <w:t>ochrana př</w:t>
            </w:r>
            <w:r w:rsidR="00FC313D">
              <w:rPr>
                <w:lang w:eastAsia="cs-CZ"/>
              </w:rPr>
              <w:t>írodních a kulturních památek a </w:t>
            </w:r>
            <w:r w:rsidRPr="00245CA6">
              <w:rPr>
                <w:lang w:eastAsia="cs-CZ"/>
              </w:rPr>
              <w:t>programy na jejich ochranu</w:t>
            </w:r>
          </w:p>
        </w:tc>
        <w:tc>
          <w:tcPr>
            <w:tcW w:w="856" w:type="dxa"/>
            <w:tcBorders>
              <w:top w:val="single" w:sz="12" w:space="0" w:color="auto"/>
            </w:tcBorders>
          </w:tcPr>
          <w:p w:rsidR="00133792" w:rsidRPr="00245CA6" w:rsidRDefault="00133792" w:rsidP="006321DA">
            <w:pPr>
              <w:pStyle w:val="Bezmezer"/>
              <w:jc w:val="center"/>
              <w:rPr>
                <w:lang w:eastAsia="cs-CZ"/>
              </w:rPr>
            </w:pPr>
            <w:r w:rsidRPr="00245CA6">
              <w:rPr>
                <w:lang w:eastAsia="cs-CZ"/>
              </w:rPr>
              <w:t>8.</w:t>
            </w:r>
          </w:p>
        </w:tc>
        <w:tc>
          <w:tcPr>
            <w:tcW w:w="3963" w:type="dxa"/>
            <w:tcBorders>
              <w:top w:val="single" w:sz="12" w:space="0" w:color="auto"/>
            </w:tcBorders>
          </w:tcPr>
          <w:p w:rsidR="00133792" w:rsidRPr="00245CA6" w:rsidRDefault="00133792" w:rsidP="009B2F4D">
            <w:pPr>
              <w:pStyle w:val="Bezmezer"/>
              <w:jc w:val="left"/>
              <w:rPr>
                <w:lang w:eastAsia="cs-CZ"/>
              </w:rPr>
            </w:pPr>
            <w:r w:rsidRPr="00245CA6">
              <w:rPr>
                <w:lang w:eastAsia="cs-CZ"/>
              </w:rPr>
              <w:t>Z 6, 7, 8</w:t>
            </w:r>
          </w:p>
          <w:p w:rsidR="00133792" w:rsidRPr="00245CA6" w:rsidRDefault="00133792" w:rsidP="009B2F4D">
            <w:pPr>
              <w:pStyle w:val="Bezmezer"/>
              <w:jc w:val="left"/>
              <w:rPr>
                <w:lang w:eastAsia="cs-CZ"/>
              </w:rPr>
            </w:pPr>
            <w:r w:rsidRPr="00245CA6">
              <w:rPr>
                <w:lang w:eastAsia="cs-CZ"/>
              </w:rPr>
              <w:t>Př 6, 7</w:t>
            </w:r>
            <w:r w:rsidR="00F24555">
              <w:rPr>
                <w:lang w:eastAsia="cs-CZ"/>
              </w:rPr>
              <w:t>,8</w:t>
            </w:r>
          </w:p>
          <w:p w:rsidR="00133792" w:rsidRPr="00245CA6" w:rsidRDefault="00133792" w:rsidP="009B2F4D">
            <w:pPr>
              <w:pStyle w:val="Bezmezer"/>
              <w:jc w:val="left"/>
              <w:rPr>
                <w:lang w:eastAsia="cs-CZ"/>
              </w:rPr>
            </w:pPr>
            <w:r w:rsidRPr="00245CA6">
              <w:rPr>
                <w:lang w:eastAsia="cs-CZ"/>
              </w:rPr>
              <w:t>Ov 7</w:t>
            </w:r>
          </w:p>
          <w:p w:rsidR="00133792" w:rsidRPr="00245CA6" w:rsidRDefault="00133792" w:rsidP="009B2F4D">
            <w:pPr>
              <w:pStyle w:val="Bezmezer"/>
              <w:jc w:val="left"/>
              <w:rPr>
                <w:lang w:eastAsia="cs-CZ"/>
              </w:rPr>
            </w:pPr>
          </w:p>
        </w:tc>
      </w:tr>
    </w:tbl>
    <w:p w:rsidR="00FB1AAE" w:rsidRDefault="00FB1AAE" w:rsidP="005D153E">
      <w:pPr>
        <w:spacing w:after="0"/>
        <w:rPr>
          <w:highlight w:val="yellow"/>
        </w:rPr>
      </w:pPr>
    </w:p>
    <w:p w:rsidR="005D153E" w:rsidRPr="00FC313D" w:rsidRDefault="005D153E" w:rsidP="005D153E">
      <w:pPr>
        <w:spacing w:after="0"/>
        <w:rPr>
          <w:b/>
        </w:rPr>
      </w:pPr>
      <w:r w:rsidRPr="00FC313D">
        <w:rPr>
          <w:b/>
        </w:rPr>
        <w:t>ZÁKLADY EKOLOGIE</w:t>
      </w:r>
    </w:p>
    <w:p w:rsidR="005D153E" w:rsidRPr="00153E72" w:rsidRDefault="005D153E" w:rsidP="00BA1B38">
      <w:pPr>
        <w:pStyle w:val="Odstavecseseznamem"/>
        <w:numPr>
          <w:ilvl w:val="0"/>
          <w:numId w:val="182"/>
        </w:numPr>
      </w:pPr>
      <w:r w:rsidRPr="00153E72">
        <w:t>P-9-7-01 uvede příklady výskytu organismů v určitém prostředí a vztahy mezi nimi</w:t>
      </w:r>
    </w:p>
    <w:p w:rsidR="005D153E" w:rsidRPr="00153E72" w:rsidRDefault="005D153E" w:rsidP="00BA1B38">
      <w:pPr>
        <w:pStyle w:val="Odstavecseseznamem"/>
        <w:numPr>
          <w:ilvl w:val="0"/>
          <w:numId w:val="182"/>
        </w:numPr>
      </w:pPr>
      <w:r w:rsidRPr="00153E72">
        <w:t>P-9-7-02p rozliší populace, společenstva, ekosystémy a objasní základní princip některého ekosystému</w:t>
      </w:r>
    </w:p>
    <w:p w:rsidR="005D153E" w:rsidRPr="00153E72" w:rsidRDefault="005D153E" w:rsidP="00BA1B38">
      <w:pPr>
        <w:pStyle w:val="Odstavecseseznamem"/>
        <w:numPr>
          <w:ilvl w:val="0"/>
          <w:numId w:val="182"/>
        </w:numPr>
      </w:pPr>
      <w:r w:rsidRPr="00153E72">
        <w:t>P-9-7-03p vysvětlí podstatu jednoduchých potravních řetězců v různých ekosystémech</w:t>
      </w:r>
    </w:p>
    <w:p w:rsidR="005D153E" w:rsidRPr="00153E72" w:rsidRDefault="005D153E" w:rsidP="00BA1B38">
      <w:pPr>
        <w:pStyle w:val="Odstavecseseznamem"/>
        <w:numPr>
          <w:ilvl w:val="0"/>
          <w:numId w:val="182"/>
        </w:numPr>
      </w:pPr>
      <w:r w:rsidRPr="00153E72">
        <w:t>P-9-7-04p popíše změny v přírodě vyvolané člověkem a objasní jejich důsledky</w:t>
      </w:r>
    </w:p>
    <w:p w:rsidR="007770B5" w:rsidRPr="00153E72" w:rsidRDefault="005D153E" w:rsidP="00BA1B38">
      <w:pPr>
        <w:pStyle w:val="Odstavecseseznamem"/>
        <w:numPr>
          <w:ilvl w:val="0"/>
          <w:numId w:val="182"/>
        </w:numPr>
      </w:pPr>
      <w:r w:rsidRPr="00153E72">
        <w:t>P-9-7-04p pozná kladný a záporný vliv člověka na životní prostředí</w:t>
      </w:r>
    </w:p>
    <w:p w:rsidR="005D153E" w:rsidRPr="00FC313D" w:rsidRDefault="007770B5" w:rsidP="00FC313D">
      <w:pPr>
        <w:spacing w:after="0"/>
        <w:rPr>
          <w:b/>
        </w:rPr>
      </w:pPr>
      <w:r w:rsidRPr="00FC313D">
        <w:rPr>
          <w:b/>
        </w:rPr>
        <w:t>SMĚSI</w:t>
      </w:r>
    </w:p>
    <w:p w:rsidR="007770B5" w:rsidRPr="00153E72" w:rsidRDefault="007770B5" w:rsidP="00BA1B38">
      <w:pPr>
        <w:pStyle w:val="Odstavecseseznamem"/>
        <w:numPr>
          <w:ilvl w:val="0"/>
          <w:numId w:val="217"/>
        </w:numPr>
      </w:pPr>
      <w:r w:rsidRPr="00153E72">
        <w:t>CH-9-2-05p rozliší různé druhy vody a uvede příklady jejich použití</w:t>
      </w:r>
    </w:p>
    <w:p w:rsidR="005918E4" w:rsidRPr="00153E72" w:rsidRDefault="007770B5" w:rsidP="00BA1B38">
      <w:pPr>
        <w:pStyle w:val="Odstavecseseznamem"/>
        <w:numPr>
          <w:ilvl w:val="0"/>
          <w:numId w:val="217"/>
        </w:numPr>
      </w:pPr>
      <w:r w:rsidRPr="00153E72">
        <w:t>CH-9-2-06p uvede zdroje znečišťování vody a vzduchu ve svém nejbližším okolí</w:t>
      </w:r>
    </w:p>
    <w:p w:rsidR="005918E4" w:rsidRPr="00FC313D" w:rsidRDefault="005918E4" w:rsidP="00FC313D">
      <w:pPr>
        <w:spacing w:after="0"/>
        <w:rPr>
          <w:b/>
        </w:rPr>
      </w:pPr>
      <w:r w:rsidRPr="00FC313D">
        <w:rPr>
          <w:b/>
        </w:rPr>
        <w:t>ŽIVOTNÍ PROSTŘEDÍ</w:t>
      </w:r>
    </w:p>
    <w:p w:rsidR="00133792" w:rsidRPr="00153E72" w:rsidRDefault="005918E4" w:rsidP="00BA1B38">
      <w:pPr>
        <w:pStyle w:val="Odstavecseseznamem"/>
        <w:numPr>
          <w:ilvl w:val="0"/>
          <w:numId w:val="217"/>
        </w:numPr>
        <w:sectPr w:rsidR="00133792" w:rsidRPr="00153E72" w:rsidSect="00C5029A">
          <w:headerReference w:type="default" r:id="rId47"/>
          <w:pgSz w:w="16838" w:h="11906" w:orient="landscape"/>
          <w:pgMar w:top="1418" w:right="1418" w:bottom="567" w:left="1418" w:header="709" w:footer="0" w:gutter="0"/>
          <w:cols w:space="709"/>
          <w:docGrid w:linePitch="360"/>
        </w:sectPr>
      </w:pPr>
      <w:r w:rsidRPr="00153E72">
        <w:t xml:space="preserve"> Z-9-5-03 uvádí na vybraných příkladech závažné důsledky a rizika přírodních a společenských vlivů na životní prostředí</w:t>
      </w:r>
    </w:p>
    <w:p w:rsidR="00133792" w:rsidRPr="00B71710" w:rsidRDefault="00133792" w:rsidP="00534741">
      <w:pPr>
        <w:pStyle w:val="Nadpis3"/>
        <w:rPr>
          <w:sz w:val="24"/>
          <w:szCs w:val="24"/>
          <w:lang w:eastAsia="cs-CZ"/>
        </w:rPr>
      </w:pPr>
      <w:bookmarkStart w:id="93" w:name="_Toc317072149"/>
      <w:bookmarkStart w:id="94" w:name="_Toc133845411"/>
      <w:r w:rsidRPr="00B71710">
        <w:rPr>
          <w:lang w:eastAsia="cs-CZ"/>
        </w:rPr>
        <w:t>Předmět: Konverzace v anglickém jazyce</w:t>
      </w:r>
      <w:bookmarkEnd w:id="93"/>
      <w:bookmarkEnd w:id="94"/>
    </w:p>
    <w:p w:rsidR="00133792" w:rsidRPr="00B71710" w:rsidRDefault="00133792" w:rsidP="00364996">
      <w:pPr>
        <w:pStyle w:val="Bezmezer"/>
        <w:ind w:firstLine="708"/>
        <w:rPr>
          <w:lang w:eastAsia="cs-CZ"/>
        </w:rPr>
      </w:pPr>
      <w:r>
        <w:rPr>
          <w:lang w:eastAsia="cs-CZ"/>
        </w:rPr>
        <w:t>Bude</w:t>
      </w:r>
      <w:r w:rsidRPr="00B71710">
        <w:rPr>
          <w:lang w:eastAsia="cs-CZ"/>
        </w:rPr>
        <w:t xml:space="preserve"> nabízen jako volitelný předmět v 9.</w:t>
      </w:r>
      <w:r>
        <w:rPr>
          <w:lang w:eastAsia="cs-CZ"/>
        </w:rPr>
        <w:t xml:space="preserve"> ročníku a vychází ze vzdělávací oblasti </w:t>
      </w:r>
      <w:r w:rsidRPr="00364996">
        <w:rPr>
          <w:b/>
          <w:lang w:eastAsia="cs-CZ"/>
        </w:rPr>
        <w:t>Jazyk a jazyková komunikace</w:t>
      </w:r>
      <w:r w:rsidRPr="00B71710">
        <w:rPr>
          <w:lang w:eastAsia="cs-CZ"/>
        </w:rPr>
        <w:t>, vzdělávací</w:t>
      </w:r>
      <w:r>
        <w:rPr>
          <w:lang w:eastAsia="cs-CZ"/>
        </w:rPr>
        <w:t>ho</w:t>
      </w:r>
      <w:r w:rsidRPr="00B71710">
        <w:rPr>
          <w:lang w:eastAsia="cs-CZ"/>
        </w:rPr>
        <w:t xml:space="preserve"> obor</w:t>
      </w:r>
      <w:r>
        <w:rPr>
          <w:lang w:eastAsia="cs-CZ"/>
        </w:rPr>
        <w:t xml:space="preserve">u </w:t>
      </w:r>
      <w:r w:rsidRPr="00364996">
        <w:rPr>
          <w:b/>
          <w:lang w:eastAsia="cs-CZ"/>
        </w:rPr>
        <w:t>Cizí jazyk</w:t>
      </w:r>
      <w:r w:rsidR="00B309B6">
        <w:rPr>
          <w:lang w:eastAsia="cs-CZ"/>
        </w:rPr>
        <w:t xml:space="preserve"> a </w:t>
      </w:r>
      <w:r w:rsidRPr="00B71710">
        <w:rPr>
          <w:lang w:eastAsia="cs-CZ"/>
        </w:rPr>
        <w:t>vyučovací</w:t>
      </w:r>
      <w:r>
        <w:rPr>
          <w:lang w:eastAsia="cs-CZ"/>
        </w:rPr>
        <w:t>ho</w:t>
      </w:r>
      <w:r w:rsidRPr="00B71710">
        <w:rPr>
          <w:lang w:eastAsia="cs-CZ"/>
        </w:rPr>
        <w:t xml:space="preserve"> předmět</w:t>
      </w:r>
      <w:r>
        <w:rPr>
          <w:lang w:eastAsia="cs-CZ"/>
        </w:rPr>
        <w:t xml:space="preserve">u </w:t>
      </w:r>
      <w:r w:rsidRPr="00364996">
        <w:rPr>
          <w:b/>
          <w:lang w:eastAsia="cs-CZ"/>
        </w:rPr>
        <w:t>Anglický jazyk</w:t>
      </w:r>
      <w:r>
        <w:rPr>
          <w:lang w:eastAsia="cs-CZ"/>
        </w:rPr>
        <w:t>.</w:t>
      </w:r>
    </w:p>
    <w:p w:rsidR="00133792" w:rsidRPr="00B71710" w:rsidRDefault="00133792" w:rsidP="00364996">
      <w:pPr>
        <w:pStyle w:val="Bezmezer"/>
        <w:rPr>
          <w:lang w:eastAsia="cs-CZ"/>
        </w:rPr>
      </w:pPr>
    </w:p>
    <w:p w:rsidR="00133792" w:rsidRPr="00B71710" w:rsidRDefault="00133792" w:rsidP="00364996">
      <w:pPr>
        <w:pStyle w:val="Bezmezer"/>
        <w:rPr>
          <w:lang w:eastAsia="cs-CZ"/>
        </w:rPr>
      </w:pPr>
      <w:r w:rsidRPr="00B71710">
        <w:rPr>
          <w:b/>
          <w:bCs/>
          <w:lang w:eastAsia="cs-CZ"/>
        </w:rPr>
        <w:t>Charakteristika vyučovacího předmětu:</w:t>
      </w:r>
    </w:p>
    <w:p w:rsidR="00133792" w:rsidRPr="00B71710" w:rsidRDefault="00133792" w:rsidP="00364996">
      <w:pPr>
        <w:pStyle w:val="Bezmezer"/>
        <w:ind w:firstLine="708"/>
        <w:rPr>
          <w:lang w:eastAsia="cs-CZ"/>
        </w:rPr>
      </w:pPr>
      <w:r>
        <w:rPr>
          <w:lang w:eastAsia="cs-CZ"/>
        </w:rPr>
        <w:t>Cílem vyučovacího předmětu Konverzace v anglickém jazyce</w:t>
      </w:r>
      <w:r w:rsidRPr="00B71710">
        <w:rPr>
          <w:lang w:eastAsia="cs-CZ"/>
        </w:rPr>
        <w:t xml:space="preserve"> je rozvíjet zájem žáků o dokonalejší poznání života lid</w:t>
      </w:r>
      <w:r w:rsidR="00B309B6">
        <w:rPr>
          <w:lang w:eastAsia="cs-CZ"/>
        </w:rPr>
        <w:t>í v anglicky mluvících zemích a </w:t>
      </w:r>
      <w:r w:rsidRPr="00B71710">
        <w:rPr>
          <w:lang w:eastAsia="cs-CZ"/>
        </w:rPr>
        <w:t>zvládnutí anglického jazyka</w:t>
      </w:r>
      <w:r>
        <w:rPr>
          <w:lang w:eastAsia="cs-CZ"/>
        </w:rPr>
        <w:t xml:space="preserve">, </w:t>
      </w:r>
      <w:r w:rsidRPr="00B71710">
        <w:rPr>
          <w:lang w:eastAsia="cs-CZ"/>
        </w:rPr>
        <w:t>prohloubit znalost a zvýšit jazykovou kulturu žáků v ústním projevu</w:t>
      </w:r>
      <w:r>
        <w:rPr>
          <w:lang w:eastAsia="cs-CZ"/>
        </w:rPr>
        <w:t xml:space="preserve">. Žáci </w:t>
      </w:r>
      <w:r w:rsidRPr="00B71710">
        <w:rPr>
          <w:lang w:eastAsia="cs-CZ"/>
        </w:rPr>
        <w:t>získ</w:t>
      </w:r>
      <w:r>
        <w:rPr>
          <w:lang w:eastAsia="cs-CZ"/>
        </w:rPr>
        <w:t>ávají</w:t>
      </w:r>
      <w:r w:rsidRPr="00B71710">
        <w:rPr>
          <w:lang w:eastAsia="cs-CZ"/>
        </w:rPr>
        <w:t xml:space="preserve"> sebedůvěru při vystupování na veřejnosti a </w:t>
      </w:r>
      <w:r>
        <w:rPr>
          <w:lang w:eastAsia="cs-CZ"/>
        </w:rPr>
        <w:t>jsou vedeni ke kultivovanému projevu.</w:t>
      </w:r>
    </w:p>
    <w:p w:rsidR="00133792" w:rsidRPr="00B71710" w:rsidRDefault="00133792" w:rsidP="00364996">
      <w:pPr>
        <w:pStyle w:val="Bezmezer"/>
        <w:rPr>
          <w:lang w:eastAsia="cs-CZ"/>
        </w:rPr>
      </w:pPr>
    </w:p>
    <w:p w:rsidR="00133792" w:rsidRPr="00B71710" w:rsidRDefault="00133792" w:rsidP="00364996">
      <w:pPr>
        <w:pStyle w:val="Bezmezer"/>
        <w:rPr>
          <w:lang w:eastAsia="cs-CZ"/>
        </w:rPr>
      </w:pPr>
      <w:r w:rsidRPr="00B71710">
        <w:rPr>
          <w:b/>
          <w:bCs/>
          <w:lang w:eastAsia="cs-CZ"/>
        </w:rPr>
        <w:t>Klíčové kompetence</w:t>
      </w:r>
    </w:p>
    <w:p w:rsidR="00133792" w:rsidRPr="00B71710" w:rsidRDefault="00133792" w:rsidP="00364996">
      <w:pPr>
        <w:pStyle w:val="Bezmezer"/>
        <w:rPr>
          <w:lang w:eastAsia="cs-CZ"/>
        </w:rPr>
      </w:pPr>
    </w:p>
    <w:p w:rsidR="00133792" w:rsidRPr="00364996" w:rsidRDefault="00133792" w:rsidP="00364996">
      <w:pPr>
        <w:pStyle w:val="Bezmezer"/>
        <w:rPr>
          <w:u w:val="single"/>
          <w:lang w:eastAsia="cs-CZ"/>
        </w:rPr>
      </w:pPr>
      <w:r w:rsidRPr="00364996">
        <w:rPr>
          <w:u w:val="single"/>
          <w:lang w:eastAsia="cs-CZ"/>
        </w:rPr>
        <w:t>Kompetence k učení:</w:t>
      </w:r>
    </w:p>
    <w:p w:rsidR="00133792" w:rsidRPr="00252615" w:rsidRDefault="00133792" w:rsidP="00BA1B38">
      <w:pPr>
        <w:pStyle w:val="Bezmezer"/>
        <w:numPr>
          <w:ilvl w:val="0"/>
          <w:numId w:val="88"/>
        </w:numPr>
        <w:rPr>
          <w:lang w:eastAsia="cs-CZ"/>
        </w:rPr>
      </w:pPr>
      <w:r w:rsidRPr="00252615">
        <w:rPr>
          <w:lang w:eastAsia="cs-CZ"/>
        </w:rPr>
        <w:t>učíme žáky pracovat s různými typy slovníků (dvojjazyčný, výkladový,…)</w:t>
      </w:r>
    </w:p>
    <w:p w:rsidR="00133792" w:rsidRPr="00252615" w:rsidRDefault="00133792" w:rsidP="00BA1B38">
      <w:pPr>
        <w:pStyle w:val="Bezmezer"/>
        <w:numPr>
          <w:ilvl w:val="0"/>
          <w:numId w:val="88"/>
        </w:numPr>
        <w:rPr>
          <w:lang w:eastAsia="cs-CZ"/>
        </w:rPr>
      </w:pPr>
      <w:r w:rsidRPr="00252615">
        <w:rPr>
          <w:lang w:eastAsia="cs-CZ"/>
        </w:rPr>
        <w:t>vedeme žáky k chápání významu schopnosti komunikace v Aj</w:t>
      </w:r>
    </w:p>
    <w:p w:rsidR="00133792" w:rsidRPr="00B71710" w:rsidRDefault="00133792" w:rsidP="00364996">
      <w:pPr>
        <w:pStyle w:val="Bezmezer"/>
        <w:rPr>
          <w:lang w:eastAsia="cs-CZ"/>
        </w:rPr>
      </w:pPr>
    </w:p>
    <w:p w:rsidR="00133792" w:rsidRPr="00364996" w:rsidRDefault="00133792" w:rsidP="00364996">
      <w:pPr>
        <w:pStyle w:val="Bezmezer"/>
        <w:rPr>
          <w:u w:val="single"/>
          <w:lang w:eastAsia="cs-CZ"/>
        </w:rPr>
      </w:pPr>
      <w:r w:rsidRPr="00364996">
        <w:rPr>
          <w:u w:val="single"/>
          <w:lang w:eastAsia="cs-CZ"/>
        </w:rPr>
        <w:t>Kompetence k řešení problémů:</w:t>
      </w:r>
    </w:p>
    <w:p w:rsidR="00133792" w:rsidRPr="00252615" w:rsidRDefault="00133792" w:rsidP="00BA1B38">
      <w:pPr>
        <w:pStyle w:val="Bezmezer"/>
        <w:numPr>
          <w:ilvl w:val="0"/>
          <w:numId w:val="89"/>
        </w:numPr>
        <w:rPr>
          <w:lang w:eastAsia="cs-CZ"/>
        </w:rPr>
      </w:pPr>
      <w:r w:rsidRPr="00252615">
        <w:rPr>
          <w:lang w:eastAsia="cs-CZ"/>
        </w:rPr>
        <w:t>vedeme žáky k uplatňování dosud osvojené slovní zásoby a logických úvah při odvozování neznámých výrazů v kontextu</w:t>
      </w:r>
    </w:p>
    <w:p w:rsidR="00133792" w:rsidRPr="00252615" w:rsidRDefault="00133792" w:rsidP="00BA1B38">
      <w:pPr>
        <w:pStyle w:val="Bezmezer"/>
        <w:numPr>
          <w:ilvl w:val="0"/>
          <w:numId w:val="89"/>
        </w:numPr>
        <w:rPr>
          <w:lang w:eastAsia="cs-CZ"/>
        </w:rPr>
      </w:pPr>
      <w:r w:rsidRPr="00252615">
        <w:rPr>
          <w:lang w:eastAsia="cs-CZ"/>
        </w:rPr>
        <w:t>vedeme žáky k překonání bariéry strachu mluvit cizím jazykem</w:t>
      </w:r>
    </w:p>
    <w:p w:rsidR="00133792" w:rsidRPr="00B71710" w:rsidRDefault="00133792" w:rsidP="00364996">
      <w:pPr>
        <w:pStyle w:val="Bezmezer"/>
        <w:rPr>
          <w:lang w:eastAsia="cs-CZ"/>
        </w:rPr>
      </w:pPr>
    </w:p>
    <w:p w:rsidR="00133792" w:rsidRPr="00364996" w:rsidRDefault="00133792" w:rsidP="00364996">
      <w:pPr>
        <w:pStyle w:val="Bezmezer"/>
        <w:rPr>
          <w:u w:val="single"/>
          <w:lang w:eastAsia="cs-CZ"/>
        </w:rPr>
      </w:pPr>
      <w:r w:rsidRPr="00364996">
        <w:rPr>
          <w:u w:val="single"/>
          <w:lang w:eastAsia="cs-CZ"/>
        </w:rPr>
        <w:t>Kompetence komunikativní:</w:t>
      </w:r>
    </w:p>
    <w:p w:rsidR="00133792" w:rsidRPr="00252615" w:rsidRDefault="00133792" w:rsidP="00BA1B38">
      <w:pPr>
        <w:pStyle w:val="Bezmezer"/>
        <w:numPr>
          <w:ilvl w:val="0"/>
          <w:numId w:val="90"/>
        </w:numPr>
        <w:rPr>
          <w:lang w:eastAsia="cs-CZ"/>
        </w:rPr>
      </w:pPr>
      <w:r w:rsidRPr="00252615">
        <w:rPr>
          <w:lang w:eastAsia="cs-CZ"/>
        </w:rPr>
        <w:t>navozujeme témata z běžného života</w:t>
      </w:r>
    </w:p>
    <w:p w:rsidR="00133792" w:rsidRPr="00252615" w:rsidRDefault="00133792" w:rsidP="00BA1B38">
      <w:pPr>
        <w:pStyle w:val="Bezmezer"/>
        <w:numPr>
          <w:ilvl w:val="0"/>
          <w:numId w:val="90"/>
        </w:numPr>
        <w:rPr>
          <w:lang w:eastAsia="cs-CZ"/>
        </w:rPr>
      </w:pPr>
      <w:r w:rsidRPr="00252615">
        <w:rPr>
          <w:lang w:eastAsia="cs-CZ"/>
        </w:rPr>
        <w:t>učíme žáky samostatnému projevu a komunikaci s ostatními účastníky diskuse</w:t>
      </w:r>
    </w:p>
    <w:p w:rsidR="00133792" w:rsidRPr="00B71710" w:rsidRDefault="00133792" w:rsidP="00364996">
      <w:pPr>
        <w:pStyle w:val="Bezmezer"/>
        <w:rPr>
          <w:lang w:eastAsia="cs-CZ"/>
        </w:rPr>
      </w:pPr>
    </w:p>
    <w:p w:rsidR="00133792" w:rsidRPr="00364996" w:rsidRDefault="00133792" w:rsidP="00364996">
      <w:pPr>
        <w:pStyle w:val="Bezmezer"/>
        <w:rPr>
          <w:u w:val="single"/>
          <w:lang w:eastAsia="cs-CZ"/>
        </w:rPr>
      </w:pPr>
      <w:r w:rsidRPr="00364996">
        <w:rPr>
          <w:u w:val="single"/>
          <w:lang w:eastAsia="cs-CZ"/>
        </w:rPr>
        <w:t>Kompetence sociální a personální:</w:t>
      </w:r>
    </w:p>
    <w:p w:rsidR="00133792" w:rsidRPr="00252615" w:rsidRDefault="00133792" w:rsidP="00BA1B38">
      <w:pPr>
        <w:pStyle w:val="Bezmezer"/>
        <w:numPr>
          <w:ilvl w:val="0"/>
          <w:numId w:val="91"/>
        </w:numPr>
        <w:rPr>
          <w:lang w:eastAsia="cs-CZ"/>
        </w:rPr>
      </w:pPr>
      <w:r w:rsidRPr="00252615">
        <w:rPr>
          <w:lang w:eastAsia="cs-CZ"/>
        </w:rPr>
        <w:t>učíme žáky, aby si uměli vyžádat nebo poskytnout pomoc a radu v jednotlivých situacích</w:t>
      </w:r>
    </w:p>
    <w:p w:rsidR="00133792" w:rsidRPr="00B71710" w:rsidRDefault="00133792" w:rsidP="00364996">
      <w:pPr>
        <w:pStyle w:val="Bezmezer"/>
        <w:rPr>
          <w:lang w:eastAsia="cs-CZ"/>
        </w:rPr>
      </w:pPr>
    </w:p>
    <w:p w:rsidR="00133792" w:rsidRPr="00364996" w:rsidRDefault="00133792" w:rsidP="00364996">
      <w:pPr>
        <w:pStyle w:val="Bezmezer"/>
        <w:rPr>
          <w:u w:val="single"/>
          <w:lang w:eastAsia="cs-CZ"/>
        </w:rPr>
      </w:pPr>
      <w:r w:rsidRPr="00364996">
        <w:rPr>
          <w:u w:val="single"/>
          <w:lang w:eastAsia="cs-CZ"/>
        </w:rPr>
        <w:t>Kompetence občanské:</w:t>
      </w:r>
    </w:p>
    <w:p w:rsidR="00133792" w:rsidRPr="00252615" w:rsidRDefault="00133792" w:rsidP="00BA1B38">
      <w:pPr>
        <w:pStyle w:val="Bezmezer"/>
        <w:numPr>
          <w:ilvl w:val="0"/>
          <w:numId w:val="91"/>
        </w:numPr>
        <w:rPr>
          <w:lang w:eastAsia="cs-CZ"/>
        </w:rPr>
      </w:pPr>
      <w:r w:rsidRPr="00252615">
        <w:rPr>
          <w:lang w:eastAsia="cs-CZ"/>
        </w:rPr>
        <w:t>vedeme žáky k poznávání reálií v anglicky mluvící</w:t>
      </w:r>
      <w:r>
        <w:rPr>
          <w:lang w:eastAsia="cs-CZ"/>
        </w:rPr>
        <w:t>ch</w:t>
      </w:r>
      <w:r w:rsidRPr="00252615">
        <w:rPr>
          <w:lang w:eastAsia="cs-CZ"/>
        </w:rPr>
        <w:t xml:space="preserve"> oblast</w:t>
      </w:r>
      <w:r>
        <w:rPr>
          <w:lang w:eastAsia="cs-CZ"/>
        </w:rPr>
        <w:t>ech</w:t>
      </w:r>
    </w:p>
    <w:p w:rsidR="00133792" w:rsidRPr="00B71710" w:rsidRDefault="00133792" w:rsidP="00364996">
      <w:pPr>
        <w:pStyle w:val="Bezmezer"/>
        <w:rPr>
          <w:lang w:eastAsia="cs-CZ"/>
        </w:rPr>
      </w:pPr>
    </w:p>
    <w:p w:rsidR="00133792" w:rsidRPr="00364996" w:rsidRDefault="00133792" w:rsidP="00364996">
      <w:pPr>
        <w:pStyle w:val="Bezmezer"/>
        <w:rPr>
          <w:u w:val="single"/>
          <w:lang w:eastAsia="cs-CZ"/>
        </w:rPr>
      </w:pPr>
      <w:r w:rsidRPr="00364996">
        <w:rPr>
          <w:u w:val="single"/>
          <w:lang w:eastAsia="cs-CZ"/>
        </w:rPr>
        <w:t>Kompetence pracovní:</w:t>
      </w:r>
    </w:p>
    <w:p w:rsidR="00133792" w:rsidRDefault="00133792" w:rsidP="00BA1B38">
      <w:pPr>
        <w:pStyle w:val="Bezmezer"/>
        <w:numPr>
          <w:ilvl w:val="0"/>
          <w:numId w:val="91"/>
        </w:numPr>
        <w:rPr>
          <w:lang w:eastAsia="cs-CZ"/>
        </w:rPr>
      </w:pPr>
      <w:r w:rsidRPr="00B71710">
        <w:rPr>
          <w:lang w:eastAsia="cs-CZ"/>
        </w:rPr>
        <w:t>snažíme se vést žáky k využívání anglického jazyka pro získávání informací</w:t>
      </w:r>
    </w:p>
    <w:p w:rsidR="0041404F" w:rsidRDefault="0041404F" w:rsidP="0041404F">
      <w:pPr>
        <w:pStyle w:val="Bezmezer"/>
        <w:ind w:left="720"/>
        <w:rPr>
          <w:lang w:eastAsia="cs-CZ"/>
        </w:rPr>
      </w:pPr>
    </w:p>
    <w:p w:rsidR="0041404F" w:rsidRPr="00C050D5" w:rsidRDefault="0041404F" w:rsidP="0041404F">
      <w:pPr>
        <w:pStyle w:val="Bezmezer"/>
        <w:rPr>
          <w:u w:val="single"/>
          <w:lang w:eastAsia="cs-CZ"/>
        </w:rPr>
      </w:pPr>
      <w:r w:rsidRPr="00C050D5">
        <w:rPr>
          <w:u w:val="single"/>
          <w:lang w:eastAsia="cs-CZ"/>
        </w:rPr>
        <w:t>Kompetence digitální:</w:t>
      </w:r>
    </w:p>
    <w:p w:rsidR="0041404F" w:rsidRPr="00C050D5" w:rsidRDefault="0041404F" w:rsidP="0041404F">
      <w:pPr>
        <w:pStyle w:val="Bezmezer"/>
        <w:numPr>
          <w:ilvl w:val="0"/>
          <w:numId w:val="6"/>
        </w:numPr>
        <w:rPr>
          <w:lang w:eastAsia="cs-CZ"/>
        </w:rPr>
      </w:pPr>
      <w:r w:rsidRPr="00C050D5">
        <w:rPr>
          <w:lang w:eastAsia="cs-CZ"/>
        </w:rPr>
        <w:t>vedeme žáky k využívání digitálních technologií, aby si usnadnili práci a zefektivnili pracovní postupy</w:t>
      </w:r>
    </w:p>
    <w:p w:rsidR="00133792" w:rsidRPr="00C050D5" w:rsidRDefault="00133792" w:rsidP="002B3BDA">
      <w:pPr>
        <w:spacing w:before="100" w:beforeAutospacing="1" w:after="0" w:line="240" w:lineRule="auto"/>
        <w:rPr>
          <w:rFonts w:ascii="Times New Roman" w:hAnsi="Times New Roman"/>
          <w:sz w:val="24"/>
          <w:szCs w:val="24"/>
          <w:lang w:eastAsia="cs-CZ"/>
        </w:rPr>
      </w:pPr>
    </w:p>
    <w:tbl>
      <w:tblPr>
        <w:tblW w:w="14265" w:type="dxa"/>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75" w:type="dxa"/>
          <w:left w:w="75" w:type="dxa"/>
          <w:bottom w:w="75" w:type="dxa"/>
          <w:right w:w="75" w:type="dxa"/>
        </w:tblCellMar>
        <w:tblLook w:val="00A0" w:firstRow="1" w:lastRow="0" w:firstColumn="1" w:lastColumn="0" w:noHBand="0" w:noVBand="0"/>
      </w:tblPr>
      <w:tblGrid>
        <w:gridCol w:w="4479"/>
        <w:gridCol w:w="4967"/>
        <w:gridCol w:w="856"/>
        <w:gridCol w:w="3963"/>
      </w:tblGrid>
      <w:tr w:rsidR="00133792" w:rsidRPr="00245CA6" w:rsidTr="001749DB">
        <w:trPr>
          <w:trHeight w:val="180"/>
          <w:tblHeader/>
          <w:tblCellSpacing w:w="0" w:type="dxa"/>
        </w:trPr>
        <w:tc>
          <w:tcPr>
            <w:tcW w:w="4479" w:type="dxa"/>
            <w:shd w:val="clear" w:color="auto" w:fill="99CC00"/>
            <w:vAlign w:val="center"/>
          </w:tcPr>
          <w:p w:rsidR="00133792" w:rsidRPr="001749DB" w:rsidRDefault="00133792" w:rsidP="002B3BDA">
            <w:pPr>
              <w:pStyle w:val="Bezmezer"/>
              <w:jc w:val="center"/>
              <w:rPr>
                <w:b/>
                <w:lang w:eastAsia="cs-CZ"/>
              </w:rPr>
            </w:pPr>
            <w:r w:rsidRPr="001749DB">
              <w:rPr>
                <w:b/>
                <w:lang w:eastAsia="cs-CZ"/>
              </w:rPr>
              <w:t>Výstupy</w:t>
            </w:r>
          </w:p>
        </w:tc>
        <w:tc>
          <w:tcPr>
            <w:tcW w:w="4967" w:type="dxa"/>
            <w:shd w:val="clear" w:color="auto" w:fill="99CC00"/>
            <w:vAlign w:val="center"/>
          </w:tcPr>
          <w:p w:rsidR="00133792" w:rsidRPr="001749DB" w:rsidRDefault="00133792" w:rsidP="002B3BDA">
            <w:pPr>
              <w:pStyle w:val="Bezmezer"/>
              <w:jc w:val="center"/>
              <w:rPr>
                <w:b/>
                <w:lang w:eastAsia="cs-CZ"/>
              </w:rPr>
            </w:pPr>
            <w:r w:rsidRPr="001749DB">
              <w:rPr>
                <w:b/>
                <w:lang w:eastAsia="cs-CZ"/>
              </w:rPr>
              <w:t>Učivo</w:t>
            </w:r>
          </w:p>
        </w:tc>
        <w:tc>
          <w:tcPr>
            <w:tcW w:w="856" w:type="dxa"/>
            <w:shd w:val="clear" w:color="auto" w:fill="99CC00"/>
            <w:vAlign w:val="center"/>
          </w:tcPr>
          <w:p w:rsidR="00133792" w:rsidRPr="001749DB" w:rsidRDefault="00133792" w:rsidP="002B3BDA">
            <w:pPr>
              <w:pStyle w:val="Bezmezer"/>
              <w:jc w:val="center"/>
              <w:rPr>
                <w:b/>
                <w:lang w:eastAsia="cs-CZ"/>
              </w:rPr>
            </w:pPr>
            <w:r w:rsidRPr="001749DB">
              <w:rPr>
                <w:b/>
                <w:lang w:eastAsia="cs-CZ"/>
              </w:rPr>
              <w:t>Ročník</w:t>
            </w:r>
          </w:p>
        </w:tc>
        <w:tc>
          <w:tcPr>
            <w:tcW w:w="3963" w:type="dxa"/>
            <w:shd w:val="clear" w:color="auto" w:fill="99CC00"/>
            <w:vAlign w:val="center"/>
          </w:tcPr>
          <w:p w:rsidR="00133792" w:rsidRPr="001749DB" w:rsidRDefault="00133792" w:rsidP="002B3BDA">
            <w:pPr>
              <w:pStyle w:val="Bezmezer"/>
              <w:jc w:val="center"/>
              <w:rPr>
                <w:b/>
                <w:lang w:eastAsia="cs-CZ"/>
              </w:rPr>
            </w:pPr>
            <w:r w:rsidRPr="001749DB">
              <w:rPr>
                <w:b/>
                <w:lang w:eastAsia="cs-CZ"/>
              </w:rPr>
              <w:t>Průřezová témata</w:t>
            </w:r>
          </w:p>
          <w:p w:rsidR="00133792" w:rsidRPr="001749DB" w:rsidRDefault="00133792" w:rsidP="002B3BDA">
            <w:pPr>
              <w:pStyle w:val="Bezmezer"/>
              <w:jc w:val="center"/>
              <w:rPr>
                <w:b/>
                <w:lang w:eastAsia="cs-CZ"/>
              </w:rPr>
            </w:pPr>
            <w:r w:rsidRPr="001749DB">
              <w:rPr>
                <w:b/>
                <w:lang w:eastAsia="cs-CZ"/>
              </w:rPr>
              <w:t>Mezipředmětové vztahy</w:t>
            </w:r>
          </w:p>
        </w:tc>
      </w:tr>
      <w:tr w:rsidR="00133792" w:rsidRPr="00245CA6" w:rsidTr="00B309B6">
        <w:trPr>
          <w:tblCellSpacing w:w="0" w:type="dxa"/>
        </w:trPr>
        <w:tc>
          <w:tcPr>
            <w:tcW w:w="4479" w:type="dxa"/>
            <w:tcBorders>
              <w:top w:val="single" w:sz="6" w:space="0" w:color="auto"/>
            </w:tcBorders>
          </w:tcPr>
          <w:p w:rsidR="001E4198" w:rsidRDefault="001E4198" w:rsidP="00FC313D">
            <w:pPr>
              <w:pStyle w:val="Bezmezer"/>
              <w:rPr>
                <w:lang w:eastAsia="cs-CZ"/>
              </w:rPr>
            </w:pPr>
            <w:r>
              <w:rPr>
                <w:lang w:eastAsia="cs-CZ"/>
              </w:rPr>
              <w:t>Rozumí informacím v jednoduchých poslechových textech, jsou-li pronášeny pomalu a zřetelně.</w:t>
            </w:r>
          </w:p>
          <w:p w:rsidR="001E4198" w:rsidRDefault="001E4198" w:rsidP="00FC313D">
            <w:pPr>
              <w:pStyle w:val="Bezmezer"/>
              <w:rPr>
                <w:lang w:eastAsia="cs-CZ"/>
              </w:rPr>
            </w:pPr>
            <w:r>
              <w:rPr>
                <w:lang w:eastAsia="cs-CZ"/>
              </w:rPr>
              <w:t xml:space="preserve">Rozumí obsahu jednoduché a zřetelně vyslovované promluvy či konverzace, který se týká osvojovaných témat. </w:t>
            </w:r>
          </w:p>
          <w:p w:rsidR="001E4198" w:rsidRDefault="001E4198" w:rsidP="00FC313D">
            <w:pPr>
              <w:pStyle w:val="Bezmezer"/>
              <w:rPr>
                <w:lang w:eastAsia="cs-CZ"/>
              </w:rPr>
            </w:pPr>
            <w:r>
              <w:rPr>
                <w:lang w:eastAsia="cs-CZ"/>
              </w:rPr>
              <w:t>Z</w:t>
            </w:r>
            <w:r w:rsidRPr="001E4198">
              <w:rPr>
                <w:lang w:eastAsia="cs-CZ"/>
              </w:rPr>
              <w:t>eptá se na základní informace a adekvátně reaguje v běžných formálních i neformálních situacích</w:t>
            </w:r>
            <w:r>
              <w:rPr>
                <w:lang w:eastAsia="cs-CZ"/>
              </w:rPr>
              <w:t>.</w:t>
            </w:r>
          </w:p>
          <w:p w:rsidR="001E4198" w:rsidRDefault="001E4198" w:rsidP="00FC313D">
            <w:pPr>
              <w:pStyle w:val="Bezmezer"/>
              <w:rPr>
                <w:lang w:eastAsia="cs-CZ"/>
              </w:rPr>
            </w:pPr>
            <w:r>
              <w:rPr>
                <w:lang w:eastAsia="cs-CZ"/>
              </w:rPr>
              <w:t>M</w:t>
            </w:r>
            <w:r w:rsidRPr="001E4198">
              <w:rPr>
                <w:lang w:eastAsia="cs-CZ"/>
              </w:rPr>
              <w:t>luví o své rodině, kamarádech, škole, volném čase a dalších osvojovaných tématech</w:t>
            </w:r>
            <w:r>
              <w:rPr>
                <w:lang w:eastAsia="cs-CZ"/>
              </w:rPr>
              <w:t>.</w:t>
            </w:r>
          </w:p>
          <w:p w:rsidR="001E4198" w:rsidRDefault="001E4198" w:rsidP="00FC313D">
            <w:pPr>
              <w:pStyle w:val="Bezmezer"/>
            </w:pPr>
            <w:r>
              <w:rPr>
                <w:lang w:eastAsia="cs-CZ"/>
              </w:rPr>
              <w:t>V</w:t>
            </w:r>
            <w:r w:rsidRPr="001E4198">
              <w:rPr>
                <w:lang w:eastAsia="cs-CZ"/>
              </w:rPr>
              <w:t>ypráví jednoduchý příběh či událost; popíše osoby, místa a věci ze svéh</w:t>
            </w:r>
            <w:r>
              <w:rPr>
                <w:lang w:eastAsia="cs-CZ"/>
              </w:rPr>
              <w:t>o každodenního života.</w:t>
            </w:r>
          </w:p>
          <w:p w:rsidR="001E4198" w:rsidRPr="00245CA6" w:rsidRDefault="001E4198" w:rsidP="00FC313D">
            <w:pPr>
              <w:pStyle w:val="Bezmezer"/>
              <w:rPr>
                <w:lang w:eastAsia="cs-CZ"/>
              </w:rPr>
            </w:pPr>
            <w:r>
              <w:rPr>
                <w:lang w:eastAsia="cs-CZ"/>
              </w:rPr>
              <w:t>V</w:t>
            </w:r>
            <w:r w:rsidRPr="001E4198">
              <w:rPr>
                <w:lang w:eastAsia="cs-CZ"/>
              </w:rPr>
              <w:t>yplní základní údaje o sobě ve formuláři</w:t>
            </w:r>
            <w:r w:rsidR="00FC313D">
              <w:rPr>
                <w:lang w:eastAsia="cs-CZ"/>
              </w:rPr>
              <w:t>.</w:t>
            </w:r>
          </w:p>
        </w:tc>
        <w:tc>
          <w:tcPr>
            <w:tcW w:w="4967" w:type="dxa"/>
            <w:tcBorders>
              <w:top w:val="single" w:sz="6" w:space="0" w:color="auto"/>
            </w:tcBorders>
          </w:tcPr>
          <w:p w:rsidR="00FC313D" w:rsidRDefault="00133792" w:rsidP="00050A4F">
            <w:pPr>
              <w:pStyle w:val="Bezmezer"/>
              <w:numPr>
                <w:ilvl w:val="0"/>
                <w:numId w:val="556"/>
              </w:numPr>
              <w:ind w:left="397"/>
              <w:jc w:val="left"/>
              <w:rPr>
                <w:lang w:eastAsia="cs-CZ"/>
              </w:rPr>
            </w:pPr>
            <w:r w:rsidRPr="00245CA6">
              <w:rPr>
                <w:lang w:eastAsia="cs-CZ"/>
              </w:rPr>
              <w:t>free time, hobby, future</w:t>
            </w:r>
            <w:r w:rsidR="00FC313D">
              <w:rPr>
                <w:lang w:eastAsia="cs-CZ"/>
              </w:rPr>
              <w:t xml:space="preserve"> </w:t>
            </w:r>
            <w:r w:rsidRPr="00245CA6">
              <w:rPr>
                <w:lang w:eastAsia="cs-CZ"/>
              </w:rPr>
              <w:t>career</w:t>
            </w:r>
          </w:p>
          <w:p w:rsidR="00FC313D" w:rsidRDefault="00133792" w:rsidP="00050A4F">
            <w:pPr>
              <w:pStyle w:val="Bezmezer"/>
              <w:numPr>
                <w:ilvl w:val="0"/>
                <w:numId w:val="556"/>
              </w:numPr>
              <w:ind w:left="397"/>
              <w:jc w:val="left"/>
              <w:rPr>
                <w:lang w:eastAsia="cs-CZ"/>
              </w:rPr>
            </w:pPr>
            <w:r w:rsidRPr="00245CA6">
              <w:rPr>
                <w:lang w:eastAsia="cs-CZ"/>
              </w:rPr>
              <w:t>my town, cities</w:t>
            </w:r>
          </w:p>
          <w:p w:rsidR="00FC313D" w:rsidRDefault="00133792" w:rsidP="00050A4F">
            <w:pPr>
              <w:pStyle w:val="Bezmezer"/>
              <w:numPr>
                <w:ilvl w:val="0"/>
                <w:numId w:val="556"/>
              </w:numPr>
              <w:ind w:left="397"/>
              <w:jc w:val="left"/>
              <w:rPr>
                <w:lang w:eastAsia="cs-CZ"/>
              </w:rPr>
            </w:pPr>
            <w:r>
              <w:rPr>
                <w:lang w:eastAsia="cs-CZ"/>
              </w:rPr>
              <w:t>E</w:t>
            </w:r>
            <w:r w:rsidRPr="00245CA6">
              <w:rPr>
                <w:lang w:eastAsia="cs-CZ"/>
              </w:rPr>
              <w:t>nglish</w:t>
            </w:r>
            <w:r w:rsidR="00FC313D">
              <w:rPr>
                <w:lang w:eastAsia="cs-CZ"/>
              </w:rPr>
              <w:t xml:space="preserve"> </w:t>
            </w:r>
            <w:r w:rsidRPr="00245CA6">
              <w:rPr>
                <w:lang w:eastAsia="cs-CZ"/>
              </w:rPr>
              <w:t>speaking</w:t>
            </w:r>
            <w:r w:rsidR="00FC313D">
              <w:rPr>
                <w:lang w:eastAsia="cs-CZ"/>
              </w:rPr>
              <w:t xml:space="preserve"> </w:t>
            </w:r>
            <w:r w:rsidRPr="00245CA6">
              <w:rPr>
                <w:lang w:eastAsia="cs-CZ"/>
              </w:rPr>
              <w:t>countries</w:t>
            </w:r>
          </w:p>
          <w:p w:rsidR="00FC313D" w:rsidRDefault="00133792" w:rsidP="00050A4F">
            <w:pPr>
              <w:pStyle w:val="Bezmezer"/>
              <w:numPr>
                <w:ilvl w:val="0"/>
                <w:numId w:val="556"/>
              </w:numPr>
              <w:ind w:left="397"/>
              <w:jc w:val="left"/>
              <w:rPr>
                <w:lang w:eastAsia="cs-CZ"/>
              </w:rPr>
            </w:pPr>
            <w:r w:rsidRPr="00245CA6">
              <w:rPr>
                <w:lang w:eastAsia="cs-CZ"/>
              </w:rPr>
              <w:t>animals, environment</w:t>
            </w:r>
          </w:p>
          <w:p w:rsidR="00FC313D" w:rsidRDefault="00133792" w:rsidP="00050A4F">
            <w:pPr>
              <w:pStyle w:val="Bezmezer"/>
              <w:numPr>
                <w:ilvl w:val="0"/>
                <w:numId w:val="556"/>
              </w:numPr>
              <w:ind w:left="397"/>
              <w:jc w:val="left"/>
              <w:rPr>
                <w:lang w:eastAsia="cs-CZ"/>
              </w:rPr>
            </w:pPr>
            <w:r w:rsidRPr="00245CA6">
              <w:rPr>
                <w:lang w:eastAsia="cs-CZ"/>
              </w:rPr>
              <w:t>fashion, shopping</w:t>
            </w:r>
          </w:p>
          <w:p w:rsidR="00FC313D" w:rsidRDefault="00133792" w:rsidP="00050A4F">
            <w:pPr>
              <w:pStyle w:val="Bezmezer"/>
              <w:numPr>
                <w:ilvl w:val="0"/>
                <w:numId w:val="556"/>
              </w:numPr>
              <w:ind w:left="397"/>
              <w:jc w:val="left"/>
              <w:rPr>
                <w:lang w:eastAsia="cs-CZ"/>
              </w:rPr>
            </w:pPr>
            <w:r w:rsidRPr="00245CA6">
              <w:rPr>
                <w:lang w:eastAsia="cs-CZ"/>
              </w:rPr>
              <w:t>health, diet, drugs, illness, doctor</w:t>
            </w:r>
          </w:p>
          <w:p w:rsidR="00FC313D" w:rsidRDefault="00133792" w:rsidP="00050A4F">
            <w:pPr>
              <w:pStyle w:val="Bezmezer"/>
              <w:numPr>
                <w:ilvl w:val="0"/>
                <w:numId w:val="556"/>
              </w:numPr>
              <w:ind w:left="397"/>
              <w:jc w:val="left"/>
              <w:rPr>
                <w:lang w:eastAsia="cs-CZ"/>
              </w:rPr>
            </w:pPr>
            <w:r w:rsidRPr="00245CA6">
              <w:rPr>
                <w:lang w:eastAsia="cs-CZ"/>
              </w:rPr>
              <w:t>festivals, holidays</w:t>
            </w:r>
          </w:p>
          <w:p w:rsidR="00133792" w:rsidRPr="00245CA6" w:rsidRDefault="00133792" w:rsidP="00050A4F">
            <w:pPr>
              <w:pStyle w:val="Bezmezer"/>
              <w:numPr>
                <w:ilvl w:val="0"/>
                <w:numId w:val="556"/>
              </w:numPr>
              <w:ind w:left="397"/>
              <w:jc w:val="left"/>
              <w:rPr>
                <w:lang w:eastAsia="cs-CZ"/>
              </w:rPr>
            </w:pPr>
            <w:r w:rsidRPr="00245CA6">
              <w:rPr>
                <w:lang w:eastAsia="cs-CZ"/>
              </w:rPr>
              <w:t>my country, traveling</w:t>
            </w:r>
          </w:p>
        </w:tc>
        <w:tc>
          <w:tcPr>
            <w:tcW w:w="856" w:type="dxa"/>
            <w:tcBorders>
              <w:top w:val="single" w:sz="6" w:space="0" w:color="auto"/>
            </w:tcBorders>
          </w:tcPr>
          <w:p w:rsidR="00133792" w:rsidRPr="00245CA6" w:rsidRDefault="00133792" w:rsidP="00050A4F">
            <w:pPr>
              <w:pStyle w:val="Bezmezer"/>
              <w:jc w:val="center"/>
              <w:rPr>
                <w:lang w:eastAsia="cs-CZ"/>
              </w:rPr>
            </w:pPr>
            <w:r w:rsidRPr="00245CA6">
              <w:rPr>
                <w:lang w:eastAsia="cs-CZ"/>
              </w:rPr>
              <w:t>9.</w:t>
            </w:r>
          </w:p>
        </w:tc>
        <w:tc>
          <w:tcPr>
            <w:tcW w:w="3963" w:type="dxa"/>
            <w:tcBorders>
              <w:top w:val="single" w:sz="6" w:space="0" w:color="auto"/>
            </w:tcBorders>
          </w:tcPr>
          <w:p w:rsidR="00133792" w:rsidRPr="00245CA6" w:rsidRDefault="00133792" w:rsidP="00050A4F">
            <w:pPr>
              <w:pStyle w:val="Bezmezer"/>
              <w:jc w:val="left"/>
              <w:rPr>
                <w:lang w:eastAsia="cs-CZ"/>
              </w:rPr>
            </w:pPr>
            <w:r w:rsidRPr="00245CA6">
              <w:rPr>
                <w:lang w:eastAsia="cs-CZ"/>
              </w:rPr>
              <w:t>EGS – Objevujeme Evropu a svět</w:t>
            </w:r>
          </w:p>
          <w:p w:rsidR="00133792" w:rsidRPr="006D394E" w:rsidRDefault="00133792" w:rsidP="00050A4F">
            <w:pPr>
              <w:pStyle w:val="Bezmezer"/>
              <w:jc w:val="left"/>
              <w:rPr>
                <w:lang w:eastAsia="cs-CZ"/>
              </w:rPr>
            </w:pPr>
            <w:r w:rsidRPr="006D394E">
              <w:rPr>
                <w:lang w:eastAsia="cs-CZ"/>
              </w:rPr>
              <w:t>OSV – Osobnostní rozvoj</w:t>
            </w:r>
          </w:p>
          <w:p w:rsidR="00133792" w:rsidRPr="00245CA6" w:rsidRDefault="00133792" w:rsidP="00050A4F">
            <w:pPr>
              <w:pStyle w:val="Bezmezer"/>
              <w:jc w:val="left"/>
              <w:rPr>
                <w:lang w:eastAsia="cs-CZ"/>
              </w:rPr>
            </w:pPr>
            <w:r w:rsidRPr="00245CA6">
              <w:rPr>
                <w:lang w:eastAsia="cs-CZ"/>
              </w:rPr>
              <w:t>Z 7, 8, 9</w:t>
            </w:r>
          </w:p>
        </w:tc>
      </w:tr>
    </w:tbl>
    <w:p w:rsidR="00133792" w:rsidRDefault="00133792" w:rsidP="00534741">
      <w:pPr>
        <w:pStyle w:val="Nadpis3"/>
        <w:rPr>
          <w:lang w:eastAsia="cs-CZ"/>
        </w:rPr>
      </w:pPr>
    </w:p>
    <w:p w:rsidR="00EC2F6C" w:rsidRPr="00522457" w:rsidRDefault="00EC2F6C" w:rsidP="00EC2F6C">
      <w:pPr>
        <w:spacing w:after="0" w:line="240" w:lineRule="auto"/>
        <w:rPr>
          <w:b/>
        </w:rPr>
      </w:pPr>
      <w:r w:rsidRPr="00522457">
        <w:rPr>
          <w:b/>
        </w:rPr>
        <w:t xml:space="preserve">POSLECH S POROZUMĚNÍM </w:t>
      </w:r>
    </w:p>
    <w:p w:rsidR="00EC2F6C" w:rsidRPr="00153E72" w:rsidRDefault="00EC2F6C" w:rsidP="00BA1B38">
      <w:pPr>
        <w:pStyle w:val="Odstavecseseznamem"/>
        <w:numPr>
          <w:ilvl w:val="0"/>
          <w:numId w:val="157"/>
        </w:numPr>
        <w:spacing w:after="0" w:line="240" w:lineRule="auto"/>
      </w:pPr>
      <w:r w:rsidRPr="00153E72">
        <w:t xml:space="preserve">CJ-9-1-01p rozumí základním informacím v krátkých poslechových textech, které se týkají osvojených tematických okruhů </w:t>
      </w:r>
    </w:p>
    <w:p w:rsidR="00522457" w:rsidRDefault="00EC2F6C" w:rsidP="00522457">
      <w:pPr>
        <w:pStyle w:val="Odstavecseseznamem"/>
        <w:numPr>
          <w:ilvl w:val="0"/>
          <w:numId w:val="157"/>
        </w:numPr>
        <w:spacing w:line="240" w:lineRule="auto"/>
      </w:pPr>
      <w:r w:rsidRPr="00153E72">
        <w:t>CJ-9-1-02p rozumí jednoduchým otázkám, které se týkají jeho osoby</w:t>
      </w:r>
    </w:p>
    <w:p w:rsidR="00EC2F6C" w:rsidRPr="00522457" w:rsidRDefault="00EC2F6C" w:rsidP="00522457">
      <w:pPr>
        <w:spacing w:after="0" w:line="240" w:lineRule="auto"/>
        <w:rPr>
          <w:b/>
        </w:rPr>
      </w:pPr>
      <w:r w:rsidRPr="00522457">
        <w:rPr>
          <w:b/>
        </w:rPr>
        <w:t>MLUVENÍ</w:t>
      </w:r>
    </w:p>
    <w:p w:rsidR="00EC2F6C" w:rsidRPr="00153E72" w:rsidRDefault="00EC2F6C" w:rsidP="00522457">
      <w:pPr>
        <w:pStyle w:val="Odstavecseseznamem"/>
        <w:numPr>
          <w:ilvl w:val="0"/>
          <w:numId w:val="557"/>
        </w:numPr>
        <w:spacing w:line="240" w:lineRule="auto"/>
      </w:pPr>
      <w:r w:rsidRPr="00153E72">
        <w:t xml:space="preserve">CJ-9-2-01p odpoví na jednoduché otázky, které se týkají jeho osoby </w:t>
      </w:r>
    </w:p>
    <w:p w:rsidR="00E84F07" w:rsidRPr="00522457" w:rsidRDefault="00E84F07" w:rsidP="00E84F07">
      <w:pPr>
        <w:spacing w:after="0" w:line="240" w:lineRule="auto"/>
        <w:rPr>
          <w:b/>
        </w:rPr>
      </w:pPr>
      <w:r w:rsidRPr="00522457">
        <w:rPr>
          <w:b/>
        </w:rPr>
        <w:t xml:space="preserve">PSANÍ </w:t>
      </w:r>
    </w:p>
    <w:p w:rsidR="00E84F07" w:rsidRPr="00153E72" w:rsidRDefault="00E84F07" w:rsidP="00BA1B38">
      <w:pPr>
        <w:pStyle w:val="Odstavecseseznamem"/>
        <w:numPr>
          <w:ilvl w:val="0"/>
          <w:numId w:val="158"/>
        </w:numPr>
        <w:spacing w:after="0" w:line="240" w:lineRule="auto"/>
      </w:pPr>
      <w:r w:rsidRPr="00153E72">
        <w:t>CJ-9-4-03p reaguje na jednoduchá písemná sdělení, která se týkají jeho osoby</w:t>
      </w:r>
    </w:p>
    <w:p w:rsidR="00133792" w:rsidRDefault="00133792">
      <w:pPr>
        <w:rPr>
          <w:lang w:eastAsia="cs-CZ"/>
        </w:rPr>
        <w:sectPr w:rsidR="00133792" w:rsidSect="00C5029A">
          <w:headerReference w:type="default" r:id="rId48"/>
          <w:pgSz w:w="16838" w:h="11906" w:orient="landscape"/>
          <w:pgMar w:top="1418" w:right="1418" w:bottom="567" w:left="1418" w:header="709" w:footer="0" w:gutter="0"/>
          <w:cols w:space="709"/>
          <w:docGrid w:linePitch="360"/>
        </w:sectPr>
      </w:pPr>
    </w:p>
    <w:p w:rsidR="00133792" w:rsidRPr="00B71710" w:rsidRDefault="00133792" w:rsidP="00534741">
      <w:pPr>
        <w:pStyle w:val="Nadpis3"/>
        <w:rPr>
          <w:sz w:val="24"/>
          <w:szCs w:val="24"/>
          <w:lang w:eastAsia="cs-CZ"/>
        </w:rPr>
      </w:pPr>
      <w:bookmarkStart w:id="95" w:name="_Toc317072150"/>
      <w:bookmarkStart w:id="96" w:name="_Toc133845412"/>
      <w:r w:rsidRPr="00B71710">
        <w:rPr>
          <w:lang w:eastAsia="cs-CZ"/>
        </w:rPr>
        <w:t>Předmět: Cvičení z českého jazyka</w:t>
      </w:r>
      <w:bookmarkEnd w:id="95"/>
      <w:bookmarkEnd w:id="96"/>
    </w:p>
    <w:p w:rsidR="00133792" w:rsidRPr="00B71710" w:rsidRDefault="00133792" w:rsidP="002B3BDA">
      <w:pPr>
        <w:pStyle w:val="Bezmezer"/>
        <w:rPr>
          <w:lang w:eastAsia="cs-CZ"/>
        </w:rPr>
      </w:pPr>
    </w:p>
    <w:p w:rsidR="00133792" w:rsidRPr="00BB406B" w:rsidRDefault="00133792" w:rsidP="002B3BDA">
      <w:pPr>
        <w:pStyle w:val="Bezmezer"/>
        <w:rPr>
          <w:lang w:eastAsia="cs-CZ"/>
        </w:rPr>
      </w:pPr>
      <w:r w:rsidRPr="00BB406B">
        <w:rPr>
          <w:b/>
          <w:bCs/>
          <w:lang w:eastAsia="cs-CZ"/>
        </w:rPr>
        <w:t>Charakteristika</w:t>
      </w:r>
    </w:p>
    <w:p w:rsidR="00133792" w:rsidRDefault="00133792" w:rsidP="000A6359">
      <w:pPr>
        <w:pStyle w:val="Bezmezer"/>
        <w:ind w:firstLine="708"/>
        <w:rPr>
          <w:lang w:eastAsia="cs-CZ"/>
        </w:rPr>
      </w:pPr>
      <w:r w:rsidRPr="00B71710">
        <w:rPr>
          <w:lang w:eastAsia="cs-CZ"/>
        </w:rPr>
        <w:t xml:space="preserve">Volitelný předmět vychází ze vzdělávací oblasti </w:t>
      </w:r>
      <w:r w:rsidRPr="002B3BDA">
        <w:rPr>
          <w:b/>
          <w:lang w:eastAsia="cs-CZ"/>
        </w:rPr>
        <w:t>Jazyk a jazyková komunikace</w:t>
      </w:r>
      <w:r>
        <w:rPr>
          <w:lang w:eastAsia="cs-CZ"/>
        </w:rPr>
        <w:t xml:space="preserve">, je nabízen v </w:t>
      </w:r>
      <w:smartTag w:uri="urn:schemas-microsoft-com:office:smarttags" w:element="metricconverter">
        <w:smartTagPr>
          <w:attr w:name="ProductID" w:val="1,5 a"/>
        </w:smartTagPr>
        <w:r>
          <w:rPr>
            <w:lang w:eastAsia="cs-CZ"/>
          </w:rPr>
          <w:t>7. a</w:t>
        </w:r>
      </w:smartTag>
      <w:r>
        <w:rPr>
          <w:lang w:eastAsia="cs-CZ"/>
        </w:rPr>
        <w:t xml:space="preserve"> 9. ročníku</w:t>
      </w:r>
      <w:r w:rsidRPr="00B71710">
        <w:rPr>
          <w:lang w:eastAsia="cs-CZ"/>
        </w:rPr>
        <w:t xml:space="preserve"> a je zaměřen na procvičování, rozšiřování znalostí a dovedností </w:t>
      </w:r>
      <w:r>
        <w:rPr>
          <w:lang w:eastAsia="cs-CZ"/>
        </w:rPr>
        <w:t xml:space="preserve">získaných ve vzdělávacím oboru </w:t>
      </w:r>
      <w:r w:rsidRPr="002B3BDA">
        <w:rPr>
          <w:b/>
          <w:lang w:eastAsia="cs-CZ"/>
        </w:rPr>
        <w:t>Český jazyk a literatura</w:t>
      </w:r>
      <w:r w:rsidRPr="00B71710">
        <w:rPr>
          <w:lang w:eastAsia="cs-CZ"/>
        </w:rPr>
        <w:t>. Mateřský jazyk je klíčem ke studiu všech oborů, rozvíjení jazykových dovedností a je tedy prostředkem k lepšímu vzdělávání. Žáci jsou vedeni k prohloubení znalostí a rozvíjení zájmu o dokonalejší poznání i ovládnutí českého jazyka a ke zvýšení jazykové kultury v projevech ústních i písemných.</w:t>
      </w:r>
    </w:p>
    <w:p w:rsidR="00133792" w:rsidRDefault="00133792" w:rsidP="000A6359">
      <w:pPr>
        <w:pStyle w:val="Bezmezer"/>
        <w:rPr>
          <w:lang w:eastAsia="cs-CZ"/>
        </w:rPr>
      </w:pPr>
    </w:p>
    <w:p w:rsidR="00133792" w:rsidRDefault="00133792" w:rsidP="00BB406B">
      <w:pPr>
        <w:pStyle w:val="Bezmezer"/>
        <w:rPr>
          <w:b/>
          <w:lang w:eastAsia="cs-CZ"/>
        </w:rPr>
      </w:pPr>
      <w:r w:rsidRPr="008048FD">
        <w:rPr>
          <w:b/>
          <w:lang w:eastAsia="cs-CZ"/>
        </w:rPr>
        <w:t>Klíčové kompetence:</w:t>
      </w:r>
    </w:p>
    <w:p w:rsidR="00BB406B" w:rsidRPr="00BB406B" w:rsidRDefault="00BB406B" w:rsidP="00BB406B">
      <w:pPr>
        <w:pStyle w:val="Bezmezer"/>
        <w:rPr>
          <w:b/>
          <w:lang w:eastAsia="cs-CZ"/>
        </w:rPr>
      </w:pPr>
    </w:p>
    <w:p w:rsidR="00133792" w:rsidRPr="008048FD" w:rsidRDefault="00133792" w:rsidP="000A6359">
      <w:pPr>
        <w:pStyle w:val="Bezmezer"/>
        <w:rPr>
          <w:u w:val="single"/>
          <w:lang w:eastAsia="cs-CZ"/>
        </w:rPr>
      </w:pPr>
      <w:r w:rsidRPr="008048FD">
        <w:rPr>
          <w:u w:val="single"/>
          <w:lang w:eastAsia="cs-CZ"/>
        </w:rPr>
        <w:t>Kompetence k učení:</w:t>
      </w:r>
    </w:p>
    <w:p w:rsidR="00133792" w:rsidRPr="00B71710" w:rsidRDefault="00133792" w:rsidP="00B210B6">
      <w:pPr>
        <w:pStyle w:val="Bezmezer"/>
        <w:numPr>
          <w:ilvl w:val="0"/>
          <w:numId w:val="1"/>
        </w:numPr>
        <w:rPr>
          <w:lang w:eastAsia="cs-CZ"/>
        </w:rPr>
      </w:pPr>
      <w:r>
        <w:rPr>
          <w:lang w:eastAsia="cs-CZ"/>
        </w:rPr>
        <w:t>učíme žáky vyhledávat,</w:t>
      </w:r>
      <w:r w:rsidRPr="00B71710">
        <w:rPr>
          <w:lang w:eastAsia="cs-CZ"/>
        </w:rPr>
        <w:t xml:space="preserve"> třídit informace a vnímat jejich souvislosti</w:t>
      </w:r>
    </w:p>
    <w:p w:rsidR="00133792" w:rsidRPr="00B71710" w:rsidRDefault="00133792" w:rsidP="00B210B6">
      <w:pPr>
        <w:pStyle w:val="Bezmezer"/>
        <w:numPr>
          <w:ilvl w:val="0"/>
          <w:numId w:val="1"/>
        </w:numPr>
        <w:rPr>
          <w:lang w:eastAsia="cs-CZ"/>
        </w:rPr>
      </w:pPr>
      <w:r>
        <w:rPr>
          <w:lang w:eastAsia="cs-CZ"/>
        </w:rPr>
        <w:t xml:space="preserve">učíme žáky </w:t>
      </w:r>
      <w:r w:rsidRPr="00B71710">
        <w:rPr>
          <w:lang w:eastAsia="cs-CZ"/>
        </w:rPr>
        <w:t xml:space="preserve">kriticky hodnotit výsledky svého učení </w:t>
      </w:r>
    </w:p>
    <w:p w:rsidR="00133792" w:rsidRPr="00B71710" w:rsidRDefault="00133792" w:rsidP="000A6359">
      <w:pPr>
        <w:pStyle w:val="Bezmezer"/>
        <w:rPr>
          <w:lang w:eastAsia="cs-CZ"/>
        </w:rPr>
      </w:pPr>
    </w:p>
    <w:p w:rsidR="00133792" w:rsidRPr="008048FD" w:rsidRDefault="00133792" w:rsidP="000A6359">
      <w:pPr>
        <w:pStyle w:val="Bezmezer"/>
        <w:rPr>
          <w:u w:val="single"/>
          <w:lang w:eastAsia="cs-CZ"/>
        </w:rPr>
      </w:pPr>
      <w:r w:rsidRPr="008048FD">
        <w:rPr>
          <w:u w:val="single"/>
          <w:lang w:eastAsia="cs-CZ"/>
        </w:rPr>
        <w:t>Kompetence k řešení problému:</w:t>
      </w:r>
    </w:p>
    <w:p w:rsidR="00133792" w:rsidRPr="00B71710" w:rsidRDefault="00133792" w:rsidP="00B210B6">
      <w:pPr>
        <w:pStyle w:val="Bezmezer"/>
        <w:numPr>
          <w:ilvl w:val="0"/>
          <w:numId w:val="2"/>
        </w:numPr>
        <w:rPr>
          <w:lang w:eastAsia="cs-CZ"/>
        </w:rPr>
      </w:pPr>
      <w:r>
        <w:rPr>
          <w:lang w:eastAsia="cs-CZ"/>
        </w:rPr>
        <w:t xml:space="preserve">umožňujeme žákům </w:t>
      </w:r>
      <w:r w:rsidRPr="00B71710">
        <w:rPr>
          <w:lang w:eastAsia="cs-CZ"/>
        </w:rPr>
        <w:t>samostatně řešit problémy a volit vhodné způsoby řešení</w:t>
      </w:r>
    </w:p>
    <w:p w:rsidR="00133792" w:rsidRPr="00B71710" w:rsidRDefault="00133792" w:rsidP="00B210B6">
      <w:pPr>
        <w:pStyle w:val="Bezmezer"/>
        <w:numPr>
          <w:ilvl w:val="0"/>
          <w:numId w:val="2"/>
        </w:numPr>
        <w:rPr>
          <w:lang w:eastAsia="cs-CZ"/>
        </w:rPr>
      </w:pPr>
      <w:r>
        <w:rPr>
          <w:lang w:eastAsia="cs-CZ"/>
        </w:rPr>
        <w:t>učíme žáky</w:t>
      </w:r>
      <w:r w:rsidRPr="00B71710">
        <w:rPr>
          <w:lang w:eastAsia="cs-CZ"/>
        </w:rPr>
        <w:t xml:space="preserve"> obhajovat svá rozhodnutí</w:t>
      </w:r>
    </w:p>
    <w:p w:rsidR="00133792" w:rsidRPr="00B71710" w:rsidRDefault="00133792" w:rsidP="000A6359">
      <w:pPr>
        <w:pStyle w:val="Bezmezer"/>
        <w:rPr>
          <w:lang w:eastAsia="cs-CZ"/>
        </w:rPr>
      </w:pPr>
    </w:p>
    <w:p w:rsidR="00133792" w:rsidRPr="008048FD" w:rsidRDefault="00133792" w:rsidP="000A6359">
      <w:pPr>
        <w:pStyle w:val="Bezmezer"/>
        <w:rPr>
          <w:u w:val="single"/>
          <w:lang w:eastAsia="cs-CZ"/>
        </w:rPr>
      </w:pPr>
      <w:r w:rsidRPr="008048FD">
        <w:rPr>
          <w:u w:val="single"/>
          <w:lang w:eastAsia="cs-CZ"/>
        </w:rPr>
        <w:t>Kompetence komunikativní:</w:t>
      </w:r>
    </w:p>
    <w:p w:rsidR="00133792" w:rsidRPr="009B6653" w:rsidRDefault="00133792" w:rsidP="00B210B6">
      <w:pPr>
        <w:pStyle w:val="Bezmezer"/>
        <w:numPr>
          <w:ilvl w:val="0"/>
          <w:numId w:val="3"/>
        </w:numPr>
        <w:rPr>
          <w:lang w:eastAsia="cs-CZ"/>
        </w:rPr>
      </w:pPr>
      <w:r>
        <w:rPr>
          <w:lang w:eastAsia="cs-CZ"/>
        </w:rPr>
        <w:t xml:space="preserve">vedeme žáky k </w:t>
      </w:r>
      <w:r w:rsidRPr="009B6653">
        <w:rPr>
          <w:lang w:eastAsia="cs-CZ"/>
        </w:rPr>
        <w:t>rozšiřov</w:t>
      </w:r>
      <w:r>
        <w:rPr>
          <w:lang w:eastAsia="cs-CZ"/>
        </w:rPr>
        <w:t>ání</w:t>
      </w:r>
      <w:r w:rsidRPr="009B6653">
        <w:rPr>
          <w:lang w:eastAsia="cs-CZ"/>
        </w:rPr>
        <w:t xml:space="preserve"> slovní zásob</w:t>
      </w:r>
      <w:r>
        <w:rPr>
          <w:lang w:eastAsia="cs-CZ"/>
        </w:rPr>
        <w:t>y</w:t>
      </w:r>
    </w:p>
    <w:p w:rsidR="00133792" w:rsidRDefault="00133792" w:rsidP="00B210B6">
      <w:pPr>
        <w:pStyle w:val="Bezmezer"/>
        <w:numPr>
          <w:ilvl w:val="0"/>
          <w:numId w:val="3"/>
        </w:numPr>
        <w:rPr>
          <w:lang w:eastAsia="cs-CZ"/>
        </w:rPr>
      </w:pPr>
      <w:r>
        <w:rPr>
          <w:lang w:eastAsia="cs-CZ"/>
        </w:rPr>
        <w:t>poskytujeme</w:t>
      </w:r>
      <w:r w:rsidRPr="009B6653">
        <w:rPr>
          <w:lang w:eastAsia="cs-CZ"/>
        </w:rPr>
        <w:t xml:space="preserve"> žákům prostor k mluvenému projevu</w:t>
      </w:r>
    </w:p>
    <w:p w:rsidR="00133792" w:rsidRPr="009B6653" w:rsidRDefault="00133792" w:rsidP="00B210B6">
      <w:pPr>
        <w:pStyle w:val="Bezmezer"/>
        <w:numPr>
          <w:ilvl w:val="0"/>
          <w:numId w:val="3"/>
        </w:numPr>
        <w:rPr>
          <w:lang w:eastAsia="cs-CZ"/>
        </w:rPr>
      </w:pPr>
      <w:r>
        <w:rPr>
          <w:lang w:eastAsia="cs-CZ"/>
        </w:rPr>
        <w:t>vedeme žáky ke kultivovanému písemnému i ústnímu projevu</w:t>
      </w:r>
    </w:p>
    <w:p w:rsidR="00133792" w:rsidRDefault="00133792" w:rsidP="000A6359">
      <w:pPr>
        <w:pStyle w:val="Bezmezer"/>
        <w:rPr>
          <w:lang w:eastAsia="cs-CZ"/>
        </w:rPr>
      </w:pPr>
    </w:p>
    <w:p w:rsidR="00133792" w:rsidRPr="008048FD" w:rsidRDefault="00133792" w:rsidP="000A6359">
      <w:pPr>
        <w:pStyle w:val="Bezmezer"/>
        <w:rPr>
          <w:u w:val="single"/>
          <w:lang w:eastAsia="cs-CZ"/>
        </w:rPr>
      </w:pPr>
      <w:r w:rsidRPr="008048FD">
        <w:rPr>
          <w:u w:val="single"/>
          <w:lang w:eastAsia="cs-CZ"/>
        </w:rPr>
        <w:t>Kompetence sociální a personální:</w:t>
      </w:r>
    </w:p>
    <w:p w:rsidR="00133792" w:rsidRPr="00B71710" w:rsidRDefault="00133792" w:rsidP="00B210B6">
      <w:pPr>
        <w:pStyle w:val="Bezmezer"/>
        <w:numPr>
          <w:ilvl w:val="0"/>
          <w:numId w:val="4"/>
        </w:numPr>
        <w:rPr>
          <w:lang w:eastAsia="cs-CZ"/>
        </w:rPr>
      </w:pPr>
      <w:r>
        <w:rPr>
          <w:lang w:eastAsia="cs-CZ"/>
        </w:rPr>
        <w:t>vytváříme</w:t>
      </w:r>
      <w:r w:rsidRPr="00B71710">
        <w:rPr>
          <w:lang w:eastAsia="cs-CZ"/>
        </w:rPr>
        <w:t xml:space="preserve"> příležitosti ke spolupráci v menších skupinách i v rámci celé třídy </w:t>
      </w:r>
    </w:p>
    <w:p w:rsidR="00133792" w:rsidRDefault="00133792" w:rsidP="000A6359">
      <w:pPr>
        <w:pStyle w:val="Bezmezer"/>
        <w:rPr>
          <w:u w:val="single"/>
          <w:lang w:eastAsia="cs-CZ"/>
        </w:rPr>
      </w:pPr>
    </w:p>
    <w:p w:rsidR="00133792" w:rsidRPr="008048FD" w:rsidRDefault="00133792" w:rsidP="000A6359">
      <w:pPr>
        <w:pStyle w:val="Bezmezer"/>
        <w:rPr>
          <w:u w:val="single"/>
          <w:lang w:eastAsia="cs-CZ"/>
        </w:rPr>
      </w:pPr>
      <w:r w:rsidRPr="008048FD">
        <w:rPr>
          <w:u w:val="single"/>
          <w:lang w:eastAsia="cs-CZ"/>
        </w:rPr>
        <w:t>Kompetence občanské:</w:t>
      </w:r>
    </w:p>
    <w:p w:rsidR="00133792" w:rsidRPr="00B71710" w:rsidRDefault="00133792" w:rsidP="00B210B6">
      <w:pPr>
        <w:pStyle w:val="Bezmezer"/>
        <w:numPr>
          <w:ilvl w:val="0"/>
          <w:numId w:val="5"/>
        </w:numPr>
        <w:rPr>
          <w:lang w:eastAsia="cs-CZ"/>
        </w:rPr>
      </w:pPr>
      <w:r>
        <w:rPr>
          <w:lang w:eastAsia="cs-CZ"/>
        </w:rPr>
        <w:t>umožňujeme</w:t>
      </w:r>
      <w:r w:rsidRPr="00B71710">
        <w:rPr>
          <w:lang w:eastAsia="cs-CZ"/>
        </w:rPr>
        <w:t xml:space="preserve"> aktivní zapojení</w:t>
      </w:r>
      <w:r>
        <w:rPr>
          <w:lang w:eastAsia="cs-CZ"/>
        </w:rPr>
        <w:t xml:space="preserve"> žáků</w:t>
      </w:r>
      <w:r w:rsidRPr="00B71710">
        <w:rPr>
          <w:lang w:eastAsia="cs-CZ"/>
        </w:rPr>
        <w:t xml:space="preserve"> do kulturního dění</w:t>
      </w:r>
    </w:p>
    <w:p w:rsidR="00133792" w:rsidRPr="00B71710" w:rsidRDefault="00133792" w:rsidP="000A6359">
      <w:pPr>
        <w:pStyle w:val="Bezmezer"/>
        <w:rPr>
          <w:lang w:eastAsia="cs-CZ"/>
        </w:rPr>
      </w:pPr>
    </w:p>
    <w:p w:rsidR="00133792" w:rsidRPr="008048FD" w:rsidRDefault="00133792" w:rsidP="000A6359">
      <w:pPr>
        <w:pStyle w:val="Bezmezer"/>
        <w:rPr>
          <w:u w:val="single"/>
          <w:lang w:eastAsia="cs-CZ"/>
        </w:rPr>
      </w:pPr>
      <w:r w:rsidRPr="008048FD">
        <w:rPr>
          <w:u w:val="single"/>
          <w:lang w:eastAsia="cs-CZ"/>
        </w:rPr>
        <w:t>Kompetence pracovní:</w:t>
      </w:r>
    </w:p>
    <w:p w:rsidR="00133792" w:rsidRDefault="00133792" w:rsidP="00B210B6">
      <w:pPr>
        <w:pStyle w:val="Bezmezer"/>
        <w:numPr>
          <w:ilvl w:val="0"/>
          <w:numId w:val="6"/>
        </w:numPr>
        <w:rPr>
          <w:lang w:eastAsia="cs-CZ"/>
        </w:rPr>
      </w:pPr>
      <w:r>
        <w:rPr>
          <w:lang w:eastAsia="cs-CZ"/>
        </w:rPr>
        <w:t xml:space="preserve">učíme žáky kontrolovat </w:t>
      </w:r>
      <w:r w:rsidRPr="00D846E7">
        <w:rPr>
          <w:lang w:eastAsia="cs-CZ"/>
        </w:rPr>
        <w:t>vlastní práce</w:t>
      </w:r>
    </w:p>
    <w:p w:rsidR="00133792" w:rsidRDefault="00133792" w:rsidP="00B210B6">
      <w:pPr>
        <w:pStyle w:val="Bezmezer"/>
        <w:numPr>
          <w:ilvl w:val="0"/>
          <w:numId w:val="6"/>
        </w:numPr>
        <w:rPr>
          <w:lang w:eastAsia="cs-CZ"/>
        </w:rPr>
      </w:pPr>
      <w:r>
        <w:rPr>
          <w:lang w:eastAsia="cs-CZ"/>
        </w:rPr>
        <w:t>vedeme žáky k tomu, aby využili znalostí a zkušeností v dalším vzdělávání a profesním zaměření</w:t>
      </w:r>
    </w:p>
    <w:p w:rsidR="0041404F" w:rsidRPr="00D846E7" w:rsidRDefault="0041404F" w:rsidP="0041404F">
      <w:pPr>
        <w:pStyle w:val="Bezmezer"/>
        <w:ind w:left="720"/>
        <w:rPr>
          <w:lang w:eastAsia="cs-CZ"/>
        </w:rPr>
      </w:pPr>
    </w:p>
    <w:p w:rsidR="0041404F" w:rsidRPr="00C050D5" w:rsidRDefault="0041404F" w:rsidP="0041404F">
      <w:pPr>
        <w:pStyle w:val="Bezmezer"/>
        <w:rPr>
          <w:u w:val="single"/>
          <w:lang w:eastAsia="cs-CZ"/>
        </w:rPr>
      </w:pPr>
      <w:r w:rsidRPr="00C050D5">
        <w:rPr>
          <w:u w:val="single"/>
          <w:lang w:eastAsia="cs-CZ"/>
        </w:rPr>
        <w:t>Kompetence digitální:</w:t>
      </w:r>
    </w:p>
    <w:p w:rsidR="0041404F" w:rsidRPr="00C050D5" w:rsidRDefault="0041404F" w:rsidP="0041404F">
      <w:pPr>
        <w:pStyle w:val="Bezmezer"/>
        <w:numPr>
          <w:ilvl w:val="0"/>
          <w:numId w:val="6"/>
        </w:numPr>
        <w:rPr>
          <w:lang w:eastAsia="cs-CZ"/>
        </w:rPr>
      </w:pPr>
      <w:r w:rsidRPr="00C050D5">
        <w:rPr>
          <w:lang w:eastAsia="cs-CZ"/>
        </w:rPr>
        <w:t>vedeme žáky k samostatnému rozhodování, kterou technologii použít při získávání a sdílení dat</w:t>
      </w:r>
    </w:p>
    <w:p w:rsidR="0041404F" w:rsidRPr="00C050D5" w:rsidRDefault="0041404F" w:rsidP="0041404F">
      <w:pPr>
        <w:pStyle w:val="Bezmezer"/>
        <w:numPr>
          <w:ilvl w:val="0"/>
          <w:numId w:val="6"/>
        </w:numPr>
        <w:rPr>
          <w:lang w:eastAsia="cs-CZ"/>
        </w:rPr>
      </w:pPr>
      <w:r w:rsidRPr="00C050D5">
        <w:rPr>
          <w:lang w:eastAsia="cs-CZ"/>
        </w:rPr>
        <w:t>využíváme jejich znalostí digitálních zařízení v běžné praxi</w:t>
      </w:r>
    </w:p>
    <w:p w:rsidR="00133792" w:rsidRDefault="00133792" w:rsidP="000A6359">
      <w:pPr>
        <w:pStyle w:val="Bezmezer"/>
        <w:rPr>
          <w:lang w:eastAsia="cs-CZ"/>
        </w:rPr>
      </w:pPr>
    </w:p>
    <w:p w:rsidR="00133792" w:rsidRDefault="00133792" w:rsidP="002B3BDA">
      <w:pPr>
        <w:pStyle w:val="Bezmezer"/>
        <w:rPr>
          <w:lang w:eastAsia="cs-CZ"/>
        </w:rPr>
      </w:pPr>
    </w:p>
    <w:tbl>
      <w:tblPr>
        <w:tblW w:w="14265" w:type="dxa"/>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75" w:type="dxa"/>
          <w:left w:w="75" w:type="dxa"/>
          <w:bottom w:w="75" w:type="dxa"/>
          <w:right w:w="75" w:type="dxa"/>
        </w:tblCellMar>
        <w:tblLook w:val="00A0" w:firstRow="1" w:lastRow="0" w:firstColumn="1" w:lastColumn="0" w:noHBand="0" w:noVBand="0"/>
      </w:tblPr>
      <w:tblGrid>
        <w:gridCol w:w="4479"/>
        <w:gridCol w:w="4967"/>
        <w:gridCol w:w="856"/>
        <w:gridCol w:w="3963"/>
      </w:tblGrid>
      <w:tr w:rsidR="00133792" w:rsidRPr="00245CA6" w:rsidTr="00522457">
        <w:trPr>
          <w:trHeight w:val="180"/>
          <w:tblHeader/>
          <w:tblCellSpacing w:w="0" w:type="dxa"/>
        </w:trPr>
        <w:tc>
          <w:tcPr>
            <w:tcW w:w="4479" w:type="dxa"/>
            <w:tcBorders>
              <w:bottom w:val="single" w:sz="12" w:space="0" w:color="auto"/>
            </w:tcBorders>
            <w:shd w:val="clear" w:color="auto" w:fill="99CC00"/>
            <w:vAlign w:val="center"/>
          </w:tcPr>
          <w:p w:rsidR="00133792" w:rsidRPr="001749DB" w:rsidRDefault="00133792" w:rsidP="001B0540">
            <w:pPr>
              <w:pStyle w:val="Bezmezer"/>
              <w:jc w:val="center"/>
              <w:rPr>
                <w:b/>
                <w:lang w:eastAsia="cs-CZ"/>
              </w:rPr>
            </w:pPr>
            <w:r w:rsidRPr="001749DB">
              <w:rPr>
                <w:b/>
                <w:lang w:eastAsia="cs-CZ"/>
              </w:rPr>
              <w:t>Výstupy</w:t>
            </w:r>
          </w:p>
        </w:tc>
        <w:tc>
          <w:tcPr>
            <w:tcW w:w="4967" w:type="dxa"/>
            <w:tcBorders>
              <w:bottom w:val="single" w:sz="12" w:space="0" w:color="auto"/>
            </w:tcBorders>
            <w:shd w:val="clear" w:color="auto" w:fill="99CC00"/>
            <w:vAlign w:val="center"/>
          </w:tcPr>
          <w:p w:rsidR="00133792" w:rsidRPr="001749DB" w:rsidRDefault="00133792" w:rsidP="001B0540">
            <w:pPr>
              <w:pStyle w:val="Bezmezer"/>
              <w:jc w:val="center"/>
              <w:rPr>
                <w:b/>
                <w:lang w:eastAsia="cs-CZ"/>
              </w:rPr>
            </w:pPr>
            <w:r w:rsidRPr="001749DB">
              <w:rPr>
                <w:b/>
                <w:lang w:eastAsia="cs-CZ"/>
              </w:rPr>
              <w:t>Učivo</w:t>
            </w:r>
          </w:p>
        </w:tc>
        <w:tc>
          <w:tcPr>
            <w:tcW w:w="856" w:type="dxa"/>
            <w:tcBorders>
              <w:bottom w:val="single" w:sz="12" w:space="0" w:color="auto"/>
            </w:tcBorders>
            <w:shd w:val="clear" w:color="auto" w:fill="99CC00"/>
            <w:vAlign w:val="center"/>
          </w:tcPr>
          <w:p w:rsidR="00133792" w:rsidRPr="001749DB" w:rsidRDefault="00133792" w:rsidP="001B0540">
            <w:pPr>
              <w:pStyle w:val="Bezmezer"/>
              <w:jc w:val="center"/>
              <w:rPr>
                <w:b/>
                <w:lang w:eastAsia="cs-CZ"/>
              </w:rPr>
            </w:pPr>
            <w:r w:rsidRPr="001749DB">
              <w:rPr>
                <w:b/>
                <w:lang w:eastAsia="cs-CZ"/>
              </w:rPr>
              <w:t>Ročník</w:t>
            </w:r>
          </w:p>
        </w:tc>
        <w:tc>
          <w:tcPr>
            <w:tcW w:w="3963" w:type="dxa"/>
            <w:tcBorders>
              <w:bottom w:val="single" w:sz="12" w:space="0" w:color="auto"/>
            </w:tcBorders>
            <w:shd w:val="clear" w:color="auto" w:fill="99CC00"/>
            <w:vAlign w:val="center"/>
          </w:tcPr>
          <w:p w:rsidR="00133792" w:rsidRPr="001749DB" w:rsidRDefault="00133792" w:rsidP="001B0540">
            <w:pPr>
              <w:pStyle w:val="Bezmezer"/>
              <w:jc w:val="center"/>
              <w:rPr>
                <w:b/>
                <w:lang w:eastAsia="cs-CZ"/>
              </w:rPr>
            </w:pPr>
            <w:r w:rsidRPr="001749DB">
              <w:rPr>
                <w:b/>
                <w:lang w:eastAsia="cs-CZ"/>
              </w:rPr>
              <w:t>Průřezová témata</w:t>
            </w:r>
          </w:p>
          <w:p w:rsidR="00133792" w:rsidRPr="001749DB" w:rsidRDefault="00133792" w:rsidP="001B0540">
            <w:pPr>
              <w:pStyle w:val="Bezmezer"/>
              <w:jc w:val="center"/>
              <w:rPr>
                <w:b/>
                <w:lang w:eastAsia="cs-CZ"/>
              </w:rPr>
            </w:pPr>
            <w:r w:rsidRPr="001749DB">
              <w:rPr>
                <w:b/>
                <w:lang w:eastAsia="cs-CZ"/>
              </w:rPr>
              <w:t>Mezipředmětové vztahy</w:t>
            </w:r>
          </w:p>
        </w:tc>
      </w:tr>
      <w:tr w:rsidR="00133792" w:rsidRPr="00245CA6" w:rsidTr="001749DB">
        <w:trPr>
          <w:tblCellSpacing w:w="0" w:type="dxa"/>
        </w:trPr>
        <w:tc>
          <w:tcPr>
            <w:tcW w:w="4479" w:type="dxa"/>
          </w:tcPr>
          <w:p w:rsidR="00133792" w:rsidRPr="00245CA6" w:rsidRDefault="008869AD" w:rsidP="00522457">
            <w:pPr>
              <w:pStyle w:val="Bezmezer"/>
              <w:rPr>
                <w:lang w:eastAsia="cs-CZ"/>
              </w:rPr>
            </w:pPr>
            <w:r w:rsidRPr="00245CA6">
              <w:rPr>
                <w:lang w:eastAsia="cs-CZ"/>
              </w:rPr>
              <w:t>Spisovně vyslovuje česká a běžně užívaná cizí slova.</w:t>
            </w:r>
          </w:p>
        </w:tc>
        <w:tc>
          <w:tcPr>
            <w:tcW w:w="4967" w:type="dxa"/>
          </w:tcPr>
          <w:p w:rsidR="00522457" w:rsidRDefault="008869AD" w:rsidP="000A7E31">
            <w:pPr>
              <w:pStyle w:val="Bezmezer"/>
              <w:numPr>
                <w:ilvl w:val="0"/>
                <w:numId w:val="558"/>
              </w:numPr>
              <w:ind w:left="397"/>
              <w:jc w:val="left"/>
              <w:rPr>
                <w:lang w:eastAsia="cs-CZ"/>
              </w:rPr>
            </w:pPr>
            <w:r w:rsidRPr="00245CA6">
              <w:rPr>
                <w:lang w:eastAsia="cs-CZ"/>
              </w:rPr>
              <w:t>psaní a výslovnost slov přejatých</w:t>
            </w:r>
          </w:p>
          <w:p w:rsidR="00133792" w:rsidRPr="00245CA6" w:rsidRDefault="008869AD" w:rsidP="000A7E31">
            <w:pPr>
              <w:pStyle w:val="Bezmezer"/>
              <w:numPr>
                <w:ilvl w:val="0"/>
                <w:numId w:val="558"/>
              </w:numPr>
              <w:ind w:left="397"/>
              <w:jc w:val="left"/>
              <w:rPr>
                <w:lang w:eastAsia="cs-CZ"/>
              </w:rPr>
            </w:pPr>
            <w:r w:rsidRPr="00245CA6">
              <w:rPr>
                <w:lang w:eastAsia="cs-CZ"/>
              </w:rPr>
              <w:t>zvuková stránka jazyka (spisovná výslovnost, přízvuk slovní i větný, intonace, pauzy, frázování)</w:t>
            </w:r>
          </w:p>
        </w:tc>
        <w:tc>
          <w:tcPr>
            <w:tcW w:w="856" w:type="dxa"/>
          </w:tcPr>
          <w:p w:rsidR="00133792" w:rsidRPr="00245CA6" w:rsidRDefault="00133792" w:rsidP="000A7E31">
            <w:pPr>
              <w:pStyle w:val="Bezmezer"/>
              <w:jc w:val="center"/>
              <w:rPr>
                <w:lang w:eastAsia="cs-CZ"/>
              </w:rPr>
            </w:pPr>
            <w:r w:rsidRPr="00245CA6">
              <w:rPr>
                <w:lang w:eastAsia="cs-CZ"/>
              </w:rPr>
              <w:t>7., 9.</w:t>
            </w:r>
          </w:p>
        </w:tc>
        <w:tc>
          <w:tcPr>
            <w:tcW w:w="3963" w:type="dxa"/>
          </w:tcPr>
          <w:p w:rsidR="00C01B4D" w:rsidRDefault="00B4218C" w:rsidP="00C01B4D">
            <w:pPr>
              <w:pStyle w:val="Bezmezer"/>
              <w:jc w:val="left"/>
              <w:rPr>
                <w:lang w:eastAsia="cs-CZ"/>
              </w:rPr>
            </w:pPr>
            <w:r>
              <w:rPr>
                <w:lang w:eastAsia="cs-CZ"/>
              </w:rPr>
              <w:t>ČJ 6</w:t>
            </w:r>
            <w:r w:rsidR="00522457">
              <w:rPr>
                <w:lang w:eastAsia="cs-CZ"/>
              </w:rPr>
              <w:t xml:space="preserve"> – </w:t>
            </w:r>
            <w:r>
              <w:rPr>
                <w:lang w:eastAsia="cs-CZ"/>
              </w:rPr>
              <w:t>9</w:t>
            </w:r>
          </w:p>
          <w:p w:rsidR="00C01B4D" w:rsidRPr="00245CA6" w:rsidRDefault="00C01B4D" w:rsidP="00C01B4D">
            <w:pPr>
              <w:pStyle w:val="Bezmezer"/>
              <w:jc w:val="left"/>
              <w:rPr>
                <w:lang w:eastAsia="cs-CZ"/>
              </w:rPr>
            </w:pPr>
            <w:r w:rsidRPr="00245CA6">
              <w:rPr>
                <w:lang w:eastAsia="cs-CZ"/>
              </w:rPr>
              <w:t xml:space="preserve"> Aj 8, 9</w:t>
            </w:r>
          </w:p>
          <w:p w:rsidR="00B4218C" w:rsidRPr="00245CA6" w:rsidRDefault="00C01B4D" w:rsidP="00C01B4D">
            <w:pPr>
              <w:pStyle w:val="Bezmezer"/>
              <w:jc w:val="left"/>
              <w:rPr>
                <w:lang w:eastAsia="cs-CZ"/>
              </w:rPr>
            </w:pPr>
            <w:r w:rsidRPr="00245CA6">
              <w:rPr>
                <w:lang w:eastAsia="cs-CZ"/>
              </w:rPr>
              <w:t>Rj, Nj 8, 9</w:t>
            </w:r>
          </w:p>
        </w:tc>
      </w:tr>
      <w:tr w:rsidR="00133792" w:rsidRPr="00245CA6" w:rsidTr="00522457">
        <w:trPr>
          <w:tblCellSpacing w:w="0" w:type="dxa"/>
        </w:trPr>
        <w:tc>
          <w:tcPr>
            <w:tcW w:w="4479" w:type="dxa"/>
            <w:tcBorders>
              <w:top w:val="single" w:sz="12" w:space="0" w:color="auto"/>
            </w:tcBorders>
          </w:tcPr>
          <w:p w:rsidR="00133792" w:rsidRPr="00245CA6" w:rsidRDefault="008869AD" w:rsidP="00522457">
            <w:pPr>
              <w:pStyle w:val="Bezmezer"/>
              <w:rPr>
                <w:lang w:eastAsia="cs-CZ"/>
              </w:rPr>
            </w:pPr>
            <w:r w:rsidRPr="00245CA6">
              <w:rPr>
                <w:lang w:eastAsia="cs-CZ"/>
              </w:rPr>
              <w:t>Rozlišuje a příklady v textu dokládá nejdůležitější způsoby obohacování slovní zásoby a zásady tvoření českých slov, rozpoznává přenesená pojmenování, zvláště ve frazémech.</w:t>
            </w:r>
          </w:p>
        </w:tc>
        <w:tc>
          <w:tcPr>
            <w:tcW w:w="4967" w:type="dxa"/>
            <w:tcBorders>
              <w:top w:val="single" w:sz="12" w:space="0" w:color="auto"/>
            </w:tcBorders>
          </w:tcPr>
          <w:p w:rsidR="00522457" w:rsidRDefault="008869AD" w:rsidP="008869AD">
            <w:pPr>
              <w:pStyle w:val="Bezmezer"/>
              <w:numPr>
                <w:ilvl w:val="0"/>
                <w:numId w:val="559"/>
              </w:numPr>
              <w:ind w:left="397"/>
              <w:jc w:val="left"/>
              <w:rPr>
                <w:lang w:eastAsia="cs-CZ"/>
              </w:rPr>
            </w:pPr>
            <w:r w:rsidRPr="00245CA6">
              <w:rPr>
                <w:lang w:eastAsia="cs-CZ"/>
              </w:rPr>
              <w:t>slovní zásoba a tvoření slov</w:t>
            </w:r>
          </w:p>
          <w:p w:rsidR="00133792" w:rsidRPr="00245CA6" w:rsidRDefault="008869AD" w:rsidP="008869AD">
            <w:pPr>
              <w:pStyle w:val="Bezmezer"/>
              <w:numPr>
                <w:ilvl w:val="0"/>
                <w:numId w:val="559"/>
              </w:numPr>
              <w:ind w:left="397"/>
              <w:jc w:val="left"/>
              <w:rPr>
                <w:lang w:eastAsia="cs-CZ"/>
              </w:rPr>
            </w:pPr>
            <w:r w:rsidRPr="00245CA6">
              <w:rPr>
                <w:lang w:eastAsia="cs-CZ"/>
              </w:rPr>
              <w:t>význam slova</w:t>
            </w:r>
          </w:p>
        </w:tc>
        <w:tc>
          <w:tcPr>
            <w:tcW w:w="856" w:type="dxa"/>
            <w:tcBorders>
              <w:top w:val="single" w:sz="12" w:space="0" w:color="auto"/>
            </w:tcBorders>
          </w:tcPr>
          <w:p w:rsidR="00133792" w:rsidRPr="00245CA6" w:rsidRDefault="00133792" w:rsidP="000A7E31">
            <w:pPr>
              <w:pStyle w:val="Bezmezer"/>
              <w:jc w:val="center"/>
              <w:rPr>
                <w:lang w:eastAsia="cs-CZ"/>
              </w:rPr>
            </w:pPr>
            <w:r w:rsidRPr="00245CA6">
              <w:rPr>
                <w:lang w:eastAsia="cs-CZ"/>
              </w:rPr>
              <w:t>7., 9.</w:t>
            </w:r>
          </w:p>
        </w:tc>
        <w:tc>
          <w:tcPr>
            <w:tcW w:w="3963" w:type="dxa"/>
            <w:tcBorders>
              <w:top w:val="single" w:sz="12" w:space="0" w:color="auto"/>
            </w:tcBorders>
          </w:tcPr>
          <w:p w:rsidR="00133792" w:rsidRPr="00245CA6" w:rsidRDefault="00133792" w:rsidP="000A7E31">
            <w:pPr>
              <w:pStyle w:val="Bezmezer"/>
              <w:jc w:val="left"/>
              <w:rPr>
                <w:lang w:eastAsia="cs-CZ"/>
              </w:rPr>
            </w:pPr>
            <w:r w:rsidRPr="00245CA6">
              <w:rPr>
                <w:lang w:eastAsia="cs-CZ"/>
              </w:rPr>
              <w:t>OSV – Komunikace</w:t>
            </w:r>
          </w:p>
          <w:p w:rsidR="00133792" w:rsidRPr="00245CA6" w:rsidRDefault="00522457" w:rsidP="000A7E31">
            <w:pPr>
              <w:pStyle w:val="Bezmezer"/>
              <w:jc w:val="left"/>
              <w:rPr>
                <w:lang w:eastAsia="cs-CZ"/>
              </w:rPr>
            </w:pPr>
            <w:r>
              <w:rPr>
                <w:lang w:eastAsia="cs-CZ"/>
              </w:rPr>
              <w:t xml:space="preserve">ČJ 6 – </w:t>
            </w:r>
            <w:r w:rsidR="00B4218C">
              <w:rPr>
                <w:lang w:eastAsia="cs-CZ"/>
              </w:rPr>
              <w:t>9</w:t>
            </w:r>
          </w:p>
        </w:tc>
      </w:tr>
      <w:tr w:rsidR="00133792" w:rsidRPr="00245CA6" w:rsidTr="00522457">
        <w:trPr>
          <w:tblCellSpacing w:w="0" w:type="dxa"/>
        </w:trPr>
        <w:tc>
          <w:tcPr>
            <w:tcW w:w="4479" w:type="dxa"/>
            <w:tcBorders>
              <w:top w:val="single" w:sz="12" w:space="0" w:color="auto"/>
            </w:tcBorders>
          </w:tcPr>
          <w:p w:rsidR="00133792" w:rsidRPr="00245CA6" w:rsidRDefault="008869AD" w:rsidP="00522457">
            <w:pPr>
              <w:pStyle w:val="Bezmezer"/>
              <w:rPr>
                <w:lang w:eastAsia="cs-CZ"/>
              </w:rPr>
            </w:pPr>
            <w:r w:rsidRPr="00245CA6">
              <w:rPr>
                <w:lang w:eastAsia="cs-CZ"/>
              </w:rPr>
              <w:t>Správně třídí slovní druhy, tvoří spisovné tvary slov a vědomě jich používá ve vhodné komunikační situaci.</w:t>
            </w:r>
          </w:p>
        </w:tc>
        <w:tc>
          <w:tcPr>
            <w:tcW w:w="4967" w:type="dxa"/>
            <w:tcBorders>
              <w:top w:val="single" w:sz="12" w:space="0" w:color="auto"/>
            </w:tcBorders>
          </w:tcPr>
          <w:p w:rsidR="00133792" w:rsidRPr="00245CA6" w:rsidRDefault="008869AD" w:rsidP="00522457">
            <w:pPr>
              <w:pStyle w:val="Bezmezer"/>
              <w:numPr>
                <w:ilvl w:val="0"/>
                <w:numId w:val="560"/>
              </w:numPr>
              <w:ind w:left="397"/>
              <w:jc w:val="left"/>
              <w:rPr>
                <w:lang w:eastAsia="cs-CZ"/>
              </w:rPr>
            </w:pPr>
            <w:r w:rsidRPr="00245CA6">
              <w:rPr>
                <w:lang w:eastAsia="cs-CZ"/>
              </w:rPr>
              <w:t>slovní druhy ohebné a neohebné</w:t>
            </w:r>
          </w:p>
        </w:tc>
        <w:tc>
          <w:tcPr>
            <w:tcW w:w="856" w:type="dxa"/>
            <w:tcBorders>
              <w:top w:val="single" w:sz="12" w:space="0" w:color="auto"/>
            </w:tcBorders>
          </w:tcPr>
          <w:p w:rsidR="00133792" w:rsidRPr="00245CA6" w:rsidRDefault="00133792" w:rsidP="000A7E31">
            <w:pPr>
              <w:pStyle w:val="Bezmezer"/>
              <w:jc w:val="center"/>
              <w:rPr>
                <w:lang w:eastAsia="cs-CZ"/>
              </w:rPr>
            </w:pPr>
            <w:r w:rsidRPr="00245CA6">
              <w:rPr>
                <w:lang w:eastAsia="cs-CZ"/>
              </w:rPr>
              <w:t>7., 9.</w:t>
            </w:r>
          </w:p>
        </w:tc>
        <w:tc>
          <w:tcPr>
            <w:tcW w:w="3963" w:type="dxa"/>
            <w:tcBorders>
              <w:top w:val="single" w:sz="12" w:space="0" w:color="auto"/>
            </w:tcBorders>
          </w:tcPr>
          <w:p w:rsidR="00133792" w:rsidRPr="00245CA6" w:rsidRDefault="00522457" w:rsidP="000A7E31">
            <w:pPr>
              <w:pStyle w:val="Bezmezer"/>
              <w:jc w:val="left"/>
              <w:rPr>
                <w:lang w:eastAsia="cs-CZ"/>
              </w:rPr>
            </w:pPr>
            <w:r>
              <w:rPr>
                <w:lang w:eastAsia="cs-CZ"/>
              </w:rPr>
              <w:t xml:space="preserve">ČJ 6 – </w:t>
            </w:r>
            <w:r w:rsidR="00B4218C">
              <w:rPr>
                <w:lang w:eastAsia="cs-CZ"/>
              </w:rPr>
              <w:t>9</w:t>
            </w:r>
          </w:p>
        </w:tc>
      </w:tr>
      <w:tr w:rsidR="00133792" w:rsidRPr="00245CA6" w:rsidTr="00522457">
        <w:trPr>
          <w:tblCellSpacing w:w="0" w:type="dxa"/>
        </w:trPr>
        <w:tc>
          <w:tcPr>
            <w:tcW w:w="4479" w:type="dxa"/>
            <w:tcBorders>
              <w:top w:val="single" w:sz="12" w:space="0" w:color="auto"/>
            </w:tcBorders>
          </w:tcPr>
          <w:p w:rsidR="00133792" w:rsidRPr="00245CA6" w:rsidRDefault="008869AD" w:rsidP="00522457">
            <w:pPr>
              <w:pStyle w:val="Bezmezer"/>
              <w:rPr>
                <w:lang w:eastAsia="cs-CZ"/>
              </w:rPr>
            </w:pPr>
            <w:r w:rsidRPr="00245CA6">
              <w:rPr>
                <w:lang w:eastAsia="cs-CZ"/>
              </w:rPr>
              <w:t>Rozlišuje významové vztahy gramatických jednotek ve větě a souvětí.</w:t>
            </w:r>
          </w:p>
        </w:tc>
        <w:tc>
          <w:tcPr>
            <w:tcW w:w="4967" w:type="dxa"/>
            <w:tcBorders>
              <w:top w:val="single" w:sz="12" w:space="0" w:color="auto"/>
            </w:tcBorders>
          </w:tcPr>
          <w:p w:rsidR="00522457" w:rsidRDefault="009B026A" w:rsidP="009B026A">
            <w:pPr>
              <w:pStyle w:val="Bezmezer"/>
              <w:numPr>
                <w:ilvl w:val="0"/>
                <w:numId w:val="560"/>
              </w:numPr>
              <w:ind w:left="397"/>
              <w:jc w:val="left"/>
              <w:rPr>
                <w:lang w:eastAsia="cs-CZ"/>
              </w:rPr>
            </w:pPr>
            <w:r>
              <w:rPr>
                <w:lang w:eastAsia="cs-CZ"/>
              </w:rPr>
              <w:t>skladba</w:t>
            </w:r>
            <w:r w:rsidR="00522457">
              <w:rPr>
                <w:lang w:eastAsia="cs-CZ"/>
              </w:rPr>
              <w:t xml:space="preserve"> – </w:t>
            </w:r>
            <w:r w:rsidRPr="00245CA6">
              <w:rPr>
                <w:lang w:eastAsia="cs-CZ"/>
              </w:rPr>
              <w:t>větné členy</w:t>
            </w:r>
          </w:p>
          <w:p w:rsidR="00522457" w:rsidRDefault="009B026A" w:rsidP="009B026A">
            <w:pPr>
              <w:pStyle w:val="Bezmezer"/>
              <w:numPr>
                <w:ilvl w:val="0"/>
                <w:numId w:val="560"/>
              </w:numPr>
              <w:ind w:left="397"/>
              <w:jc w:val="left"/>
              <w:rPr>
                <w:lang w:eastAsia="cs-CZ"/>
              </w:rPr>
            </w:pPr>
            <w:r w:rsidRPr="00245CA6">
              <w:rPr>
                <w:lang w:eastAsia="cs-CZ"/>
              </w:rPr>
              <w:t>skladba větná</w:t>
            </w:r>
          </w:p>
          <w:p w:rsidR="00133792" w:rsidRPr="00245CA6" w:rsidRDefault="009B026A" w:rsidP="009B026A">
            <w:pPr>
              <w:pStyle w:val="Bezmezer"/>
              <w:numPr>
                <w:ilvl w:val="0"/>
                <w:numId w:val="560"/>
              </w:numPr>
              <w:ind w:left="397"/>
              <w:jc w:val="left"/>
              <w:rPr>
                <w:lang w:eastAsia="cs-CZ"/>
              </w:rPr>
            </w:pPr>
            <w:r w:rsidRPr="00245CA6">
              <w:rPr>
                <w:lang w:eastAsia="cs-CZ"/>
              </w:rPr>
              <w:t>tvoření vět</w:t>
            </w:r>
          </w:p>
        </w:tc>
        <w:tc>
          <w:tcPr>
            <w:tcW w:w="856" w:type="dxa"/>
            <w:tcBorders>
              <w:top w:val="single" w:sz="12" w:space="0" w:color="auto"/>
            </w:tcBorders>
          </w:tcPr>
          <w:p w:rsidR="00133792" w:rsidRPr="00245CA6" w:rsidRDefault="00133792" w:rsidP="000A7E31">
            <w:pPr>
              <w:pStyle w:val="Bezmezer"/>
              <w:jc w:val="center"/>
              <w:rPr>
                <w:lang w:eastAsia="cs-CZ"/>
              </w:rPr>
            </w:pPr>
            <w:r w:rsidRPr="00245CA6">
              <w:rPr>
                <w:lang w:eastAsia="cs-CZ"/>
              </w:rPr>
              <w:t>7., 9.</w:t>
            </w:r>
          </w:p>
        </w:tc>
        <w:tc>
          <w:tcPr>
            <w:tcW w:w="3963" w:type="dxa"/>
            <w:tcBorders>
              <w:top w:val="single" w:sz="12" w:space="0" w:color="auto"/>
            </w:tcBorders>
          </w:tcPr>
          <w:p w:rsidR="00133792" w:rsidRPr="00245CA6" w:rsidRDefault="00133792" w:rsidP="000A7E31">
            <w:pPr>
              <w:pStyle w:val="Bezmezer"/>
              <w:jc w:val="left"/>
              <w:rPr>
                <w:lang w:eastAsia="cs-CZ"/>
              </w:rPr>
            </w:pPr>
          </w:p>
        </w:tc>
      </w:tr>
      <w:tr w:rsidR="00133792" w:rsidRPr="00245CA6" w:rsidTr="00522457">
        <w:trPr>
          <w:tblCellSpacing w:w="0" w:type="dxa"/>
        </w:trPr>
        <w:tc>
          <w:tcPr>
            <w:tcW w:w="4479" w:type="dxa"/>
            <w:tcBorders>
              <w:top w:val="single" w:sz="12" w:space="0" w:color="auto"/>
            </w:tcBorders>
          </w:tcPr>
          <w:p w:rsidR="00133792" w:rsidRPr="00245CA6" w:rsidRDefault="009B026A" w:rsidP="00522457">
            <w:pPr>
              <w:pStyle w:val="Bezmezer"/>
              <w:rPr>
                <w:lang w:eastAsia="cs-CZ"/>
              </w:rPr>
            </w:pPr>
            <w:r w:rsidRPr="00245CA6">
              <w:rPr>
                <w:lang w:eastAsia="cs-CZ"/>
              </w:rPr>
              <w:t>V písemném projevu zvládá pravopis lexikální, slovotvorný, morfologický i syntaktický ve větě jednoduché i v souvětí.</w:t>
            </w:r>
          </w:p>
        </w:tc>
        <w:tc>
          <w:tcPr>
            <w:tcW w:w="4967" w:type="dxa"/>
            <w:tcBorders>
              <w:top w:val="single" w:sz="12" w:space="0" w:color="auto"/>
            </w:tcBorders>
          </w:tcPr>
          <w:p w:rsidR="00522457" w:rsidRDefault="009B026A" w:rsidP="000A7E31">
            <w:pPr>
              <w:pStyle w:val="Bezmezer"/>
              <w:numPr>
                <w:ilvl w:val="0"/>
                <w:numId w:val="561"/>
              </w:numPr>
              <w:ind w:left="397"/>
              <w:jc w:val="left"/>
              <w:rPr>
                <w:lang w:eastAsia="cs-CZ"/>
              </w:rPr>
            </w:pPr>
            <w:r w:rsidRPr="00245CA6">
              <w:rPr>
                <w:lang w:eastAsia="cs-CZ"/>
              </w:rPr>
              <w:t xml:space="preserve">pravopis (koncovky, předpony, přípony, </w:t>
            </w:r>
            <w:r w:rsidR="00C01B4D">
              <w:rPr>
                <w:lang w:eastAsia="cs-CZ"/>
              </w:rPr>
              <w:t xml:space="preserve">   </w:t>
            </w:r>
            <w:r w:rsidRPr="00245CA6">
              <w:rPr>
                <w:lang w:eastAsia="cs-CZ"/>
              </w:rPr>
              <w:t>interpunkce)</w:t>
            </w:r>
          </w:p>
          <w:p w:rsidR="00133792" w:rsidRPr="00245CA6" w:rsidRDefault="009B026A" w:rsidP="000A7E31">
            <w:pPr>
              <w:pStyle w:val="Bezmezer"/>
              <w:numPr>
                <w:ilvl w:val="0"/>
                <w:numId w:val="561"/>
              </w:numPr>
              <w:ind w:left="397"/>
              <w:jc w:val="left"/>
              <w:rPr>
                <w:lang w:eastAsia="cs-CZ"/>
              </w:rPr>
            </w:pPr>
            <w:r w:rsidRPr="00245CA6">
              <w:rPr>
                <w:lang w:eastAsia="cs-CZ"/>
              </w:rPr>
              <w:t>věta jednoduchá a souvětí</w:t>
            </w:r>
          </w:p>
        </w:tc>
        <w:tc>
          <w:tcPr>
            <w:tcW w:w="856" w:type="dxa"/>
            <w:tcBorders>
              <w:top w:val="single" w:sz="12" w:space="0" w:color="auto"/>
            </w:tcBorders>
          </w:tcPr>
          <w:p w:rsidR="00133792" w:rsidRPr="00245CA6" w:rsidRDefault="00133792" w:rsidP="000A7E31">
            <w:pPr>
              <w:pStyle w:val="Bezmezer"/>
              <w:jc w:val="center"/>
              <w:rPr>
                <w:lang w:eastAsia="cs-CZ"/>
              </w:rPr>
            </w:pPr>
            <w:r w:rsidRPr="00245CA6">
              <w:rPr>
                <w:lang w:eastAsia="cs-CZ"/>
              </w:rPr>
              <w:t>7., 9.</w:t>
            </w:r>
          </w:p>
        </w:tc>
        <w:tc>
          <w:tcPr>
            <w:tcW w:w="3963" w:type="dxa"/>
            <w:tcBorders>
              <w:top w:val="single" w:sz="12" w:space="0" w:color="auto"/>
            </w:tcBorders>
          </w:tcPr>
          <w:p w:rsidR="00133792" w:rsidRPr="00245CA6" w:rsidRDefault="00133792" w:rsidP="000A7E31">
            <w:pPr>
              <w:pStyle w:val="Bezmezer"/>
              <w:jc w:val="left"/>
              <w:rPr>
                <w:lang w:eastAsia="cs-CZ"/>
              </w:rPr>
            </w:pPr>
          </w:p>
        </w:tc>
      </w:tr>
      <w:tr w:rsidR="00133792" w:rsidRPr="00245CA6" w:rsidTr="00522457">
        <w:trPr>
          <w:tblCellSpacing w:w="0" w:type="dxa"/>
        </w:trPr>
        <w:tc>
          <w:tcPr>
            <w:tcW w:w="4479" w:type="dxa"/>
            <w:tcBorders>
              <w:top w:val="single" w:sz="12" w:space="0" w:color="auto"/>
            </w:tcBorders>
          </w:tcPr>
          <w:p w:rsidR="00133792" w:rsidRPr="00245CA6" w:rsidRDefault="00A813F5" w:rsidP="00522457">
            <w:pPr>
              <w:pStyle w:val="Bezmezer"/>
              <w:rPr>
                <w:lang w:eastAsia="cs-CZ"/>
              </w:rPr>
            </w:pPr>
            <w:r>
              <w:rPr>
                <w:lang w:eastAsia="cs-CZ"/>
              </w:rPr>
              <w:t xml:space="preserve">Samostatně pracuje </w:t>
            </w:r>
            <w:r w:rsidRPr="00A813F5">
              <w:rPr>
                <w:lang w:eastAsia="cs-CZ"/>
              </w:rPr>
              <w:t>s Pravidly českého pravopisu, se Slovníkem spisovné</w:t>
            </w:r>
            <w:r>
              <w:rPr>
                <w:lang w:eastAsia="cs-CZ"/>
              </w:rPr>
              <w:t xml:space="preserve"> češtiny a s dalšími slovníky a</w:t>
            </w:r>
            <w:r w:rsidR="00133792" w:rsidRPr="00245CA6">
              <w:rPr>
                <w:lang w:eastAsia="cs-CZ"/>
              </w:rPr>
              <w:t xml:space="preserve"> příručkami.</w:t>
            </w:r>
          </w:p>
        </w:tc>
        <w:tc>
          <w:tcPr>
            <w:tcW w:w="4967" w:type="dxa"/>
            <w:tcBorders>
              <w:top w:val="single" w:sz="12" w:space="0" w:color="auto"/>
            </w:tcBorders>
          </w:tcPr>
          <w:p w:rsidR="00522457" w:rsidRDefault="00133792" w:rsidP="000A7E31">
            <w:pPr>
              <w:pStyle w:val="Bezmezer"/>
              <w:numPr>
                <w:ilvl w:val="0"/>
                <w:numId w:val="562"/>
              </w:numPr>
              <w:ind w:left="397"/>
              <w:jc w:val="left"/>
              <w:rPr>
                <w:lang w:eastAsia="cs-CZ"/>
              </w:rPr>
            </w:pPr>
            <w:r w:rsidRPr="00245CA6">
              <w:rPr>
                <w:lang w:eastAsia="cs-CZ"/>
              </w:rPr>
              <w:t>samostatná práce s odbornou literaturou</w:t>
            </w:r>
          </w:p>
          <w:p w:rsidR="00133792" w:rsidRPr="00245CA6" w:rsidRDefault="008869AD" w:rsidP="000A7E31">
            <w:pPr>
              <w:pStyle w:val="Bezmezer"/>
              <w:numPr>
                <w:ilvl w:val="0"/>
                <w:numId w:val="562"/>
              </w:numPr>
              <w:ind w:left="397"/>
              <w:jc w:val="left"/>
              <w:rPr>
                <w:lang w:eastAsia="cs-CZ"/>
              </w:rPr>
            </w:pPr>
            <w:r w:rsidRPr="00245CA6">
              <w:rPr>
                <w:lang w:eastAsia="cs-CZ"/>
              </w:rPr>
              <w:t>rozvoj slovní zásoby</w:t>
            </w:r>
          </w:p>
        </w:tc>
        <w:tc>
          <w:tcPr>
            <w:tcW w:w="856" w:type="dxa"/>
            <w:tcBorders>
              <w:top w:val="single" w:sz="12" w:space="0" w:color="auto"/>
            </w:tcBorders>
          </w:tcPr>
          <w:p w:rsidR="00133792" w:rsidRPr="00245CA6" w:rsidRDefault="00133792" w:rsidP="000A7E31">
            <w:pPr>
              <w:pStyle w:val="Bezmezer"/>
              <w:jc w:val="center"/>
              <w:rPr>
                <w:lang w:eastAsia="cs-CZ"/>
              </w:rPr>
            </w:pPr>
            <w:r w:rsidRPr="00245CA6">
              <w:rPr>
                <w:lang w:eastAsia="cs-CZ"/>
              </w:rPr>
              <w:t>7., 9.</w:t>
            </w:r>
          </w:p>
        </w:tc>
        <w:tc>
          <w:tcPr>
            <w:tcW w:w="3963" w:type="dxa"/>
            <w:tcBorders>
              <w:top w:val="single" w:sz="12" w:space="0" w:color="auto"/>
            </w:tcBorders>
          </w:tcPr>
          <w:p w:rsidR="00133792" w:rsidRPr="00245CA6" w:rsidRDefault="00133792" w:rsidP="000A7E31">
            <w:pPr>
              <w:pStyle w:val="Bezmezer"/>
              <w:jc w:val="left"/>
              <w:rPr>
                <w:lang w:eastAsia="cs-CZ"/>
              </w:rPr>
            </w:pPr>
          </w:p>
        </w:tc>
      </w:tr>
      <w:tr w:rsidR="00133792" w:rsidRPr="00245CA6" w:rsidTr="00522457">
        <w:trPr>
          <w:tblCellSpacing w:w="0" w:type="dxa"/>
        </w:trPr>
        <w:tc>
          <w:tcPr>
            <w:tcW w:w="4479" w:type="dxa"/>
            <w:tcBorders>
              <w:top w:val="single" w:sz="12" w:space="0" w:color="auto"/>
            </w:tcBorders>
          </w:tcPr>
          <w:p w:rsidR="00133792" w:rsidRPr="00245CA6" w:rsidRDefault="00A813F5" w:rsidP="00522457">
            <w:pPr>
              <w:pStyle w:val="Bezmezer"/>
              <w:rPr>
                <w:lang w:eastAsia="cs-CZ"/>
              </w:rPr>
            </w:pPr>
            <w:r>
              <w:rPr>
                <w:lang w:eastAsia="cs-CZ"/>
              </w:rPr>
              <w:t>R</w:t>
            </w:r>
            <w:r w:rsidRPr="00A813F5">
              <w:rPr>
                <w:lang w:eastAsia="cs-CZ"/>
              </w:rPr>
              <w:t>ozlišuje spisovný jazyk, nářečí a obecnou češtinu a zdůvodní jejich užití</w:t>
            </w:r>
            <w:r>
              <w:rPr>
                <w:lang w:eastAsia="cs-CZ"/>
              </w:rPr>
              <w:t>.</w:t>
            </w:r>
          </w:p>
        </w:tc>
        <w:tc>
          <w:tcPr>
            <w:tcW w:w="4967" w:type="dxa"/>
            <w:tcBorders>
              <w:top w:val="single" w:sz="12" w:space="0" w:color="auto"/>
            </w:tcBorders>
          </w:tcPr>
          <w:p w:rsidR="00522457" w:rsidRDefault="00133792" w:rsidP="000A7E31">
            <w:pPr>
              <w:pStyle w:val="Bezmezer"/>
              <w:numPr>
                <w:ilvl w:val="0"/>
                <w:numId w:val="563"/>
              </w:numPr>
              <w:ind w:left="397"/>
              <w:jc w:val="left"/>
              <w:rPr>
                <w:lang w:eastAsia="cs-CZ"/>
              </w:rPr>
            </w:pPr>
            <w:r w:rsidRPr="00245CA6">
              <w:rPr>
                <w:lang w:eastAsia="cs-CZ"/>
              </w:rPr>
              <w:t>volná reprodukce textu</w:t>
            </w:r>
          </w:p>
          <w:p w:rsidR="00133792" w:rsidRPr="00245CA6" w:rsidRDefault="009378FA" w:rsidP="000A7E31">
            <w:pPr>
              <w:pStyle w:val="Bezmezer"/>
              <w:numPr>
                <w:ilvl w:val="0"/>
                <w:numId w:val="563"/>
              </w:numPr>
              <w:ind w:left="397"/>
              <w:jc w:val="left"/>
              <w:rPr>
                <w:lang w:eastAsia="cs-CZ"/>
              </w:rPr>
            </w:pPr>
            <w:r w:rsidRPr="00245CA6">
              <w:rPr>
                <w:lang w:eastAsia="cs-CZ"/>
              </w:rPr>
              <w:t>rozvrstvení národního jazyka</w:t>
            </w:r>
          </w:p>
        </w:tc>
        <w:tc>
          <w:tcPr>
            <w:tcW w:w="856" w:type="dxa"/>
            <w:tcBorders>
              <w:top w:val="single" w:sz="12" w:space="0" w:color="auto"/>
            </w:tcBorders>
          </w:tcPr>
          <w:p w:rsidR="00133792" w:rsidRPr="00245CA6" w:rsidRDefault="00133792" w:rsidP="000A7E31">
            <w:pPr>
              <w:pStyle w:val="Bezmezer"/>
              <w:jc w:val="center"/>
              <w:rPr>
                <w:lang w:eastAsia="cs-CZ"/>
              </w:rPr>
            </w:pPr>
            <w:r w:rsidRPr="00245CA6">
              <w:rPr>
                <w:lang w:eastAsia="cs-CZ"/>
              </w:rPr>
              <w:t>7., 9.</w:t>
            </w:r>
          </w:p>
        </w:tc>
        <w:tc>
          <w:tcPr>
            <w:tcW w:w="3963" w:type="dxa"/>
            <w:tcBorders>
              <w:top w:val="single" w:sz="12" w:space="0" w:color="auto"/>
            </w:tcBorders>
          </w:tcPr>
          <w:p w:rsidR="00133792" w:rsidRPr="00245CA6" w:rsidRDefault="00522457" w:rsidP="000A7E31">
            <w:pPr>
              <w:pStyle w:val="Bezmezer"/>
              <w:jc w:val="left"/>
              <w:rPr>
                <w:lang w:eastAsia="cs-CZ"/>
              </w:rPr>
            </w:pPr>
            <w:r>
              <w:rPr>
                <w:lang w:eastAsia="cs-CZ"/>
              </w:rPr>
              <w:t xml:space="preserve">ČJ 6 – </w:t>
            </w:r>
            <w:r w:rsidR="00B4218C">
              <w:rPr>
                <w:lang w:eastAsia="cs-CZ"/>
              </w:rPr>
              <w:t>9</w:t>
            </w:r>
          </w:p>
        </w:tc>
      </w:tr>
    </w:tbl>
    <w:p w:rsidR="00726CB7" w:rsidRDefault="00726CB7" w:rsidP="001500DE">
      <w:pPr>
        <w:spacing w:after="0" w:line="240" w:lineRule="auto"/>
        <w:rPr>
          <w:rFonts w:ascii="Times New Roman" w:hAnsi="Times New Roman"/>
          <w:sz w:val="24"/>
          <w:szCs w:val="24"/>
          <w:highlight w:val="yellow"/>
          <w:lang w:eastAsia="cs-CZ"/>
        </w:rPr>
      </w:pPr>
    </w:p>
    <w:p w:rsidR="00153E72" w:rsidRDefault="00153E72">
      <w:pPr>
        <w:spacing w:after="0" w:line="240" w:lineRule="auto"/>
        <w:rPr>
          <w:rFonts w:ascii="Times New Roman" w:hAnsi="Times New Roman"/>
          <w:sz w:val="24"/>
          <w:szCs w:val="24"/>
          <w:lang w:eastAsia="cs-CZ"/>
        </w:rPr>
      </w:pPr>
      <w:r>
        <w:rPr>
          <w:rFonts w:ascii="Times New Roman" w:hAnsi="Times New Roman"/>
          <w:sz w:val="24"/>
          <w:szCs w:val="24"/>
          <w:lang w:eastAsia="cs-CZ"/>
        </w:rPr>
        <w:br w:type="page"/>
      </w:r>
    </w:p>
    <w:p w:rsidR="001500DE" w:rsidRPr="00522457" w:rsidRDefault="001500DE" w:rsidP="001500DE">
      <w:pPr>
        <w:spacing w:after="0" w:line="240" w:lineRule="auto"/>
        <w:rPr>
          <w:rFonts w:asciiTheme="minorHAnsi" w:hAnsiTheme="minorHAnsi" w:cstheme="minorHAnsi"/>
          <w:lang w:eastAsia="cs-CZ"/>
        </w:rPr>
      </w:pPr>
      <w:r w:rsidRPr="00522457">
        <w:rPr>
          <w:rFonts w:asciiTheme="minorHAnsi" w:hAnsiTheme="minorHAnsi" w:cstheme="minorHAnsi"/>
          <w:lang w:eastAsia="cs-CZ"/>
        </w:rPr>
        <w:t>Minimální doporučená úroveň pro úpravy očekávaných výstupů v rámci podpůrných opatření:</w:t>
      </w:r>
    </w:p>
    <w:p w:rsidR="00522457" w:rsidRDefault="00522457" w:rsidP="00522457">
      <w:pPr>
        <w:spacing w:before="100" w:beforeAutospacing="1" w:after="0" w:line="240" w:lineRule="auto"/>
        <w:rPr>
          <w:rFonts w:asciiTheme="minorHAnsi" w:hAnsiTheme="minorHAnsi" w:cstheme="minorHAnsi"/>
          <w:lang w:eastAsia="cs-CZ"/>
        </w:rPr>
      </w:pPr>
      <w:r>
        <w:rPr>
          <w:rFonts w:asciiTheme="minorHAnsi" w:hAnsiTheme="minorHAnsi" w:cstheme="minorHAnsi"/>
          <w:lang w:eastAsia="cs-CZ"/>
        </w:rPr>
        <w:t>Žák</w:t>
      </w:r>
    </w:p>
    <w:p w:rsidR="003A4377" w:rsidRPr="00522457" w:rsidRDefault="003A4377" w:rsidP="00522457">
      <w:pPr>
        <w:spacing w:before="100" w:beforeAutospacing="1" w:after="0" w:line="240" w:lineRule="auto"/>
        <w:rPr>
          <w:rFonts w:asciiTheme="minorHAnsi" w:hAnsiTheme="minorHAnsi" w:cstheme="minorHAnsi"/>
          <w:lang w:eastAsia="cs-CZ"/>
        </w:rPr>
      </w:pPr>
      <w:r w:rsidRPr="00522457">
        <w:rPr>
          <w:rFonts w:asciiTheme="minorHAnsi" w:hAnsiTheme="minorHAnsi" w:cstheme="minorHAnsi"/>
          <w:b/>
          <w:lang w:eastAsia="cs-CZ"/>
        </w:rPr>
        <w:t>JAZYKOVÁ VÝCHOVA</w:t>
      </w:r>
    </w:p>
    <w:p w:rsidR="003A4377" w:rsidRPr="00153E72" w:rsidRDefault="003A4377" w:rsidP="00522457">
      <w:pPr>
        <w:pStyle w:val="Odstavecseseznamem"/>
        <w:numPr>
          <w:ilvl w:val="0"/>
          <w:numId w:val="138"/>
        </w:numPr>
        <w:spacing w:after="0" w:line="240" w:lineRule="auto"/>
        <w:rPr>
          <w:rFonts w:asciiTheme="minorHAnsi" w:hAnsiTheme="minorHAnsi" w:cstheme="minorHAnsi"/>
        </w:rPr>
      </w:pPr>
      <w:r w:rsidRPr="00153E72">
        <w:rPr>
          <w:rFonts w:asciiTheme="minorHAnsi" w:hAnsiTheme="minorHAnsi" w:cstheme="minorHAnsi"/>
        </w:rPr>
        <w:t xml:space="preserve">ČJL-9-2-03p orientuje se v Pravidlech českého pravopisu </w:t>
      </w:r>
    </w:p>
    <w:p w:rsidR="003A4377" w:rsidRPr="00153E72" w:rsidRDefault="003A4377" w:rsidP="00BA1B38">
      <w:pPr>
        <w:pStyle w:val="Odstavecseseznamem"/>
        <w:numPr>
          <w:ilvl w:val="0"/>
          <w:numId w:val="138"/>
        </w:numPr>
        <w:spacing w:before="100" w:beforeAutospacing="1" w:after="0" w:line="240" w:lineRule="auto"/>
        <w:rPr>
          <w:rFonts w:asciiTheme="minorHAnsi" w:hAnsiTheme="minorHAnsi" w:cstheme="minorHAnsi"/>
        </w:rPr>
      </w:pPr>
      <w:r w:rsidRPr="00153E72">
        <w:rPr>
          <w:rFonts w:asciiTheme="minorHAnsi" w:hAnsiTheme="minorHAnsi" w:cstheme="minorHAnsi"/>
        </w:rPr>
        <w:t xml:space="preserve">ČJL-9-2-04p pozná a určí slovní druhy; skloňuje podstatná jména a přídavná jména; pozná osobní zájmena; časuje slovesa </w:t>
      </w:r>
    </w:p>
    <w:p w:rsidR="003A4377" w:rsidRPr="00153E72" w:rsidRDefault="003A4377" w:rsidP="00BA1B38">
      <w:pPr>
        <w:pStyle w:val="Odstavecseseznamem"/>
        <w:numPr>
          <w:ilvl w:val="0"/>
          <w:numId w:val="138"/>
        </w:numPr>
        <w:spacing w:before="100" w:beforeAutospacing="1" w:after="0" w:line="240" w:lineRule="auto"/>
        <w:rPr>
          <w:rFonts w:asciiTheme="minorHAnsi" w:hAnsiTheme="minorHAnsi" w:cstheme="minorHAnsi"/>
        </w:rPr>
      </w:pPr>
      <w:r w:rsidRPr="00153E72">
        <w:rPr>
          <w:rFonts w:asciiTheme="minorHAnsi" w:hAnsiTheme="minorHAnsi" w:cstheme="minorHAnsi"/>
        </w:rPr>
        <w:t xml:space="preserve">ČJL-9-2-04p, ČJL-9-2-05p rozlišuje spisovný a nespisovný jazyk </w:t>
      </w:r>
    </w:p>
    <w:p w:rsidR="003A4377" w:rsidRPr="00153E72" w:rsidRDefault="003A4377" w:rsidP="00BA1B38">
      <w:pPr>
        <w:pStyle w:val="Odstavecseseznamem"/>
        <w:numPr>
          <w:ilvl w:val="0"/>
          <w:numId w:val="138"/>
        </w:numPr>
        <w:spacing w:before="100" w:beforeAutospacing="1" w:after="0" w:line="240" w:lineRule="auto"/>
        <w:rPr>
          <w:rFonts w:asciiTheme="minorHAnsi" w:hAnsiTheme="minorHAnsi" w:cstheme="minorHAnsi"/>
        </w:rPr>
      </w:pPr>
      <w:r w:rsidRPr="00153E72">
        <w:rPr>
          <w:rFonts w:asciiTheme="minorHAnsi" w:hAnsiTheme="minorHAnsi" w:cstheme="minorHAnsi"/>
        </w:rPr>
        <w:t xml:space="preserve">ČJL-9-2-06p rozezná větu jednoduchou od souvětí </w:t>
      </w:r>
    </w:p>
    <w:p w:rsidR="003A4377" w:rsidRPr="00153E72" w:rsidRDefault="003A4377" w:rsidP="00BA1B38">
      <w:pPr>
        <w:pStyle w:val="Odstavecseseznamem"/>
        <w:numPr>
          <w:ilvl w:val="0"/>
          <w:numId w:val="138"/>
        </w:numPr>
        <w:spacing w:before="100" w:beforeAutospacing="1" w:after="0" w:line="240" w:lineRule="auto"/>
        <w:rPr>
          <w:rFonts w:asciiTheme="minorHAnsi" w:hAnsiTheme="minorHAnsi" w:cstheme="minorHAnsi"/>
        </w:rPr>
      </w:pPr>
      <w:r w:rsidRPr="00153E72">
        <w:rPr>
          <w:rFonts w:asciiTheme="minorHAnsi" w:hAnsiTheme="minorHAnsi" w:cstheme="minorHAnsi"/>
        </w:rPr>
        <w:t xml:space="preserve">ČJL-9-2-07p správně píše slova s předponami a předložkami </w:t>
      </w:r>
    </w:p>
    <w:p w:rsidR="003A4377" w:rsidRPr="00153E72" w:rsidRDefault="003A4377" w:rsidP="00BA1B38">
      <w:pPr>
        <w:pStyle w:val="Odstavecseseznamem"/>
        <w:numPr>
          <w:ilvl w:val="0"/>
          <w:numId w:val="138"/>
        </w:numPr>
        <w:spacing w:before="100" w:beforeAutospacing="1" w:after="0" w:line="240" w:lineRule="auto"/>
        <w:rPr>
          <w:rFonts w:asciiTheme="minorHAnsi" w:hAnsiTheme="minorHAnsi" w:cstheme="minorHAnsi"/>
        </w:rPr>
      </w:pPr>
      <w:r w:rsidRPr="00153E72">
        <w:rPr>
          <w:rFonts w:asciiTheme="minorHAnsi" w:hAnsiTheme="minorHAnsi" w:cstheme="minorHAnsi"/>
        </w:rPr>
        <w:t xml:space="preserve">ČJL-9-2-07p ovládá pravopis vyjmenovaných slov </w:t>
      </w:r>
    </w:p>
    <w:p w:rsidR="003A4377" w:rsidRPr="00153E72" w:rsidRDefault="003A4377" w:rsidP="00BA1B38">
      <w:pPr>
        <w:pStyle w:val="Odstavecseseznamem"/>
        <w:numPr>
          <w:ilvl w:val="0"/>
          <w:numId w:val="138"/>
        </w:numPr>
        <w:spacing w:before="100" w:beforeAutospacing="1" w:after="0" w:line="240" w:lineRule="auto"/>
        <w:rPr>
          <w:rFonts w:asciiTheme="minorHAnsi" w:hAnsiTheme="minorHAnsi" w:cstheme="minorHAnsi"/>
        </w:rPr>
      </w:pPr>
      <w:r w:rsidRPr="00153E72">
        <w:rPr>
          <w:rFonts w:asciiTheme="minorHAnsi" w:hAnsiTheme="minorHAnsi" w:cstheme="minorHAnsi"/>
        </w:rPr>
        <w:t xml:space="preserve">ČJL-9-2-07p zvládá pravopis podle shody přísudku s podmětem </w:t>
      </w:r>
    </w:p>
    <w:p w:rsidR="001500DE" w:rsidRPr="000D1EF8" w:rsidRDefault="001500DE" w:rsidP="00001778">
      <w:pPr>
        <w:pStyle w:val="Odstavecseseznamem"/>
        <w:spacing w:before="100" w:beforeAutospacing="1" w:after="0" w:line="240" w:lineRule="auto"/>
        <w:ind w:left="768"/>
        <w:rPr>
          <w:rFonts w:asciiTheme="minorHAnsi" w:hAnsiTheme="minorHAnsi" w:cstheme="minorHAnsi"/>
          <w:highlight w:val="yellow"/>
        </w:rPr>
      </w:pPr>
    </w:p>
    <w:p w:rsidR="00153E72" w:rsidRDefault="00153E72" w:rsidP="00153E72">
      <w:pPr>
        <w:spacing w:before="100" w:beforeAutospacing="1" w:after="0" w:line="240" w:lineRule="auto"/>
        <w:rPr>
          <w:rFonts w:asciiTheme="minorHAnsi" w:hAnsiTheme="minorHAnsi" w:cstheme="minorHAnsi"/>
          <w:highlight w:val="yellow"/>
        </w:rPr>
        <w:sectPr w:rsidR="00153E72" w:rsidSect="00C5029A">
          <w:headerReference w:type="default" r:id="rId49"/>
          <w:pgSz w:w="16838" w:h="11906" w:orient="landscape"/>
          <w:pgMar w:top="1418" w:right="1418" w:bottom="567" w:left="1418" w:header="709" w:footer="0" w:gutter="0"/>
          <w:cols w:space="709"/>
          <w:docGrid w:linePitch="360"/>
        </w:sectPr>
      </w:pPr>
    </w:p>
    <w:p w:rsidR="001500DE" w:rsidRPr="00001778" w:rsidRDefault="001500DE" w:rsidP="00153E72">
      <w:pPr>
        <w:spacing w:before="100" w:beforeAutospacing="1" w:after="0" w:line="240" w:lineRule="auto"/>
        <w:rPr>
          <w:rFonts w:asciiTheme="minorHAnsi" w:hAnsiTheme="minorHAnsi" w:cstheme="minorHAnsi"/>
          <w:highlight w:val="yellow"/>
        </w:rPr>
      </w:pPr>
    </w:p>
    <w:p w:rsidR="00133792" w:rsidRPr="00B673E0" w:rsidRDefault="00133792" w:rsidP="001A7376">
      <w:pPr>
        <w:pStyle w:val="Nadpis3"/>
        <w:rPr>
          <w:color w:val="FF0000"/>
          <w:lang w:eastAsia="cs-CZ"/>
        </w:rPr>
      </w:pPr>
      <w:bookmarkStart w:id="97" w:name="_Toc317072151"/>
      <w:bookmarkStart w:id="98" w:name="_Toc133845413"/>
      <w:r w:rsidRPr="00B673E0">
        <w:rPr>
          <w:color w:val="FF0000"/>
          <w:lang w:eastAsia="cs-CZ"/>
        </w:rPr>
        <w:t xml:space="preserve">Předmět: </w:t>
      </w:r>
      <w:bookmarkEnd w:id="97"/>
      <w:bookmarkEnd w:id="98"/>
      <w:r w:rsidR="004D05FE" w:rsidRPr="00B673E0">
        <w:rPr>
          <w:color w:val="FF0000"/>
          <w:lang w:eastAsia="cs-CZ"/>
        </w:rPr>
        <w:t>Mediální výchova</w:t>
      </w:r>
    </w:p>
    <w:p w:rsidR="00521B87" w:rsidRPr="00B673E0" w:rsidRDefault="00521B87" w:rsidP="00521B87">
      <w:pPr>
        <w:rPr>
          <w:color w:val="FF0000"/>
          <w:lang w:eastAsia="cs-CZ"/>
        </w:rPr>
      </w:pPr>
    </w:p>
    <w:p w:rsidR="00521B87" w:rsidRPr="00B673E0" w:rsidRDefault="00521B87" w:rsidP="00521B87">
      <w:pPr>
        <w:pStyle w:val="Bezmezer"/>
        <w:rPr>
          <w:rFonts w:asciiTheme="minorHAnsi" w:hAnsiTheme="minorHAnsi"/>
          <w:color w:val="FF0000"/>
          <w:lang w:eastAsia="cs-CZ"/>
        </w:rPr>
      </w:pPr>
      <w:r w:rsidRPr="00B673E0">
        <w:rPr>
          <w:rFonts w:asciiTheme="minorHAnsi" w:hAnsiTheme="minorHAnsi"/>
          <w:b/>
          <w:bCs/>
          <w:color w:val="FF0000"/>
          <w:lang w:eastAsia="cs-CZ"/>
        </w:rPr>
        <w:t>Charakteristika vyučovacího předmětu:</w:t>
      </w:r>
    </w:p>
    <w:p w:rsidR="00521B87" w:rsidRPr="00B673E0" w:rsidRDefault="00521B87" w:rsidP="00521B87">
      <w:pPr>
        <w:pStyle w:val="Bezmezer"/>
        <w:ind w:firstLine="708"/>
        <w:rPr>
          <w:color w:val="FF0000"/>
          <w:lang w:eastAsia="cs-CZ"/>
        </w:rPr>
      </w:pPr>
      <w:r w:rsidRPr="00B673E0">
        <w:rPr>
          <w:color w:val="FF0000"/>
          <w:lang w:eastAsia="cs-CZ"/>
        </w:rPr>
        <w:t xml:space="preserve">Tento předmět je nabízen jako povinně volitelný v 9. ročníku jednu hodinu týdně. Navazuje na vzdělávací oblast Člověk a společnost a slouží k propojení se vzdělávací oblastí Jazyk a jazyková komunikace včetně rozvoje digitálních kompetencí ve vzdělávací oblasti Informatika a digitální technologie. Nabízí elementární poznatky a dovednosti týkající se mediální komunikace a práce s médii. Umožňuje žákům umět zpracovat, vyhodnotit a využít podněty, které přicházejí z okolního světa. Žáci získávají dovednosti podporující zapojení jednotlivce do mediální gramotnosti.  </w:t>
      </w:r>
    </w:p>
    <w:p w:rsidR="00133792" w:rsidRPr="00B673E0" w:rsidRDefault="00521B87" w:rsidP="00521B87">
      <w:pPr>
        <w:pStyle w:val="Bezmezer"/>
        <w:rPr>
          <w:color w:val="FF0000"/>
          <w:lang w:eastAsia="cs-CZ"/>
        </w:rPr>
      </w:pPr>
      <w:r w:rsidRPr="00B673E0">
        <w:rPr>
          <w:color w:val="FF0000"/>
          <w:lang w:eastAsia="cs-CZ"/>
        </w:rPr>
        <w:t>Výuka probíhá v jazykové učebně</w:t>
      </w:r>
    </w:p>
    <w:p w:rsidR="00133792" w:rsidRPr="00B673E0" w:rsidRDefault="00133792" w:rsidP="002B3BDA">
      <w:pPr>
        <w:pStyle w:val="Bezmezer"/>
        <w:rPr>
          <w:rFonts w:ascii="Times New Roman" w:hAnsi="Times New Roman"/>
          <w:color w:val="FF0000"/>
          <w:sz w:val="24"/>
          <w:szCs w:val="24"/>
          <w:lang w:eastAsia="cs-CZ"/>
        </w:rPr>
      </w:pPr>
    </w:p>
    <w:p w:rsidR="00133792" w:rsidRPr="00B673E0" w:rsidRDefault="00133792" w:rsidP="002B3BDA">
      <w:pPr>
        <w:pStyle w:val="Bezmezer"/>
        <w:rPr>
          <w:rFonts w:asciiTheme="minorHAnsi" w:hAnsiTheme="minorHAnsi"/>
          <w:b/>
          <w:bCs/>
          <w:color w:val="FF0000"/>
          <w:lang w:eastAsia="cs-CZ"/>
        </w:rPr>
      </w:pPr>
      <w:r w:rsidRPr="00B673E0">
        <w:rPr>
          <w:rFonts w:asciiTheme="minorHAnsi" w:hAnsiTheme="minorHAnsi"/>
          <w:b/>
          <w:bCs/>
          <w:color w:val="FF0000"/>
          <w:lang w:eastAsia="cs-CZ"/>
        </w:rPr>
        <w:t>Klíčové kompetence:</w:t>
      </w:r>
    </w:p>
    <w:p w:rsidR="00133792" w:rsidRPr="00B673E0" w:rsidRDefault="00133792" w:rsidP="002B3BDA">
      <w:pPr>
        <w:pStyle w:val="Bezmezer"/>
        <w:rPr>
          <w:rFonts w:ascii="Times New Roman" w:hAnsi="Times New Roman"/>
          <w:b/>
          <w:bCs/>
          <w:color w:val="FF0000"/>
          <w:sz w:val="24"/>
          <w:szCs w:val="24"/>
          <w:lang w:eastAsia="cs-CZ"/>
        </w:rPr>
      </w:pPr>
    </w:p>
    <w:p w:rsidR="00521B87" w:rsidRPr="00B673E0" w:rsidRDefault="00521B87" w:rsidP="00521B87">
      <w:pPr>
        <w:pStyle w:val="Bezmezer"/>
        <w:rPr>
          <w:color w:val="FF0000"/>
          <w:kern w:val="36"/>
          <w:u w:val="single"/>
          <w:lang w:eastAsia="cs-CZ"/>
        </w:rPr>
      </w:pPr>
      <w:r w:rsidRPr="00B673E0">
        <w:rPr>
          <w:color w:val="FF0000"/>
          <w:kern w:val="36"/>
          <w:u w:val="single"/>
          <w:lang w:eastAsia="cs-CZ"/>
        </w:rPr>
        <w:t>Kompetence k učení:</w:t>
      </w:r>
    </w:p>
    <w:p w:rsidR="00521B87" w:rsidRPr="00B673E0" w:rsidRDefault="00521B87" w:rsidP="00BA1B38">
      <w:pPr>
        <w:pStyle w:val="Bezmezer"/>
        <w:numPr>
          <w:ilvl w:val="0"/>
          <w:numId w:val="125"/>
        </w:numPr>
        <w:rPr>
          <w:color w:val="FF0000"/>
        </w:rPr>
      </w:pPr>
      <w:r w:rsidRPr="00B673E0">
        <w:rPr>
          <w:color w:val="FF0000"/>
        </w:rPr>
        <w:t xml:space="preserve">umožňujeme žákům poznávat smysl a cíl učení </w:t>
      </w:r>
    </w:p>
    <w:p w:rsidR="00521B87" w:rsidRPr="00B673E0" w:rsidRDefault="00521B87" w:rsidP="00BA1B38">
      <w:pPr>
        <w:pStyle w:val="Bezmezer"/>
        <w:numPr>
          <w:ilvl w:val="0"/>
          <w:numId w:val="125"/>
        </w:numPr>
        <w:rPr>
          <w:color w:val="FF0000"/>
        </w:rPr>
      </w:pPr>
      <w:r w:rsidRPr="00B673E0">
        <w:rPr>
          <w:color w:val="FF0000"/>
        </w:rPr>
        <w:t>nabízíme žákům takové metody učení, při kterých aktivně informace vyhledávají a třídí je</w:t>
      </w:r>
    </w:p>
    <w:p w:rsidR="00521B87" w:rsidRPr="00B673E0" w:rsidRDefault="00521B87" w:rsidP="00BA1B38">
      <w:pPr>
        <w:pStyle w:val="Bezmezer"/>
        <w:numPr>
          <w:ilvl w:val="0"/>
          <w:numId w:val="125"/>
        </w:numPr>
        <w:rPr>
          <w:color w:val="FF0000"/>
        </w:rPr>
      </w:pPr>
      <w:r w:rsidRPr="00B673E0">
        <w:rPr>
          <w:color w:val="FF0000"/>
        </w:rPr>
        <w:t>seznamujeme žáky s používanými symboly, pojmy a termíny a učíme je dávat je do souvislosti</w:t>
      </w:r>
    </w:p>
    <w:p w:rsidR="00521B87" w:rsidRPr="00B673E0" w:rsidRDefault="00521B87" w:rsidP="00BA1B38">
      <w:pPr>
        <w:pStyle w:val="Bezmezer"/>
        <w:numPr>
          <w:ilvl w:val="0"/>
          <w:numId w:val="125"/>
        </w:numPr>
        <w:rPr>
          <w:color w:val="FF0000"/>
        </w:rPr>
      </w:pPr>
      <w:r w:rsidRPr="00B673E0">
        <w:rPr>
          <w:color w:val="FF0000"/>
        </w:rPr>
        <w:t>vybízíme k používání vhodných způsobů a metod pro efektivní učení</w:t>
      </w:r>
    </w:p>
    <w:p w:rsidR="00521B87" w:rsidRPr="00B673E0" w:rsidRDefault="00521B87" w:rsidP="00BA1B38">
      <w:pPr>
        <w:pStyle w:val="Bezmezer"/>
        <w:numPr>
          <w:ilvl w:val="0"/>
          <w:numId w:val="125"/>
        </w:numPr>
        <w:rPr>
          <w:color w:val="FF0000"/>
        </w:rPr>
      </w:pPr>
      <w:r w:rsidRPr="00B673E0">
        <w:rPr>
          <w:color w:val="FF0000"/>
        </w:rPr>
        <w:t>učíme žáky propojovat získané poznatky do širších celků a nalézat v nich souvislosti</w:t>
      </w:r>
    </w:p>
    <w:p w:rsidR="00521B87" w:rsidRPr="00B673E0" w:rsidRDefault="00521B87" w:rsidP="00521B87">
      <w:pPr>
        <w:pStyle w:val="Bezmezer"/>
        <w:rPr>
          <w:rFonts w:ascii="Times New Roman" w:hAnsi="Times New Roman"/>
          <w:color w:val="FF0000"/>
          <w:sz w:val="24"/>
          <w:szCs w:val="24"/>
          <w:lang w:eastAsia="cs-CZ"/>
        </w:rPr>
      </w:pPr>
    </w:p>
    <w:p w:rsidR="00521B87" w:rsidRPr="00B673E0" w:rsidRDefault="00521B87" w:rsidP="00521B87">
      <w:pPr>
        <w:pStyle w:val="Bezmezer"/>
        <w:rPr>
          <w:color w:val="FF0000"/>
          <w:kern w:val="36"/>
          <w:u w:val="single"/>
          <w:lang w:eastAsia="cs-CZ"/>
        </w:rPr>
      </w:pPr>
      <w:r w:rsidRPr="00B673E0">
        <w:rPr>
          <w:color w:val="FF0000"/>
          <w:kern w:val="36"/>
          <w:u w:val="single"/>
          <w:lang w:eastAsia="cs-CZ"/>
        </w:rPr>
        <w:t>Kompetence k řešení problémů:</w:t>
      </w:r>
    </w:p>
    <w:p w:rsidR="00521B87" w:rsidRPr="00B673E0" w:rsidRDefault="00521B87" w:rsidP="00BA1B38">
      <w:pPr>
        <w:pStyle w:val="Bezmezer"/>
        <w:numPr>
          <w:ilvl w:val="0"/>
          <w:numId w:val="126"/>
        </w:numPr>
        <w:rPr>
          <w:color w:val="FF0000"/>
        </w:rPr>
      </w:pPr>
      <w:r w:rsidRPr="00B673E0">
        <w:rPr>
          <w:color w:val="FF0000"/>
        </w:rPr>
        <w:t>poskytujeme žákům prostor pro kritické myšlení</w:t>
      </w:r>
    </w:p>
    <w:p w:rsidR="00521B87" w:rsidRPr="00B673E0" w:rsidRDefault="00521B87" w:rsidP="00BA1B38">
      <w:pPr>
        <w:pStyle w:val="Bezmezer"/>
        <w:numPr>
          <w:ilvl w:val="0"/>
          <w:numId w:val="126"/>
        </w:numPr>
        <w:rPr>
          <w:rFonts w:ascii="Times New Roman" w:hAnsi="Times New Roman"/>
          <w:color w:val="FF0000"/>
          <w:sz w:val="24"/>
          <w:szCs w:val="24"/>
          <w:lang w:eastAsia="cs-CZ"/>
        </w:rPr>
      </w:pPr>
      <w:r w:rsidRPr="00B673E0">
        <w:rPr>
          <w:color w:val="FF0000"/>
        </w:rPr>
        <w:t>navozujeme různé situace z běžného života, které žáci řeší na základě vlastní zkušenosti a úsudku</w:t>
      </w:r>
    </w:p>
    <w:p w:rsidR="00521B87" w:rsidRPr="00B673E0" w:rsidRDefault="00521B87" w:rsidP="00521B87">
      <w:pPr>
        <w:pStyle w:val="Bezmezer"/>
        <w:ind w:left="720"/>
        <w:rPr>
          <w:rFonts w:ascii="Times New Roman" w:hAnsi="Times New Roman"/>
          <w:color w:val="FF0000"/>
          <w:sz w:val="24"/>
          <w:szCs w:val="24"/>
          <w:lang w:eastAsia="cs-CZ"/>
        </w:rPr>
      </w:pPr>
    </w:p>
    <w:p w:rsidR="00521B87" w:rsidRPr="00B673E0" w:rsidRDefault="00521B87" w:rsidP="00521B87">
      <w:pPr>
        <w:pStyle w:val="Bezmezer"/>
        <w:rPr>
          <w:color w:val="FF0000"/>
          <w:kern w:val="36"/>
          <w:u w:val="single"/>
          <w:lang w:eastAsia="cs-CZ"/>
        </w:rPr>
      </w:pPr>
      <w:r w:rsidRPr="00B673E0">
        <w:rPr>
          <w:color w:val="FF0000"/>
          <w:kern w:val="36"/>
          <w:u w:val="single"/>
          <w:lang w:eastAsia="cs-CZ"/>
        </w:rPr>
        <w:t>Kompetence komunikativní:</w:t>
      </w:r>
    </w:p>
    <w:p w:rsidR="00521B87" w:rsidRPr="00B673E0" w:rsidRDefault="00521B87" w:rsidP="00BA1B38">
      <w:pPr>
        <w:pStyle w:val="Bezmezer"/>
        <w:numPr>
          <w:ilvl w:val="0"/>
          <w:numId w:val="127"/>
        </w:numPr>
        <w:rPr>
          <w:color w:val="FF0000"/>
        </w:rPr>
      </w:pPr>
      <w:r w:rsidRPr="00B673E0">
        <w:rPr>
          <w:color w:val="FF0000"/>
        </w:rPr>
        <w:t xml:space="preserve">poskytujeme žákům prostor pro formulaci svých názorů na dění ve společnosti </w:t>
      </w:r>
    </w:p>
    <w:p w:rsidR="00521B87" w:rsidRPr="00B673E0" w:rsidRDefault="00521B87" w:rsidP="00BA1B38">
      <w:pPr>
        <w:pStyle w:val="Bezmezer"/>
        <w:numPr>
          <w:ilvl w:val="0"/>
          <w:numId w:val="127"/>
        </w:numPr>
        <w:rPr>
          <w:color w:val="FF0000"/>
        </w:rPr>
      </w:pPr>
      <w:r w:rsidRPr="00B673E0">
        <w:rPr>
          <w:color w:val="FF0000"/>
        </w:rPr>
        <w:t>využíváme forem skupinové a týmové práce a tím učíme žáky komunikovat ve skupině, vyslechnout a respektovat názory druhých a obhájit svůj názor ve skupině</w:t>
      </w:r>
    </w:p>
    <w:p w:rsidR="00521B87" w:rsidRPr="00B673E0" w:rsidRDefault="00521B87" w:rsidP="00BA1B38">
      <w:pPr>
        <w:pStyle w:val="Bezmezer"/>
        <w:numPr>
          <w:ilvl w:val="0"/>
          <w:numId w:val="127"/>
        </w:numPr>
        <w:rPr>
          <w:color w:val="FF0000"/>
        </w:rPr>
      </w:pPr>
      <w:r w:rsidRPr="00B673E0">
        <w:rPr>
          <w:color w:val="FF0000"/>
        </w:rPr>
        <w:t>vybízíme k používání různých postupů při používání informačních a komunikačních prostředků</w:t>
      </w:r>
    </w:p>
    <w:p w:rsidR="00521B87" w:rsidRPr="00B673E0" w:rsidRDefault="00521B87" w:rsidP="00BA1B38">
      <w:pPr>
        <w:pStyle w:val="Bezmezer"/>
        <w:numPr>
          <w:ilvl w:val="0"/>
          <w:numId w:val="127"/>
        </w:numPr>
        <w:rPr>
          <w:color w:val="FF0000"/>
        </w:rPr>
      </w:pPr>
      <w:r w:rsidRPr="00B673E0">
        <w:rPr>
          <w:color w:val="FF0000"/>
        </w:rPr>
        <w:t>požadujeme, aby žáci účinně spolupracovali ve skupině a aby se podíleli na vytváření společenských pravidel pro práci v týmu</w:t>
      </w:r>
    </w:p>
    <w:p w:rsidR="00521B87" w:rsidRPr="00B673E0" w:rsidRDefault="00521B87" w:rsidP="00BA1B38">
      <w:pPr>
        <w:pStyle w:val="Bezmezer"/>
        <w:numPr>
          <w:ilvl w:val="0"/>
          <w:numId w:val="127"/>
        </w:numPr>
        <w:rPr>
          <w:color w:val="FF0000"/>
        </w:rPr>
      </w:pPr>
      <w:r w:rsidRPr="00B673E0">
        <w:rPr>
          <w:color w:val="FF0000"/>
        </w:rPr>
        <w:t>učíme žáky utvářet správné postoje k upevňování dobrých mezilidských vztahů</w:t>
      </w:r>
    </w:p>
    <w:p w:rsidR="00521B87" w:rsidRPr="00B673E0" w:rsidRDefault="00521B87" w:rsidP="00BA1B38">
      <w:pPr>
        <w:pStyle w:val="Bezmezer"/>
        <w:numPr>
          <w:ilvl w:val="0"/>
          <w:numId w:val="127"/>
        </w:numPr>
        <w:rPr>
          <w:color w:val="FF0000"/>
        </w:rPr>
      </w:pPr>
      <w:r w:rsidRPr="00B673E0">
        <w:rPr>
          <w:color w:val="FF0000"/>
        </w:rPr>
        <w:t>podněcujeme žáky, aby se naučili vzájemně si pomáhat a naslouchat</w:t>
      </w:r>
    </w:p>
    <w:p w:rsidR="00521B87" w:rsidRDefault="00521B87" w:rsidP="00521B87">
      <w:pPr>
        <w:pStyle w:val="Bezmezer"/>
        <w:rPr>
          <w:rFonts w:ascii="Times New Roman" w:hAnsi="Times New Roman"/>
          <w:color w:val="FF0000"/>
          <w:sz w:val="24"/>
          <w:szCs w:val="24"/>
          <w:lang w:eastAsia="cs-CZ"/>
        </w:rPr>
      </w:pPr>
    </w:p>
    <w:p w:rsidR="00522457" w:rsidRPr="00B673E0" w:rsidRDefault="00522457" w:rsidP="00521B87">
      <w:pPr>
        <w:pStyle w:val="Bezmezer"/>
        <w:rPr>
          <w:rFonts w:ascii="Times New Roman" w:hAnsi="Times New Roman"/>
          <w:color w:val="FF0000"/>
          <w:sz w:val="24"/>
          <w:szCs w:val="24"/>
          <w:lang w:eastAsia="cs-CZ"/>
        </w:rPr>
      </w:pPr>
    </w:p>
    <w:p w:rsidR="00521B87" w:rsidRPr="00B673E0" w:rsidRDefault="00521B87" w:rsidP="00521B87">
      <w:pPr>
        <w:pStyle w:val="Bezmezer"/>
        <w:rPr>
          <w:color w:val="FF0000"/>
          <w:kern w:val="36"/>
          <w:u w:val="single"/>
          <w:lang w:eastAsia="cs-CZ"/>
        </w:rPr>
      </w:pPr>
      <w:r w:rsidRPr="00B673E0">
        <w:rPr>
          <w:color w:val="FF0000"/>
          <w:kern w:val="36"/>
          <w:u w:val="single"/>
          <w:lang w:eastAsia="cs-CZ"/>
        </w:rPr>
        <w:t>Kompetence sociální a personální:</w:t>
      </w:r>
    </w:p>
    <w:p w:rsidR="00521B87" w:rsidRPr="00B673E0" w:rsidRDefault="00521B87" w:rsidP="00BA1B38">
      <w:pPr>
        <w:pStyle w:val="Bezmezer"/>
        <w:numPr>
          <w:ilvl w:val="0"/>
          <w:numId w:val="128"/>
        </w:numPr>
        <w:rPr>
          <w:color w:val="FF0000"/>
        </w:rPr>
      </w:pPr>
      <w:r w:rsidRPr="00B673E0">
        <w:rPr>
          <w:color w:val="FF0000"/>
        </w:rPr>
        <w:t>vedeme žáky ke kolegiální radě či pomoci, při projektech je učíme pracovat v týmu, rozdělit a naplánovat si práci, hlídat časový harmonogram apod.</w:t>
      </w:r>
    </w:p>
    <w:p w:rsidR="00521B87" w:rsidRPr="00B673E0" w:rsidRDefault="00521B87" w:rsidP="00BA1B38">
      <w:pPr>
        <w:pStyle w:val="Bezmezer"/>
        <w:numPr>
          <w:ilvl w:val="0"/>
          <w:numId w:val="128"/>
        </w:numPr>
        <w:rPr>
          <w:color w:val="FF0000"/>
        </w:rPr>
      </w:pPr>
      <w:r w:rsidRPr="00B673E0">
        <w:rPr>
          <w:color w:val="FF0000"/>
        </w:rPr>
        <w:t>vedeme žáky k sebehodnocení</w:t>
      </w:r>
    </w:p>
    <w:p w:rsidR="00521B87" w:rsidRPr="00B673E0" w:rsidRDefault="00521B87" w:rsidP="00521B87">
      <w:pPr>
        <w:spacing w:after="0" w:line="240" w:lineRule="auto"/>
        <w:rPr>
          <w:color w:val="FF0000"/>
          <w:kern w:val="36"/>
          <w:u w:val="single"/>
          <w:lang w:eastAsia="cs-CZ"/>
        </w:rPr>
      </w:pPr>
    </w:p>
    <w:p w:rsidR="00521B87" w:rsidRPr="00B673E0" w:rsidRDefault="00521B87" w:rsidP="00521B87">
      <w:pPr>
        <w:pStyle w:val="Bezmezer"/>
        <w:rPr>
          <w:color w:val="FF0000"/>
          <w:kern w:val="36"/>
          <w:u w:val="single"/>
          <w:lang w:eastAsia="cs-CZ"/>
        </w:rPr>
      </w:pPr>
      <w:r w:rsidRPr="00B673E0">
        <w:rPr>
          <w:color w:val="FF0000"/>
          <w:kern w:val="36"/>
          <w:u w:val="single"/>
          <w:lang w:eastAsia="cs-CZ"/>
        </w:rPr>
        <w:t>Kompetence občanské:</w:t>
      </w:r>
    </w:p>
    <w:p w:rsidR="00521B87" w:rsidRPr="00B673E0" w:rsidRDefault="00521B87" w:rsidP="00BA1B38">
      <w:pPr>
        <w:pStyle w:val="Bezmezer"/>
        <w:numPr>
          <w:ilvl w:val="0"/>
          <w:numId w:val="129"/>
        </w:numPr>
        <w:rPr>
          <w:color w:val="FF0000"/>
        </w:rPr>
      </w:pPr>
      <w:r w:rsidRPr="00B673E0">
        <w:rPr>
          <w:color w:val="FF0000"/>
        </w:rPr>
        <w:t>seznamujeme žáky se základními principy, na nichž spočívají zákony a společenské normy</w:t>
      </w:r>
    </w:p>
    <w:p w:rsidR="00521B87" w:rsidRPr="00B673E0" w:rsidRDefault="00521B87" w:rsidP="00BA1B38">
      <w:pPr>
        <w:pStyle w:val="Bezmezer"/>
        <w:numPr>
          <w:ilvl w:val="0"/>
          <w:numId w:val="129"/>
        </w:numPr>
        <w:rPr>
          <w:color w:val="FF0000"/>
        </w:rPr>
      </w:pPr>
      <w:r w:rsidRPr="00B673E0">
        <w:rPr>
          <w:color w:val="FF0000"/>
        </w:rPr>
        <w:t>při zpracovávání informací vedeme žáky ke kritickému myšlení nad obsahy sdělení, která získávají prostřednictvím internetu a sdělovacích prostředků</w:t>
      </w:r>
    </w:p>
    <w:p w:rsidR="00521B87" w:rsidRPr="00B673E0" w:rsidRDefault="00521B87" w:rsidP="00BA1B38">
      <w:pPr>
        <w:pStyle w:val="Bezmezer"/>
        <w:numPr>
          <w:ilvl w:val="0"/>
          <w:numId w:val="129"/>
        </w:numPr>
        <w:rPr>
          <w:color w:val="FF0000"/>
        </w:rPr>
      </w:pPr>
      <w:r w:rsidRPr="00B673E0">
        <w:rPr>
          <w:color w:val="FF0000"/>
        </w:rPr>
        <w:t>pěstujeme u žáků zodpovědnost při rozhodování a přijímání důsledků v procesu rozhodování</w:t>
      </w:r>
    </w:p>
    <w:p w:rsidR="00521B87" w:rsidRPr="00B673E0" w:rsidRDefault="00521B87" w:rsidP="00BA1B38">
      <w:pPr>
        <w:pStyle w:val="Bezmezer"/>
        <w:numPr>
          <w:ilvl w:val="0"/>
          <w:numId w:val="129"/>
        </w:numPr>
        <w:rPr>
          <w:color w:val="FF0000"/>
        </w:rPr>
      </w:pPr>
      <w:r w:rsidRPr="00B673E0">
        <w:rPr>
          <w:color w:val="FF0000"/>
        </w:rPr>
        <w:t>u žáků formujeme jejich volní a charakterové rysy</w:t>
      </w:r>
    </w:p>
    <w:p w:rsidR="00521B87" w:rsidRPr="00B673E0" w:rsidRDefault="00521B87" w:rsidP="00BA1B38">
      <w:pPr>
        <w:pStyle w:val="Bezmezer"/>
        <w:numPr>
          <w:ilvl w:val="0"/>
          <w:numId w:val="129"/>
        </w:numPr>
        <w:rPr>
          <w:color w:val="FF0000"/>
        </w:rPr>
      </w:pPr>
      <w:r w:rsidRPr="00B673E0">
        <w:rPr>
          <w:color w:val="FF0000"/>
        </w:rPr>
        <w:t>nabízíme možnosti řešení různých konfliktů nenásilnou cestou</w:t>
      </w:r>
    </w:p>
    <w:p w:rsidR="00521B87" w:rsidRPr="00B673E0" w:rsidRDefault="00521B87" w:rsidP="00BA1B38">
      <w:pPr>
        <w:pStyle w:val="Bezmezer"/>
        <w:numPr>
          <w:ilvl w:val="0"/>
          <w:numId w:val="129"/>
        </w:numPr>
        <w:rPr>
          <w:color w:val="FF0000"/>
        </w:rPr>
      </w:pPr>
      <w:r w:rsidRPr="00B673E0">
        <w:rPr>
          <w:color w:val="FF0000"/>
        </w:rPr>
        <w:t>učíme empatii, sounáležitosti a ochotě pomáhat druhým</w:t>
      </w:r>
    </w:p>
    <w:p w:rsidR="00521B87" w:rsidRPr="00B673E0" w:rsidRDefault="00521B87" w:rsidP="00521B87">
      <w:pPr>
        <w:pStyle w:val="Bezmezer"/>
        <w:rPr>
          <w:rFonts w:ascii="Times New Roman" w:hAnsi="Times New Roman"/>
          <w:color w:val="FF0000"/>
          <w:sz w:val="24"/>
          <w:szCs w:val="24"/>
          <w:lang w:eastAsia="cs-CZ"/>
        </w:rPr>
      </w:pPr>
    </w:p>
    <w:p w:rsidR="00521B87" w:rsidRPr="00B673E0" w:rsidRDefault="00521B87" w:rsidP="00521B87">
      <w:pPr>
        <w:pStyle w:val="Bezmezer"/>
        <w:rPr>
          <w:color w:val="FF0000"/>
          <w:kern w:val="36"/>
          <w:u w:val="single"/>
          <w:lang w:eastAsia="cs-CZ"/>
        </w:rPr>
      </w:pPr>
      <w:r w:rsidRPr="00B673E0">
        <w:rPr>
          <w:color w:val="FF0000"/>
          <w:kern w:val="36"/>
          <w:u w:val="single"/>
          <w:lang w:eastAsia="cs-CZ"/>
        </w:rPr>
        <w:t>Kompetence pracovní:</w:t>
      </w:r>
    </w:p>
    <w:p w:rsidR="00521B87" w:rsidRPr="00B673E0" w:rsidRDefault="00521B87" w:rsidP="00BA1B38">
      <w:pPr>
        <w:pStyle w:val="Bezmezer"/>
        <w:numPr>
          <w:ilvl w:val="0"/>
          <w:numId w:val="130"/>
        </w:numPr>
        <w:rPr>
          <w:color w:val="FF0000"/>
        </w:rPr>
      </w:pPr>
      <w:r w:rsidRPr="00B673E0">
        <w:rPr>
          <w:color w:val="FF0000"/>
        </w:rPr>
        <w:t xml:space="preserve">učíme žáky efektivně si organizovat vlastní práci a zodpovídat za kvalitu jejího provedení </w:t>
      </w:r>
    </w:p>
    <w:p w:rsidR="00521B87" w:rsidRPr="00B673E0" w:rsidRDefault="00521B87" w:rsidP="00BA1B38">
      <w:pPr>
        <w:pStyle w:val="Bezmezer"/>
        <w:numPr>
          <w:ilvl w:val="0"/>
          <w:numId w:val="130"/>
        </w:numPr>
        <w:rPr>
          <w:color w:val="FF0000"/>
        </w:rPr>
      </w:pPr>
      <w:r w:rsidRPr="00B673E0">
        <w:rPr>
          <w:color w:val="FF0000"/>
        </w:rPr>
        <w:t>motivujeme žáky využívat znalosti, dovednosti a zkušenosti získané ve škole i mimo ni pro svůj další rozvoj</w:t>
      </w:r>
    </w:p>
    <w:p w:rsidR="00521B87" w:rsidRPr="00B673E0" w:rsidRDefault="00521B87" w:rsidP="00521B87">
      <w:pPr>
        <w:pStyle w:val="Bezmezer"/>
        <w:ind w:left="720"/>
        <w:rPr>
          <w:color w:val="FF0000"/>
        </w:rPr>
      </w:pPr>
    </w:p>
    <w:p w:rsidR="00521B87" w:rsidRPr="00B673E0" w:rsidRDefault="00521B87" w:rsidP="00521B87">
      <w:pPr>
        <w:pStyle w:val="Bezmezer"/>
        <w:rPr>
          <w:color w:val="FF0000"/>
          <w:u w:val="single"/>
          <w:lang w:eastAsia="cs-CZ"/>
        </w:rPr>
      </w:pPr>
      <w:r w:rsidRPr="00B673E0">
        <w:rPr>
          <w:color w:val="FF0000"/>
          <w:u w:val="single"/>
          <w:lang w:eastAsia="cs-CZ"/>
        </w:rPr>
        <w:t>Kompetence digitální:</w:t>
      </w:r>
    </w:p>
    <w:p w:rsidR="00521B87" w:rsidRPr="00B673E0" w:rsidRDefault="00521B87" w:rsidP="00521B87">
      <w:pPr>
        <w:pStyle w:val="Bezmezer"/>
        <w:numPr>
          <w:ilvl w:val="0"/>
          <w:numId w:val="6"/>
        </w:numPr>
        <w:rPr>
          <w:color w:val="FF0000"/>
          <w:lang w:eastAsia="cs-CZ"/>
        </w:rPr>
      </w:pPr>
      <w:r w:rsidRPr="00B673E0">
        <w:rPr>
          <w:color w:val="FF0000"/>
          <w:lang w:eastAsia="cs-CZ"/>
        </w:rPr>
        <w:t>vedeme žáky k využívání digitálních technologií, aby si usnadnili práci a zefektivnili pracovní postupy</w:t>
      </w:r>
    </w:p>
    <w:p w:rsidR="00521B87" w:rsidRPr="00B673E0" w:rsidRDefault="00521B87" w:rsidP="00521B87">
      <w:pPr>
        <w:pStyle w:val="Bezmezer"/>
        <w:numPr>
          <w:ilvl w:val="0"/>
          <w:numId w:val="6"/>
        </w:numPr>
        <w:rPr>
          <w:color w:val="FF0000"/>
          <w:lang w:eastAsia="cs-CZ"/>
        </w:rPr>
      </w:pPr>
      <w:r w:rsidRPr="00B673E0">
        <w:rPr>
          <w:color w:val="FF0000"/>
          <w:lang w:eastAsia="cs-CZ"/>
        </w:rPr>
        <w:t>vedeme žáky k samostatnému rozhodování, kterou technologii použít při získávání a sdílení dat</w:t>
      </w:r>
    </w:p>
    <w:p w:rsidR="00521B87" w:rsidRPr="00B673E0" w:rsidRDefault="00521B87" w:rsidP="00521B87">
      <w:pPr>
        <w:pStyle w:val="Bezmezer"/>
        <w:numPr>
          <w:ilvl w:val="0"/>
          <w:numId w:val="6"/>
        </w:numPr>
        <w:rPr>
          <w:color w:val="FF0000"/>
          <w:lang w:eastAsia="cs-CZ"/>
        </w:rPr>
      </w:pPr>
      <w:r w:rsidRPr="00B673E0">
        <w:rPr>
          <w:color w:val="FF0000"/>
          <w:lang w:eastAsia="cs-CZ"/>
        </w:rPr>
        <w:t>učíme žáky chápat význam digitálních technologií, kriticky hodnotit jejich rizika a jednat v digitálním prostředí eticky</w:t>
      </w:r>
    </w:p>
    <w:p w:rsidR="00521B87" w:rsidRPr="00B673E0" w:rsidRDefault="00521B87" w:rsidP="00521B87">
      <w:pPr>
        <w:pStyle w:val="Bezmezer"/>
        <w:numPr>
          <w:ilvl w:val="0"/>
          <w:numId w:val="6"/>
        </w:numPr>
        <w:rPr>
          <w:color w:val="FF0000"/>
          <w:lang w:eastAsia="cs-CZ"/>
        </w:rPr>
      </w:pPr>
      <w:r w:rsidRPr="00B673E0">
        <w:rPr>
          <w:color w:val="FF0000"/>
          <w:lang w:eastAsia="cs-CZ"/>
        </w:rPr>
        <w:t>vedeme žáky k vytváření digitálních obsahů, ke kombinování různých formátů</w:t>
      </w:r>
    </w:p>
    <w:p w:rsidR="00521B87" w:rsidRPr="00B673E0" w:rsidRDefault="00521B87" w:rsidP="00521B87">
      <w:pPr>
        <w:pStyle w:val="Bezmezer"/>
        <w:numPr>
          <w:ilvl w:val="0"/>
          <w:numId w:val="6"/>
        </w:numPr>
        <w:rPr>
          <w:color w:val="FF0000"/>
          <w:lang w:eastAsia="cs-CZ"/>
        </w:rPr>
      </w:pPr>
      <w:r w:rsidRPr="00B673E0">
        <w:rPr>
          <w:color w:val="FF0000"/>
          <w:lang w:eastAsia="cs-CZ"/>
        </w:rPr>
        <w:t>učíme žáky využívat informační technologie pro svůj další profesní růst</w:t>
      </w:r>
    </w:p>
    <w:p w:rsidR="00521B87" w:rsidRPr="00B673E0" w:rsidRDefault="00521B87" w:rsidP="00521B87">
      <w:pPr>
        <w:pStyle w:val="Bezmezer"/>
        <w:ind w:left="720"/>
        <w:rPr>
          <w:color w:val="FF0000"/>
          <w:lang w:eastAsia="cs-CZ"/>
        </w:rPr>
      </w:pPr>
    </w:p>
    <w:p w:rsidR="0062342D" w:rsidRPr="00B673E0" w:rsidRDefault="0062342D" w:rsidP="0062342D">
      <w:pPr>
        <w:pStyle w:val="Bezmezer"/>
        <w:ind w:left="720"/>
        <w:rPr>
          <w:color w:val="FF0000"/>
        </w:rPr>
      </w:pPr>
    </w:p>
    <w:p w:rsidR="00C34F1D" w:rsidRPr="00B673E0" w:rsidRDefault="00C34F1D" w:rsidP="00C34F1D">
      <w:pPr>
        <w:pStyle w:val="Bezmezer"/>
        <w:tabs>
          <w:tab w:val="left" w:pos="915"/>
        </w:tabs>
        <w:rPr>
          <w:rFonts w:ascii="Times New Roman" w:hAnsi="Times New Roman"/>
          <w:color w:val="FF0000"/>
          <w:sz w:val="24"/>
          <w:szCs w:val="24"/>
          <w:lang w:eastAsia="cs-CZ"/>
        </w:rPr>
      </w:pPr>
      <w:r w:rsidRPr="00B673E0">
        <w:rPr>
          <w:rFonts w:ascii="Times New Roman" w:hAnsi="Times New Roman"/>
          <w:color w:val="FF0000"/>
          <w:sz w:val="24"/>
          <w:szCs w:val="24"/>
          <w:lang w:eastAsia="cs-CZ"/>
        </w:rPr>
        <w:tab/>
      </w:r>
    </w:p>
    <w:tbl>
      <w:tblPr>
        <w:tblW w:w="14295" w:type="dxa"/>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75" w:type="dxa"/>
          <w:left w:w="75" w:type="dxa"/>
          <w:bottom w:w="75" w:type="dxa"/>
          <w:right w:w="75" w:type="dxa"/>
        </w:tblCellMar>
        <w:tblLook w:val="00A0" w:firstRow="1" w:lastRow="0" w:firstColumn="1" w:lastColumn="0" w:noHBand="0" w:noVBand="0"/>
      </w:tblPr>
      <w:tblGrid>
        <w:gridCol w:w="4490"/>
        <w:gridCol w:w="4967"/>
        <w:gridCol w:w="852"/>
        <w:gridCol w:w="3986"/>
      </w:tblGrid>
      <w:tr w:rsidR="00C34F1D" w:rsidRPr="00B673E0" w:rsidTr="007F524E">
        <w:trPr>
          <w:trHeight w:val="180"/>
          <w:tblHeader/>
          <w:tblCellSpacing w:w="0" w:type="dxa"/>
        </w:trPr>
        <w:tc>
          <w:tcPr>
            <w:tcW w:w="4490" w:type="dxa"/>
            <w:shd w:val="clear" w:color="auto" w:fill="99CC00"/>
            <w:vAlign w:val="center"/>
          </w:tcPr>
          <w:p w:rsidR="00C34F1D" w:rsidRPr="00B673E0" w:rsidRDefault="00C34F1D" w:rsidP="007F524E">
            <w:pPr>
              <w:pStyle w:val="Bezmezer"/>
              <w:jc w:val="center"/>
              <w:rPr>
                <w:b/>
                <w:color w:val="FF0000"/>
                <w:lang w:eastAsia="cs-CZ"/>
              </w:rPr>
            </w:pPr>
            <w:r w:rsidRPr="00B673E0">
              <w:rPr>
                <w:b/>
                <w:color w:val="FF0000"/>
                <w:lang w:eastAsia="cs-CZ"/>
              </w:rPr>
              <w:t>Výstupy</w:t>
            </w:r>
          </w:p>
        </w:tc>
        <w:tc>
          <w:tcPr>
            <w:tcW w:w="4967" w:type="dxa"/>
            <w:shd w:val="clear" w:color="auto" w:fill="99CC00"/>
            <w:vAlign w:val="center"/>
          </w:tcPr>
          <w:p w:rsidR="00C34F1D" w:rsidRPr="00B673E0" w:rsidRDefault="00C34F1D" w:rsidP="007F524E">
            <w:pPr>
              <w:pStyle w:val="Bezmezer"/>
              <w:jc w:val="center"/>
              <w:rPr>
                <w:b/>
                <w:color w:val="FF0000"/>
                <w:lang w:eastAsia="cs-CZ"/>
              </w:rPr>
            </w:pPr>
            <w:r w:rsidRPr="00B673E0">
              <w:rPr>
                <w:b/>
                <w:color w:val="FF0000"/>
                <w:lang w:eastAsia="cs-CZ"/>
              </w:rPr>
              <w:t>Učivo</w:t>
            </w:r>
          </w:p>
        </w:tc>
        <w:tc>
          <w:tcPr>
            <w:tcW w:w="852" w:type="dxa"/>
            <w:shd w:val="clear" w:color="auto" w:fill="99CC00"/>
            <w:vAlign w:val="center"/>
          </w:tcPr>
          <w:p w:rsidR="00C34F1D" w:rsidRPr="00B673E0" w:rsidRDefault="00C34F1D" w:rsidP="007F524E">
            <w:pPr>
              <w:pStyle w:val="Bezmezer"/>
              <w:jc w:val="center"/>
              <w:rPr>
                <w:b/>
                <w:color w:val="FF0000"/>
                <w:lang w:eastAsia="cs-CZ"/>
              </w:rPr>
            </w:pPr>
            <w:r w:rsidRPr="00B673E0">
              <w:rPr>
                <w:b/>
                <w:color w:val="FF0000"/>
                <w:lang w:eastAsia="cs-CZ"/>
              </w:rPr>
              <w:t>Ročník</w:t>
            </w:r>
          </w:p>
        </w:tc>
        <w:tc>
          <w:tcPr>
            <w:tcW w:w="3986" w:type="dxa"/>
            <w:shd w:val="clear" w:color="auto" w:fill="99CC00"/>
            <w:vAlign w:val="center"/>
          </w:tcPr>
          <w:p w:rsidR="00C34F1D" w:rsidRPr="00B673E0" w:rsidRDefault="00C34F1D" w:rsidP="007F524E">
            <w:pPr>
              <w:pStyle w:val="Bezmezer"/>
              <w:jc w:val="center"/>
              <w:rPr>
                <w:b/>
                <w:color w:val="FF0000"/>
                <w:lang w:eastAsia="cs-CZ"/>
              </w:rPr>
            </w:pPr>
            <w:r w:rsidRPr="00B673E0">
              <w:rPr>
                <w:b/>
                <w:color w:val="FF0000"/>
                <w:lang w:eastAsia="cs-CZ"/>
              </w:rPr>
              <w:t>Průřezová témata</w:t>
            </w:r>
          </w:p>
          <w:p w:rsidR="00C34F1D" w:rsidRPr="00B673E0" w:rsidRDefault="00C34F1D" w:rsidP="007F524E">
            <w:pPr>
              <w:pStyle w:val="Bezmezer"/>
              <w:jc w:val="center"/>
              <w:rPr>
                <w:b/>
                <w:color w:val="FF0000"/>
                <w:lang w:eastAsia="cs-CZ"/>
              </w:rPr>
            </w:pPr>
            <w:r w:rsidRPr="00B673E0">
              <w:rPr>
                <w:b/>
                <w:color w:val="FF0000"/>
                <w:lang w:eastAsia="cs-CZ"/>
              </w:rPr>
              <w:t>Mezipředmětové vztahy</w:t>
            </w:r>
          </w:p>
        </w:tc>
      </w:tr>
      <w:tr w:rsidR="00C34F1D" w:rsidRPr="00B673E0" w:rsidTr="00522457">
        <w:trPr>
          <w:tblCellSpacing w:w="0" w:type="dxa"/>
        </w:trPr>
        <w:tc>
          <w:tcPr>
            <w:tcW w:w="4490" w:type="dxa"/>
            <w:tcBorders>
              <w:top w:val="single" w:sz="12" w:space="0" w:color="auto"/>
              <w:bottom w:val="single" w:sz="12" w:space="0" w:color="auto"/>
            </w:tcBorders>
          </w:tcPr>
          <w:p w:rsidR="00C34F1D" w:rsidRPr="00B673E0" w:rsidRDefault="00C34F1D" w:rsidP="007F524E">
            <w:pPr>
              <w:pStyle w:val="Bezmezer"/>
              <w:jc w:val="left"/>
              <w:rPr>
                <w:color w:val="FF0000"/>
                <w:lang w:eastAsia="cs-CZ"/>
              </w:rPr>
            </w:pPr>
            <w:r w:rsidRPr="00B673E0">
              <w:rPr>
                <w:color w:val="FF0000"/>
                <w:lang w:eastAsia="cs-CZ"/>
              </w:rPr>
              <w:t xml:space="preserve">Kritické čtení a vnímání mediálních sdělení: </w:t>
            </w:r>
          </w:p>
          <w:p w:rsidR="00C34F1D" w:rsidRPr="00B673E0" w:rsidRDefault="00C34F1D" w:rsidP="00BA1B38">
            <w:pPr>
              <w:pStyle w:val="Bezmezer"/>
              <w:numPr>
                <w:ilvl w:val="0"/>
                <w:numId w:val="238"/>
              </w:numPr>
              <w:jc w:val="left"/>
              <w:rPr>
                <w:b/>
                <w:color w:val="FF0000"/>
                <w:lang w:eastAsia="cs-CZ"/>
              </w:rPr>
            </w:pPr>
            <w:r w:rsidRPr="00B673E0">
              <w:rPr>
                <w:color w:val="FF0000"/>
                <w:lang w:eastAsia="cs-CZ"/>
              </w:rPr>
              <w:t>využívá media jako zdroje informací, vytváří si představu o roli médií v každodenním životě</w:t>
            </w:r>
          </w:p>
          <w:p w:rsidR="00C34F1D" w:rsidRPr="00B673E0" w:rsidRDefault="00C34F1D" w:rsidP="00BA1B38">
            <w:pPr>
              <w:pStyle w:val="Bezmezer"/>
              <w:numPr>
                <w:ilvl w:val="0"/>
                <w:numId w:val="238"/>
              </w:numPr>
              <w:jc w:val="left"/>
              <w:rPr>
                <w:b/>
                <w:color w:val="FF0000"/>
                <w:lang w:eastAsia="cs-CZ"/>
              </w:rPr>
            </w:pPr>
            <w:r w:rsidRPr="00B673E0">
              <w:rPr>
                <w:color w:val="FF0000"/>
                <w:lang w:eastAsia="cs-CZ"/>
              </w:rPr>
              <w:t>seznamuje se s internetovým zpravodajstvím, reklamou</w:t>
            </w:r>
          </w:p>
          <w:p w:rsidR="00C34F1D" w:rsidRPr="00B673E0" w:rsidRDefault="00C34F1D" w:rsidP="00BA1B38">
            <w:pPr>
              <w:pStyle w:val="Bezmezer"/>
              <w:numPr>
                <w:ilvl w:val="0"/>
                <w:numId w:val="238"/>
              </w:numPr>
              <w:jc w:val="left"/>
              <w:rPr>
                <w:b/>
                <w:color w:val="FF0000"/>
                <w:lang w:eastAsia="cs-CZ"/>
              </w:rPr>
            </w:pPr>
            <w:r w:rsidRPr="00B673E0">
              <w:rPr>
                <w:color w:val="FF0000"/>
                <w:lang w:eastAsia="cs-CZ"/>
              </w:rPr>
              <w:t>orientuje se v odborném textu</w:t>
            </w:r>
          </w:p>
          <w:p w:rsidR="00C34F1D" w:rsidRPr="00B673E0" w:rsidRDefault="00C34F1D" w:rsidP="00BA1B38">
            <w:pPr>
              <w:pStyle w:val="Bezmezer"/>
              <w:numPr>
                <w:ilvl w:val="0"/>
                <w:numId w:val="238"/>
              </w:numPr>
              <w:jc w:val="left"/>
              <w:rPr>
                <w:b/>
                <w:color w:val="FF0000"/>
                <w:lang w:eastAsia="cs-CZ"/>
              </w:rPr>
            </w:pPr>
            <w:r w:rsidRPr="00B673E0">
              <w:rPr>
                <w:color w:val="FF0000"/>
                <w:lang w:eastAsia="cs-CZ"/>
              </w:rPr>
              <w:t>vnímá různé typy psaných a mluvených jazykových prostředků</w:t>
            </w:r>
          </w:p>
          <w:p w:rsidR="00C34F1D" w:rsidRPr="00B673E0" w:rsidRDefault="00C34F1D" w:rsidP="00BA1B38">
            <w:pPr>
              <w:pStyle w:val="Bezmezer"/>
              <w:numPr>
                <w:ilvl w:val="0"/>
                <w:numId w:val="238"/>
              </w:numPr>
              <w:jc w:val="left"/>
              <w:rPr>
                <w:b/>
                <w:color w:val="FF0000"/>
                <w:lang w:eastAsia="cs-CZ"/>
              </w:rPr>
            </w:pPr>
            <w:r w:rsidRPr="00B673E0">
              <w:rPr>
                <w:color w:val="FF0000"/>
                <w:lang w:eastAsia="cs-CZ"/>
              </w:rPr>
              <w:t>rozlišuje bulvární a seriózní informace</w:t>
            </w:r>
          </w:p>
          <w:p w:rsidR="00C34F1D" w:rsidRPr="00B673E0" w:rsidRDefault="00C34F1D" w:rsidP="00BA1B38">
            <w:pPr>
              <w:pStyle w:val="Bezmezer"/>
              <w:numPr>
                <w:ilvl w:val="0"/>
                <w:numId w:val="238"/>
              </w:numPr>
              <w:jc w:val="left"/>
              <w:rPr>
                <w:b/>
                <w:color w:val="FF0000"/>
                <w:lang w:eastAsia="cs-CZ"/>
              </w:rPr>
            </w:pPr>
            <w:r w:rsidRPr="00B673E0">
              <w:rPr>
                <w:color w:val="FF0000"/>
                <w:lang w:eastAsia="cs-CZ"/>
              </w:rPr>
              <w:t>rozšiřuje si znalosti o současném dění, vhodně argumentuje, zapojuje se do diskuzí</w:t>
            </w:r>
          </w:p>
        </w:tc>
        <w:tc>
          <w:tcPr>
            <w:tcW w:w="4967" w:type="dxa"/>
            <w:tcBorders>
              <w:top w:val="single" w:sz="12" w:space="0" w:color="auto"/>
              <w:bottom w:val="single" w:sz="12" w:space="0" w:color="auto"/>
            </w:tcBorders>
          </w:tcPr>
          <w:p w:rsidR="00C34F1D" w:rsidRPr="00B673E0" w:rsidRDefault="00522457" w:rsidP="00522457">
            <w:pPr>
              <w:pStyle w:val="Bezmezer"/>
              <w:numPr>
                <w:ilvl w:val="0"/>
                <w:numId w:val="238"/>
              </w:numPr>
              <w:ind w:left="383"/>
              <w:jc w:val="left"/>
              <w:rPr>
                <w:bCs/>
                <w:color w:val="FF0000"/>
                <w:lang w:eastAsia="cs-CZ"/>
              </w:rPr>
            </w:pPr>
            <w:r>
              <w:rPr>
                <w:bCs/>
                <w:color w:val="FF0000"/>
                <w:kern w:val="36"/>
                <w:lang w:eastAsia="cs-CZ"/>
              </w:rPr>
              <w:t>h</w:t>
            </w:r>
            <w:r w:rsidR="00C34F1D" w:rsidRPr="00B673E0">
              <w:rPr>
                <w:bCs/>
                <w:color w:val="FF0000"/>
                <w:kern w:val="36"/>
                <w:lang w:eastAsia="cs-CZ"/>
              </w:rPr>
              <w:t>istorie masové komunikace, Vliv médií na člověka, jazykové</w:t>
            </w:r>
            <w:r>
              <w:rPr>
                <w:bCs/>
                <w:color w:val="FF0000"/>
                <w:kern w:val="36"/>
                <w:lang w:eastAsia="cs-CZ"/>
              </w:rPr>
              <w:t xml:space="preserve"> prostředky médií, objektivní a </w:t>
            </w:r>
            <w:r w:rsidR="00C34F1D" w:rsidRPr="00B673E0">
              <w:rPr>
                <w:bCs/>
                <w:color w:val="FF0000"/>
                <w:kern w:val="36"/>
                <w:lang w:eastAsia="cs-CZ"/>
              </w:rPr>
              <w:t>subjektivní sdělení, zpravodajství</w:t>
            </w:r>
          </w:p>
        </w:tc>
        <w:tc>
          <w:tcPr>
            <w:tcW w:w="852" w:type="dxa"/>
            <w:tcBorders>
              <w:top w:val="single" w:sz="12" w:space="0" w:color="auto"/>
              <w:bottom w:val="single" w:sz="12" w:space="0" w:color="auto"/>
            </w:tcBorders>
          </w:tcPr>
          <w:p w:rsidR="00C34F1D" w:rsidRPr="00B673E0" w:rsidRDefault="00C34F1D" w:rsidP="007F524E">
            <w:pPr>
              <w:pStyle w:val="Bezmezer"/>
              <w:jc w:val="center"/>
              <w:rPr>
                <w:color w:val="FF0000"/>
                <w:lang w:eastAsia="cs-CZ"/>
              </w:rPr>
            </w:pPr>
            <w:r w:rsidRPr="00B673E0">
              <w:rPr>
                <w:color w:val="FF0000"/>
                <w:lang w:eastAsia="cs-CZ"/>
              </w:rPr>
              <w:t>9.</w:t>
            </w:r>
          </w:p>
        </w:tc>
        <w:tc>
          <w:tcPr>
            <w:tcW w:w="3986" w:type="dxa"/>
            <w:tcBorders>
              <w:top w:val="single" w:sz="12" w:space="0" w:color="auto"/>
              <w:bottom w:val="single" w:sz="12" w:space="0" w:color="auto"/>
            </w:tcBorders>
          </w:tcPr>
          <w:p w:rsidR="00C34F1D" w:rsidRPr="00B673E0" w:rsidRDefault="00C34F1D" w:rsidP="007F524E">
            <w:pPr>
              <w:pStyle w:val="Bezmezer"/>
              <w:jc w:val="left"/>
              <w:rPr>
                <w:color w:val="FF0000"/>
                <w:lang w:eastAsia="cs-CZ"/>
              </w:rPr>
            </w:pPr>
            <w:r w:rsidRPr="00B673E0">
              <w:rPr>
                <w:color w:val="FF0000"/>
                <w:lang w:eastAsia="cs-CZ"/>
              </w:rPr>
              <w:t>ČJ, OV</w:t>
            </w:r>
          </w:p>
        </w:tc>
      </w:tr>
      <w:tr w:rsidR="00C34F1D" w:rsidRPr="00B673E0" w:rsidTr="007F524E">
        <w:trPr>
          <w:tblCellSpacing w:w="0" w:type="dxa"/>
        </w:trPr>
        <w:tc>
          <w:tcPr>
            <w:tcW w:w="4490" w:type="dxa"/>
          </w:tcPr>
          <w:p w:rsidR="00C34F1D" w:rsidRPr="00B673E0" w:rsidRDefault="00C34F1D" w:rsidP="007F524E">
            <w:pPr>
              <w:pStyle w:val="Bezmezer"/>
              <w:jc w:val="left"/>
              <w:rPr>
                <w:color w:val="FF0000"/>
                <w:lang w:eastAsia="cs-CZ"/>
              </w:rPr>
            </w:pPr>
            <w:r w:rsidRPr="00B673E0">
              <w:rPr>
                <w:color w:val="FF0000"/>
                <w:lang w:eastAsia="cs-CZ"/>
              </w:rPr>
              <w:t xml:space="preserve">Interpretace vztahu mediálních sdělení a reality: </w:t>
            </w:r>
          </w:p>
          <w:p w:rsidR="00C34F1D" w:rsidRPr="00B673E0" w:rsidRDefault="00C34F1D" w:rsidP="00BA1B38">
            <w:pPr>
              <w:pStyle w:val="Bezmezer"/>
              <w:numPr>
                <w:ilvl w:val="0"/>
                <w:numId w:val="237"/>
              </w:numPr>
              <w:jc w:val="left"/>
              <w:rPr>
                <w:color w:val="FF0000"/>
                <w:lang w:eastAsia="cs-CZ"/>
              </w:rPr>
            </w:pPr>
            <w:r w:rsidRPr="00B673E0">
              <w:rPr>
                <w:color w:val="FF0000"/>
                <w:lang w:eastAsia="cs-CZ"/>
              </w:rPr>
              <w:t>při vyhledávání na internetu hodnotí, srovnává fakta, rozlišuje podstatné od nepodstatného, ověřuje data pomocí různých zdrojů, dbá na správnost a přesnost získaných dat</w:t>
            </w:r>
          </w:p>
          <w:p w:rsidR="00C34F1D" w:rsidRPr="00B673E0" w:rsidRDefault="00C34F1D" w:rsidP="00BA1B38">
            <w:pPr>
              <w:pStyle w:val="Bezmezer"/>
              <w:numPr>
                <w:ilvl w:val="0"/>
                <w:numId w:val="237"/>
              </w:numPr>
              <w:jc w:val="left"/>
              <w:rPr>
                <w:color w:val="FF0000"/>
                <w:lang w:eastAsia="cs-CZ"/>
              </w:rPr>
            </w:pPr>
            <w:r w:rsidRPr="00B673E0">
              <w:rPr>
                <w:color w:val="FF0000"/>
                <w:lang w:eastAsia="cs-CZ"/>
              </w:rPr>
              <w:t>zapojuje se do mediální komunikace</w:t>
            </w:r>
          </w:p>
          <w:p w:rsidR="00C34F1D" w:rsidRPr="00B673E0" w:rsidRDefault="00C34F1D" w:rsidP="00BA1B38">
            <w:pPr>
              <w:pStyle w:val="Bezmezer"/>
              <w:numPr>
                <w:ilvl w:val="0"/>
                <w:numId w:val="237"/>
              </w:numPr>
              <w:jc w:val="left"/>
              <w:rPr>
                <w:color w:val="FF0000"/>
                <w:lang w:eastAsia="cs-CZ"/>
              </w:rPr>
            </w:pPr>
            <w:r w:rsidRPr="00B673E0">
              <w:rPr>
                <w:color w:val="FF0000"/>
                <w:lang w:eastAsia="cs-CZ"/>
              </w:rPr>
              <w:t>srovnává získané údaje z reklam</w:t>
            </w:r>
          </w:p>
          <w:p w:rsidR="00C34F1D" w:rsidRPr="00B673E0" w:rsidRDefault="00C34F1D" w:rsidP="00BA1B38">
            <w:pPr>
              <w:pStyle w:val="Bezmezer"/>
              <w:numPr>
                <w:ilvl w:val="0"/>
                <w:numId w:val="237"/>
              </w:numPr>
              <w:jc w:val="left"/>
              <w:rPr>
                <w:color w:val="FF0000"/>
                <w:lang w:eastAsia="cs-CZ"/>
              </w:rPr>
            </w:pPr>
            <w:r w:rsidRPr="00B673E0">
              <w:rPr>
                <w:color w:val="FF0000"/>
                <w:lang w:eastAsia="cs-CZ"/>
              </w:rPr>
              <w:t>rozlišuje realitu a fikci, zaujímá vlastní postoj a názor k problematice</w:t>
            </w:r>
          </w:p>
        </w:tc>
        <w:tc>
          <w:tcPr>
            <w:tcW w:w="4967" w:type="dxa"/>
          </w:tcPr>
          <w:p w:rsidR="00C34F1D" w:rsidRPr="00B673E0" w:rsidRDefault="00C34F1D" w:rsidP="00F24F87">
            <w:pPr>
              <w:pStyle w:val="Bezmezer"/>
              <w:numPr>
                <w:ilvl w:val="0"/>
                <w:numId w:val="564"/>
              </w:numPr>
              <w:ind w:left="383"/>
              <w:jc w:val="left"/>
              <w:rPr>
                <w:color w:val="FF0000"/>
                <w:lang w:eastAsia="cs-CZ"/>
              </w:rPr>
            </w:pPr>
            <w:r w:rsidRPr="00B673E0">
              <w:rPr>
                <w:color w:val="FF0000"/>
                <w:lang w:eastAsia="cs-CZ"/>
              </w:rPr>
              <w:t>různé typy sdělení, jejich rozlišování a jejich funkce (rozdíl mezi reklamou a zprávou a mezi „fak</w:t>
            </w:r>
            <w:r w:rsidR="00F24F87">
              <w:rPr>
                <w:color w:val="FF0000"/>
                <w:lang w:eastAsia="cs-CZ"/>
              </w:rPr>
              <w:t xml:space="preserve">tickým“ a „fiktivním“ obsahem); </w:t>
            </w:r>
            <w:r w:rsidRPr="00B673E0">
              <w:rPr>
                <w:color w:val="FF0000"/>
                <w:lang w:eastAsia="cs-CZ"/>
              </w:rPr>
              <w:t>opakující se prostředky v médií</w:t>
            </w:r>
            <w:r w:rsidR="00F24F87">
              <w:rPr>
                <w:color w:val="FF0000"/>
                <w:lang w:eastAsia="cs-CZ"/>
              </w:rPr>
              <w:t>ch (ve zpravodajství, reklamě i </w:t>
            </w:r>
            <w:r w:rsidRPr="00B673E0">
              <w:rPr>
                <w:color w:val="FF0000"/>
                <w:lang w:eastAsia="cs-CZ"/>
              </w:rPr>
              <w:t>zábavě), Fake news, hoax sdělení, rozbor textů, komunikační žánry (komentář, zpráva, oznámení, reportáž, recenze, rozhovor, anketa)</w:t>
            </w:r>
          </w:p>
        </w:tc>
        <w:tc>
          <w:tcPr>
            <w:tcW w:w="852" w:type="dxa"/>
          </w:tcPr>
          <w:p w:rsidR="00C34F1D" w:rsidRPr="00B673E0" w:rsidRDefault="00C34F1D" w:rsidP="007F524E">
            <w:pPr>
              <w:pStyle w:val="Bezmezer"/>
              <w:jc w:val="center"/>
              <w:rPr>
                <w:color w:val="FF0000"/>
                <w:lang w:eastAsia="cs-CZ"/>
              </w:rPr>
            </w:pPr>
            <w:r w:rsidRPr="00B673E0">
              <w:rPr>
                <w:color w:val="FF0000"/>
                <w:lang w:eastAsia="cs-CZ"/>
              </w:rPr>
              <w:t>9.</w:t>
            </w:r>
          </w:p>
        </w:tc>
        <w:tc>
          <w:tcPr>
            <w:tcW w:w="3986" w:type="dxa"/>
          </w:tcPr>
          <w:p w:rsidR="00C34F1D" w:rsidRPr="00B673E0" w:rsidRDefault="00C34F1D" w:rsidP="007F524E">
            <w:pPr>
              <w:pStyle w:val="Bezmezer"/>
              <w:jc w:val="left"/>
              <w:rPr>
                <w:color w:val="FF0000"/>
                <w:lang w:eastAsia="cs-CZ"/>
              </w:rPr>
            </w:pPr>
            <w:r w:rsidRPr="00B673E0">
              <w:rPr>
                <w:color w:val="FF0000"/>
                <w:lang w:eastAsia="cs-CZ"/>
              </w:rPr>
              <w:t>ČJ 9</w:t>
            </w:r>
          </w:p>
          <w:p w:rsidR="00C34F1D" w:rsidRPr="00B673E0" w:rsidRDefault="00C34F1D" w:rsidP="007F524E">
            <w:pPr>
              <w:pStyle w:val="Bezmezer"/>
              <w:jc w:val="left"/>
              <w:rPr>
                <w:color w:val="FF0000"/>
                <w:lang w:eastAsia="cs-CZ"/>
              </w:rPr>
            </w:pPr>
          </w:p>
        </w:tc>
      </w:tr>
      <w:tr w:rsidR="00C34F1D" w:rsidRPr="00B673E0" w:rsidTr="00522457">
        <w:trPr>
          <w:tblCellSpacing w:w="0" w:type="dxa"/>
        </w:trPr>
        <w:tc>
          <w:tcPr>
            <w:tcW w:w="4490" w:type="dxa"/>
            <w:tcBorders>
              <w:top w:val="single" w:sz="12" w:space="0" w:color="auto"/>
            </w:tcBorders>
          </w:tcPr>
          <w:p w:rsidR="00C34F1D" w:rsidRPr="00B673E0" w:rsidRDefault="00C34F1D" w:rsidP="007F524E">
            <w:pPr>
              <w:pStyle w:val="Bezmezer"/>
              <w:jc w:val="left"/>
              <w:rPr>
                <w:color w:val="FF0000"/>
                <w:lang w:eastAsia="cs-CZ"/>
              </w:rPr>
            </w:pPr>
            <w:r w:rsidRPr="00B673E0">
              <w:rPr>
                <w:color w:val="FF0000"/>
                <w:lang w:eastAsia="cs-CZ"/>
              </w:rPr>
              <w:t>Stavba mediálních sdělení:</w:t>
            </w:r>
          </w:p>
          <w:p w:rsidR="00C34F1D" w:rsidRPr="00B673E0" w:rsidRDefault="00C34F1D" w:rsidP="00BA1B38">
            <w:pPr>
              <w:pStyle w:val="Bezmezer"/>
              <w:numPr>
                <w:ilvl w:val="0"/>
                <w:numId w:val="237"/>
              </w:numPr>
              <w:jc w:val="left"/>
              <w:rPr>
                <w:color w:val="FF0000"/>
                <w:lang w:eastAsia="cs-CZ"/>
              </w:rPr>
            </w:pPr>
            <w:r w:rsidRPr="00B673E0">
              <w:rPr>
                <w:color w:val="FF0000"/>
                <w:lang w:eastAsia="cs-CZ"/>
              </w:rPr>
              <w:t>aktivně sleduje zpravodajství a sestavuje vlastní</w:t>
            </w:r>
          </w:p>
          <w:p w:rsidR="00C34F1D" w:rsidRPr="00B673E0" w:rsidRDefault="00C34F1D" w:rsidP="00BA1B38">
            <w:pPr>
              <w:pStyle w:val="Bezmezer"/>
              <w:numPr>
                <w:ilvl w:val="0"/>
                <w:numId w:val="237"/>
              </w:numPr>
              <w:jc w:val="left"/>
              <w:rPr>
                <w:color w:val="FF0000"/>
                <w:lang w:eastAsia="cs-CZ"/>
              </w:rPr>
            </w:pPr>
            <w:r w:rsidRPr="00B673E0">
              <w:rPr>
                <w:color w:val="FF0000"/>
                <w:lang w:eastAsia="cs-CZ"/>
              </w:rPr>
              <w:t>rozlišuje důležité informace o nepodstatných</w:t>
            </w:r>
          </w:p>
          <w:p w:rsidR="00C34F1D" w:rsidRPr="00B673E0" w:rsidRDefault="00C34F1D" w:rsidP="00BA1B38">
            <w:pPr>
              <w:pStyle w:val="Bezmezer"/>
              <w:numPr>
                <w:ilvl w:val="0"/>
                <w:numId w:val="237"/>
              </w:numPr>
              <w:jc w:val="left"/>
              <w:rPr>
                <w:color w:val="FF0000"/>
                <w:lang w:eastAsia="cs-CZ"/>
              </w:rPr>
            </w:pPr>
            <w:r w:rsidRPr="00B673E0">
              <w:rPr>
                <w:color w:val="FF0000"/>
                <w:lang w:eastAsia="cs-CZ"/>
              </w:rPr>
              <w:t>pracuje aktivně s denním tiskem</w:t>
            </w:r>
          </w:p>
        </w:tc>
        <w:tc>
          <w:tcPr>
            <w:tcW w:w="4967" w:type="dxa"/>
            <w:tcBorders>
              <w:top w:val="single" w:sz="12" w:space="0" w:color="auto"/>
            </w:tcBorders>
          </w:tcPr>
          <w:p w:rsidR="00F24F87" w:rsidRDefault="00F24F87" w:rsidP="007F524E">
            <w:pPr>
              <w:pStyle w:val="Bezmezer"/>
              <w:numPr>
                <w:ilvl w:val="0"/>
                <w:numId w:val="237"/>
              </w:numPr>
              <w:ind w:left="383"/>
              <w:jc w:val="left"/>
              <w:rPr>
                <w:bCs/>
                <w:color w:val="FF0000"/>
                <w:lang w:eastAsia="cs-CZ"/>
              </w:rPr>
            </w:pPr>
            <w:r>
              <w:rPr>
                <w:bCs/>
                <w:color w:val="FF0000"/>
                <w:lang w:eastAsia="cs-CZ"/>
              </w:rPr>
              <w:t>s</w:t>
            </w:r>
            <w:r w:rsidR="00C34F1D" w:rsidRPr="00B673E0">
              <w:rPr>
                <w:bCs/>
                <w:color w:val="FF0000"/>
                <w:lang w:eastAsia="cs-CZ"/>
              </w:rPr>
              <w:t>tavba mediálního sdělení (titulek, perex, tělo zprávy), práce s denním tiskem, rozbor textů tištěných a internetových, návštěva novináře</w:t>
            </w:r>
          </w:p>
          <w:p w:rsidR="00C34F1D" w:rsidRPr="00F24F87" w:rsidRDefault="00F24F87" w:rsidP="007F524E">
            <w:pPr>
              <w:pStyle w:val="Bezmezer"/>
              <w:numPr>
                <w:ilvl w:val="0"/>
                <w:numId w:val="237"/>
              </w:numPr>
              <w:ind w:left="383"/>
              <w:jc w:val="left"/>
              <w:rPr>
                <w:bCs/>
                <w:color w:val="FF0000"/>
                <w:lang w:eastAsia="cs-CZ"/>
              </w:rPr>
            </w:pPr>
            <w:r>
              <w:rPr>
                <w:bCs/>
                <w:color w:val="FF0000"/>
                <w:lang w:eastAsia="cs-CZ"/>
              </w:rPr>
              <w:t>m</w:t>
            </w:r>
            <w:r w:rsidR="00C34F1D" w:rsidRPr="00F24F87">
              <w:rPr>
                <w:bCs/>
                <w:color w:val="FF0000"/>
                <w:lang w:eastAsia="cs-CZ"/>
              </w:rPr>
              <w:t>ediální produkty (noviny, časopis, internetové zprávy, sociální sítě, blog)</w:t>
            </w:r>
          </w:p>
        </w:tc>
        <w:tc>
          <w:tcPr>
            <w:tcW w:w="852" w:type="dxa"/>
            <w:tcBorders>
              <w:top w:val="single" w:sz="12" w:space="0" w:color="auto"/>
            </w:tcBorders>
          </w:tcPr>
          <w:p w:rsidR="00C34F1D" w:rsidRPr="00B673E0" w:rsidRDefault="00C34F1D" w:rsidP="007F524E">
            <w:pPr>
              <w:pStyle w:val="Bezmezer"/>
              <w:jc w:val="center"/>
              <w:rPr>
                <w:color w:val="FF0000"/>
                <w:lang w:eastAsia="cs-CZ"/>
              </w:rPr>
            </w:pPr>
            <w:r w:rsidRPr="00B673E0">
              <w:rPr>
                <w:color w:val="FF0000"/>
                <w:lang w:eastAsia="cs-CZ"/>
              </w:rPr>
              <w:t>9.</w:t>
            </w:r>
          </w:p>
        </w:tc>
        <w:tc>
          <w:tcPr>
            <w:tcW w:w="3986" w:type="dxa"/>
            <w:tcBorders>
              <w:top w:val="single" w:sz="12" w:space="0" w:color="auto"/>
            </w:tcBorders>
          </w:tcPr>
          <w:p w:rsidR="00C34F1D" w:rsidRPr="00B673E0" w:rsidRDefault="00C34F1D" w:rsidP="007F524E">
            <w:pPr>
              <w:pStyle w:val="Bezmezer"/>
              <w:jc w:val="left"/>
              <w:rPr>
                <w:color w:val="FF0000"/>
                <w:lang w:eastAsia="cs-CZ"/>
              </w:rPr>
            </w:pPr>
            <w:r w:rsidRPr="00B673E0">
              <w:rPr>
                <w:color w:val="FF0000"/>
                <w:lang w:eastAsia="cs-CZ"/>
              </w:rPr>
              <w:t>ČJ, INF</w:t>
            </w:r>
          </w:p>
        </w:tc>
      </w:tr>
      <w:tr w:rsidR="00C34F1D" w:rsidRPr="00B673E0" w:rsidTr="00522457">
        <w:trPr>
          <w:tblCellSpacing w:w="0" w:type="dxa"/>
        </w:trPr>
        <w:tc>
          <w:tcPr>
            <w:tcW w:w="4490" w:type="dxa"/>
            <w:tcBorders>
              <w:top w:val="single" w:sz="12" w:space="0" w:color="auto"/>
            </w:tcBorders>
          </w:tcPr>
          <w:p w:rsidR="00C34F1D" w:rsidRPr="00B673E0" w:rsidRDefault="00C34F1D" w:rsidP="007F524E">
            <w:pPr>
              <w:pStyle w:val="Bezmezer"/>
              <w:jc w:val="left"/>
              <w:rPr>
                <w:color w:val="FF0000"/>
                <w:lang w:eastAsia="cs-CZ"/>
              </w:rPr>
            </w:pPr>
            <w:r w:rsidRPr="00B673E0">
              <w:rPr>
                <w:color w:val="FF0000"/>
                <w:lang w:eastAsia="cs-CZ"/>
              </w:rPr>
              <w:t>Vnímání autora mediálního sdělení:</w:t>
            </w:r>
          </w:p>
          <w:p w:rsidR="00C34F1D" w:rsidRPr="00B673E0" w:rsidRDefault="00C34F1D" w:rsidP="00BA1B38">
            <w:pPr>
              <w:pStyle w:val="Bezmezer"/>
              <w:numPr>
                <w:ilvl w:val="0"/>
                <w:numId w:val="237"/>
              </w:numPr>
              <w:jc w:val="left"/>
              <w:rPr>
                <w:color w:val="FF0000"/>
                <w:lang w:eastAsia="cs-CZ"/>
              </w:rPr>
            </w:pPr>
            <w:r w:rsidRPr="00B673E0">
              <w:rPr>
                <w:color w:val="FF0000"/>
                <w:lang w:eastAsia="cs-CZ"/>
              </w:rPr>
              <w:t>seznamuje se s osobní a oficiální internetovou tvorbou, srovnává kvality daných sdělení</w:t>
            </w:r>
          </w:p>
          <w:p w:rsidR="00C34F1D" w:rsidRPr="00B673E0" w:rsidRDefault="00C34F1D" w:rsidP="00BA1B38">
            <w:pPr>
              <w:pStyle w:val="Bezmezer"/>
              <w:numPr>
                <w:ilvl w:val="0"/>
                <w:numId w:val="237"/>
              </w:numPr>
              <w:jc w:val="left"/>
              <w:rPr>
                <w:color w:val="FF0000"/>
                <w:lang w:eastAsia="cs-CZ"/>
              </w:rPr>
            </w:pPr>
            <w:r w:rsidRPr="00B673E0">
              <w:rPr>
                <w:color w:val="FF0000"/>
                <w:lang w:eastAsia="cs-CZ"/>
              </w:rPr>
              <w:t>rozeznává manipulativní chování</w:t>
            </w:r>
          </w:p>
          <w:p w:rsidR="00C34F1D" w:rsidRPr="00B673E0" w:rsidRDefault="00C34F1D" w:rsidP="00BA1B38">
            <w:pPr>
              <w:pStyle w:val="Bezmezer"/>
              <w:numPr>
                <w:ilvl w:val="0"/>
                <w:numId w:val="237"/>
              </w:numPr>
              <w:jc w:val="left"/>
              <w:rPr>
                <w:color w:val="FF0000"/>
                <w:lang w:eastAsia="cs-CZ"/>
              </w:rPr>
            </w:pPr>
            <w:r w:rsidRPr="00B673E0">
              <w:rPr>
                <w:color w:val="FF0000"/>
                <w:lang w:eastAsia="cs-CZ"/>
              </w:rPr>
              <w:t>volí vhodná slova, vyjadřuje se komunikačně správně</w:t>
            </w:r>
          </w:p>
        </w:tc>
        <w:tc>
          <w:tcPr>
            <w:tcW w:w="4967" w:type="dxa"/>
            <w:tcBorders>
              <w:top w:val="single" w:sz="12" w:space="0" w:color="auto"/>
            </w:tcBorders>
          </w:tcPr>
          <w:p w:rsidR="00C34F1D" w:rsidRPr="00B673E0" w:rsidRDefault="00F24F87" w:rsidP="00F24F87">
            <w:pPr>
              <w:pStyle w:val="Bezmezer"/>
              <w:numPr>
                <w:ilvl w:val="0"/>
                <w:numId w:val="237"/>
              </w:numPr>
              <w:ind w:left="383"/>
              <w:jc w:val="left"/>
              <w:rPr>
                <w:bCs/>
                <w:color w:val="FF0000"/>
                <w:lang w:eastAsia="cs-CZ"/>
              </w:rPr>
            </w:pPr>
            <w:r>
              <w:rPr>
                <w:bCs/>
                <w:color w:val="FF0000"/>
                <w:lang w:eastAsia="cs-CZ"/>
              </w:rPr>
              <w:t>k</w:t>
            </w:r>
            <w:r w:rsidR="00C34F1D" w:rsidRPr="00B673E0">
              <w:rPr>
                <w:bCs/>
                <w:color w:val="FF0000"/>
                <w:lang w:eastAsia="cs-CZ"/>
              </w:rPr>
              <w:t>omunikace (verbální X nonverbální), vzorce chování, manipulace, reklama (cíle, etika v reklamě, podoby reklamy, tvorba reklamy, tvorba reklamního sloganu), propaganda</w:t>
            </w:r>
          </w:p>
        </w:tc>
        <w:tc>
          <w:tcPr>
            <w:tcW w:w="852" w:type="dxa"/>
            <w:tcBorders>
              <w:top w:val="single" w:sz="12" w:space="0" w:color="auto"/>
            </w:tcBorders>
          </w:tcPr>
          <w:p w:rsidR="00C34F1D" w:rsidRPr="00B673E0" w:rsidRDefault="00C34F1D" w:rsidP="007F524E">
            <w:pPr>
              <w:pStyle w:val="Bezmezer"/>
              <w:jc w:val="center"/>
              <w:rPr>
                <w:color w:val="FF0000"/>
                <w:lang w:eastAsia="cs-CZ"/>
              </w:rPr>
            </w:pPr>
            <w:r w:rsidRPr="00B673E0">
              <w:rPr>
                <w:color w:val="FF0000"/>
                <w:lang w:eastAsia="cs-CZ"/>
              </w:rPr>
              <w:t>9.</w:t>
            </w:r>
          </w:p>
        </w:tc>
        <w:tc>
          <w:tcPr>
            <w:tcW w:w="3986" w:type="dxa"/>
            <w:tcBorders>
              <w:top w:val="single" w:sz="12" w:space="0" w:color="auto"/>
            </w:tcBorders>
          </w:tcPr>
          <w:p w:rsidR="00C34F1D" w:rsidRPr="00B673E0" w:rsidRDefault="00C34F1D" w:rsidP="007F524E">
            <w:pPr>
              <w:pStyle w:val="Bezmezer"/>
              <w:jc w:val="left"/>
              <w:rPr>
                <w:color w:val="FF0000"/>
                <w:lang w:eastAsia="cs-CZ"/>
              </w:rPr>
            </w:pPr>
            <w:r w:rsidRPr="00B673E0">
              <w:rPr>
                <w:color w:val="FF0000"/>
                <w:lang w:eastAsia="cs-CZ"/>
              </w:rPr>
              <w:t>ČJ</w:t>
            </w:r>
          </w:p>
        </w:tc>
      </w:tr>
      <w:tr w:rsidR="00C34F1D" w:rsidRPr="00B673E0" w:rsidTr="00F24F87">
        <w:trPr>
          <w:tblCellSpacing w:w="0" w:type="dxa"/>
        </w:trPr>
        <w:tc>
          <w:tcPr>
            <w:tcW w:w="4490" w:type="dxa"/>
            <w:tcBorders>
              <w:top w:val="single" w:sz="12" w:space="0" w:color="auto"/>
              <w:bottom w:val="single" w:sz="12" w:space="0" w:color="auto"/>
            </w:tcBorders>
          </w:tcPr>
          <w:p w:rsidR="00C34F1D" w:rsidRPr="00B673E0" w:rsidRDefault="00C34F1D" w:rsidP="007F524E">
            <w:pPr>
              <w:pStyle w:val="Bezmezer"/>
              <w:jc w:val="left"/>
              <w:rPr>
                <w:color w:val="FF0000"/>
                <w:lang w:eastAsia="cs-CZ"/>
              </w:rPr>
            </w:pPr>
            <w:r w:rsidRPr="00B673E0">
              <w:rPr>
                <w:color w:val="FF0000"/>
                <w:lang w:eastAsia="cs-CZ"/>
              </w:rPr>
              <w:t>Fungování a vliv médií ve společnosti:</w:t>
            </w:r>
          </w:p>
          <w:p w:rsidR="00C34F1D" w:rsidRPr="00B673E0" w:rsidRDefault="00C34F1D" w:rsidP="00BA1B38">
            <w:pPr>
              <w:pStyle w:val="Bezmezer"/>
              <w:numPr>
                <w:ilvl w:val="0"/>
                <w:numId w:val="237"/>
              </w:numPr>
              <w:jc w:val="left"/>
              <w:rPr>
                <w:color w:val="FF0000"/>
                <w:lang w:eastAsia="cs-CZ"/>
              </w:rPr>
            </w:pPr>
            <w:r w:rsidRPr="00B673E0">
              <w:rPr>
                <w:color w:val="FF0000"/>
                <w:lang w:eastAsia="cs-CZ"/>
              </w:rPr>
              <w:t>chápe význam internetu v životě jedince</w:t>
            </w:r>
          </w:p>
          <w:p w:rsidR="00C34F1D" w:rsidRPr="00B673E0" w:rsidRDefault="00C34F1D" w:rsidP="00BA1B38">
            <w:pPr>
              <w:pStyle w:val="Bezmezer"/>
              <w:numPr>
                <w:ilvl w:val="0"/>
                <w:numId w:val="237"/>
              </w:numPr>
              <w:jc w:val="left"/>
              <w:rPr>
                <w:color w:val="FF0000"/>
                <w:lang w:eastAsia="cs-CZ"/>
              </w:rPr>
            </w:pPr>
            <w:r w:rsidRPr="00B673E0">
              <w:rPr>
                <w:color w:val="FF0000"/>
                <w:lang w:eastAsia="cs-CZ"/>
              </w:rPr>
              <w:t>využívá mediálních služeb k získání informací, ověřuje pravdivost informací</w:t>
            </w:r>
          </w:p>
          <w:p w:rsidR="00C34F1D" w:rsidRPr="00B673E0" w:rsidRDefault="00C34F1D" w:rsidP="00BA1B38">
            <w:pPr>
              <w:pStyle w:val="Bezmezer"/>
              <w:numPr>
                <w:ilvl w:val="0"/>
                <w:numId w:val="237"/>
              </w:numPr>
              <w:jc w:val="left"/>
              <w:rPr>
                <w:color w:val="FF0000"/>
                <w:lang w:eastAsia="cs-CZ"/>
              </w:rPr>
            </w:pPr>
            <w:r w:rsidRPr="00B673E0">
              <w:rPr>
                <w:color w:val="FF0000"/>
                <w:lang w:eastAsia="cs-CZ"/>
              </w:rPr>
              <w:t>rozlišuje nebezpečné vlivy v medializovaném světě</w:t>
            </w:r>
          </w:p>
          <w:p w:rsidR="00C34F1D" w:rsidRPr="00B673E0" w:rsidRDefault="00C34F1D" w:rsidP="00BA1B38">
            <w:pPr>
              <w:pStyle w:val="Bezmezer"/>
              <w:numPr>
                <w:ilvl w:val="0"/>
                <w:numId w:val="237"/>
              </w:numPr>
              <w:jc w:val="left"/>
              <w:rPr>
                <w:color w:val="FF0000"/>
                <w:lang w:eastAsia="cs-CZ"/>
              </w:rPr>
            </w:pPr>
            <w:r w:rsidRPr="00B673E0">
              <w:rPr>
                <w:color w:val="FF0000"/>
                <w:lang w:eastAsia="cs-CZ"/>
              </w:rPr>
              <w:t>zhodnotí přednosti a rizika získávání informací z internetových zdrojů a umí získané informace ověřovat</w:t>
            </w:r>
          </w:p>
          <w:p w:rsidR="00C34F1D" w:rsidRPr="00B673E0" w:rsidRDefault="00C34F1D" w:rsidP="007F524E">
            <w:pPr>
              <w:pStyle w:val="Bezmezer"/>
              <w:jc w:val="left"/>
              <w:rPr>
                <w:color w:val="FF0000"/>
                <w:lang w:eastAsia="cs-CZ"/>
              </w:rPr>
            </w:pPr>
          </w:p>
        </w:tc>
        <w:tc>
          <w:tcPr>
            <w:tcW w:w="4967" w:type="dxa"/>
            <w:tcBorders>
              <w:top w:val="single" w:sz="12" w:space="0" w:color="auto"/>
              <w:bottom w:val="single" w:sz="12" w:space="0" w:color="auto"/>
            </w:tcBorders>
          </w:tcPr>
          <w:p w:rsidR="00C34F1D" w:rsidRPr="00B673E0" w:rsidRDefault="00F24F87" w:rsidP="00F24F87">
            <w:pPr>
              <w:pStyle w:val="Bezmezer"/>
              <w:numPr>
                <w:ilvl w:val="0"/>
                <w:numId w:val="237"/>
              </w:numPr>
              <w:ind w:left="383"/>
              <w:jc w:val="left"/>
              <w:rPr>
                <w:bCs/>
                <w:color w:val="FF0000"/>
                <w:lang w:eastAsia="cs-CZ"/>
              </w:rPr>
            </w:pPr>
            <w:r>
              <w:rPr>
                <w:bCs/>
                <w:color w:val="FF0000"/>
                <w:lang w:eastAsia="cs-CZ"/>
              </w:rPr>
              <w:t>o</w:t>
            </w:r>
            <w:r w:rsidR="00C34F1D" w:rsidRPr="00B673E0">
              <w:rPr>
                <w:bCs/>
                <w:color w:val="FF0000"/>
                <w:lang w:eastAsia="cs-CZ"/>
              </w:rPr>
              <w:t>rganizace a postavení médií ve společnosti, faktory ovlivňující média, financování medií, nebezpečí na internetu</w:t>
            </w:r>
          </w:p>
        </w:tc>
        <w:tc>
          <w:tcPr>
            <w:tcW w:w="852" w:type="dxa"/>
            <w:tcBorders>
              <w:top w:val="single" w:sz="12" w:space="0" w:color="auto"/>
              <w:bottom w:val="single" w:sz="12" w:space="0" w:color="auto"/>
            </w:tcBorders>
          </w:tcPr>
          <w:p w:rsidR="00C34F1D" w:rsidRPr="00B673E0" w:rsidRDefault="00C34F1D" w:rsidP="007F524E">
            <w:pPr>
              <w:pStyle w:val="Bezmezer"/>
              <w:jc w:val="center"/>
              <w:rPr>
                <w:color w:val="FF0000"/>
                <w:lang w:eastAsia="cs-CZ"/>
              </w:rPr>
            </w:pPr>
            <w:r w:rsidRPr="00B673E0">
              <w:rPr>
                <w:color w:val="FF0000"/>
                <w:lang w:eastAsia="cs-CZ"/>
              </w:rPr>
              <w:t>9.</w:t>
            </w:r>
          </w:p>
        </w:tc>
        <w:tc>
          <w:tcPr>
            <w:tcW w:w="3986" w:type="dxa"/>
            <w:tcBorders>
              <w:top w:val="single" w:sz="12" w:space="0" w:color="auto"/>
              <w:bottom w:val="single" w:sz="12" w:space="0" w:color="auto"/>
            </w:tcBorders>
          </w:tcPr>
          <w:p w:rsidR="00C34F1D" w:rsidRPr="00B673E0" w:rsidRDefault="00C34F1D" w:rsidP="007F524E">
            <w:pPr>
              <w:pStyle w:val="Bezmezer"/>
              <w:jc w:val="left"/>
              <w:rPr>
                <w:color w:val="FF0000"/>
                <w:lang w:eastAsia="cs-CZ"/>
              </w:rPr>
            </w:pPr>
            <w:r w:rsidRPr="00B673E0">
              <w:rPr>
                <w:color w:val="FF0000"/>
                <w:lang w:eastAsia="cs-CZ"/>
              </w:rPr>
              <w:t>OV</w:t>
            </w:r>
          </w:p>
        </w:tc>
      </w:tr>
      <w:tr w:rsidR="00C34F1D" w:rsidRPr="00B673E0" w:rsidTr="007F524E">
        <w:trPr>
          <w:tblCellSpacing w:w="0" w:type="dxa"/>
        </w:trPr>
        <w:tc>
          <w:tcPr>
            <w:tcW w:w="4490" w:type="dxa"/>
          </w:tcPr>
          <w:p w:rsidR="00C34F1D" w:rsidRPr="00B673E0" w:rsidRDefault="00C34F1D" w:rsidP="007F524E">
            <w:pPr>
              <w:pStyle w:val="Bezmezer"/>
              <w:jc w:val="left"/>
              <w:rPr>
                <w:color w:val="FF0000"/>
                <w:lang w:eastAsia="cs-CZ"/>
              </w:rPr>
            </w:pPr>
            <w:r w:rsidRPr="00B673E0">
              <w:rPr>
                <w:color w:val="FF0000"/>
                <w:lang w:eastAsia="cs-CZ"/>
              </w:rPr>
              <w:t>Tvorba mediálního sdělení:</w:t>
            </w:r>
          </w:p>
          <w:p w:rsidR="00C34F1D" w:rsidRPr="00B673E0" w:rsidRDefault="00C34F1D" w:rsidP="00BA1B38">
            <w:pPr>
              <w:pStyle w:val="Bezmezer"/>
              <w:numPr>
                <w:ilvl w:val="0"/>
                <w:numId w:val="237"/>
              </w:numPr>
              <w:jc w:val="left"/>
              <w:rPr>
                <w:color w:val="FF0000"/>
                <w:lang w:eastAsia="cs-CZ"/>
              </w:rPr>
            </w:pPr>
            <w:r w:rsidRPr="00B673E0">
              <w:rPr>
                <w:color w:val="FF0000"/>
                <w:lang w:eastAsia="cs-CZ"/>
              </w:rPr>
              <w:t>při psaném</w:t>
            </w:r>
            <w:r w:rsidR="007A2D36">
              <w:rPr>
                <w:color w:val="FF0000"/>
                <w:lang w:eastAsia="cs-CZ"/>
              </w:rPr>
              <w:t xml:space="preserve"> i mluveném projektu volí vhodné</w:t>
            </w:r>
            <w:r w:rsidRPr="00B673E0">
              <w:rPr>
                <w:color w:val="FF0000"/>
                <w:lang w:eastAsia="cs-CZ"/>
              </w:rPr>
              <w:t xml:space="preserve"> výrazové prostředky</w:t>
            </w:r>
          </w:p>
          <w:p w:rsidR="00C34F1D" w:rsidRPr="00B673E0" w:rsidRDefault="00C34F1D" w:rsidP="00BA1B38">
            <w:pPr>
              <w:pStyle w:val="Bezmezer"/>
              <w:numPr>
                <w:ilvl w:val="0"/>
                <w:numId w:val="237"/>
              </w:numPr>
              <w:jc w:val="left"/>
              <w:rPr>
                <w:color w:val="FF0000"/>
                <w:lang w:eastAsia="cs-CZ"/>
              </w:rPr>
            </w:pPr>
            <w:r w:rsidRPr="00B673E0">
              <w:rPr>
                <w:color w:val="FF0000"/>
                <w:lang w:eastAsia="cs-CZ"/>
              </w:rPr>
              <w:t>zpracovává vlastní dokumenty</w:t>
            </w:r>
          </w:p>
          <w:p w:rsidR="00C34F1D" w:rsidRPr="00B673E0" w:rsidRDefault="00C34F1D" w:rsidP="00BA1B38">
            <w:pPr>
              <w:pStyle w:val="Bezmezer"/>
              <w:numPr>
                <w:ilvl w:val="0"/>
                <w:numId w:val="237"/>
              </w:numPr>
              <w:jc w:val="left"/>
              <w:rPr>
                <w:color w:val="FF0000"/>
                <w:lang w:eastAsia="cs-CZ"/>
              </w:rPr>
            </w:pPr>
            <w:r w:rsidRPr="00B673E0">
              <w:rPr>
                <w:color w:val="FF0000"/>
                <w:lang w:eastAsia="cs-CZ"/>
              </w:rPr>
              <w:t>sestavuje  věcně správná a komunikačně vhodná sdělení</w:t>
            </w:r>
          </w:p>
          <w:p w:rsidR="00C34F1D" w:rsidRPr="00B673E0" w:rsidRDefault="00F24F87" w:rsidP="007F524E">
            <w:pPr>
              <w:pStyle w:val="Bezmezer"/>
              <w:jc w:val="left"/>
              <w:rPr>
                <w:color w:val="FF0000"/>
                <w:lang w:eastAsia="cs-CZ"/>
              </w:rPr>
            </w:pPr>
            <w:r>
              <w:rPr>
                <w:color w:val="FF0000"/>
                <w:lang w:eastAsia="cs-CZ"/>
              </w:rPr>
              <w:t>V</w:t>
            </w:r>
            <w:r w:rsidR="00C34F1D" w:rsidRPr="00B673E0">
              <w:rPr>
                <w:color w:val="FF0000"/>
                <w:lang w:eastAsia="cs-CZ"/>
              </w:rPr>
              <w:t>yužívá dostupných ICT technologií k vytvoření sdělení</w:t>
            </w:r>
            <w:r>
              <w:rPr>
                <w:color w:val="FF0000"/>
                <w:lang w:eastAsia="cs-CZ"/>
              </w:rPr>
              <w:t>.</w:t>
            </w:r>
          </w:p>
        </w:tc>
        <w:tc>
          <w:tcPr>
            <w:tcW w:w="4967" w:type="dxa"/>
          </w:tcPr>
          <w:p w:rsidR="00C34F1D" w:rsidRPr="00B673E0" w:rsidRDefault="00F24F87" w:rsidP="00F24F87">
            <w:pPr>
              <w:pStyle w:val="Bezmezer"/>
              <w:numPr>
                <w:ilvl w:val="0"/>
                <w:numId w:val="566"/>
              </w:numPr>
              <w:ind w:left="383"/>
              <w:jc w:val="left"/>
              <w:rPr>
                <w:bCs/>
                <w:color w:val="FF0000"/>
                <w:lang w:eastAsia="cs-CZ"/>
              </w:rPr>
            </w:pPr>
            <w:r>
              <w:rPr>
                <w:bCs/>
                <w:color w:val="FF0000"/>
                <w:lang w:eastAsia="cs-CZ"/>
              </w:rPr>
              <w:t>t</w:t>
            </w:r>
            <w:r w:rsidR="00C34F1D" w:rsidRPr="00B673E0">
              <w:rPr>
                <w:bCs/>
                <w:color w:val="FF0000"/>
                <w:lang w:eastAsia="cs-CZ"/>
              </w:rPr>
              <w:t>vorba mediálního sdělení pro školní časopis, rozhlas, televizi či internetové médium (natáčení rozhovoru, podcastu), bezpečnost na internetu, média a zábava (reality show)</w:t>
            </w:r>
          </w:p>
        </w:tc>
        <w:tc>
          <w:tcPr>
            <w:tcW w:w="852" w:type="dxa"/>
          </w:tcPr>
          <w:p w:rsidR="00C34F1D" w:rsidRPr="00B673E0" w:rsidRDefault="00C34F1D" w:rsidP="007F524E">
            <w:pPr>
              <w:pStyle w:val="Bezmezer"/>
              <w:jc w:val="center"/>
              <w:rPr>
                <w:color w:val="FF0000"/>
                <w:lang w:eastAsia="cs-CZ"/>
              </w:rPr>
            </w:pPr>
            <w:r w:rsidRPr="00B673E0">
              <w:rPr>
                <w:color w:val="FF0000"/>
                <w:lang w:eastAsia="cs-CZ"/>
              </w:rPr>
              <w:t>9.</w:t>
            </w:r>
          </w:p>
        </w:tc>
        <w:tc>
          <w:tcPr>
            <w:tcW w:w="3986" w:type="dxa"/>
          </w:tcPr>
          <w:p w:rsidR="00C34F1D" w:rsidRPr="00B673E0" w:rsidRDefault="00C34F1D" w:rsidP="007F524E">
            <w:pPr>
              <w:pStyle w:val="Bezmezer"/>
              <w:jc w:val="left"/>
              <w:rPr>
                <w:color w:val="FF0000"/>
                <w:lang w:eastAsia="cs-CZ"/>
              </w:rPr>
            </w:pPr>
            <w:r w:rsidRPr="00B673E0">
              <w:rPr>
                <w:color w:val="FF0000"/>
                <w:lang w:eastAsia="cs-CZ"/>
              </w:rPr>
              <w:t>INF, OV</w:t>
            </w:r>
          </w:p>
        </w:tc>
      </w:tr>
      <w:tr w:rsidR="00C34F1D" w:rsidRPr="00B673E0" w:rsidTr="00522457">
        <w:trPr>
          <w:tblCellSpacing w:w="0" w:type="dxa"/>
        </w:trPr>
        <w:tc>
          <w:tcPr>
            <w:tcW w:w="4490" w:type="dxa"/>
            <w:tcBorders>
              <w:top w:val="single" w:sz="12" w:space="0" w:color="auto"/>
            </w:tcBorders>
          </w:tcPr>
          <w:p w:rsidR="00C34F1D" w:rsidRPr="00B673E0" w:rsidRDefault="00C34F1D" w:rsidP="007F524E">
            <w:pPr>
              <w:pStyle w:val="Bezmezer"/>
              <w:jc w:val="left"/>
              <w:rPr>
                <w:color w:val="FF0000"/>
                <w:lang w:eastAsia="cs-CZ"/>
              </w:rPr>
            </w:pPr>
            <w:r w:rsidRPr="00B673E0">
              <w:rPr>
                <w:color w:val="FF0000"/>
                <w:lang w:eastAsia="cs-CZ"/>
              </w:rPr>
              <w:t>Práce v realizačním týmu:</w:t>
            </w:r>
          </w:p>
          <w:p w:rsidR="00C34F1D" w:rsidRPr="00B673E0" w:rsidRDefault="00C34F1D" w:rsidP="00BA1B38">
            <w:pPr>
              <w:pStyle w:val="Bezmezer"/>
              <w:numPr>
                <w:ilvl w:val="0"/>
                <w:numId w:val="237"/>
              </w:numPr>
              <w:jc w:val="left"/>
              <w:rPr>
                <w:color w:val="FF0000"/>
                <w:lang w:eastAsia="cs-CZ"/>
              </w:rPr>
            </w:pPr>
            <w:r w:rsidRPr="00B673E0">
              <w:rPr>
                <w:color w:val="FF0000"/>
                <w:lang w:eastAsia="cs-CZ"/>
              </w:rPr>
              <w:t>rozvíjí se a realizuje se při práci ve školním médiu</w:t>
            </w:r>
          </w:p>
          <w:p w:rsidR="00C34F1D" w:rsidRPr="00B673E0" w:rsidRDefault="00C34F1D" w:rsidP="00BA1B38">
            <w:pPr>
              <w:pStyle w:val="Bezmezer"/>
              <w:numPr>
                <w:ilvl w:val="0"/>
                <w:numId w:val="237"/>
              </w:numPr>
              <w:jc w:val="left"/>
              <w:rPr>
                <w:color w:val="FF0000"/>
                <w:lang w:eastAsia="cs-CZ"/>
              </w:rPr>
            </w:pPr>
            <w:r w:rsidRPr="00B673E0">
              <w:rPr>
                <w:color w:val="FF0000"/>
                <w:lang w:eastAsia="cs-CZ"/>
              </w:rPr>
              <w:t>přebírá odpovědnost za svou práci i za práci kolektivu</w:t>
            </w:r>
          </w:p>
          <w:p w:rsidR="00C34F1D" w:rsidRPr="00B673E0" w:rsidRDefault="00C34F1D" w:rsidP="00BA1B38">
            <w:pPr>
              <w:pStyle w:val="Bezmezer"/>
              <w:numPr>
                <w:ilvl w:val="0"/>
                <w:numId w:val="237"/>
              </w:numPr>
              <w:jc w:val="left"/>
              <w:rPr>
                <w:color w:val="FF0000"/>
                <w:lang w:eastAsia="cs-CZ"/>
              </w:rPr>
            </w:pPr>
            <w:r w:rsidRPr="00B673E0">
              <w:rPr>
                <w:color w:val="FF0000"/>
                <w:lang w:eastAsia="cs-CZ"/>
              </w:rPr>
              <w:t>dokáže odhadnout a rozdělit práci do etap</w:t>
            </w:r>
          </w:p>
        </w:tc>
        <w:tc>
          <w:tcPr>
            <w:tcW w:w="4967" w:type="dxa"/>
            <w:tcBorders>
              <w:top w:val="single" w:sz="12" w:space="0" w:color="auto"/>
            </w:tcBorders>
          </w:tcPr>
          <w:p w:rsidR="00C34F1D" w:rsidRPr="00B673E0" w:rsidRDefault="00F24F87" w:rsidP="00F24F87">
            <w:pPr>
              <w:pStyle w:val="Bezmezer"/>
              <w:numPr>
                <w:ilvl w:val="0"/>
                <w:numId w:val="237"/>
              </w:numPr>
              <w:ind w:left="383"/>
              <w:jc w:val="left"/>
              <w:rPr>
                <w:bCs/>
                <w:color w:val="FF0000"/>
                <w:lang w:eastAsia="cs-CZ"/>
              </w:rPr>
            </w:pPr>
            <w:r>
              <w:rPr>
                <w:bCs/>
                <w:color w:val="FF0000"/>
                <w:lang w:eastAsia="cs-CZ"/>
              </w:rPr>
              <w:t>p</w:t>
            </w:r>
            <w:r w:rsidR="00C34F1D" w:rsidRPr="00B673E0">
              <w:rPr>
                <w:bCs/>
                <w:color w:val="FF0000"/>
                <w:lang w:eastAsia="cs-CZ"/>
              </w:rPr>
              <w:t xml:space="preserve">raktické činnosti v redakci školního časopisu, rozhlasu, televize či internetového média (utváření </w:t>
            </w:r>
            <w:r>
              <w:rPr>
                <w:bCs/>
                <w:color w:val="FF0000"/>
                <w:lang w:eastAsia="cs-CZ"/>
              </w:rPr>
              <w:t>týmu, význam různých věkových a </w:t>
            </w:r>
            <w:r w:rsidR="00C34F1D" w:rsidRPr="00B673E0">
              <w:rPr>
                <w:bCs/>
                <w:color w:val="FF0000"/>
                <w:lang w:eastAsia="cs-CZ"/>
              </w:rPr>
              <w:t>sociálních skupin pro obohacení týmu, komunikace a spolupráce týmu, stanovení si cíle, časového ha</w:t>
            </w:r>
            <w:r w:rsidR="00965D15">
              <w:rPr>
                <w:bCs/>
                <w:color w:val="FF0000"/>
                <w:lang w:eastAsia="cs-CZ"/>
              </w:rPr>
              <w:t>rmonogramu a delegování úkolů a </w:t>
            </w:r>
            <w:r w:rsidR="00C34F1D" w:rsidRPr="00B673E0">
              <w:rPr>
                <w:bCs/>
                <w:color w:val="FF0000"/>
                <w:lang w:eastAsia="cs-CZ"/>
              </w:rPr>
              <w:t>zodpovědnosti)</w:t>
            </w:r>
          </w:p>
        </w:tc>
        <w:tc>
          <w:tcPr>
            <w:tcW w:w="852" w:type="dxa"/>
            <w:tcBorders>
              <w:top w:val="single" w:sz="12" w:space="0" w:color="auto"/>
            </w:tcBorders>
          </w:tcPr>
          <w:p w:rsidR="00C34F1D" w:rsidRPr="00B673E0" w:rsidRDefault="00C34F1D" w:rsidP="007F524E">
            <w:pPr>
              <w:pStyle w:val="Bezmezer"/>
              <w:jc w:val="center"/>
              <w:rPr>
                <w:color w:val="FF0000"/>
                <w:lang w:eastAsia="cs-CZ"/>
              </w:rPr>
            </w:pPr>
            <w:r w:rsidRPr="00B673E0">
              <w:rPr>
                <w:color w:val="FF0000"/>
                <w:lang w:eastAsia="cs-CZ"/>
              </w:rPr>
              <w:t>9.</w:t>
            </w:r>
          </w:p>
        </w:tc>
        <w:tc>
          <w:tcPr>
            <w:tcW w:w="3986" w:type="dxa"/>
            <w:tcBorders>
              <w:top w:val="single" w:sz="12" w:space="0" w:color="auto"/>
            </w:tcBorders>
          </w:tcPr>
          <w:p w:rsidR="00C34F1D" w:rsidRPr="00B673E0" w:rsidRDefault="00C34F1D" w:rsidP="007F524E">
            <w:pPr>
              <w:pStyle w:val="Bezmezer"/>
              <w:jc w:val="left"/>
              <w:rPr>
                <w:color w:val="FF0000"/>
                <w:lang w:eastAsia="cs-CZ"/>
              </w:rPr>
            </w:pPr>
            <w:r w:rsidRPr="00B673E0">
              <w:rPr>
                <w:color w:val="FF0000"/>
                <w:lang w:eastAsia="cs-CZ"/>
              </w:rPr>
              <w:t>INF, PČ</w:t>
            </w:r>
          </w:p>
        </w:tc>
      </w:tr>
    </w:tbl>
    <w:p w:rsidR="00133792" w:rsidRPr="00B673E0" w:rsidRDefault="00C34F1D" w:rsidP="00C34F1D">
      <w:pPr>
        <w:pStyle w:val="Bezmezer"/>
        <w:tabs>
          <w:tab w:val="left" w:pos="954"/>
        </w:tabs>
        <w:rPr>
          <w:rFonts w:ascii="Times New Roman" w:hAnsi="Times New Roman"/>
          <w:color w:val="FF0000"/>
          <w:sz w:val="24"/>
          <w:szCs w:val="24"/>
          <w:lang w:eastAsia="cs-CZ"/>
        </w:rPr>
      </w:pPr>
      <w:r w:rsidRPr="00B673E0">
        <w:rPr>
          <w:rFonts w:ascii="Times New Roman" w:hAnsi="Times New Roman"/>
          <w:color w:val="FF0000"/>
          <w:sz w:val="24"/>
          <w:szCs w:val="24"/>
          <w:lang w:eastAsia="cs-CZ"/>
        </w:rPr>
        <w:tab/>
      </w:r>
    </w:p>
    <w:p w:rsidR="00C34F1D" w:rsidRPr="00B673E0" w:rsidRDefault="00C34F1D" w:rsidP="00C34F1D">
      <w:pPr>
        <w:rPr>
          <w:color w:val="FF0000"/>
          <w:lang w:eastAsia="cs-CZ"/>
        </w:rPr>
      </w:pPr>
      <w:r w:rsidRPr="00B673E0">
        <w:rPr>
          <w:color w:val="FF0000"/>
          <w:lang w:eastAsia="cs-CZ"/>
        </w:rPr>
        <w:t>Minimální doporučená úroveň pro úpravy očekávaných výstupů v rámci podpůrných opatření:</w:t>
      </w:r>
    </w:p>
    <w:p w:rsidR="00C34F1D" w:rsidRPr="00B673E0" w:rsidRDefault="00C34F1D" w:rsidP="00C34F1D">
      <w:pPr>
        <w:rPr>
          <w:color w:val="FF0000"/>
        </w:rPr>
      </w:pPr>
      <w:r w:rsidRPr="00B673E0">
        <w:rPr>
          <w:rFonts w:asciiTheme="minorHAnsi" w:hAnsiTheme="minorHAnsi" w:cstheme="minorHAnsi"/>
          <w:color w:val="FF0000"/>
        </w:rPr>
        <w:t>Žák</w:t>
      </w:r>
      <w:r w:rsidRPr="00B673E0">
        <w:rPr>
          <w:color w:val="FF0000"/>
        </w:rPr>
        <w:t>:</w:t>
      </w:r>
    </w:p>
    <w:p w:rsidR="00C34F1D" w:rsidRPr="00F24F87" w:rsidRDefault="00C34F1D" w:rsidP="00F24F87">
      <w:pPr>
        <w:pStyle w:val="Odstavecseseznamem"/>
        <w:numPr>
          <w:ilvl w:val="0"/>
          <w:numId w:val="565"/>
        </w:numPr>
        <w:rPr>
          <w:color w:val="FF0000"/>
        </w:rPr>
      </w:pPr>
      <w:r w:rsidRPr="00F24F87">
        <w:rPr>
          <w:color w:val="FF0000"/>
        </w:rPr>
        <w:t>rozeznává typy mediálních sdělení (zpráva, reklama, komiks, www stránky)</w:t>
      </w:r>
    </w:p>
    <w:p w:rsidR="00C34F1D" w:rsidRPr="00F24F87" w:rsidRDefault="00C34F1D" w:rsidP="00F24F87">
      <w:pPr>
        <w:pStyle w:val="Odstavecseseznamem"/>
        <w:numPr>
          <w:ilvl w:val="0"/>
          <w:numId w:val="565"/>
        </w:numPr>
        <w:rPr>
          <w:color w:val="FF0000"/>
        </w:rPr>
      </w:pPr>
      <w:r w:rsidRPr="00F24F87">
        <w:rPr>
          <w:color w:val="FF0000"/>
        </w:rPr>
        <w:t>základy grafických výrazových prostředků (podtržení, velikost písma, umístění)</w:t>
      </w:r>
    </w:p>
    <w:p w:rsidR="00C34F1D" w:rsidRPr="00F24F87" w:rsidRDefault="00C34F1D" w:rsidP="00F24F87">
      <w:pPr>
        <w:pStyle w:val="Odstavecseseznamem"/>
        <w:numPr>
          <w:ilvl w:val="0"/>
          <w:numId w:val="565"/>
        </w:numPr>
        <w:rPr>
          <w:color w:val="FF0000"/>
        </w:rPr>
      </w:pPr>
      <w:r w:rsidRPr="00F24F87">
        <w:rPr>
          <w:color w:val="FF0000"/>
        </w:rPr>
        <w:t>vysvětlí rozdíly mezi bulvárním a seriózním zpravodajstvím</w:t>
      </w:r>
    </w:p>
    <w:p w:rsidR="00C34F1D" w:rsidRPr="00F24F87" w:rsidRDefault="00C34F1D" w:rsidP="00F24F87">
      <w:pPr>
        <w:pStyle w:val="Odstavecseseznamem"/>
        <w:numPr>
          <w:ilvl w:val="0"/>
          <w:numId w:val="565"/>
        </w:numPr>
        <w:rPr>
          <w:color w:val="FF0000"/>
        </w:rPr>
      </w:pPr>
      <w:r w:rsidRPr="00F24F87">
        <w:rPr>
          <w:color w:val="FF0000"/>
        </w:rPr>
        <w:t>rozlišuje základní mediální sdělení, podle toho, jestli mají charakter fikce nebo faktu</w:t>
      </w:r>
    </w:p>
    <w:p w:rsidR="00C34F1D" w:rsidRPr="00F24F87" w:rsidRDefault="00C34F1D" w:rsidP="00F24F87">
      <w:pPr>
        <w:pStyle w:val="Odstavecseseznamem"/>
        <w:numPr>
          <w:ilvl w:val="0"/>
          <w:numId w:val="565"/>
        </w:numPr>
        <w:rPr>
          <w:color w:val="FF0000"/>
        </w:rPr>
      </w:pPr>
      <w:r w:rsidRPr="00F24F87">
        <w:rPr>
          <w:color w:val="FF0000"/>
        </w:rPr>
        <w:t>sestaví jednoduchý příběh a prezentuje ho</w:t>
      </w:r>
    </w:p>
    <w:p w:rsidR="00C34F1D" w:rsidRPr="00F24F87" w:rsidRDefault="00C34F1D" w:rsidP="00F24F87">
      <w:pPr>
        <w:pStyle w:val="Odstavecseseznamem"/>
        <w:numPr>
          <w:ilvl w:val="0"/>
          <w:numId w:val="565"/>
        </w:numPr>
        <w:rPr>
          <w:color w:val="FF0000"/>
        </w:rPr>
      </w:pPr>
      <w:r w:rsidRPr="00F24F87">
        <w:rPr>
          <w:color w:val="FF0000"/>
        </w:rPr>
        <w:t>zhodnotí přednosti a rizika získávání informací z internetových zdrojů</w:t>
      </w:r>
    </w:p>
    <w:p w:rsidR="00C34F1D" w:rsidRPr="00E65439" w:rsidRDefault="00C34F1D" w:rsidP="00C34F1D">
      <w:pPr>
        <w:pStyle w:val="Odstavecseseznamem"/>
        <w:rPr>
          <w:rFonts w:asciiTheme="minorHAnsi" w:hAnsiTheme="minorHAnsi" w:cstheme="minorHAnsi"/>
        </w:rPr>
      </w:pPr>
    </w:p>
    <w:p w:rsidR="00C34F1D" w:rsidRPr="007971F2" w:rsidRDefault="00C34F1D" w:rsidP="00C34F1D">
      <w:pPr>
        <w:pStyle w:val="Bezmezer"/>
        <w:tabs>
          <w:tab w:val="left" w:pos="954"/>
        </w:tabs>
        <w:rPr>
          <w:rFonts w:ascii="Times New Roman" w:hAnsi="Times New Roman"/>
          <w:sz w:val="24"/>
          <w:szCs w:val="24"/>
          <w:lang w:eastAsia="cs-CZ"/>
        </w:rPr>
      </w:pPr>
    </w:p>
    <w:p w:rsidR="00133792" w:rsidRPr="00252615" w:rsidRDefault="00133792" w:rsidP="002B3BDA">
      <w:pPr>
        <w:pStyle w:val="Bezmezer"/>
        <w:rPr>
          <w:lang w:eastAsia="cs-CZ"/>
        </w:rPr>
      </w:pPr>
    </w:p>
    <w:p w:rsidR="009A59BC" w:rsidRPr="00E65439" w:rsidRDefault="009A59BC" w:rsidP="00BA1B38">
      <w:pPr>
        <w:pStyle w:val="Odstavecseseznamem"/>
        <w:numPr>
          <w:ilvl w:val="0"/>
          <w:numId w:val="227"/>
        </w:numPr>
        <w:rPr>
          <w:rFonts w:asciiTheme="minorHAnsi" w:hAnsiTheme="minorHAnsi" w:cstheme="minorHAnsi"/>
        </w:rPr>
        <w:sectPr w:rsidR="009A59BC" w:rsidRPr="00E65439" w:rsidSect="00C5029A">
          <w:headerReference w:type="default" r:id="rId50"/>
          <w:pgSz w:w="16838" w:h="11906" w:orient="landscape"/>
          <w:pgMar w:top="1418" w:right="1418" w:bottom="567" w:left="1418" w:header="709" w:footer="0" w:gutter="0"/>
          <w:cols w:space="709"/>
          <w:docGrid w:linePitch="360"/>
        </w:sectPr>
      </w:pPr>
    </w:p>
    <w:p w:rsidR="00133792" w:rsidRDefault="00133792" w:rsidP="00C43213">
      <w:pPr>
        <w:pStyle w:val="Nadpis1"/>
      </w:pPr>
      <w:bookmarkStart w:id="99" w:name="_Toc317072152"/>
      <w:bookmarkStart w:id="100" w:name="_Toc133845414"/>
      <w:r>
        <w:t>6. HODNOCENÍ ŽÁKŮ</w:t>
      </w:r>
      <w:bookmarkEnd w:id="99"/>
      <w:bookmarkEnd w:id="100"/>
      <w:r>
        <w:tab/>
      </w:r>
      <w:r>
        <w:tab/>
      </w:r>
      <w:r>
        <w:tab/>
      </w:r>
      <w:r>
        <w:tab/>
      </w:r>
      <w:r>
        <w:tab/>
      </w:r>
      <w:r>
        <w:tab/>
      </w:r>
      <w:r>
        <w:tab/>
      </w:r>
      <w:r>
        <w:tab/>
      </w:r>
      <w:r>
        <w:tab/>
      </w:r>
      <w:r>
        <w:tab/>
      </w:r>
      <w:r>
        <w:tab/>
      </w:r>
      <w:r>
        <w:tab/>
      </w:r>
      <w:r>
        <w:tab/>
      </w:r>
    </w:p>
    <w:p w:rsidR="00133792" w:rsidRDefault="00133792" w:rsidP="006307F7">
      <w:pPr>
        <w:pStyle w:val="Normlnweb"/>
        <w:spacing w:after="0"/>
      </w:pPr>
    </w:p>
    <w:p w:rsidR="00133792" w:rsidRDefault="00133792" w:rsidP="006307F7">
      <w:pPr>
        <w:pStyle w:val="Nadpis2"/>
      </w:pPr>
      <w:bookmarkStart w:id="101" w:name="_Toc317072153"/>
      <w:bookmarkStart w:id="102" w:name="_Toc133845415"/>
      <w:r>
        <w:t>Pravidla pro hodnocení žáků</w:t>
      </w:r>
      <w:bookmarkEnd w:id="101"/>
      <w:bookmarkEnd w:id="102"/>
    </w:p>
    <w:p w:rsidR="00133792" w:rsidRDefault="00133792" w:rsidP="006307F7">
      <w:pPr>
        <w:pStyle w:val="Bezmezer"/>
      </w:pPr>
    </w:p>
    <w:p w:rsidR="00133792" w:rsidRPr="00BB71A1" w:rsidRDefault="00133792" w:rsidP="006307F7">
      <w:pPr>
        <w:pStyle w:val="Bezmezer"/>
      </w:pPr>
      <w:r>
        <w:t> </w:t>
      </w:r>
      <w:r w:rsidR="00AC0A9C">
        <w:tab/>
      </w:r>
      <w:r w:rsidR="00CB59DA" w:rsidRPr="00BB71A1">
        <w:t>Hodnocení výsledků vzdělávání žáků se řídí § 51 až 53 školského zákona. Podrobnosti o hodnocení výsledků žáků a jeho náležitostech stanoví ministerstvo v § 11 vyhlášky č. 48/2005 Sb., ve znění pozdějších předpisů.</w:t>
      </w:r>
    </w:p>
    <w:p w:rsidR="00AC0A9C" w:rsidRPr="00AC0A9C" w:rsidRDefault="00AC0A9C" w:rsidP="006307F7">
      <w:pPr>
        <w:pStyle w:val="Bezmezer"/>
        <w:rPr>
          <w:color w:val="FF0000"/>
        </w:rPr>
      </w:pPr>
    </w:p>
    <w:p w:rsidR="00133792" w:rsidRDefault="00133792" w:rsidP="006307F7">
      <w:pPr>
        <w:pStyle w:val="Bezmezer"/>
        <w:rPr>
          <w:b/>
          <w:bCs/>
        </w:rPr>
      </w:pPr>
      <w:r w:rsidRPr="00386DC4">
        <w:rPr>
          <w:b/>
          <w:bCs/>
        </w:rPr>
        <w:t>Obecné zásady:</w:t>
      </w:r>
    </w:p>
    <w:p w:rsidR="00C050D5" w:rsidRPr="00C050D5" w:rsidRDefault="00C050D5" w:rsidP="00522457">
      <w:pPr>
        <w:pStyle w:val="Default"/>
        <w:numPr>
          <w:ilvl w:val="0"/>
          <w:numId w:val="227"/>
        </w:numPr>
        <w:ind w:left="709"/>
        <w:jc w:val="both"/>
        <w:rPr>
          <w:rFonts w:asciiTheme="minorHAnsi" w:hAnsiTheme="minorHAnsi" w:cstheme="minorHAnsi"/>
          <w:sz w:val="22"/>
          <w:szCs w:val="22"/>
        </w:rPr>
      </w:pPr>
      <w:r w:rsidRPr="00C050D5">
        <w:rPr>
          <w:rFonts w:asciiTheme="minorHAnsi" w:hAnsiTheme="minorHAnsi" w:cstheme="minorHAnsi"/>
          <w:sz w:val="22"/>
          <w:szCs w:val="22"/>
        </w:rPr>
        <w:t xml:space="preserve">aby mohl být žák za příslušné pololetí hodnocen, musí jeho docházka na výuku daného předmětu činit minimálně 70 % (u tělesné výchovy 50 %). Do absence se započítává veškerá neúčast (nemoc, omluvená absence, neomluvená absence). </w:t>
      </w:r>
    </w:p>
    <w:p w:rsidR="00C050D5" w:rsidRPr="00C050D5" w:rsidRDefault="00C050D5" w:rsidP="00522457">
      <w:pPr>
        <w:pStyle w:val="Default"/>
        <w:numPr>
          <w:ilvl w:val="0"/>
          <w:numId w:val="227"/>
        </w:numPr>
        <w:jc w:val="both"/>
        <w:rPr>
          <w:rFonts w:asciiTheme="minorHAnsi" w:hAnsiTheme="minorHAnsi" w:cstheme="minorHAnsi"/>
          <w:sz w:val="22"/>
          <w:szCs w:val="22"/>
        </w:rPr>
      </w:pPr>
      <w:r w:rsidRPr="00C050D5">
        <w:rPr>
          <w:rFonts w:asciiTheme="minorHAnsi" w:hAnsiTheme="minorHAnsi" w:cstheme="minorHAnsi"/>
          <w:sz w:val="22"/>
          <w:szCs w:val="22"/>
        </w:rPr>
        <w:t>V případě, že je docházka nižší než 70 % (Tv 50 %), stanoví vyučující příslušného předmětu minimálně 1 termín pro doplnění klasifikace a veřejně jej   vyhlásí, aby žák splnil podmínky klasifikace stanovené vyučujícím na začátku každého pololetí. Doplnění klasifika</w:t>
      </w:r>
      <w:r w:rsidR="00522457">
        <w:rPr>
          <w:rFonts w:asciiTheme="minorHAnsi" w:hAnsiTheme="minorHAnsi" w:cstheme="minorHAnsi"/>
          <w:sz w:val="22"/>
          <w:szCs w:val="22"/>
        </w:rPr>
        <w:t>ce musí proběhnout nejpozději 2 </w:t>
      </w:r>
      <w:r w:rsidRPr="00C050D5">
        <w:rPr>
          <w:rFonts w:asciiTheme="minorHAnsi" w:hAnsiTheme="minorHAnsi" w:cstheme="minorHAnsi"/>
          <w:sz w:val="22"/>
          <w:szCs w:val="22"/>
        </w:rPr>
        <w:t>pracovní dny před uzavřením klasifikace za příslušné pololetí. Pokud se žák ve stanoveném termínu nedostaví, nebude v daném předmětu klasifikován. Dále je postupováno dle škol.</w:t>
      </w:r>
      <w:r w:rsidR="00522457">
        <w:rPr>
          <w:rFonts w:asciiTheme="minorHAnsi" w:hAnsiTheme="minorHAnsi" w:cstheme="minorHAnsi"/>
          <w:sz w:val="22"/>
          <w:szCs w:val="22"/>
        </w:rPr>
        <w:t xml:space="preserve"> </w:t>
      </w:r>
      <w:r w:rsidRPr="00C050D5">
        <w:rPr>
          <w:rFonts w:asciiTheme="minorHAnsi" w:hAnsiTheme="minorHAnsi" w:cstheme="minorHAnsi"/>
          <w:sz w:val="22"/>
          <w:szCs w:val="22"/>
        </w:rPr>
        <w:t xml:space="preserve">zákona § 69 odstavce 5 a 6.(výjimkou je pouze včasná omluva z důvodu nemoci doložená lékařským potvrzením). Je v zájmu žáka, aby se sám zajímal, zda má své studijní záležitosti v pořádku. </w:t>
      </w:r>
    </w:p>
    <w:p w:rsidR="00C050D5" w:rsidRPr="00C050D5" w:rsidRDefault="00C050D5" w:rsidP="00522457">
      <w:pPr>
        <w:pStyle w:val="Default"/>
        <w:numPr>
          <w:ilvl w:val="0"/>
          <w:numId w:val="227"/>
        </w:numPr>
        <w:jc w:val="both"/>
        <w:rPr>
          <w:rFonts w:asciiTheme="minorHAnsi" w:hAnsiTheme="minorHAnsi" w:cstheme="minorHAnsi"/>
          <w:sz w:val="22"/>
          <w:szCs w:val="22"/>
        </w:rPr>
      </w:pPr>
      <w:r w:rsidRPr="00C050D5">
        <w:rPr>
          <w:rFonts w:asciiTheme="minorHAnsi" w:hAnsiTheme="minorHAnsi" w:cstheme="minorHAnsi"/>
          <w:sz w:val="22"/>
          <w:szCs w:val="22"/>
        </w:rPr>
        <w:t xml:space="preserve">Žáci, kteří mají ve 2. pololetí docházku pod 50 %, jsou přezkušováni až na konci srpna. </w:t>
      </w:r>
    </w:p>
    <w:p w:rsidR="00C050D5" w:rsidRPr="00C050D5" w:rsidRDefault="00C050D5" w:rsidP="00522457">
      <w:pPr>
        <w:pStyle w:val="Default"/>
        <w:numPr>
          <w:ilvl w:val="0"/>
          <w:numId w:val="241"/>
        </w:numPr>
        <w:jc w:val="both"/>
        <w:rPr>
          <w:rFonts w:asciiTheme="minorHAnsi" w:hAnsiTheme="minorHAnsi" w:cstheme="minorHAnsi"/>
          <w:sz w:val="22"/>
          <w:szCs w:val="22"/>
        </w:rPr>
      </w:pPr>
      <w:r w:rsidRPr="00C050D5">
        <w:rPr>
          <w:rFonts w:asciiTheme="minorHAnsi" w:hAnsiTheme="minorHAnsi" w:cstheme="minorHAnsi"/>
          <w:sz w:val="22"/>
          <w:szCs w:val="22"/>
        </w:rPr>
        <w:t xml:space="preserve">Studijní výsledky žáků zaostávajících ve studiu se projednávají zpravidla na čtvrtletních pedagogických radách (listopad, duben) a jsou dány prokazatelně a neprodleně na vědomí zákonnému zástupci žáka. V mimořádném případě se zaostávání žáka projednává i mimo termín pedagogické rady za přítomnosti ředitele školy, třídního učitele, popř. výchovné poradkyně a zákonného zástupce žáka. </w:t>
      </w:r>
    </w:p>
    <w:p w:rsidR="00C050D5" w:rsidRPr="002B5E71" w:rsidRDefault="00C050D5" w:rsidP="00522457">
      <w:pPr>
        <w:pStyle w:val="Odstavecseseznamem"/>
        <w:numPr>
          <w:ilvl w:val="0"/>
          <w:numId w:val="241"/>
        </w:numPr>
        <w:jc w:val="both"/>
        <w:rPr>
          <w:rFonts w:asciiTheme="minorHAnsi" w:hAnsiTheme="minorHAnsi" w:cstheme="minorHAnsi"/>
        </w:rPr>
      </w:pPr>
      <w:r w:rsidRPr="002B5E71">
        <w:rPr>
          <w:rFonts w:asciiTheme="minorHAnsi" w:hAnsiTheme="minorHAnsi" w:cstheme="minorHAnsi"/>
        </w:rPr>
        <w:t>Při dlouhodobé absenci (vážná nemoc, úraz, operační zákrok apod.) bude postupováno individuálně na základě včasné a aktivní spolupráce rodičů.</w:t>
      </w:r>
    </w:p>
    <w:p w:rsidR="00C050D5" w:rsidRPr="00386DC4" w:rsidRDefault="00C050D5" w:rsidP="00C050D5">
      <w:pPr>
        <w:pStyle w:val="Bezmezer"/>
        <w:ind w:left="709" w:hanging="709"/>
      </w:pPr>
    </w:p>
    <w:p w:rsidR="00133792" w:rsidRPr="00386DC4" w:rsidRDefault="00133792" w:rsidP="00BA1B38">
      <w:pPr>
        <w:pStyle w:val="Bezmezer"/>
        <w:numPr>
          <w:ilvl w:val="0"/>
          <w:numId w:val="103"/>
        </w:numPr>
      </w:pPr>
      <w:r w:rsidRPr="00386DC4">
        <w:t>při hodnocení, průběžné i celkové klasifikaci učitel uplatňuje přiměřenou náročnost a pedagogický takt vůči žákovi</w:t>
      </w:r>
    </w:p>
    <w:p w:rsidR="00133792" w:rsidRPr="00386DC4" w:rsidRDefault="00133792" w:rsidP="00BA1B38">
      <w:pPr>
        <w:pStyle w:val="Bezmezer"/>
        <w:numPr>
          <w:ilvl w:val="0"/>
          <w:numId w:val="103"/>
        </w:numPr>
      </w:pPr>
      <w:r w:rsidRPr="00386DC4">
        <w:t>podklady pro klasifikaci učitel získává: soustavným sledováním výkonů žáka a jeho připravenosti na vyučování, zkouškami písemnými, ústními, praktickými, pohybovými, didaktickými testy</w:t>
      </w:r>
    </w:p>
    <w:p w:rsidR="00133792" w:rsidRPr="00386DC4" w:rsidRDefault="00133792" w:rsidP="00BA1B38">
      <w:pPr>
        <w:pStyle w:val="Bezmezer"/>
        <w:numPr>
          <w:ilvl w:val="0"/>
          <w:numId w:val="103"/>
        </w:numPr>
      </w:pPr>
      <w:r w:rsidRPr="00386DC4">
        <w:t xml:space="preserve">písemnou práci z učiva za delší období (čtvrtletní práce z hlavních předmětů – ČJ, M, CJ) přesahující 30 minut mohou žáci psát v jednom dni pouze jednu – takové práce oznámí vyučující žákům předem (nejméně jeden týden) </w:t>
      </w:r>
    </w:p>
    <w:p w:rsidR="00133792" w:rsidRPr="00386DC4" w:rsidRDefault="00133792" w:rsidP="00BA1B38">
      <w:pPr>
        <w:pStyle w:val="Bezmezer"/>
        <w:numPr>
          <w:ilvl w:val="0"/>
          <w:numId w:val="103"/>
        </w:numPr>
      </w:pPr>
      <w:r w:rsidRPr="00386DC4">
        <w:t>na konci klasifikačního období se hodnotí kvalita práce a učební výsledky, jichž žák dosáhl za celé klasifikační období – přihlíží se k systematičnosti v práci žáka, stupeň prospěchu se neurčuje na základě průměru z klasifikace za příslušné období</w:t>
      </w:r>
    </w:p>
    <w:p w:rsidR="00133792" w:rsidRPr="00386DC4" w:rsidRDefault="00133792" w:rsidP="00BA1B38">
      <w:pPr>
        <w:pStyle w:val="Bezmezer"/>
        <w:numPr>
          <w:ilvl w:val="0"/>
          <w:numId w:val="103"/>
        </w:numPr>
      </w:pPr>
      <w:r w:rsidRPr="00386DC4">
        <w:t>v předmětu, ve kterém vyučuje více učitelů, určí výsledný stupeň za klasifikační období příslušní učitelé po vzájemné dohodě</w:t>
      </w:r>
    </w:p>
    <w:p w:rsidR="00133792" w:rsidRDefault="00133792" w:rsidP="006307F7">
      <w:pPr>
        <w:pStyle w:val="Bezmezer"/>
      </w:pPr>
    </w:p>
    <w:p w:rsidR="00133792" w:rsidRDefault="00133792" w:rsidP="006307F7">
      <w:pPr>
        <w:pStyle w:val="Nadpis3"/>
      </w:pPr>
      <w:bookmarkStart w:id="103" w:name="_Toc315377119"/>
      <w:bookmarkStart w:id="104" w:name="_Toc317072154"/>
      <w:bookmarkStart w:id="105" w:name="_Toc133845416"/>
      <w:r>
        <w:t>Hodnocení a klasifikace</w:t>
      </w:r>
      <w:bookmarkEnd w:id="103"/>
      <w:bookmarkEnd w:id="104"/>
      <w:bookmarkEnd w:id="105"/>
    </w:p>
    <w:p w:rsidR="00133792" w:rsidRDefault="00133792" w:rsidP="006307F7">
      <w:pPr>
        <w:pStyle w:val="Bezmezer"/>
      </w:pPr>
    </w:p>
    <w:p w:rsidR="00133792" w:rsidRDefault="00133792" w:rsidP="006307F7">
      <w:pPr>
        <w:pStyle w:val="Nadpis4"/>
      </w:pPr>
      <w:r>
        <w:t xml:space="preserve">A. V předmětech s převahou naukového zaměření </w:t>
      </w:r>
    </w:p>
    <w:p w:rsidR="00133792" w:rsidRDefault="00133792" w:rsidP="006307F7">
      <w:pPr>
        <w:pStyle w:val="Bezmezer"/>
      </w:pPr>
      <w:r>
        <w:t> </w:t>
      </w:r>
    </w:p>
    <w:p w:rsidR="00133792" w:rsidRPr="006307F7" w:rsidRDefault="00133792" w:rsidP="006307F7">
      <w:pPr>
        <w:pStyle w:val="Bezmezer"/>
        <w:rPr>
          <w:b/>
        </w:rPr>
      </w:pPr>
      <w:r w:rsidRPr="006307F7">
        <w:rPr>
          <w:b/>
        </w:rPr>
        <w:t>Stupeň 1 (výborný)</w:t>
      </w:r>
    </w:p>
    <w:p w:rsidR="00133792" w:rsidRDefault="00133792" w:rsidP="00386DC4">
      <w:pPr>
        <w:pStyle w:val="Bezmezer"/>
        <w:ind w:firstLine="708"/>
      </w:pPr>
      <w:r>
        <w:t>Žák samostatně a tvořivě uplatňuje osvojené poznatky a dovednosti. Myslí logicky správně. Ovládá požadované poz</w:t>
      </w:r>
      <w:r w:rsidR="00522457">
        <w:t>natky, fakta, pojmy, definice a </w:t>
      </w:r>
      <w:r>
        <w:t>zákonitosti uceleně a přesně, chápe vztahy mezi nimi a smysluplně propojuje do širších celků poznatky z různých vzdělávacích oblastí. Jeho ústní a písemný projev je správný, přesný, výstižný, účinně se zapojuje do diskuze. Je schopen samostatně studovat vhodné texty, řešit problémy a obhajovat svá rozhodnutí. Plně respektuje demokratické principy, uvědoměle a aktivně pracuje v týmu, jeho působení je velmi přínosné. Je téměř vždy schopen sebehodnocení a</w:t>
      </w:r>
      <w:r w:rsidR="00522457">
        <w:t> </w:t>
      </w:r>
      <w:r>
        <w:t>hodnocení ostatních členů.</w:t>
      </w:r>
    </w:p>
    <w:p w:rsidR="00133792" w:rsidRDefault="00133792" w:rsidP="006307F7">
      <w:pPr>
        <w:pStyle w:val="Bezmezer"/>
      </w:pPr>
      <w:r>
        <w:t> </w:t>
      </w:r>
    </w:p>
    <w:p w:rsidR="00133792" w:rsidRDefault="00133792" w:rsidP="006307F7">
      <w:pPr>
        <w:pStyle w:val="Bezmezer"/>
      </w:pPr>
      <w:r>
        <w:t> </w:t>
      </w:r>
    </w:p>
    <w:p w:rsidR="00133792" w:rsidRPr="006307F7" w:rsidRDefault="00133792" w:rsidP="00895A90">
      <w:pPr>
        <w:spacing w:after="0" w:line="240" w:lineRule="auto"/>
        <w:rPr>
          <w:b/>
        </w:rPr>
      </w:pPr>
      <w:r w:rsidRPr="006307F7">
        <w:rPr>
          <w:b/>
        </w:rPr>
        <w:t>Stupeň 2 (chvalitebný)</w:t>
      </w:r>
    </w:p>
    <w:p w:rsidR="00133792" w:rsidRDefault="00133792" w:rsidP="00386DC4">
      <w:pPr>
        <w:pStyle w:val="Bezmezer"/>
        <w:ind w:firstLine="708"/>
      </w:pPr>
      <w:r>
        <w:t>Žák s menšími podněty učitele uplatňuje osvojené poznatky a dovednosti. Myslí správně, v jeho myšlení se projevuje logika a tvořivost. Ovládá požadované poznatky, fakta, pojmy, definice a zákonitosti v podstatě uceleně, přesně a úplně, chápe vztahy mezi nimi a s menšími chybami propojuje do širších celků poznatky z různých vzdělávacích oblastí. Ústní a písemný projev mívá menší nedostatky ve správnosti, přesnosti a výstižnosti. Kvalita výsledků je zpravidla bez podstatných nedostatků. Zapojuje se do diskuze. Je schopen s menší pomocí studovat vhodné texty, řešit problémy a obhajovat svá rozhodnutí.</w:t>
      </w:r>
    </w:p>
    <w:p w:rsidR="00133792" w:rsidRDefault="00133792" w:rsidP="00787312">
      <w:pPr>
        <w:pStyle w:val="Bezmezer"/>
        <w:ind w:firstLine="708"/>
      </w:pPr>
      <w:r>
        <w:t>Respektuje demokratické principy, v podstatě uvědoměle a aktivně pracuje pro tým, jeho působení je přínosné. Je většinou schopen sebehodnocení a hodnocení ostatních členů.</w:t>
      </w:r>
    </w:p>
    <w:p w:rsidR="00133792" w:rsidRDefault="00133792" w:rsidP="006307F7">
      <w:pPr>
        <w:pStyle w:val="Bezmezer"/>
      </w:pPr>
      <w:r>
        <w:t> </w:t>
      </w:r>
    </w:p>
    <w:p w:rsidR="00133792" w:rsidRDefault="00133792" w:rsidP="006307F7">
      <w:pPr>
        <w:pStyle w:val="Bezmezer"/>
      </w:pPr>
      <w:r>
        <w:t> </w:t>
      </w:r>
    </w:p>
    <w:p w:rsidR="00133792" w:rsidRPr="006307F7" w:rsidRDefault="00133792" w:rsidP="006307F7">
      <w:pPr>
        <w:pStyle w:val="Bezmezer"/>
        <w:rPr>
          <w:b/>
        </w:rPr>
      </w:pPr>
      <w:r w:rsidRPr="006307F7">
        <w:rPr>
          <w:b/>
        </w:rPr>
        <w:t>Stupeň 3 (dobrý)</w:t>
      </w:r>
    </w:p>
    <w:p w:rsidR="00133792" w:rsidRDefault="00133792" w:rsidP="00386DC4">
      <w:pPr>
        <w:pStyle w:val="Bezmezer"/>
        <w:ind w:firstLine="708"/>
      </w:pPr>
      <w:r>
        <w:t xml:space="preserve">Žák se v uplatňování osvojovaných poznatků a dovedností  dopouští chyb. Uplatňuje poznatky a provádí hodnocení jevů podle podnětů učitele. Má nepodstatné mezery v ucelenosti, přesnosti a úplnosti osvojení požadovaných poznatků, faktů, pojmů, definic a zákonitostí, s většími chybami propojuje do širších celků poznatky z různých vzdělávacích oblastí. Podstatnější nepřesnosti a chyby dovede za pomoci učitele korigovat. Jeho myšlení je vcelku správné, ale málo tvořivé, v jeho logice se vyskytují chyby. Částečně  se zapojuje do diskuze. Je schopen studovat podle návodu učitele. Občas nerespektuje demokratické principy, v týmu pracuje ne příliš aktivně, jeho působení je přínosné v menší míře. Je schopen sebehodnocení a hodnocení ostatních členů. </w:t>
      </w:r>
    </w:p>
    <w:p w:rsidR="00133792" w:rsidRDefault="00133792" w:rsidP="006307F7">
      <w:pPr>
        <w:pStyle w:val="Bezmezer"/>
      </w:pPr>
      <w:r>
        <w:t> </w:t>
      </w:r>
    </w:p>
    <w:p w:rsidR="00133792" w:rsidRDefault="00133792" w:rsidP="006307F7">
      <w:pPr>
        <w:pStyle w:val="Bezmezer"/>
      </w:pPr>
      <w:r>
        <w:t> </w:t>
      </w:r>
    </w:p>
    <w:p w:rsidR="00133792" w:rsidRPr="006307F7" w:rsidRDefault="00133792" w:rsidP="006307F7">
      <w:pPr>
        <w:pStyle w:val="Bezmezer"/>
        <w:rPr>
          <w:b/>
        </w:rPr>
      </w:pPr>
      <w:r w:rsidRPr="006307F7">
        <w:rPr>
          <w:b/>
        </w:rPr>
        <w:t>Stupeň 4 (dostatečný)</w:t>
      </w:r>
    </w:p>
    <w:p w:rsidR="00133792" w:rsidRDefault="00133792" w:rsidP="00386DC4">
      <w:pPr>
        <w:pStyle w:val="Bezmezer"/>
        <w:ind w:firstLine="708"/>
      </w:pPr>
      <w:r>
        <w:t>U žáka se v uplatňování osvojených poznatků a dovedností  vyskytují závažné chyby. Při využívání poznatků pro výklad a hodnocení jevů je nesamostatný. Žák má v ucelenosti, přesnosti a úplnosti osvojení požadovaných poznatků závažné mezery, chybně propojuje do širších celků poznatky z různých vzdělávacích oblastí. V logice myšlení se vyskytují závažné chyby, myšlení není tvořivé. Jeho ústní a písemný projev má vážné nedostatky ve správnosti, přesnosti a výstižnosti, málo se zapojuje do diskuze. Závažné chyby dovede žák s pomocí učitele opravit. Při samostatném studiu má velké těžkosti. Demokratické principy respektuje jen občas, práce v týmu se pouze účastní. Jeho působení není příliš přínosné. Sebehodnocení a hodnocení ostatních členů je schopen málokdy.</w:t>
      </w:r>
    </w:p>
    <w:p w:rsidR="00133792" w:rsidRDefault="00133792" w:rsidP="006307F7">
      <w:pPr>
        <w:pStyle w:val="Bezmezer"/>
      </w:pPr>
      <w:r>
        <w:t> </w:t>
      </w:r>
    </w:p>
    <w:p w:rsidR="00133792" w:rsidRDefault="00133792" w:rsidP="006307F7">
      <w:pPr>
        <w:pStyle w:val="Bezmezer"/>
      </w:pPr>
      <w:r>
        <w:t> </w:t>
      </w:r>
    </w:p>
    <w:p w:rsidR="00133792" w:rsidRPr="006307F7" w:rsidRDefault="00133792" w:rsidP="006307F7">
      <w:pPr>
        <w:pStyle w:val="Bezmezer"/>
        <w:rPr>
          <w:b/>
        </w:rPr>
      </w:pPr>
      <w:r w:rsidRPr="006307F7">
        <w:rPr>
          <w:b/>
        </w:rPr>
        <w:t>Stupeň 5 (nedostatečný)</w:t>
      </w:r>
    </w:p>
    <w:p w:rsidR="00133792" w:rsidRDefault="00133792" w:rsidP="00386DC4">
      <w:pPr>
        <w:pStyle w:val="Bezmezer"/>
        <w:ind w:firstLine="708"/>
      </w:pPr>
      <w:r>
        <w:t>U žáka se v uplatňování osvojených vědomostí a dovedností  vyskytují velmi závažné chyby. Při výkladu a hodnocení jevů a zákonitostí nedovede své vědomosti uplatnit ani s podněty učitele. Žák si požadované poznatky neosvojil, nesmyslně propojuje do širších celků poznatky z různých vzdělávacích oblastí.  Neprojevuje samostatnost v myšlení. V ústním a písemném projevu má závažné nedostatky ve správnosti, přesnosti, i výstižnosti, nezapojuje se do diskuze. Chyby nedovede opravit ani s pomocí učitele. Vůbec nerespektuje demokratické principy, nepracuje pro tým. Svou činností narušuje spolupráci, jeho působení není pro tým přínosné. Správného sebehodnocení a hodnocení ostatních členů není schopen.</w:t>
      </w:r>
    </w:p>
    <w:p w:rsidR="00133792" w:rsidRDefault="00133792" w:rsidP="006307F7">
      <w:pPr>
        <w:pStyle w:val="Bezmezer"/>
      </w:pPr>
      <w:r>
        <w:t> </w:t>
      </w:r>
    </w:p>
    <w:p w:rsidR="00133792" w:rsidRDefault="00133792">
      <w:pPr>
        <w:spacing w:after="0" w:line="240" w:lineRule="auto"/>
        <w:rPr>
          <w:rFonts w:ascii="Cambria" w:hAnsi="Cambria"/>
          <w:b/>
          <w:bCs/>
          <w:i/>
          <w:iCs/>
          <w:color w:val="4F81BD"/>
        </w:rPr>
      </w:pPr>
    </w:p>
    <w:p w:rsidR="00133792" w:rsidRDefault="00133792" w:rsidP="006307F7">
      <w:pPr>
        <w:pStyle w:val="Nadpis4"/>
      </w:pPr>
      <w:r>
        <w:t> B. Ve vyučovacích předmětech s převahou výchovného zaměření</w:t>
      </w:r>
    </w:p>
    <w:p w:rsidR="00133792" w:rsidRDefault="00133792" w:rsidP="006307F7">
      <w:pPr>
        <w:pStyle w:val="Bezmezer"/>
      </w:pPr>
      <w:r>
        <w:t> </w:t>
      </w:r>
    </w:p>
    <w:p w:rsidR="00133792" w:rsidRPr="006307F7" w:rsidRDefault="00133792" w:rsidP="006307F7">
      <w:pPr>
        <w:pStyle w:val="Bezmezer"/>
        <w:rPr>
          <w:b/>
        </w:rPr>
      </w:pPr>
      <w:r w:rsidRPr="006307F7">
        <w:rPr>
          <w:b/>
        </w:rPr>
        <w:t>Stupeň 1 (výborný)</w:t>
      </w:r>
    </w:p>
    <w:p w:rsidR="00133792" w:rsidRDefault="00133792" w:rsidP="00386DC4">
      <w:pPr>
        <w:pStyle w:val="Bezmezer"/>
        <w:ind w:firstLine="708"/>
      </w:pPr>
      <w:r>
        <w:t>Žák je v činnostech velmi aktivní. Pracuje tvořivě, samostatně, plně využívá své osobní předpoklady a velmi úspěšně je rozvíjí.</w:t>
      </w:r>
      <w:r w:rsidR="00522457">
        <w:t xml:space="preserve"> </w:t>
      </w:r>
      <w:r>
        <w:t>Vždy používá bezpečně a účinně materiály,</w:t>
      </w:r>
      <w:r w:rsidR="00F410A9">
        <w:t xml:space="preserve"> </w:t>
      </w:r>
      <w:r>
        <w:t>nástroje a vybavení. Jeho projev je esteticky působivý, originální, procítěný a přesný. Osvojené vědomosti, dovednosti a návyky aplikuje tvořivě. Aktivně se zajímá o umění a estetiku. Jeho tělesná zdatnost má vysokou úroveň.</w:t>
      </w:r>
    </w:p>
    <w:p w:rsidR="00133792" w:rsidRDefault="00133792" w:rsidP="006307F7">
      <w:pPr>
        <w:pStyle w:val="Bezmezer"/>
      </w:pPr>
      <w:r>
        <w:t> </w:t>
      </w:r>
    </w:p>
    <w:p w:rsidR="00133792" w:rsidRPr="006307F7" w:rsidRDefault="00133792" w:rsidP="006307F7">
      <w:pPr>
        <w:pStyle w:val="Bezmezer"/>
        <w:rPr>
          <w:b/>
        </w:rPr>
      </w:pPr>
      <w:r w:rsidRPr="006307F7">
        <w:rPr>
          <w:b/>
        </w:rPr>
        <w:t>Stupeň 2 (chvalitebný)</w:t>
      </w:r>
    </w:p>
    <w:p w:rsidR="00133792" w:rsidRDefault="00133792" w:rsidP="00386DC4">
      <w:pPr>
        <w:pStyle w:val="Bezmezer"/>
        <w:ind w:firstLine="708"/>
      </w:pPr>
      <w:r>
        <w:t>Žák je v činnostech aktivní, převážně samostatný, využívá své osobní předpoklady, které úspěšně rozvíjí. Používá bezpečně a účinně materiály, nástroje a vybavení. Jeho projev je esteticky působivý, originální a má jen menší nedostatky. Osvojené vědomosti, dovednosti a návyky aplikuje méně tvořivě. Má zájem o umění a estetiku. Je tělesně zdatný.</w:t>
      </w:r>
    </w:p>
    <w:p w:rsidR="00133792" w:rsidRDefault="00133792" w:rsidP="006307F7">
      <w:pPr>
        <w:pStyle w:val="Bezmezer"/>
      </w:pPr>
      <w:r>
        <w:t> </w:t>
      </w:r>
    </w:p>
    <w:p w:rsidR="00133792" w:rsidRPr="006307F7" w:rsidRDefault="00133792" w:rsidP="006307F7">
      <w:pPr>
        <w:pStyle w:val="Bezmezer"/>
        <w:rPr>
          <w:b/>
        </w:rPr>
      </w:pPr>
      <w:r w:rsidRPr="006307F7">
        <w:rPr>
          <w:b/>
        </w:rPr>
        <w:t>Stupeň 3 (dobrý)</w:t>
      </w:r>
    </w:p>
    <w:p w:rsidR="00133792" w:rsidRDefault="00133792" w:rsidP="00386DC4">
      <w:pPr>
        <w:pStyle w:val="Bezmezer"/>
        <w:ind w:firstLine="708"/>
      </w:pPr>
      <w:r>
        <w:t>Žák je v činnostech méně aktivní, samostatný a pohotový. Nevyužívá dostatečně své schopnosti v individuálním a kolektivním projevu. Materiály, nástroje a vybavení používá bezpečně a účinně pouze někdy. Jeho projev je málo působivý, dopouští se v něm chyb. Jeho vědomosti a dovednosti mají četnější mezery a při jejich aplikaci potřebuje pomoc učitele. Nemá aktivní zájem o umění, estetiku a tělesnou kulturu.</w:t>
      </w:r>
    </w:p>
    <w:p w:rsidR="00133792" w:rsidRDefault="00133792" w:rsidP="006307F7">
      <w:pPr>
        <w:pStyle w:val="Bezmezer"/>
      </w:pPr>
      <w:r>
        <w:t> </w:t>
      </w:r>
    </w:p>
    <w:p w:rsidR="00133792" w:rsidRPr="006307F7" w:rsidRDefault="00133792" w:rsidP="006307F7">
      <w:pPr>
        <w:pStyle w:val="Bezmezer"/>
        <w:rPr>
          <w:b/>
        </w:rPr>
      </w:pPr>
      <w:r w:rsidRPr="006307F7">
        <w:rPr>
          <w:b/>
        </w:rPr>
        <w:t>Stupeň 4 (dostatečný)</w:t>
      </w:r>
    </w:p>
    <w:p w:rsidR="00133792" w:rsidRDefault="00133792" w:rsidP="00386DC4">
      <w:pPr>
        <w:pStyle w:val="Bezmezer"/>
        <w:ind w:firstLine="708"/>
      </w:pPr>
      <w:r>
        <w:t>Žák je v činnostech málo aktivní i tvořivý. Rozvoj jeho schopností a jeho projev jsou málo uspokojivé. Materiály, nástroje a vybavení většinou nepoužívá bezpečně a účinně. Úkoly řeší s častými chybami. Vědomosti a dovednosti aplikuje jen se značnou pomocí učitele. Projevuje velmi malý zájem a snahu.</w:t>
      </w:r>
    </w:p>
    <w:p w:rsidR="00133792" w:rsidRDefault="00133792" w:rsidP="006307F7">
      <w:pPr>
        <w:pStyle w:val="Bezmezer"/>
      </w:pPr>
      <w:r>
        <w:t> </w:t>
      </w:r>
    </w:p>
    <w:p w:rsidR="00133792" w:rsidRPr="006307F7" w:rsidRDefault="00133792" w:rsidP="006307F7">
      <w:pPr>
        <w:pStyle w:val="Bezmezer"/>
        <w:rPr>
          <w:b/>
        </w:rPr>
      </w:pPr>
      <w:r w:rsidRPr="006307F7">
        <w:rPr>
          <w:b/>
        </w:rPr>
        <w:t>Stupeň 5 (nedostatečný)</w:t>
      </w:r>
    </w:p>
    <w:p w:rsidR="00895A90" w:rsidRDefault="00133792" w:rsidP="00E92765">
      <w:pPr>
        <w:pStyle w:val="Bezmezer"/>
        <w:ind w:firstLine="708"/>
      </w:pPr>
      <w:r>
        <w:t>Žák je v činnostech převážně pasivní. Rozvoj jeho schopností je neuspokojivý. Materiály, nástroje a vybavení nepoužívá téměř nikdy bezpečně a účinně. Jeho projev je většinou chybný a nemá estetickou hodnotu. Minimální osvojené vědomosti a dovednosti nedovede aplikovat. Nepr</w:t>
      </w:r>
      <w:bookmarkStart w:id="106" w:name="_Toc315377120"/>
      <w:bookmarkStart w:id="107" w:name="_Toc317072155"/>
      <w:r w:rsidR="00E92765">
        <w:t>ojevuje zájem o práci.</w:t>
      </w:r>
    </w:p>
    <w:p w:rsidR="00133792" w:rsidRDefault="00133792" w:rsidP="00895A90">
      <w:pPr>
        <w:pStyle w:val="Nadpis3"/>
        <w:keepNext w:val="0"/>
        <w:keepLines w:val="0"/>
        <w:widowControl w:val="0"/>
      </w:pPr>
      <w:bookmarkStart w:id="108" w:name="_Toc133845417"/>
      <w:r>
        <w:t>Hodnocení a klasifikace žáků se speciálními vzdělávacími potřebami</w:t>
      </w:r>
      <w:bookmarkEnd w:id="106"/>
      <w:bookmarkEnd w:id="107"/>
      <w:bookmarkEnd w:id="108"/>
    </w:p>
    <w:p w:rsidR="00ED1681" w:rsidRPr="00BB71A1" w:rsidRDefault="00ED1681" w:rsidP="00522457">
      <w:pPr>
        <w:widowControl w:val="0"/>
        <w:spacing w:after="0" w:line="240" w:lineRule="auto"/>
        <w:ind w:firstLine="709"/>
        <w:jc w:val="both"/>
      </w:pPr>
      <w:r w:rsidRPr="00BB71A1">
        <w:t>Vzdělávání žáků se speciálními vzdělávacími potřebami, žáků nadaných a mimořádně nadaných upravují § 16 a 17 školského zákona a vyhl</w:t>
      </w:r>
      <w:r w:rsidR="00522457">
        <w:t>áška č. </w:t>
      </w:r>
      <w:r w:rsidRPr="00BB71A1">
        <w:t xml:space="preserve">27/2016 Sb., o vzdělávání žáků se speciálními vzdělávacími potřebami a žáků nadaných. </w:t>
      </w:r>
      <w:r w:rsidR="00DF4F25" w:rsidRPr="00BB71A1">
        <w:rPr>
          <w:lang w:eastAsia="cs-CZ"/>
        </w:rPr>
        <w:t>Žákem se speciálními vzdělávacími potřebami je žák, který k naplnění svých vzdělávacích možností nebo k uplatnění a užívání svých práv na rovnoprávném základě s ostatními potřebuje poskytnutí podpůrných opatření.</w:t>
      </w:r>
    </w:p>
    <w:p w:rsidR="00895A90" w:rsidRPr="00BB71A1" w:rsidRDefault="00DF4F25" w:rsidP="00522457">
      <w:pPr>
        <w:widowControl w:val="0"/>
        <w:ind w:firstLine="708"/>
        <w:jc w:val="both"/>
      </w:pPr>
      <w:r w:rsidRPr="00BB71A1">
        <w:t xml:space="preserve">Učitelé respektují </w:t>
      </w:r>
      <w:r w:rsidR="00133792" w:rsidRPr="00BB71A1">
        <w:t xml:space="preserve">doporučení psychologických vyšetření žáků a uplatňují je při klasifikaci a hodnocení chování. Volí také vhodné a přiměřené způsoby získávání podkladů. </w:t>
      </w:r>
      <w:r w:rsidR="00035432" w:rsidRPr="00BB71A1">
        <w:t>Žáci s přiznanými podpůrnými opatřeními mohou být hodnoceni tradiční pětistupňovou klasifikační stupnicí nebo na základě doporučení PPP a žádosti rodičů slovně. Slovní hodnocení je zaměřeno na poskytování zpětné vazby v průběhu činností a jejich výsledku. Žák dostává souhrnnou informaci o tom, kde má problematické oblasti a jakým způsobem může dosáhnout lepš</w:t>
      </w:r>
      <w:r w:rsidR="0049632B" w:rsidRPr="00BB71A1">
        <w:t>ích</w:t>
      </w:r>
      <w:r w:rsidR="00035432" w:rsidRPr="00BB71A1">
        <w:t xml:space="preserve"> výsledk</w:t>
      </w:r>
      <w:r w:rsidR="0049632B" w:rsidRPr="00BB71A1">
        <w:t>ů</w:t>
      </w:r>
      <w:r w:rsidR="00035432" w:rsidRPr="00BB71A1">
        <w:t>.</w:t>
      </w:r>
      <w:r w:rsidR="00BB71A1" w:rsidRPr="00BB71A1">
        <w:t xml:space="preserve"> </w:t>
      </w:r>
      <w:r w:rsidR="00035432" w:rsidRPr="00BB71A1">
        <w:t>Učitel hodnotí osobní pokrok žáka, porovnává jeho aktuální výkon s předchozími výsledky.</w:t>
      </w:r>
      <w:r w:rsidR="00BB71A1">
        <w:t xml:space="preserve"> </w:t>
      </w:r>
      <w:r w:rsidR="00035432" w:rsidRPr="00BB71A1">
        <w:t>Hodnocení je adresné, obrací se k tomu, komu je určeno – k žákovi samému.</w:t>
      </w:r>
    </w:p>
    <w:p w:rsidR="00133792" w:rsidRDefault="00133792" w:rsidP="00895A90">
      <w:pPr>
        <w:pStyle w:val="Nadpis4"/>
        <w:keepNext w:val="0"/>
        <w:keepLines w:val="0"/>
        <w:widowControl w:val="0"/>
      </w:pPr>
      <w:r>
        <w:t>A. V předmětech s převahou naukového zaměření</w:t>
      </w:r>
    </w:p>
    <w:p w:rsidR="00133792" w:rsidRPr="00386DC4" w:rsidRDefault="00133792" w:rsidP="00895A90">
      <w:pPr>
        <w:pStyle w:val="Bezmezer"/>
        <w:widowControl w:val="0"/>
        <w:rPr>
          <w:b/>
        </w:rPr>
      </w:pPr>
      <w:r w:rsidRPr="00386DC4">
        <w:rPr>
          <w:b/>
        </w:rPr>
        <w:t>Stupeň 1 (výborný)</w:t>
      </w:r>
      <w:r>
        <w:rPr>
          <w:b/>
        </w:rPr>
        <w:t>:</w:t>
      </w:r>
    </w:p>
    <w:p w:rsidR="00133792" w:rsidRPr="00386DC4" w:rsidRDefault="00133792" w:rsidP="00BA1B38">
      <w:pPr>
        <w:pStyle w:val="Bezmezer"/>
        <w:widowControl w:val="0"/>
        <w:numPr>
          <w:ilvl w:val="0"/>
          <w:numId w:val="104"/>
        </w:numPr>
      </w:pPr>
      <w:r w:rsidRPr="00386DC4">
        <w:t>ovládá bezpečně požadovaná fakta, pojmy, definice a poznatky</w:t>
      </w:r>
    </w:p>
    <w:p w:rsidR="00133792" w:rsidRPr="00386DC4" w:rsidRDefault="00133792" w:rsidP="00BA1B38">
      <w:pPr>
        <w:pStyle w:val="Bezmezer"/>
        <w:widowControl w:val="0"/>
        <w:numPr>
          <w:ilvl w:val="0"/>
          <w:numId w:val="104"/>
        </w:numPr>
      </w:pPr>
      <w:r w:rsidRPr="00386DC4">
        <w:t>myšlení pohotové, dobře chápe souvislosti, myslí logicky správně</w:t>
      </w:r>
    </w:p>
    <w:p w:rsidR="00133792" w:rsidRPr="00386DC4" w:rsidRDefault="00133792" w:rsidP="00BA1B38">
      <w:pPr>
        <w:pStyle w:val="Bezmezer"/>
        <w:widowControl w:val="0"/>
        <w:numPr>
          <w:ilvl w:val="0"/>
          <w:numId w:val="104"/>
        </w:numPr>
      </w:pPr>
      <w:r w:rsidRPr="00386DC4">
        <w:t>je schopen samostatně studovat vhodné texty</w:t>
      </w:r>
    </w:p>
    <w:p w:rsidR="00133792" w:rsidRPr="00386DC4" w:rsidRDefault="00133792" w:rsidP="00BA1B38">
      <w:pPr>
        <w:pStyle w:val="Bezmezer"/>
        <w:widowControl w:val="0"/>
        <w:numPr>
          <w:ilvl w:val="0"/>
          <w:numId w:val="104"/>
        </w:numPr>
      </w:pPr>
      <w:r w:rsidRPr="00386DC4">
        <w:t>pracuje uvědoměle a aktivně v týmu, jeho působení je velmi přínosné</w:t>
      </w:r>
    </w:p>
    <w:p w:rsidR="00133792" w:rsidRPr="00386DC4" w:rsidRDefault="00133792" w:rsidP="00BA1B38">
      <w:pPr>
        <w:pStyle w:val="Bezmezer"/>
        <w:widowControl w:val="0"/>
        <w:numPr>
          <w:ilvl w:val="0"/>
          <w:numId w:val="104"/>
        </w:numPr>
      </w:pPr>
      <w:r w:rsidRPr="00386DC4">
        <w:t>je schopen téměř vždy sebehodnocení a hodnocení ostatních členů</w:t>
      </w:r>
    </w:p>
    <w:p w:rsidR="00133792" w:rsidRPr="00386DC4" w:rsidRDefault="00133792" w:rsidP="00BA1B38">
      <w:pPr>
        <w:pStyle w:val="Bezmezer"/>
        <w:widowControl w:val="0"/>
        <w:numPr>
          <w:ilvl w:val="0"/>
          <w:numId w:val="104"/>
        </w:numPr>
      </w:pPr>
      <w:r w:rsidRPr="00386DC4">
        <w:t>vyjadřuje se výstižně a poměrně přesně</w:t>
      </w:r>
    </w:p>
    <w:p w:rsidR="00133792" w:rsidRPr="00386DC4" w:rsidRDefault="00133792" w:rsidP="00BA1B38">
      <w:pPr>
        <w:pStyle w:val="Bezmezer"/>
        <w:numPr>
          <w:ilvl w:val="0"/>
          <w:numId w:val="104"/>
        </w:numPr>
      </w:pPr>
      <w:r w:rsidRPr="00386DC4">
        <w:t>umí a používá kompenzační pomůcky</w:t>
      </w:r>
    </w:p>
    <w:p w:rsidR="00133792" w:rsidRPr="00386DC4" w:rsidRDefault="00133792" w:rsidP="00BA1B38">
      <w:pPr>
        <w:pStyle w:val="Bezmezer"/>
        <w:numPr>
          <w:ilvl w:val="0"/>
          <w:numId w:val="104"/>
        </w:numPr>
      </w:pPr>
      <w:r w:rsidRPr="00386DC4">
        <w:t xml:space="preserve">pracuje spolehlivě s upraveným textem </w:t>
      </w:r>
    </w:p>
    <w:p w:rsidR="00133792" w:rsidRPr="00386DC4" w:rsidRDefault="00133792" w:rsidP="00BA1B38">
      <w:pPr>
        <w:pStyle w:val="Bezmezer"/>
        <w:numPr>
          <w:ilvl w:val="0"/>
          <w:numId w:val="104"/>
        </w:numPr>
      </w:pPr>
      <w:r w:rsidRPr="00386DC4">
        <w:t>po zadání práce pracuje samostatně</w:t>
      </w:r>
    </w:p>
    <w:p w:rsidR="00133792" w:rsidRDefault="00133792" w:rsidP="00386DC4">
      <w:pPr>
        <w:pStyle w:val="Bezmezer"/>
      </w:pPr>
      <w:r>
        <w:t> </w:t>
      </w:r>
    </w:p>
    <w:p w:rsidR="00133792" w:rsidRPr="00386DC4" w:rsidRDefault="00133792" w:rsidP="00386DC4">
      <w:pPr>
        <w:pStyle w:val="Bezmezer"/>
        <w:rPr>
          <w:b/>
        </w:rPr>
      </w:pPr>
      <w:r w:rsidRPr="00386DC4">
        <w:rPr>
          <w:b/>
        </w:rPr>
        <w:t>Stupeň 2 (chvalitebný)</w:t>
      </w:r>
      <w:r>
        <w:rPr>
          <w:b/>
        </w:rPr>
        <w:t>:</w:t>
      </w:r>
    </w:p>
    <w:p w:rsidR="00133792" w:rsidRPr="00386DC4" w:rsidRDefault="00133792" w:rsidP="00BA1B38">
      <w:pPr>
        <w:pStyle w:val="Bezmezer"/>
        <w:numPr>
          <w:ilvl w:val="0"/>
          <w:numId w:val="105"/>
        </w:numPr>
      </w:pPr>
      <w:r w:rsidRPr="00386DC4">
        <w:t>v podstatě uceleně ovládá požadovaná fakta, pojmy, definice a poznatky</w:t>
      </w:r>
    </w:p>
    <w:p w:rsidR="00133792" w:rsidRPr="00386DC4" w:rsidRDefault="00133792" w:rsidP="00BA1B38">
      <w:pPr>
        <w:pStyle w:val="Bezmezer"/>
        <w:numPr>
          <w:ilvl w:val="0"/>
          <w:numId w:val="105"/>
        </w:numPr>
      </w:pPr>
      <w:r w:rsidRPr="00386DC4">
        <w:t>myslí logicky správně</w:t>
      </w:r>
    </w:p>
    <w:p w:rsidR="00133792" w:rsidRPr="00386DC4" w:rsidRDefault="00133792" w:rsidP="00BA1B38">
      <w:pPr>
        <w:pStyle w:val="Bezmezer"/>
        <w:numPr>
          <w:ilvl w:val="0"/>
          <w:numId w:val="105"/>
        </w:numPr>
      </w:pPr>
      <w:r w:rsidRPr="00386DC4">
        <w:t>je schopen s menší pomocí samostatně studovat vhodné texty</w:t>
      </w:r>
    </w:p>
    <w:p w:rsidR="00133792" w:rsidRPr="00386DC4" w:rsidRDefault="00133792" w:rsidP="00BA1B38">
      <w:pPr>
        <w:pStyle w:val="Bezmezer"/>
        <w:numPr>
          <w:ilvl w:val="0"/>
          <w:numId w:val="105"/>
        </w:numPr>
      </w:pPr>
      <w:r w:rsidRPr="00386DC4">
        <w:t>pracuje částečně aktivně v týmu, jeho působení je přínosné</w:t>
      </w:r>
    </w:p>
    <w:p w:rsidR="00133792" w:rsidRPr="00386DC4" w:rsidRDefault="00133792" w:rsidP="00BA1B38">
      <w:pPr>
        <w:pStyle w:val="Bezmezer"/>
        <w:numPr>
          <w:ilvl w:val="0"/>
          <w:numId w:val="105"/>
        </w:numPr>
      </w:pPr>
      <w:r w:rsidRPr="00386DC4">
        <w:t>je schopen téměř vždy sebehodnocení a hodnocení ostatních členů</w:t>
      </w:r>
    </w:p>
    <w:p w:rsidR="00133792" w:rsidRPr="00386DC4" w:rsidRDefault="00133792" w:rsidP="00BA1B38">
      <w:pPr>
        <w:pStyle w:val="Bezmezer"/>
        <w:numPr>
          <w:ilvl w:val="0"/>
          <w:numId w:val="105"/>
        </w:numPr>
      </w:pPr>
      <w:r w:rsidRPr="00386DC4">
        <w:t>vyjadřuje se méně výstižně, ale poměrně přesně</w:t>
      </w:r>
    </w:p>
    <w:p w:rsidR="00133792" w:rsidRPr="00386DC4" w:rsidRDefault="00133792" w:rsidP="00BA1B38">
      <w:pPr>
        <w:pStyle w:val="Bezmezer"/>
        <w:numPr>
          <w:ilvl w:val="0"/>
          <w:numId w:val="105"/>
        </w:numPr>
      </w:pPr>
      <w:r w:rsidRPr="00386DC4">
        <w:t>umí a dovede použít kompenzační pomůcky</w:t>
      </w:r>
    </w:p>
    <w:p w:rsidR="00133792" w:rsidRPr="00386DC4" w:rsidRDefault="00133792" w:rsidP="00BA1B38">
      <w:pPr>
        <w:pStyle w:val="Bezmezer"/>
        <w:numPr>
          <w:ilvl w:val="0"/>
          <w:numId w:val="105"/>
        </w:numPr>
      </w:pPr>
      <w:r w:rsidRPr="00386DC4">
        <w:t xml:space="preserve">pracuje spolehlivě s upraveným textem </w:t>
      </w:r>
    </w:p>
    <w:p w:rsidR="00133792" w:rsidRPr="00386DC4" w:rsidRDefault="00133792" w:rsidP="00BA1B38">
      <w:pPr>
        <w:pStyle w:val="Bezmezer"/>
        <w:numPr>
          <w:ilvl w:val="0"/>
          <w:numId w:val="105"/>
        </w:numPr>
      </w:pPr>
      <w:r w:rsidRPr="00386DC4">
        <w:t>po zadání práce učitelem pracuje s jistotou</w:t>
      </w:r>
    </w:p>
    <w:p w:rsidR="00133792" w:rsidRDefault="00133792" w:rsidP="00386DC4">
      <w:pPr>
        <w:pStyle w:val="Bezmezer"/>
      </w:pPr>
      <w:r>
        <w:t> </w:t>
      </w:r>
    </w:p>
    <w:p w:rsidR="00BB71A1" w:rsidRDefault="00BB71A1" w:rsidP="00386DC4">
      <w:pPr>
        <w:pStyle w:val="Bezmezer"/>
        <w:rPr>
          <w:b/>
        </w:rPr>
      </w:pPr>
    </w:p>
    <w:p w:rsidR="00522457" w:rsidRDefault="00522457" w:rsidP="00386DC4">
      <w:pPr>
        <w:pStyle w:val="Bezmezer"/>
        <w:rPr>
          <w:b/>
        </w:rPr>
      </w:pPr>
    </w:p>
    <w:p w:rsidR="00133792" w:rsidRPr="00386DC4" w:rsidRDefault="00133792" w:rsidP="00386DC4">
      <w:pPr>
        <w:pStyle w:val="Bezmezer"/>
        <w:rPr>
          <w:b/>
        </w:rPr>
      </w:pPr>
      <w:r w:rsidRPr="00386DC4">
        <w:rPr>
          <w:b/>
        </w:rPr>
        <w:t>Stupeň 3 (dobrý)</w:t>
      </w:r>
      <w:r>
        <w:rPr>
          <w:b/>
        </w:rPr>
        <w:t>:</w:t>
      </w:r>
    </w:p>
    <w:p w:rsidR="00133792" w:rsidRPr="00386DC4" w:rsidRDefault="00133792" w:rsidP="00BA1B38">
      <w:pPr>
        <w:pStyle w:val="Bezmezer"/>
        <w:numPr>
          <w:ilvl w:val="0"/>
          <w:numId w:val="106"/>
        </w:numPr>
      </w:pPr>
      <w:r w:rsidRPr="00386DC4">
        <w:t>má nepodstatné mezery v ucelenosti, přesnosti a úplnosti požadovaných faktů, pojmů, definic a poznatků</w:t>
      </w:r>
    </w:p>
    <w:p w:rsidR="00133792" w:rsidRPr="00386DC4" w:rsidRDefault="00133792" w:rsidP="00BA1B38">
      <w:pPr>
        <w:pStyle w:val="Bezmezer"/>
        <w:numPr>
          <w:ilvl w:val="0"/>
          <w:numId w:val="106"/>
        </w:numPr>
      </w:pPr>
      <w:r w:rsidRPr="00386DC4">
        <w:t>myšlení je vcelku správné, ale málo tvořivé, v  logice se vyskytují chyby</w:t>
      </w:r>
    </w:p>
    <w:p w:rsidR="00133792" w:rsidRPr="00386DC4" w:rsidRDefault="00133792" w:rsidP="00BA1B38">
      <w:pPr>
        <w:pStyle w:val="Bezmezer"/>
        <w:numPr>
          <w:ilvl w:val="0"/>
          <w:numId w:val="106"/>
        </w:numPr>
      </w:pPr>
      <w:r w:rsidRPr="00386DC4">
        <w:t>je schopen studovat vhodné texty podle návodu učitele</w:t>
      </w:r>
    </w:p>
    <w:p w:rsidR="00133792" w:rsidRPr="00386DC4" w:rsidRDefault="00133792" w:rsidP="00BA1B38">
      <w:pPr>
        <w:pStyle w:val="Bezmezer"/>
        <w:numPr>
          <w:ilvl w:val="0"/>
          <w:numId w:val="106"/>
        </w:numPr>
      </w:pPr>
      <w:r w:rsidRPr="00386DC4">
        <w:t>pracuje částečně aktivně v týmu, jeho působení je částečně přínosné</w:t>
      </w:r>
    </w:p>
    <w:p w:rsidR="00133792" w:rsidRPr="00386DC4" w:rsidRDefault="00133792" w:rsidP="00BA1B38">
      <w:pPr>
        <w:pStyle w:val="Bezmezer"/>
        <w:numPr>
          <w:ilvl w:val="0"/>
          <w:numId w:val="106"/>
        </w:numPr>
      </w:pPr>
      <w:r w:rsidRPr="00386DC4">
        <w:t>je schopen sebehodnocení a hodnocení ostatních členů s dopomocí učitele</w:t>
      </w:r>
    </w:p>
    <w:p w:rsidR="00133792" w:rsidRPr="00386DC4" w:rsidRDefault="00133792" w:rsidP="00BA1B38">
      <w:pPr>
        <w:pStyle w:val="Bezmezer"/>
        <w:numPr>
          <w:ilvl w:val="0"/>
          <w:numId w:val="106"/>
        </w:numPr>
      </w:pPr>
      <w:r w:rsidRPr="00386DC4">
        <w:t>vyjadřuje se obtížně a nepřesně</w:t>
      </w:r>
    </w:p>
    <w:p w:rsidR="00133792" w:rsidRPr="00386DC4" w:rsidRDefault="00133792" w:rsidP="00BA1B38">
      <w:pPr>
        <w:pStyle w:val="Bezmezer"/>
        <w:numPr>
          <w:ilvl w:val="0"/>
          <w:numId w:val="106"/>
        </w:numPr>
      </w:pPr>
      <w:r w:rsidRPr="00386DC4">
        <w:t>dovede použít kompenzační pomůcky s návodem učitele</w:t>
      </w:r>
    </w:p>
    <w:p w:rsidR="00133792" w:rsidRPr="00386DC4" w:rsidRDefault="00133792" w:rsidP="00BA1B38">
      <w:pPr>
        <w:pStyle w:val="Bezmezer"/>
        <w:numPr>
          <w:ilvl w:val="0"/>
          <w:numId w:val="106"/>
        </w:numPr>
      </w:pPr>
      <w:r w:rsidRPr="00386DC4">
        <w:t xml:space="preserve">pracuje spolehlivě s upraveným textem </w:t>
      </w:r>
    </w:p>
    <w:p w:rsidR="00133792" w:rsidRPr="00386DC4" w:rsidRDefault="00133792" w:rsidP="00BA1B38">
      <w:pPr>
        <w:pStyle w:val="Bezmezer"/>
        <w:numPr>
          <w:ilvl w:val="0"/>
          <w:numId w:val="106"/>
        </w:numPr>
      </w:pPr>
      <w:r w:rsidRPr="00386DC4">
        <w:t>nepřesnosti a chyby dovede za pomoci učitele korigovat</w:t>
      </w:r>
    </w:p>
    <w:p w:rsidR="00133792" w:rsidRDefault="00133792" w:rsidP="00386DC4">
      <w:pPr>
        <w:pStyle w:val="Bezmezer"/>
      </w:pPr>
      <w:r>
        <w:t> </w:t>
      </w:r>
    </w:p>
    <w:p w:rsidR="00133792" w:rsidRPr="00386DC4" w:rsidRDefault="00133792" w:rsidP="00386DC4">
      <w:pPr>
        <w:pStyle w:val="Bezmezer"/>
        <w:rPr>
          <w:b/>
        </w:rPr>
      </w:pPr>
      <w:r w:rsidRPr="00386DC4">
        <w:rPr>
          <w:b/>
        </w:rPr>
        <w:t>Stupeň 4 (dostatečný)</w:t>
      </w:r>
      <w:r>
        <w:rPr>
          <w:b/>
        </w:rPr>
        <w:t>:</w:t>
      </w:r>
    </w:p>
    <w:p w:rsidR="00133792" w:rsidRPr="00386DC4" w:rsidRDefault="00133792" w:rsidP="00BA1B38">
      <w:pPr>
        <w:pStyle w:val="Bezmezer"/>
        <w:numPr>
          <w:ilvl w:val="0"/>
          <w:numId w:val="107"/>
        </w:numPr>
      </w:pPr>
      <w:r w:rsidRPr="00386DC4">
        <w:t>má závažné mezery v ucelenosti, přesnosti a úplnosti požadova</w:t>
      </w:r>
      <w:r>
        <w:t xml:space="preserve">ných faktů, pojmů, definic a </w:t>
      </w:r>
      <w:r w:rsidRPr="00386DC4">
        <w:t>poznatků</w:t>
      </w:r>
    </w:p>
    <w:p w:rsidR="00133792" w:rsidRPr="00386DC4" w:rsidRDefault="00133792" w:rsidP="00BA1B38">
      <w:pPr>
        <w:pStyle w:val="Bezmezer"/>
        <w:numPr>
          <w:ilvl w:val="0"/>
          <w:numId w:val="107"/>
        </w:numPr>
      </w:pPr>
      <w:r w:rsidRPr="00386DC4">
        <w:t>v myšlení se vyskytují závažné chyby</w:t>
      </w:r>
    </w:p>
    <w:p w:rsidR="00133792" w:rsidRPr="00386DC4" w:rsidRDefault="00133792" w:rsidP="00BA1B38">
      <w:pPr>
        <w:pStyle w:val="Bezmezer"/>
        <w:numPr>
          <w:ilvl w:val="0"/>
          <w:numId w:val="107"/>
        </w:numPr>
      </w:pPr>
      <w:r w:rsidRPr="00386DC4">
        <w:t xml:space="preserve">je nesamostatný v práci s vhodnými texty </w:t>
      </w:r>
    </w:p>
    <w:p w:rsidR="00133792" w:rsidRPr="00386DC4" w:rsidRDefault="00133792" w:rsidP="00BA1B38">
      <w:pPr>
        <w:pStyle w:val="Bezmezer"/>
        <w:numPr>
          <w:ilvl w:val="0"/>
          <w:numId w:val="107"/>
        </w:numPr>
      </w:pPr>
      <w:r w:rsidRPr="00386DC4">
        <w:t>práce v týmu se pouze  účastní, jeho působení je občas přínosné</w:t>
      </w:r>
    </w:p>
    <w:p w:rsidR="00133792" w:rsidRPr="00386DC4" w:rsidRDefault="00133792" w:rsidP="00BA1B38">
      <w:pPr>
        <w:pStyle w:val="Bezmezer"/>
        <w:numPr>
          <w:ilvl w:val="0"/>
          <w:numId w:val="107"/>
        </w:numPr>
      </w:pPr>
      <w:r w:rsidRPr="00386DC4">
        <w:t xml:space="preserve">málokdy je schopen sebehodnocení a hodnocení ostatních členů </w:t>
      </w:r>
    </w:p>
    <w:p w:rsidR="00133792" w:rsidRPr="00386DC4" w:rsidRDefault="00133792" w:rsidP="00BA1B38">
      <w:pPr>
        <w:pStyle w:val="Bezmezer"/>
        <w:numPr>
          <w:ilvl w:val="0"/>
          <w:numId w:val="107"/>
        </w:numPr>
      </w:pPr>
      <w:r w:rsidRPr="00386DC4">
        <w:t>jeho ústní a písemný projev má vážné nedostatky ve správnosti, přesnosti a výstižnosti</w:t>
      </w:r>
    </w:p>
    <w:p w:rsidR="00133792" w:rsidRPr="00386DC4" w:rsidRDefault="00133792" w:rsidP="00BA1B38">
      <w:pPr>
        <w:pStyle w:val="Bezmezer"/>
        <w:numPr>
          <w:ilvl w:val="0"/>
          <w:numId w:val="107"/>
        </w:numPr>
      </w:pPr>
      <w:r w:rsidRPr="00386DC4">
        <w:t>kompenzační pomůcky používá s návodem učitele obtížně a s chybami</w:t>
      </w:r>
    </w:p>
    <w:p w:rsidR="00133792" w:rsidRPr="00386DC4" w:rsidRDefault="00133792" w:rsidP="00BA1B38">
      <w:pPr>
        <w:pStyle w:val="Bezmezer"/>
        <w:numPr>
          <w:ilvl w:val="0"/>
          <w:numId w:val="107"/>
        </w:numPr>
      </w:pPr>
      <w:r w:rsidRPr="00386DC4">
        <w:t xml:space="preserve">má velké obtíže při  práci s upraveným textem </w:t>
      </w:r>
    </w:p>
    <w:p w:rsidR="00133792" w:rsidRPr="00386DC4" w:rsidRDefault="00133792" w:rsidP="00BA1B38">
      <w:pPr>
        <w:pStyle w:val="Bezmezer"/>
        <w:numPr>
          <w:ilvl w:val="0"/>
          <w:numId w:val="107"/>
        </w:numPr>
      </w:pPr>
      <w:r w:rsidRPr="00386DC4">
        <w:t>závažné chyby dovede s pomocí učitele opravit</w:t>
      </w:r>
    </w:p>
    <w:p w:rsidR="00133792" w:rsidRDefault="00133792" w:rsidP="00386DC4">
      <w:pPr>
        <w:pStyle w:val="Bezmezer"/>
      </w:pPr>
      <w:r>
        <w:t> </w:t>
      </w:r>
    </w:p>
    <w:p w:rsidR="00133792" w:rsidRPr="00386DC4" w:rsidRDefault="00133792" w:rsidP="00386DC4">
      <w:pPr>
        <w:pStyle w:val="Bezmezer"/>
        <w:rPr>
          <w:b/>
        </w:rPr>
      </w:pPr>
      <w:r w:rsidRPr="00386DC4">
        <w:rPr>
          <w:b/>
        </w:rPr>
        <w:t>Stupeň 5 (nedostatečný)</w:t>
      </w:r>
    </w:p>
    <w:p w:rsidR="00133792" w:rsidRPr="00386DC4" w:rsidRDefault="00133792" w:rsidP="00BA1B38">
      <w:pPr>
        <w:pStyle w:val="Bezmezer"/>
        <w:numPr>
          <w:ilvl w:val="0"/>
          <w:numId w:val="108"/>
        </w:numPr>
      </w:pPr>
      <w:r w:rsidRPr="00386DC4">
        <w:t>požadované poznatky si neosvojil</w:t>
      </w:r>
    </w:p>
    <w:p w:rsidR="00133792" w:rsidRPr="00386DC4" w:rsidRDefault="00133792" w:rsidP="00BA1B38">
      <w:pPr>
        <w:pStyle w:val="Bezmezer"/>
        <w:numPr>
          <w:ilvl w:val="0"/>
          <w:numId w:val="108"/>
        </w:numPr>
      </w:pPr>
      <w:r w:rsidRPr="00386DC4">
        <w:t>samostatnost v myšlení neprojevuje</w:t>
      </w:r>
    </w:p>
    <w:p w:rsidR="00133792" w:rsidRPr="00386DC4" w:rsidRDefault="00133792" w:rsidP="00BA1B38">
      <w:pPr>
        <w:pStyle w:val="Bezmezer"/>
        <w:numPr>
          <w:ilvl w:val="0"/>
          <w:numId w:val="108"/>
        </w:numPr>
      </w:pPr>
      <w:r w:rsidRPr="00386DC4">
        <w:t>je nesamostatný v práci s vhodnými texty ani s podněty učitele</w:t>
      </w:r>
    </w:p>
    <w:p w:rsidR="00133792" w:rsidRPr="00386DC4" w:rsidRDefault="00133792" w:rsidP="00BA1B38">
      <w:pPr>
        <w:pStyle w:val="Bezmezer"/>
        <w:numPr>
          <w:ilvl w:val="0"/>
          <w:numId w:val="108"/>
        </w:numPr>
      </w:pPr>
      <w:r w:rsidRPr="00386DC4">
        <w:t>žák nepracuje pro tým</w:t>
      </w:r>
    </w:p>
    <w:p w:rsidR="00133792" w:rsidRPr="00386DC4" w:rsidRDefault="00133792" w:rsidP="00BA1B38">
      <w:pPr>
        <w:pStyle w:val="Bezmezer"/>
        <w:numPr>
          <w:ilvl w:val="0"/>
          <w:numId w:val="108"/>
        </w:numPr>
      </w:pPr>
      <w:r w:rsidRPr="00386DC4">
        <w:t>správného sebehodnocení a hodnocení ostatních členů není schopen</w:t>
      </w:r>
    </w:p>
    <w:p w:rsidR="00133792" w:rsidRPr="00386DC4" w:rsidRDefault="00133792" w:rsidP="00BA1B38">
      <w:pPr>
        <w:pStyle w:val="Bezmezer"/>
        <w:numPr>
          <w:ilvl w:val="0"/>
          <w:numId w:val="108"/>
        </w:numPr>
      </w:pPr>
      <w:r w:rsidRPr="00386DC4">
        <w:t>jeho ústní a písemný projev má závažné nedostatky ve správnosti, přesnosti a výstižnosti</w:t>
      </w:r>
    </w:p>
    <w:p w:rsidR="00133792" w:rsidRPr="00386DC4" w:rsidRDefault="00133792" w:rsidP="00BA1B38">
      <w:pPr>
        <w:pStyle w:val="Bezmezer"/>
        <w:numPr>
          <w:ilvl w:val="0"/>
          <w:numId w:val="108"/>
        </w:numPr>
      </w:pPr>
      <w:r w:rsidRPr="00386DC4">
        <w:t xml:space="preserve">kompenzační pomůcky nedovede použít ani s návodem učitele </w:t>
      </w:r>
    </w:p>
    <w:p w:rsidR="00133792" w:rsidRPr="00386DC4" w:rsidRDefault="00133792" w:rsidP="00BA1B38">
      <w:pPr>
        <w:pStyle w:val="Bezmezer"/>
        <w:numPr>
          <w:ilvl w:val="0"/>
          <w:numId w:val="108"/>
        </w:numPr>
      </w:pPr>
      <w:r w:rsidRPr="00386DC4">
        <w:t>s upraveným textem nedovede pracovat</w:t>
      </w:r>
    </w:p>
    <w:p w:rsidR="00133792" w:rsidRPr="00386DC4" w:rsidRDefault="00133792" w:rsidP="00BA1B38">
      <w:pPr>
        <w:pStyle w:val="Bezmezer"/>
        <w:numPr>
          <w:ilvl w:val="0"/>
          <w:numId w:val="108"/>
        </w:numPr>
      </w:pPr>
      <w:r w:rsidRPr="00386DC4">
        <w:t xml:space="preserve">chyby nedovede opravit ani s pomocí učitele </w:t>
      </w:r>
    </w:p>
    <w:p w:rsidR="00133792" w:rsidRDefault="00133792" w:rsidP="00386DC4">
      <w:pPr>
        <w:pStyle w:val="Bezmezer"/>
      </w:pPr>
      <w:r>
        <w:t> </w:t>
      </w:r>
    </w:p>
    <w:p w:rsidR="00133792" w:rsidRDefault="00133792" w:rsidP="00386DC4">
      <w:pPr>
        <w:pStyle w:val="Nadpis4"/>
      </w:pPr>
      <w:r>
        <w:t> B. Ve vyučovacích předmětech s převahou výchovného působení</w:t>
      </w:r>
    </w:p>
    <w:p w:rsidR="00133792" w:rsidRPr="00386DC4" w:rsidRDefault="00133792" w:rsidP="00386DC4">
      <w:pPr>
        <w:pStyle w:val="Bezmezer"/>
        <w:rPr>
          <w:b/>
        </w:rPr>
      </w:pPr>
      <w:r w:rsidRPr="00386DC4">
        <w:rPr>
          <w:b/>
        </w:rPr>
        <w:t>Stupeň 1 (výborný)</w:t>
      </w:r>
      <w:r>
        <w:rPr>
          <w:b/>
        </w:rPr>
        <w:t>:</w:t>
      </w:r>
    </w:p>
    <w:p w:rsidR="00133792" w:rsidRDefault="00133792" w:rsidP="00BA1B38">
      <w:pPr>
        <w:pStyle w:val="Bezmezer"/>
        <w:numPr>
          <w:ilvl w:val="0"/>
          <w:numId w:val="109"/>
        </w:numPr>
      </w:pPr>
      <w:r>
        <w:t>v činnostech je velmi aktivní se zájmem o umění, estetiku, tělesnou zdatnost</w:t>
      </w:r>
    </w:p>
    <w:p w:rsidR="00133792" w:rsidRDefault="00133792" w:rsidP="00BA1B38">
      <w:pPr>
        <w:pStyle w:val="Bezmezer"/>
        <w:numPr>
          <w:ilvl w:val="0"/>
          <w:numId w:val="109"/>
        </w:numPr>
      </w:pPr>
      <w:r>
        <w:t>pracuje velmi tvořivě, samostatně, plně využívá osobní předpoklady a velmi úspěšně je rozvíjí</w:t>
      </w:r>
    </w:p>
    <w:p w:rsidR="00133792" w:rsidRDefault="00133792" w:rsidP="00BA1B38">
      <w:pPr>
        <w:pStyle w:val="Bezmezer"/>
        <w:numPr>
          <w:ilvl w:val="0"/>
          <w:numId w:val="109"/>
        </w:numPr>
      </w:pPr>
      <w:r>
        <w:t>jeho projev je esteticky působivý, originální, procítěný a přesný</w:t>
      </w:r>
    </w:p>
    <w:p w:rsidR="00133792" w:rsidRDefault="00133792" w:rsidP="00BA1B38">
      <w:pPr>
        <w:pStyle w:val="Bezmezer"/>
        <w:numPr>
          <w:ilvl w:val="0"/>
          <w:numId w:val="109"/>
        </w:numPr>
      </w:pPr>
      <w:r>
        <w:t>osvojené dovednosti, vědomosti a návyky aplikuje tvořivě</w:t>
      </w:r>
    </w:p>
    <w:p w:rsidR="00133792" w:rsidRDefault="00133792" w:rsidP="00386DC4">
      <w:pPr>
        <w:pStyle w:val="Bezmezer"/>
      </w:pPr>
      <w:r>
        <w:t> </w:t>
      </w:r>
    </w:p>
    <w:p w:rsidR="00133792" w:rsidRPr="00386DC4" w:rsidRDefault="00133792" w:rsidP="00386DC4">
      <w:pPr>
        <w:pStyle w:val="Bezmezer"/>
        <w:rPr>
          <w:b/>
        </w:rPr>
      </w:pPr>
      <w:r w:rsidRPr="00386DC4">
        <w:rPr>
          <w:b/>
        </w:rPr>
        <w:t>Stupeň 2 (chvalitebný)</w:t>
      </w:r>
      <w:r>
        <w:rPr>
          <w:b/>
        </w:rPr>
        <w:t>:</w:t>
      </w:r>
    </w:p>
    <w:p w:rsidR="00133792" w:rsidRPr="00386DC4" w:rsidRDefault="00133792" w:rsidP="00BA1B38">
      <w:pPr>
        <w:pStyle w:val="Bezmezer"/>
        <w:numPr>
          <w:ilvl w:val="0"/>
          <w:numId w:val="110"/>
        </w:numPr>
      </w:pPr>
      <w:r w:rsidRPr="00386DC4">
        <w:t>v činnostech aktivní, převážně samostatný</w:t>
      </w:r>
    </w:p>
    <w:p w:rsidR="00133792" w:rsidRPr="00386DC4" w:rsidRDefault="00133792" w:rsidP="00BA1B38">
      <w:pPr>
        <w:pStyle w:val="Bezmezer"/>
        <w:numPr>
          <w:ilvl w:val="0"/>
          <w:numId w:val="110"/>
        </w:numPr>
      </w:pPr>
      <w:r w:rsidRPr="00386DC4">
        <w:t>úspěšně rozvíjí své osobní předpoklady</w:t>
      </w:r>
    </w:p>
    <w:p w:rsidR="00133792" w:rsidRPr="00386DC4" w:rsidRDefault="00133792" w:rsidP="00BA1B38">
      <w:pPr>
        <w:pStyle w:val="Bezmezer"/>
        <w:numPr>
          <w:ilvl w:val="0"/>
          <w:numId w:val="110"/>
        </w:numPr>
      </w:pPr>
      <w:r w:rsidRPr="00386DC4">
        <w:t>projev je esteticky působivý, originální a má jen menší nedostatky</w:t>
      </w:r>
    </w:p>
    <w:p w:rsidR="00133792" w:rsidRPr="00386DC4" w:rsidRDefault="00133792" w:rsidP="00BA1B38">
      <w:pPr>
        <w:pStyle w:val="Bezmezer"/>
        <w:numPr>
          <w:ilvl w:val="0"/>
          <w:numId w:val="110"/>
        </w:numPr>
      </w:pPr>
      <w:r w:rsidRPr="00386DC4">
        <w:t>osvojené dovednosti, vědomosti a návyky aplikuje samostatně, má zájem o umění, estetiku, tělesnou zdatnost</w:t>
      </w:r>
    </w:p>
    <w:p w:rsidR="00133792" w:rsidRPr="00386DC4" w:rsidRDefault="00133792" w:rsidP="00386DC4">
      <w:pPr>
        <w:pStyle w:val="Bezmezer"/>
      </w:pPr>
      <w:r w:rsidRPr="00386DC4">
        <w:t> </w:t>
      </w:r>
    </w:p>
    <w:p w:rsidR="00133792" w:rsidRPr="00386DC4" w:rsidRDefault="00133792" w:rsidP="00386DC4">
      <w:pPr>
        <w:pStyle w:val="Bezmezer"/>
        <w:rPr>
          <w:b/>
        </w:rPr>
      </w:pPr>
      <w:r w:rsidRPr="00386DC4">
        <w:rPr>
          <w:b/>
        </w:rPr>
        <w:t>Stupeň 3 (dobrý)</w:t>
      </w:r>
      <w:r>
        <w:rPr>
          <w:b/>
        </w:rPr>
        <w:t>:</w:t>
      </w:r>
    </w:p>
    <w:p w:rsidR="00133792" w:rsidRPr="00386DC4" w:rsidRDefault="00133792" w:rsidP="00BA1B38">
      <w:pPr>
        <w:pStyle w:val="Bezmezer"/>
        <w:numPr>
          <w:ilvl w:val="0"/>
          <w:numId w:val="111"/>
        </w:numPr>
      </w:pPr>
      <w:r w:rsidRPr="00386DC4">
        <w:t>v činnostech je méně aktivní, samostatný, pohotový, občas i pasivní</w:t>
      </w:r>
    </w:p>
    <w:p w:rsidR="00133792" w:rsidRPr="00386DC4" w:rsidRDefault="00133792" w:rsidP="00BA1B38">
      <w:pPr>
        <w:pStyle w:val="Bezmezer"/>
        <w:numPr>
          <w:ilvl w:val="0"/>
          <w:numId w:val="111"/>
        </w:numPr>
      </w:pPr>
      <w:r w:rsidRPr="00386DC4">
        <w:t>nevyužívá dostatečně své schopnosti  v individuálním a kolektivním projevu</w:t>
      </w:r>
    </w:p>
    <w:p w:rsidR="00133792" w:rsidRPr="00386DC4" w:rsidRDefault="00133792" w:rsidP="00BA1B38">
      <w:pPr>
        <w:pStyle w:val="Bezmezer"/>
        <w:numPr>
          <w:ilvl w:val="0"/>
          <w:numId w:val="111"/>
        </w:numPr>
      </w:pPr>
      <w:r w:rsidRPr="00386DC4">
        <w:t>jeho projev je málo působivý, dopouští se v něm chyb</w:t>
      </w:r>
    </w:p>
    <w:p w:rsidR="00133792" w:rsidRPr="00386DC4" w:rsidRDefault="00133792" w:rsidP="00BA1B38">
      <w:pPr>
        <w:pStyle w:val="Bezmezer"/>
        <w:numPr>
          <w:ilvl w:val="0"/>
          <w:numId w:val="111"/>
        </w:numPr>
      </w:pPr>
      <w:r w:rsidRPr="00386DC4">
        <w:t>jeho dovednosti a vědomosti mají četnější mezery a při jejich aplikaci potřebuje pomoc učitele</w:t>
      </w:r>
    </w:p>
    <w:p w:rsidR="00133792" w:rsidRPr="00386DC4" w:rsidRDefault="00133792" w:rsidP="00BA1B38">
      <w:pPr>
        <w:pStyle w:val="Bezmezer"/>
        <w:numPr>
          <w:ilvl w:val="0"/>
          <w:numId w:val="111"/>
        </w:numPr>
      </w:pPr>
      <w:r w:rsidRPr="00386DC4">
        <w:t>nemá aktivní zájem  o umění, estetiku, tělesnou zdatnost</w:t>
      </w:r>
    </w:p>
    <w:p w:rsidR="00133792" w:rsidRPr="00386DC4" w:rsidRDefault="00133792" w:rsidP="00386DC4">
      <w:pPr>
        <w:pStyle w:val="Bezmezer"/>
      </w:pPr>
      <w:r w:rsidRPr="00386DC4">
        <w:t> </w:t>
      </w:r>
    </w:p>
    <w:p w:rsidR="00133792" w:rsidRPr="00386DC4" w:rsidRDefault="00133792" w:rsidP="00386DC4">
      <w:pPr>
        <w:pStyle w:val="Bezmezer"/>
        <w:rPr>
          <w:b/>
        </w:rPr>
      </w:pPr>
      <w:r w:rsidRPr="00386DC4">
        <w:rPr>
          <w:b/>
        </w:rPr>
        <w:t>Stupeň 4 (dostatečný)</w:t>
      </w:r>
      <w:r>
        <w:rPr>
          <w:b/>
        </w:rPr>
        <w:t>:</w:t>
      </w:r>
    </w:p>
    <w:p w:rsidR="00133792" w:rsidRPr="00386DC4" w:rsidRDefault="00133792" w:rsidP="00BA1B38">
      <w:pPr>
        <w:pStyle w:val="Bezmezer"/>
        <w:numPr>
          <w:ilvl w:val="0"/>
          <w:numId w:val="112"/>
        </w:numPr>
      </w:pPr>
      <w:r w:rsidRPr="00386DC4">
        <w:t>v činnostech je málo tvořivý, často pasivní</w:t>
      </w:r>
    </w:p>
    <w:p w:rsidR="00133792" w:rsidRPr="00386DC4" w:rsidRDefault="00133792" w:rsidP="00BA1B38">
      <w:pPr>
        <w:pStyle w:val="Bezmezer"/>
        <w:numPr>
          <w:ilvl w:val="0"/>
          <w:numId w:val="112"/>
        </w:numPr>
      </w:pPr>
      <w:r w:rsidRPr="00386DC4">
        <w:t>rozvoj jeho schopností a jeho projev jsou málo uspokojivé</w:t>
      </w:r>
    </w:p>
    <w:p w:rsidR="00133792" w:rsidRPr="00386DC4" w:rsidRDefault="00133792" w:rsidP="00BA1B38">
      <w:pPr>
        <w:pStyle w:val="Bezmezer"/>
        <w:numPr>
          <w:ilvl w:val="0"/>
          <w:numId w:val="112"/>
        </w:numPr>
      </w:pPr>
      <w:r w:rsidRPr="00386DC4">
        <w:t>úkoly řeší s častými chybami</w:t>
      </w:r>
    </w:p>
    <w:p w:rsidR="00133792" w:rsidRPr="00386DC4" w:rsidRDefault="00133792" w:rsidP="00BA1B38">
      <w:pPr>
        <w:pStyle w:val="Bezmezer"/>
        <w:numPr>
          <w:ilvl w:val="0"/>
          <w:numId w:val="112"/>
        </w:numPr>
      </w:pPr>
      <w:r w:rsidRPr="00386DC4">
        <w:t>dovednosti a vědomosti aplikuje jen se značnou pomocí učitele</w:t>
      </w:r>
    </w:p>
    <w:p w:rsidR="00133792" w:rsidRPr="00386DC4" w:rsidRDefault="00133792" w:rsidP="00BA1B38">
      <w:pPr>
        <w:pStyle w:val="Bezmezer"/>
        <w:numPr>
          <w:ilvl w:val="0"/>
          <w:numId w:val="112"/>
        </w:numPr>
      </w:pPr>
      <w:r w:rsidRPr="00386DC4">
        <w:t>proj</w:t>
      </w:r>
      <w:r>
        <w:t>evuje velmi malý zájem a snahu</w:t>
      </w:r>
    </w:p>
    <w:p w:rsidR="00133792" w:rsidRPr="00386DC4" w:rsidRDefault="00133792" w:rsidP="00386DC4">
      <w:pPr>
        <w:pStyle w:val="Bezmezer"/>
      </w:pPr>
      <w:r w:rsidRPr="00386DC4">
        <w:t> </w:t>
      </w:r>
    </w:p>
    <w:p w:rsidR="00133792" w:rsidRPr="00386DC4" w:rsidRDefault="00133792" w:rsidP="00386DC4">
      <w:pPr>
        <w:pStyle w:val="Bezmezer"/>
        <w:rPr>
          <w:b/>
        </w:rPr>
      </w:pPr>
      <w:r w:rsidRPr="00386DC4">
        <w:rPr>
          <w:b/>
        </w:rPr>
        <w:t>Stupeň 5 (nedostatečný)</w:t>
      </w:r>
      <w:r>
        <w:rPr>
          <w:b/>
        </w:rPr>
        <w:t>:</w:t>
      </w:r>
    </w:p>
    <w:p w:rsidR="00133792" w:rsidRPr="00386DC4" w:rsidRDefault="00133792" w:rsidP="00BA1B38">
      <w:pPr>
        <w:pStyle w:val="Bezmezer"/>
        <w:numPr>
          <w:ilvl w:val="0"/>
          <w:numId w:val="113"/>
        </w:numPr>
      </w:pPr>
      <w:r w:rsidRPr="00386DC4">
        <w:t>v činnostech je skoro vždy pasivní</w:t>
      </w:r>
    </w:p>
    <w:p w:rsidR="00133792" w:rsidRPr="00386DC4" w:rsidRDefault="00133792" w:rsidP="00BA1B38">
      <w:pPr>
        <w:pStyle w:val="Bezmezer"/>
        <w:numPr>
          <w:ilvl w:val="0"/>
          <w:numId w:val="113"/>
        </w:numPr>
      </w:pPr>
      <w:r w:rsidRPr="00386DC4">
        <w:t>rozvoj schopností je neuspokojivý</w:t>
      </w:r>
    </w:p>
    <w:p w:rsidR="00133792" w:rsidRPr="00386DC4" w:rsidRDefault="00133792" w:rsidP="00BA1B38">
      <w:pPr>
        <w:pStyle w:val="Bezmezer"/>
        <w:numPr>
          <w:ilvl w:val="0"/>
          <w:numId w:val="113"/>
        </w:numPr>
      </w:pPr>
      <w:r w:rsidRPr="00386DC4">
        <w:t>jeho projev je většinou chybný a nemá estetickou hodnotu</w:t>
      </w:r>
    </w:p>
    <w:p w:rsidR="00133792" w:rsidRPr="00386DC4" w:rsidRDefault="00133792" w:rsidP="00BA1B38">
      <w:pPr>
        <w:pStyle w:val="Bezmezer"/>
        <w:numPr>
          <w:ilvl w:val="0"/>
          <w:numId w:val="113"/>
        </w:numPr>
      </w:pPr>
      <w:r w:rsidRPr="00386DC4">
        <w:t>minimální osvojené dovednosti a vědomosti nedovede aplikovat</w:t>
      </w:r>
    </w:p>
    <w:p w:rsidR="00133792" w:rsidRPr="00386DC4" w:rsidRDefault="00133792" w:rsidP="00BA1B38">
      <w:pPr>
        <w:pStyle w:val="Bezmezer"/>
        <w:numPr>
          <w:ilvl w:val="0"/>
          <w:numId w:val="113"/>
        </w:numPr>
      </w:pPr>
      <w:r w:rsidRPr="00386DC4">
        <w:t xml:space="preserve">neprojevuje zájem o práci, práci druhým znemožňuje  </w:t>
      </w:r>
    </w:p>
    <w:p w:rsidR="00133792" w:rsidRDefault="00133792" w:rsidP="00386DC4">
      <w:pPr>
        <w:pStyle w:val="Bezmezer"/>
      </w:pPr>
      <w:r w:rsidRPr="00386DC4">
        <w:t> </w:t>
      </w:r>
    </w:p>
    <w:p w:rsidR="00133792" w:rsidRDefault="00133792" w:rsidP="00386DC4">
      <w:pPr>
        <w:pStyle w:val="Bezmezer"/>
      </w:pPr>
    </w:p>
    <w:p w:rsidR="00133792" w:rsidRDefault="00133792" w:rsidP="00EE2F8C">
      <w:pPr>
        <w:pStyle w:val="Nadpis3"/>
      </w:pPr>
      <w:bookmarkStart w:id="109" w:name="_Toc133845418"/>
      <w:r>
        <w:t>Zásady hodnocení chování ve škole a na akcích pořádaných školou</w:t>
      </w:r>
      <w:bookmarkEnd w:id="109"/>
    </w:p>
    <w:p w:rsidR="00133792" w:rsidRPr="000D7604" w:rsidRDefault="00133792" w:rsidP="00522457">
      <w:pPr>
        <w:pStyle w:val="Bezmezer"/>
        <w:ind w:firstLine="708"/>
      </w:pPr>
      <w:r w:rsidRPr="000D7604">
        <w:t xml:space="preserve">Ředitel školy může na základě vlastního rozhodnutí nebo na základě podnětu jiné právnické či fyzické osoby žákovi po projednání v pedagogické </w:t>
      </w:r>
      <w:r>
        <w:t>radě udělit pochvalu či</w:t>
      </w:r>
      <w:r w:rsidRPr="000D7604">
        <w:t xml:space="preserve"> jiné ocenění za mimořádný projev lidskosti, občanské nebo školní iniciativy,</w:t>
      </w:r>
      <w:r>
        <w:t xml:space="preserve"> záslužný nebo statečný čin nebo</w:t>
      </w:r>
      <w:r w:rsidRPr="000D7604">
        <w:t xml:space="preserve"> za dlouhodobou úspěšnou práci.</w:t>
      </w:r>
    </w:p>
    <w:p w:rsidR="00133792" w:rsidRPr="000D7604" w:rsidRDefault="00133792" w:rsidP="00522457">
      <w:pPr>
        <w:pStyle w:val="Bezmezer"/>
        <w:ind w:firstLine="708"/>
      </w:pPr>
      <w:r w:rsidRPr="000D7604">
        <w:t>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p>
    <w:p w:rsidR="00133792" w:rsidRPr="000D7604" w:rsidRDefault="00133792" w:rsidP="00522457">
      <w:pPr>
        <w:jc w:val="both"/>
      </w:pPr>
      <w:r w:rsidRPr="000D7604">
        <w:t>Při porušení povinností stanovených školním řádem lze podle závažnosti tohoto porušení žákovi uložit</w:t>
      </w:r>
      <w:r>
        <w:t xml:space="preserve"> následující výchovná opatření</w:t>
      </w:r>
      <w:r w:rsidRPr="000D7604">
        <w:t>:</w:t>
      </w:r>
    </w:p>
    <w:p w:rsidR="00133792" w:rsidRPr="000D7604" w:rsidRDefault="00133792" w:rsidP="00B56869">
      <w:r w:rsidRPr="000D7604">
        <w:t>a) napomenutí třídního učitele,</w:t>
      </w:r>
    </w:p>
    <w:p w:rsidR="00133792" w:rsidRPr="000D7604" w:rsidRDefault="00133792" w:rsidP="00B56869">
      <w:r w:rsidRPr="000D7604">
        <w:t>b) důtku třídního učitele,</w:t>
      </w:r>
    </w:p>
    <w:p w:rsidR="00133792" w:rsidRPr="000D7604" w:rsidRDefault="00133792" w:rsidP="00B56869">
      <w:r w:rsidRPr="000D7604">
        <w:t>c) důtku ředitele školy.</w:t>
      </w:r>
    </w:p>
    <w:p w:rsidR="00133792" w:rsidRPr="000D7604" w:rsidRDefault="00133792" w:rsidP="00B56869">
      <w:r w:rsidRPr="000D7604">
        <w:t>Pravidla pro udělování pochval a jiných ocenění a ukládání napomenutí a důtek jsou součástí školního řádu.</w:t>
      </w:r>
    </w:p>
    <w:p w:rsidR="00133792" w:rsidRPr="000D7604" w:rsidRDefault="00133792" w:rsidP="00B56869">
      <w:r w:rsidRPr="000D7604">
        <w:t>Třídní učitel neprodleně oznámí řediteli školy uložení důtky třídního učitele. Důtku ředitele školy lze žákovi uložit pouze po projednání v pedagogické radě.</w:t>
      </w:r>
    </w:p>
    <w:p w:rsidR="00133792" w:rsidRPr="000D7604" w:rsidRDefault="00133792" w:rsidP="00B56869">
      <w:r w:rsidRPr="000D7604">
        <w:t>Ředitel školy nebo třídní učitel neprodleně oznámí udělení pochvaly a jiného ocenění nebo uložení napomenutí nebo důtky a jeho důvody prokazatelným způsobem žákovi a jeho zákonnému zástupci.</w:t>
      </w:r>
    </w:p>
    <w:p w:rsidR="00133792" w:rsidRPr="00B56869" w:rsidRDefault="00133792" w:rsidP="00B56869">
      <w:r w:rsidRPr="000D7604">
        <w:t>Udělení pochvaly a jiného ocenění a uložení napomenutí nebo důtky se zaznamená do dokumentace školy. Udělení pochvaly a jiného ocenění se zaznamená na vysvědčení za pololetí, v němž bylo uděleno.</w:t>
      </w:r>
    </w:p>
    <w:p w:rsidR="00133792" w:rsidRPr="000D7604" w:rsidRDefault="00133792" w:rsidP="00B56869">
      <w:pPr>
        <w:rPr>
          <w:b/>
        </w:rPr>
      </w:pPr>
      <w:r w:rsidRPr="000D7604">
        <w:rPr>
          <w:b/>
        </w:rPr>
        <w:t>Hodnocení žáků na vysvědčení</w:t>
      </w:r>
    </w:p>
    <w:p w:rsidR="00133792" w:rsidRPr="000D7604" w:rsidRDefault="00133792" w:rsidP="00B56869">
      <w:r w:rsidRPr="000D7604">
        <w:t>Chování žáka ve škole a na akcích pořádaných školou se v případě použití klasifikace hodnotí na vysvědčení stupni:</w:t>
      </w:r>
    </w:p>
    <w:p w:rsidR="00133792" w:rsidRPr="000D7604" w:rsidRDefault="00133792" w:rsidP="00B56869">
      <w:r w:rsidRPr="000D7604">
        <w:t>a) 1 - velmi dobré,</w:t>
      </w:r>
    </w:p>
    <w:p w:rsidR="00133792" w:rsidRPr="000D7604" w:rsidRDefault="00133792" w:rsidP="00B56869">
      <w:r w:rsidRPr="000D7604">
        <w:t>b) 2 - uspokojivé,</w:t>
      </w:r>
    </w:p>
    <w:p w:rsidR="00133792" w:rsidRPr="00386DC4" w:rsidRDefault="00133792" w:rsidP="008D1966">
      <w:r w:rsidRPr="000D7604">
        <w:t>c) 3 - neuspokojivé</w:t>
      </w:r>
    </w:p>
    <w:p w:rsidR="00BB71A1" w:rsidRDefault="00BB71A1">
      <w:pPr>
        <w:spacing w:after="0" w:line="240" w:lineRule="auto"/>
        <w:rPr>
          <w:rFonts w:ascii="Cambria" w:eastAsia="Times New Roman" w:hAnsi="Cambria"/>
          <w:b/>
          <w:bCs/>
          <w:color w:val="4F81BD"/>
          <w:sz w:val="28"/>
        </w:rPr>
      </w:pPr>
      <w:bookmarkStart w:id="110" w:name="_Toc315377121"/>
      <w:bookmarkStart w:id="111" w:name="_Toc317072156"/>
      <w:r>
        <w:br w:type="page"/>
      </w:r>
    </w:p>
    <w:p w:rsidR="00133792" w:rsidRDefault="00133792" w:rsidP="00386DC4">
      <w:pPr>
        <w:pStyle w:val="Nadpis3"/>
      </w:pPr>
      <w:bookmarkStart w:id="112" w:name="_Toc133845419"/>
      <w:r>
        <w:t>Celkové hodnocení</w:t>
      </w:r>
      <w:bookmarkEnd w:id="110"/>
      <w:bookmarkEnd w:id="111"/>
      <w:bookmarkEnd w:id="112"/>
    </w:p>
    <w:p w:rsidR="00133792" w:rsidRDefault="00133792" w:rsidP="00DC79E8">
      <w:pPr>
        <w:pStyle w:val="Bezmezer"/>
      </w:pPr>
      <w:r>
        <w:t>Celkové hodnocení žáka se na vysvědčení vyjadřuje stupni:</w:t>
      </w:r>
    </w:p>
    <w:p w:rsidR="00133792" w:rsidRDefault="00133792" w:rsidP="00DC79E8">
      <w:pPr>
        <w:pStyle w:val="Bezmezer"/>
        <w:ind w:firstLine="708"/>
      </w:pPr>
      <w:r>
        <w:t>a) prospěl(a) s vyznamenáním</w:t>
      </w:r>
    </w:p>
    <w:p w:rsidR="00133792" w:rsidRDefault="00133792" w:rsidP="00DC79E8">
      <w:pPr>
        <w:pStyle w:val="Bezmezer"/>
        <w:ind w:firstLine="708"/>
      </w:pPr>
      <w:r>
        <w:t>b) prospěl(a)</w:t>
      </w:r>
    </w:p>
    <w:p w:rsidR="00133792" w:rsidRDefault="00133792" w:rsidP="00DC79E8">
      <w:pPr>
        <w:pStyle w:val="Bezmezer"/>
        <w:ind w:firstLine="708"/>
      </w:pPr>
      <w:r>
        <w:t>c) neprospěl(a)</w:t>
      </w:r>
    </w:p>
    <w:p w:rsidR="00133792" w:rsidRDefault="00133792" w:rsidP="00DC79E8">
      <w:pPr>
        <w:pStyle w:val="Bezmezer"/>
        <w:ind w:firstLine="708"/>
      </w:pPr>
      <w:r>
        <w:t>d) nehodnocen(a)</w:t>
      </w:r>
    </w:p>
    <w:p w:rsidR="00133792" w:rsidRDefault="00133792" w:rsidP="00DC79E8">
      <w:pPr>
        <w:pStyle w:val="Bezmezer"/>
      </w:pPr>
    </w:p>
    <w:p w:rsidR="00133792" w:rsidRDefault="00133792" w:rsidP="00DC79E8">
      <w:pPr>
        <w:pStyle w:val="Bezmezer"/>
      </w:pPr>
      <w:r>
        <w:t>Žák je hodnocen stupněm:</w:t>
      </w:r>
    </w:p>
    <w:p w:rsidR="00133792" w:rsidRDefault="00133792" w:rsidP="00BA1B38">
      <w:pPr>
        <w:pStyle w:val="Bezmezer"/>
        <w:numPr>
          <w:ilvl w:val="0"/>
          <w:numId w:val="115"/>
        </w:numPr>
      </w:pPr>
      <w:r w:rsidRPr="00DC79E8">
        <w:rPr>
          <w:b/>
        </w:rPr>
        <w:t>prospěl(a) s vyznamenáním</w:t>
      </w:r>
      <w:r>
        <w:t xml:space="preserve">,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w:t>
      </w:r>
      <w:smartTag w:uri="urn:schemas-microsoft-com:office:smarttags" w:element="metricconverter">
        <w:smartTagPr>
          <w:attr w:name="ProductID" w:val="1,5 a"/>
        </w:smartTagPr>
        <w:r>
          <w:t>1,5 a</w:t>
        </w:r>
      </w:smartTag>
      <w:r>
        <w:t xml:space="preserve"> jeho chování je hodnoceno stupněm velmi dobré,</w:t>
      </w:r>
    </w:p>
    <w:p w:rsidR="00133792" w:rsidRDefault="00133792" w:rsidP="00BA1B38">
      <w:pPr>
        <w:pStyle w:val="Bezmezer"/>
        <w:numPr>
          <w:ilvl w:val="0"/>
          <w:numId w:val="115"/>
        </w:numPr>
      </w:pPr>
      <w:r w:rsidRPr="00DC79E8">
        <w:rPr>
          <w:b/>
        </w:rPr>
        <w:t>prospěl(a)</w:t>
      </w:r>
      <w:r>
        <w:t>, není-li v žádném z povinných předmětů stanovených školním vzdělávacím programem hodnocen na v</w:t>
      </w:r>
      <w:r w:rsidR="00522457">
        <w:t>ysvědčení stupněm prospěchu 5 – </w:t>
      </w:r>
      <w:r>
        <w:t>nedostatečný nebo odpovídajícím slovním hodnocením,</w:t>
      </w:r>
    </w:p>
    <w:p w:rsidR="00133792" w:rsidRDefault="00133792" w:rsidP="00BA1B38">
      <w:pPr>
        <w:pStyle w:val="Bezmezer"/>
        <w:numPr>
          <w:ilvl w:val="0"/>
          <w:numId w:val="115"/>
        </w:numPr>
      </w:pPr>
      <w:r w:rsidRPr="00DC79E8">
        <w:rPr>
          <w:b/>
        </w:rPr>
        <w:t>neprospěl(a)</w:t>
      </w:r>
      <w:r>
        <w:t>, je-li v některém z povinných předmětů stanovených školním vzdělávacím programem hodnocen na vysvědčení stup</w:t>
      </w:r>
      <w:r w:rsidR="00522457">
        <w:t>něm prospěchu 5 – </w:t>
      </w:r>
      <w:r>
        <w:t>nedostatečný nebo odpovídajícím slovním hodnocením nebo není-li z něho hodnocen na konci druhého pololetí,</w:t>
      </w:r>
    </w:p>
    <w:p w:rsidR="00133792" w:rsidRDefault="00133792" w:rsidP="00BA1B38">
      <w:pPr>
        <w:pStyle w:val="Bezmezer"/>
        <w:numPr>
          <w:ilvl w:val="0"/>
          <w:numId w:val="115"/>
        </w:numPr>
      </w:pPr>
      <w:r w:rsidRPr="00DC79E8">
        <w:rPr>
          <w:b/>
        </w:rPr>
        <w:t>nehodnocen(a)</w:t>
      </w:r>
      <w:r>
        <w:t>, není-li možné žáka hodnotit z některého z povinných předmětů stanovených školním vzdělávacím programem na konci prvního pololetí.</w:t>
      </w:r>
    </w:p>
    <w:p w:rsidR="00133792" w:rsidRDefault="00133792" w:rsidP="00DC79E8">
      <w:pPr>
        <w:pStyle w:val="Bezmezer"/>
      </w:pPr>
    </w:p>
    <w:p w:rsidR="00133792" w:rsidRDefault="00133792" w:rsidP="00926A47">
      <w:pPr>
        <w:pStyle w:val="Nadpis3"/>
      </w:pPr>
      <w:bookmarkStart w:id="113" w:name="_Toc315377122"/>
      <w:bookmarkStart w:id="114" w:name="_Toc317072157"/>
      <w:bookmarkStart w:id="115" w:name="_Toc133845420"/>
      <w:r>
        <w:t>Způsob získávání podkladů pro hodnocení</w:t>
      </w:r>
      <w:bookmarkEnd w:id="113"/>
      <w:bookmarkEnd w:id="114"/>
      <w:bookmarkEnd w:id="115"/>
    </w:p>
    <w:p w:rsidR="00133792" w:rsidRDefault="00133792" w:rsidP="00926A47">
      <w:pPr>
        <w:pStyle w:val="Bezmezer"/>
        <w:ind w:firstLine="708"/>
      </w:pPr>
      <w:r>
        <w:t>Podklady pro hodnocení  a klasifikaci získávají vyučující  zejména: soustavným diagnostickým pozorováním</w:t>
      </w:r>
      <w:r w:rsidR="00522457">
        <w:t xml:space="preserve"> žáků, sledováním jeho výkonů a </w:t>
      </w:r>
      <w:r>
        <w:t>připravenosti na vyučování, různými druhy zkoušek (písemné, ústní, grafické, praktické, pohybové…), kontrolními písemnými pracemi, analýzou výsledků různých činností žáků, konzultacemi s ostatními vyučujícími a podle potřeby i psychologickými a zdravotnickými pracovníky.</w:t>
      </w:r>
    </w:p>
    <w:p w:rsidR="00133792" w:rsidRDefault="00133792" w:rsidP="00926A47">
      <w:pPr>
        <w:pStyle w:val="Bezmezer"/>
        <w:ind w:firstLine="708"/>
      </w:pPr>
      <w:r>
        <w:t>Učitel oznamuje žákovi výsledek každé klasifikace, klasifikaci zdůvodňuje a poukazuje na klady a nedostatky hodnocených projevů, výkonů, výtvorů.</w:t>
      </w:r>
    </w:p>
    <w:p w:rsidR="00133792" w:rsidRDefault="00133792" w:rsidP="00926A47">
      <w:pPr>
        <w:pStyle w:val="Bezmezer"/>
      </w:pPr>
      <w:r>
        <w:t>Kontrolní písemné práce a další druhy zkoušek rozvrhne učitel rovnoměrně na celý školní rok, aby se nadměrně nenahromadily v určitých obdobích.</w:t>
      </w:r>
    </w:p>
    <w:p w:rsidR="00133792" w:rsidRDefault="00133792" w:rsidP="00926A47">
      <w:pPr>
        <w:pStyle w:val="Bezmezer"/>
        <w:ind w:firstLine="708"/>
      </w:pPr>
      <w:r>
        <w:t>Vyučující zajistí zapsání známek také do třídního katalogu a dbá o jejich úplnost.</w:t>
      </w:r>
    </w:p>
    <w:p w:rsidR="00133792" w:rsidRDefault="00133792" w:rsidP="00926A47">
      <w:pPr>
        <w:pStyle w:val="Bezmezer"/>
        <w:ind w:firstLine="708"/>
      </w:pPr>
      <w:r>
        <w:t>Klasifikační stupeň určí učitel, který vyučuje příslušnému předmětu. Při dlouhodobějším pobytu žáka mimo školu (lázeňské léčení, léčebné pobyty, dočasné umístění v ústavech, apod.) vyučující respektuje známky žáka, které škola sdělí škola při instituci, kde byl žák umístěn</w:t>
      </w:r>
      <w:r>
        <w:rPr>
          <w:rFonts w:ascii="Symbol" w:hAnsi="Symbol"/>
        </w:rPr>
        <w:sym w:font="Symbol" w:char="F03B"/>
      </w:r>
      <w:r>
        <w:t xml:space="preserve"> žák se znovu nepřezkušuje.</w:t>
      </w:r>
    </w:p>
    <w:p w:rsidR="00133792" w:rsidRDefault="00133792" w:rsidP="00926A47">
      <w:pPr>
        <w:pStyle w:val="Bezmezer"/>
      </w:pPr>
      <w:r>
        <w:t>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w:t>
      </w:r>
    </w:p>
    <w:p w:rsidR="00133792" w:rsidRDefault="00133792" w:rsidP="00926A47">
      <w:pPr>
        <w:pStyle w:val="Bezmezer"/>
        <w:ind w:firstLine="708"/>
      </w:pPr>
      <w:r>
        <w:t>Případy zaostávání žáků v učení  a nedostatky v jejich chování se projednají v pedagogické radě.</w:t>
      </w:r>
    </w:p>
    <w:p w:rsidR="00133792" w:rsidRDefault="00133792" w:rsidP="00926A47">
      <w:pPr>
        <w:pStyle w:val="Bezmezer"/>
        <w:ind w:firstLine="708"/>
      </w:pPr>
      <w:r>
        <w:t>Zákonné zástupce žáka informuje o prospěchu a chování žáka: třídní učitel a učitelé jednotlivých předmětů v polovině prvního a druhého pololetí; třídní učitel nebo učitel, jestliže o to zákonní zástupci žáka požádají.</w:t>
      </w:r>
    </w:p>
    <w:p w:rsidR="00133792" w:rsidRDefault="00133792" w:rsidP="00926A47">
      <w:pPr>
        <w:pStyle w:val="Bezmezer"/>
        <w:ind w:firstLine="708"/>
      </w:pPr>
      <w:r>
        <w:t>V případě mimořádného zhoršení prospěchu žáka informuje rodiče vyučující předmětu bezprostředně a prokazatelným způsobem.</w:t>
      </w:r>
    </w:p>
    <w:p w:rsidR="00133792" w:rsidRDefault="00133792" w:rsidP="008D1966">
      <w:pPr>
        <w:pStyle w:val="Bezmezer"/>
        <w:ind w:firstLine="708"/>
      </w:pPr>
      <w:r>
        <w:t>Třídní učitelé jsou povinni seznamovat ostatní učitele s doporučením psychologických vyšetření, které mají vztah ke způsobu hodnocení a klasifikace žáka a způsobů získávání podkladů.</w:t>
      </w:r>
    </w:p>
    <w:p w:rsidR="00133792" w:rsidRDefault="00133792" w:rsidP="00926A47">
      <w:pPr>
        <w:pStyle w:val="Nadpis3"/>
      </w:pPr>
      <w:bookmarkStart w:id="116" w:name="_Toc315377124"/>
      <w:bookmarkStart w:id="117" w:name="_Toc317072159"/>
      <w:bookmarkStart w:id="118" w:name="_Toc133845422"/>
      <w:r>
        <w:t>Hodnocení žáků, kteří nejsou státními občany ČR</w:t>
      </w:r>
      <w:bookmarkEnd w:id="116"/>
      <w:bookmarkEnd w:id="117"/>
      <w:bookmarkEnd w:id="118"/>
    </w:p>
    <w:p w:rsidR="00133792" w:rsidRDefault="00133792" w:rsidP="00C51D6D">
      <w:pPr>
        <w:pStyle w:val="Bezmezer"/>
        <w:ind w:firstLine="708"/>
      </w:pPr>
      <w:r>
        <w:t xml:space="preserve">Při hodnocení žáků, kteří nejsou státními občany České republiky a plní v České republice povinnou školní docházku, se dosažená úroveň znalosti českého jazyka považuje za závažnou souvislost, která ovlivňuje výkon žáka. Při hodnocení těchto žáků ze vzdělávacího obsahu vzdělávacího oboru Český jazyk a literatura určeného Rámcovým vzdělávacím programem pro základní vzdělávání se na konci tří po sobě jdoucích pololetí </w:t>
      </w:r>
      <w:r w:rsidR="00522457">
        <w:t>po zahájení docházky do školy v </w:t>
      </w:r>
      <w:r>
        <w:t>České republice vždy považuje dosažená úroveň znalosti českého jazyka za závažnou souvislost, která ovlivňuje výkon žáka.</w:t>
      </w:r>
    </w:p>
    <w:p w:rsidR="00133792" w:rsidRDefault="00133792" w:rsidP="00FF6C6F">
      <w:pPr>
        <w:pStyle w:val="Nadpis3"/>
      </w:pPr>
      <w:bookmarkStart w:id="119" w:name="_Toc315377125"/>
      <w:bookmarkStart w:id="120" w:name="_Toc317072160"/>
      <w:bookmarkStart w:id="121" w:name="_Toc133845423"/>
      <w:r>
        <w:t>Sebehodnocení</w:t>
      </w:r>
      <w:bookmarkEnd w:id="119"/>
      <w:bookmarkEnd w:id="120"/>
      <w:bookmarkEnd w:id="121"/>
    </w:p>
    <w:p w:rsidR="00133792" w:rsidRDefault="00133792" w:rsidP="00926A47">
      <w:pPr>
        <w:pStyle w:val="Bezmezer"/>
        <w:ind w:firstLine="708"/>
      </w:pPr>
      <w:r>
        <w:t>Žák se prostřednictvím učitelova hodnocení postupně učí, jaké jsou meze a perspektivy jeho výkonu, sféry jeho úspěchů a úspěšného uplatnění. Vyučující vytváří vhodné prostředí a příležitosti, aby žák mohl poučeně a objektivně hodnotit sebe a svoji práci. Oba názory jsou průběžně konfrontovány. Učitel a žák na konci klasifikačního období společně hodnotí průběh výkonů žáka tak, aby se shodli na výsledné známce. Autonomní hodnocení se nesmí stát prostředkem nátlaku na učitele. Cílem je ideální shoda obou hodnocení tak, aby byla pro žáka motivační do dalšího období.</w:t>
      </w:r>
    </w:p>
    <w:p w:rsidR="00133792" w:rsidRDefault="00133792" w:rsidP="00926A47">
      <w:pPr>
        <w:pStyle w:val="Nadpis3"/>
      </w:pPr>
      <w:bookmarkStart w:id="122" w:name="_Toc315377127"/>
      <w:bookmarkStart w:id="123" w:name="_Toc317072162"/>
      <w:bookmarkStart w:id="124" w:name="_Toc133845424"/>
      <w:r>
        <w:t>Slovní hodnocení</w:t>
      </w:r>
      <w:bookmarkEnd w:id="122"/>
      <w:bookmarkEnd w:id="123"/>
      <w:bookmarkEnd w:id="124"/>
    </w:p>
    <w:p w:rsidR="00133792" w:rsidRPr="00961B47" w:rsidRDefault="0035073B" w:rsidP="0035073B">
      <w:pPr>
        <w:pStyle w:val="Bezmezer"/>
        <w:ind w:firstLine="708"/>
      </w:pPr>
      <w:r w:rsidRPr="00961B47">
        <w:t xml:space="preserve">Žákovi se speciálními vzdělávacími potřebami </w:t>
      </w:r>
      <w:r w:rsidR="00133792" w:rsidRPr="00961B47">
        <w:t xml:space="preserve">může ředitel školy povolit slovní hodnocení na základě žádosti zákonného zástupce žáka. </w:t>
      </w:r>
    </w:p>
    <w:p w:rsidR="00133792" w:rsidRDefault="00133792" w:rsidP="00FA5C1A">
      <w:pPr>
        <w:pStyle w:val="Bezmezer"/>
        <w:ind w:firstLine="708"/>
      </w:pPr>
      <w:r w:rsidRPr="00961B47">
        <w:t>Výsledky vzdělávání žáka v jednotlivých povinných</w:t>
      </w:r>
      <w:r>
        <w:t xml:space="preserve"> a nepovinných předmětech stanovených školním vzdělávacím programem a chování žáka ve škole a na akcích pořádaných školou jsou v případě použití slovního hodnocení popsány tak, aby byla zřejmá úroveň vzdělávání žáka, které dosáhl zejména ve vztahu k očekávaným výstupům formulovaným v učebních osnovách jednotlivých předmětů školního vzdělávacího programu, k jeho vzdělávacím a osobním předpokladům a k věku žáka. Slovní hodnocení zahrnuje posouzení výsledků vzdělávání žáka v jejich vývoji, ohodnocení píle žáka a jeho přístup ke vzdělávání i v souvislostech, které ovlivňují jeho výkon, a naznačení dalšího rozvoje žáka. Obsahuje tak zdůvodnění hodnocení a doporučení, jak předcházet případným neúspěchům žáka a jak je překonávat.</w:t>
      </w:r>
    </w:p>
    <w:p w:rsidR="00133792" w:rsidRDefault="00133792" w:rsidP="0097186D">
      <w:pPr>
        <w:pStyle w:val="Bezmezer"/>
      </w:pPr>
    </w:p>
    <w:p w:rsidR="00133792" w:rsidRDefault="00133792" w:rsidP="0097186D">
      <w:pPr>
        <w:pStyle w:val="Bezmezer"/>
        <w:rPr>
          <w:b/>
        </w:rPr>
      </w:pPr>
      <w:r w:rsidRPr="00801322">
        <w:rPr>
          <w:b/>
        </w:rPr>
        <w:t>Zásady pro vzájemné převedení klasifikace a slovního hodnocení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57"/>
        <w:gridCol w:w="1815"/>
        <w:gridCol w:w="2650"/>
        <w:gridCol w:w="2506"/>
        <w:gridCol w:w="3193"/>
        <w:gridCol w:w="2171"/>
      </w:tblGrid>
      <w:tr w:rsidR="00133792" w:rsidTr="007C748C">
        <w:trPr>
          <w:trHeight w:val="695"/>
        </w:trPr>
        <w:tc>
          <w:tcPr>
            <w:tcW w:w="1668" w:type="dxa"/>
            <w:vAlign w:val="center"/>
          </w:tcPr>
          <w:p w:rsidR="00133792" w:rsidRPr="007C748C" w:rsidRDefault="00133792" w:rsidP="007C748C">
            <w:pPr>
              <w:pStyle w:val="Bezmezer"/>
              <w:jc w:val="center"/>
              <w:rPr>
                <w:b/>
                <w:sz w:val="20"/>
                <w:szCs w:val="20"/>
              </w:rPr>
            </w:pPr>
            <w:r w:rsidRPr="007C748C">
              <w:rPr>
                <w:b/>
                <w:sz w:val="20"/>
                <w:szCs w:val="20"/>
              </w:rPr>
              <w:t>prospěch</w:t>
            </w:r>
          </w:p>
        </w:tc>
        <w:tc>
          <w:tcPr>
            <w:tcW w:w="1842" w:type="dxa"/>
            <w:vAlign w:val="center"/>
          </w:tcPr>
          <w:p w:rsidR="00133792" w:rsidRPr="007C748C" w:rsidRDefault="00133792" w:rsidP="007C748C">
            <w:pPr>
              <w:pStyle w:val="Bezmezer"/>
              <w:jc w:val="center"/>
              <w:rPr>
                <w:b/>
                <w:sz w:val="20"/>
                <w:szCs w:val="20"/>
              </w:rPr>
            </w:pPr>
            <w:r w:rsidRPr="007C748C">
              <w:rPr>
                <w:b/>
                <w:sz w:val="20"/>
                <w:szCs w:val="20"/>
              </w:rPr>
              <w:t>učivo</w:t>
            </w:r>
          </w:p>
        </w:tc>
        <w:tc>
          <w:tcPr>
            <w:tcW w:w="2694" w:type="dxa"/>
            <w:vAlign w:val="center"/>
          </w:tcPr>
          <w:p w:rsidR="00133792" w:rsidRPr="007C748C" w:rsidRDefault="00133792" w:rsidP="007C748C">
            <w:pPr>
              <w:pStyle w:val="Bezmezer"/>
              <w:jc w:val="center"/>
              <w:rPr>
                <w:b/>
                <w:sz w:val="20"/>
                <w:szCs w:val="20"/>
              </w:rPr>
            </w:pPr>
            <w:r w:rsidRPr="007C748C">
              <w:rPr>
                <w:b/>
                <w:sz w:val="20"/>
                <w:szCs w:val="20"/>
              </w:rPr>
              <w:t>úroveň myšlení</w:t>
            </w:r>
          </w:p>
        </w:tc>
        <w:tc>
          <w:tcPr>
            <w:tcW w:w="2551" w:type="dxa"/>
            <w:vAlign w:val="center"/>
          </w:tcPr>
          <w:p w:rsidR="00133792" w:rsidRPr="007C748C" w:rsidRDefault="00133792" w:rsidP="007C748C">
            <w:pPr>
              <w:pStyle w:val="Bezmezer"/>
              <w:jc w:val="center"/>
              <w:rPr>
                <w:b/>
                <w:sz w:val="20"/>
                <w:szCs w:val="20"/>
              </w:rPr>
            </w:pPr>
            <w:r w:rsidRPr="007C748C">
              <w:rPr>
                <w:b/>
                <w:sz w:val="20"/>
                <w:szCs w:val="20"/>
              </w:rPr>
              <w:t>vyjadřování</w:t>
            </w:r>
          </w:p>
        </w:tc>
        <w:tc>
          <w:tcPr>
            <w:tcW w:w="3260" w:type="dxa"/>
            <w:vAlign w:val="center"/>
          </w:tcPr>
          <w:p w:rsidR="00133792" w:rsidRPr="007C748C" w:rsidRDefault="00133792" w:rsidP="007C748C">
            <w:pPr>
              <w:pStyle w:val="Bezmezer"/>
              <w:jc w:val="center"/>
              <w:rPr>
                <w:b/>
                <w:sz w:val="20"/>
                <w:szCs w:val="20"/>
              </w:rPr>
            </w:pPr>
            <w:r w:rsidRPr="007C748C">
              <w:rPr>
                <w:b/>
                <w:sz w:val="20"/>
                <w:szCs w:val="20"/>
              </w:rPr>
              <w:t>aplikace vědomostí</w:t>
            </w:r>
          </w:p>
        </w:tc>
        <w:tc>
          <w:tcPr>
            <w:tcW w:w="2203" w:type="dxa"/>
            <w:vAlign w:val="center"/>
          </w:tcPr>
          <w:p w:rsidR="007C748C" w:rsidRPr="007C748C" w:rsidRDefault="00133792" w:rsidP="007C748C">
            <w:pPr>
              <w:pStyle w:val="Bezmezer"/>
              <w:jc w:val="center"/>
              <w:rPr>
                <w:b/>
                <w:sz w:val="20"/>
                <w:szCs w:val="20"/>
              </w:rPr>
            </w:pPr>
            <w:r w:rsidRPr="007C748C">
              <w:rPr>
                <w:b/>
                <w:sz w:val="20"/>
                <w:szCs w:val="20"/>
              </w:rPr>
              <w:t>píle, zájem</w:t>
            </w:r>
          </w:p>
        </w:tc>
      </w:tr>
      <w:tr w:rsidR="00133792" w:rsidTr="007C748C">
        <w:tc>
          <w:tcPr>
            <w:tcW w:w="1668" w:type="dxa"/>
          </w:tcPr>
          <w:p w:rsidR="00133792" w:rsidRPr="007C748C" w:rsidRDefault="00133792" w:rsidP="0097186D">
            <w:pPr>
              <w:pStyle w:val="Bezmezer"/>
              <w:rPr>
                <w:b/>
                <w:sz w:val="20"/>
                <w:szCs w:val="20"/>
              </w:rPr>
            </w:pPr>
            <w:r w:rsidRPr="007C748C">
              <w:rPr>
                <w:b/>
                <w:sz w:val="20"/>
                <w:szCs w:val="20"/>
              </w:rPr>
              <w:t>1 - výborný</w:t>
            </w:r>
          </w:p>
        </w:tc>
        <w:tc>
          <w:tcPr>
            <w:tcW w:w="1842" w:type="dxa"/>
          </w:tcPr>
          <w:p w:rsidR="00133792" w:rsidRPr="00DE367F" w:rsidRDefault="00133792" w:rsidP="0097186D">
            <w:pPr>
              <w:pStyle w:val="Bezmezer"/>
              <w:rPr>
                <w:sz w:val="20"/>
                <w:szCs w:val="20"/>
              </w:rPr>
            </w:pPr>
            <w:r w:rsidRPr="00DE367F">
              <w:rPr>
                <w:sz w:val="20"/>
                <w:szCs w:val="20"/>
              </w:rPr>
              <w:t>bezpečně ovládá</w:t>
            </w:r>
          </w:p>
        </w:tc>
        <w:tc>
          <w:tcPr>
            <w:tcW w:w="2694" w:type="dxa"/>
          </w:tcPr>
          <w:p w:rsidR="00133792" w:rsidRPr="00DE367F" w:rsidRDefault="00133792" w:rsidP="00DE367F">
            <w:pPr>
              <w:pStyle w:val="Bezmezer"/>
              <w:jc w:val="left"/>
              <w:rPr>
                <w:sz w:val="20"/>
                <w:szCs w:val="20"/>
              </w:rPr>
            </w:pPr>
            <w:r w:rsidRPr="00DE367F">
              <w:rPr>
                <w:sz w:val="20"/>
                <w:szCs w:val="20"/>
              </w:rPr>
              <w:t>pohotový, bystrý, dobře chápe souvislosti, samostatný</w:t>
            </w:r>
          </w:p>
        </w:tc>
        <w:tc>
          <w:tcPr>
            <w:tcW w:w="2551" w:type="dxa"/>
          </w:tcPr>
          <w:p w:rsidR="00133792" w:rsidRPr="00DE367F" w:rsidRDefault="00133792" w:rsidP="0097186D">
            <w:pPr>
              <w:pStyle w:val="Bezmezer"/>
              <w:rPr>
                <w:sz w:val="20"/>
                <w:szCs w:val="20"/>
              </w:rPr>
            </w:pPr>
            <w:r w:rsidRPr="00DE367F">
              <w:rPr>
                <w:sz w:val="20"/>
                <w:szCs w:val="20"/>
              </w:rPr>
              <w:t>výstižné, přesné</w:t>
            </w:r>
          </w:p>
        </w:tc>
        <w:tc>
          <w:tcPr>
            <w:tcW w:w="3260" w:type="dxa"/>
          </w:tcPr>
          <w:p w:rsidR="00133792" w:rsidRPr="00DE367F" w:rsidRDefault="00133792" w:rsidP="00DE367F">
            <w:pPr>
              <w:pStyle w:val="Bezmezer"/>
              <w:jc w:val="left"/>
              <w:rPr>
                <w:sz w:val="20"/>
                <w:szCs w:val="20"/>
              </w:rPr>
            </w:pPr>
            <w:r w:rsidRPr="00DE367F">
              <w:rPr>
                <w:sz w:val="20"/>
                <w:szCs w:val="20"/>
              </w:rPr>
              <w:t xml:space="preserve">užívá vědomostí spolehlivě </w:t>
            </w:r>
          </w:p>
          <w:p w:rsidR="00133792" w:rsidRPr="00DE367F" w:rsidRDefault="00133792" w:rsidP="00DE367F">
            <w:pPr>
              <w:pStyle w:val="Bezmezer"/>
              <w:jc w:val="left"/>
              <w:rPr>
                <w:sz w:val="20"/>
                <w:szCs w:val="20"/>
              </w:rPr>
            </w:pPr>
            <w:r w:rsidRPr="00DE367F">
              <w:rPr>
                <w:sz w:val="20"/>
                <w:szCs w:val="20"/>
              </w:rPr>
              <w:t>a uvědoměle, pracuje samostatně, přesně a s jistotou</w:t>
            </w:r>
          </w:p>
        </w:tc>
        <w:tc>
          <w:tcPr>
            <w:tcW w:w="2203" w:type="dxa"/>
          </w:tcPr>
          <w:p w:rsidR="00133792" w:rsidRPr="00DE367F" w:rsidRDefault="00133792" w:rsidP="0097186D">
            <w:pPr>
              <w:pStyle w:val="Bezmezer"/>
              <w:rPr>
                <w:sz w:val="20"/>
                <w:szCs w:val="20"/>
              </w:rPr>
            </w:pPr>
            <w:r w:rsidRPr="00DE367F">
              <w:rPr>
                <w:sz w:val="20"/>
                <w:szCs w:val="20"/>
              </w:rPr>
              <w:t>aktivní, má zájem</w:t>
            </w:r>
          </w:p>
        </w:tc>
      </w:tr>
      <w:tr w:rsidR="00133792" w:rsidTr="007C748C">
        <w:tc>
          <w:tcPr>
            <w:tcW w:w="1668" w:type="dxa"/>
          </w:tcPr>
          <w:p w:rsidR="00133792" w:rsidRPr="007C748C" w:rsidRDefault="00133792" w:rsidP="0097186D">
            <w:pPr>
              <w:pStyle w:val="Bezmezer"/>
              <w:rPr>
                <w:b/>
                <w:sz w:val="20"/>
                <w:szCs w:val="20"/>
              </w:rPr>
            </w:pPr>
            <w:r w:rsidRPr="007C748C">
              <w:rPr>
                <w:b/>
                <w:sz w:val="20"/>
                <w:szCs w:val="20"/>
              </w:rPr>
              <w:t>2 - chvalitebný</w:t>
            </w:r>
          </w:p>
        </w:tc>
        <w:tc>
          <w:tcPr>
            <w:tcW w:w="1842" w:type="dxa"/>
          </w:tcPr>
          <w:p w:rsidR="00133792" w:rsidRPr="00DE367F" w:rsidRDefault="00133792" w:rsidP="0097186D">
            <w:pPr>
              <w:pStyle w:val="Bezmezer"/>
              <w:rPr>
                <w:sz w:val="20"/>
                <w:szCs w:val="20"/>
              </w:rPr>
            </w:pPr>
            <w:r w:rsidRPr="00DE367F">
              <w:rPr>
                <w:sz w:val="20"/>
                <w:szCs w:val="20"/>
              </w:rPr>
              <w:t>ovládá</w:t>
            </w:r>
          </w:p>
        </w:tc>
        <w:tc>
          <w:tcPr>
            <w:tcW w:w="2694" w:type="dxa"/>
          </w:tcPr>
          <w:p w:rsidR="00133792" w:rsidRPr="00DE367F" w:rsidRDefault="00133792" w:rsidP="0097186D">
            <w:pPr>
              <w:pStyle w:val="Bezmezer"/>
              <w:rPr>
                <w:sz w:val="20"/>
                <w:szCs w:val="20"/>
              </w:rPr>
            </w:pPr>
            <w:r w:rsidRPr="00DE367F">
              <w:rPr>
                <w:sz w:val="20"/>
                <w:szCs w:val="20"/>
              </w:rPr>
              <w:t>uvažuje samostatně</w:t>
            </w:r>
          </w:p>
        </w:tc>
        <w:tc>
          <w:tcPr>
            <w:tcW w:w="2551" w:type="dxa"/>
          </w:tcPr>
          <w:p w:rsidR="00133792" w:rsidRPr="00DE367F" w:rsidRDefault="00133792" w:rsidP="0097186D">
            <w:pPr>
              <w:pStyle w:val="Bezmezer"/>
              <w:rPr>
                <w:sz w:val="20"/>
                <w:szCs w:val="20"/>
              </w:rPr>
            </w:pPr>
            <w:r w:rsidRPr="00DE367F">
              <w:rPr>
                <w:sz w:val="20"/>
                <w:szCs w:val="20"/>
              </w:rPr>
              <w:t>celkem výstižné</w:t>
            </w:r>
          </w:p>
        </w:tc>
        <w:tc>
          <w:tcPr>
            <w:tcW w:w="3260" w:type="dxa"/>
          </w:tcPr>
          <w:p w:rsidR="00133792" w:rsidRPr="00DE367F" w:rsidRDefault="00133792" w:rsidP="00DE367F">
            <w:pPr>
              <w:pStyle w:val="Bezmezer"/>
              <w:jc w:val="left"/>
              <w:rPr>
                <w:sz w:val="20"/>
                <w:szCs w:val="20"/>
              </w:rPr>
            </w:pPr>
            <w:r w:rsidRPr="00DE367F">
              <w:rPr>
                <w:sz w:val="20"/>
                <w:szCs w:val="20"/>
              </w:rPr>
              <w:t xml:space="preserve">dovede používat vědomosti </w:t>
            </w:r>
          </w:p>
          <w:p w:rsidR="00133792" w:rsidRPr="00DE367F" w:rsidRDefault="00133792" w:rsidP="00DE367F">
            <w:pPr>
              <w:pStyle w:val="Bezmezer"/>
              <w:jc w:val="left"/>
              <w:rPr>
                <w:sz w:val="20"/>
                <w:szCs w:val="20"/>
              </w:rPr>
            </w:pPr>
            <w:r w:rsidRPr="00DE367F">
              <w:rPr>
                <w:sz w:val="20"/>
                <w:szCs w:val="20"/>
              </w:rPr>
              <w:t>a dovednosti při řešení úkolů, dopouští se jen menších chyb</w:t>
            </w:r>
          </w:p>
        </w:tc>
        <w:tc>
          <w:tcPr>
            <w:tcW w:w="2203" w:type="dxa"/>
          </w:tcPr>
          <w:p w:rsidR="00133792" w:rsidRPr="00DE367F" w:rsidRDefault="00133792" w:rsidP="00DE367F">
            <w:pPr>
              <w:pStyle w:val="Bezmezer"/>
              <w:jc w:val="left"/>
              <w:rPr>
                <w:sz w:val="20"/>
                <w:szCs w:val="20"/>
              </w:rPr>
            </w:pPr>
            <w:r w:rsidRPr="00DE367F">
              <w:rPr>
                <w:sz w:val="20"/>
                <w:szCs w:val="20"/>
              </w:rPr>
              <w:t>učí se svědomitě</w:t>
            </w:r>
          </w:p>
        </w:tc>
      </w:tr>
      <w:tr w:rsidR="00133792" w:rsidTr="007C748C">
        <w:tc>
          <w:tcPr>
            <w:tcW w:w="1668" w:type="dxa"/>
          </w:tcPr>
          <w:p w:rsidR="00133792" w:rsidRPr="007C748C" w:rsidRDefault="00133792" w:rsidP="0097186D">
            <w:pPr>
              <w:pStyle w:val="Bezmezer"/>
              <w:rPr>
                <w:b/>
                <w:sz w:val="20"/>
                <w:szCs w:val="20"/>
              </w:rPr>
            </w:pPr>
            <w:r w:rsidRPr="007C748C">
              <w:rPr>
                <w:b/>
                <w:sz w:val="20"/>
                <w:szCs w:val="20"/>
              </w:rPr>
              <w:t>3 - dobrý</w:t>
            </w:r>
          </w:p>
        </w:tc>
        <w:tc>
          <w:tcPr>
            <w:tcW w:w="1842" w:type="dxa"/>
          </w:tcPr>
          <w:p w:rsidR="00133792" w:rsidRPr="00DE367F" w:rsidRDefault="00133792" w:rsidP="0097186D">
            <w:pPr>
              <w:pStyle w:val="Bezmezer"/>
              <w:rPr>
                <w:sz w:val="20"/>
                <w:szCs w:val="20"/>
              </w:rPr>
            </w:pPr>
            <w:r w:rsidRPr="00DE367F">
              <w:rPr>
                <w:sz w:val="20"/>
                <w:szCs w:val="20"/>
              </w:rPr>
              <w:t>v podstatě ovládá</w:t>
            </w:r>
          </w:p>
        </w:tc>
        <w:tc>
          <w:tcPr>
            <w:tcW w:w="2694" w:type="dxa"/>
          </w:tcPr>
          <w:p w:rsidR="00133792" w:rsidRPr="00DE367F" w:rsidRDefault="00133792" w:rsidP="0097186D">
            <w:pPr>
              <w:pStyle w:val="Bezmezer"/>
              <w:rPr>
                <w:sz w:val="20"/>
                <w:szCs w:val="20"/>
              </w:rPr>
            </w:pPr>
            <w:r w:rsidRPr="00DE367F">
              <w:rPr>
                <w:sz w:val="20"/>
                <w:szCs w:val="20"/>
              </w:rPr>
              <w:t>menší samostatnost v myšlení</w:t>
            </w:r>
          </w:p>
        </w:tc>
        <w:tc>
          <w:tcPr>
            <w:tcW w:w="2551" w:type="dxa"/>
          </w:tcPr>
          <w:p w:rsidR="00133792" w:rsidRPr="00DE367F" w:rsidRDefault="00133792" w:rsidP="00DE367F">
            <w:pPr>
              <w:pStyle w:val="Bezmezer"/>
              <w:jc w:val="left"/>
              <w:rPr>
                <w:sz w:val="20"/>
                <w:szCs w:val="20"/>
              </w:rPr>
            </w:pPr>
            <w:r w:rsidRPr="00DE367F">
              <w:rPr>
                <w:sz w:val="20"/>
                <w:szCs w:val="20"/>
              </w:rPr>
              <w:t>myšlenky vyjadřuje ne dost přesně</w:t>
            </w:r>
          </w:p>
        </w:tc>
        <w:tc>
          <w:tcPr>
            <w:tcW w:w="3260" w:type="dxa"/>
          </w:tcPr>
          <w:p w:rsidR="00133792" w:rsidRPr="00DE367F" w:rsidRDefault="00133792" w:rsidP="00DE367F">
            <w:pPr>
              <w:pStyle w:val="Bezmezer"/>
              <w:jc w:val="left"/>
              <w:rPr>
                <w:sz w:val="20"/>
                <w:szCs w:val="20"/>
              </w:rPr>
            </w:pPr>
            <w:r w:rsidRPr="00DE367F">
              <w:rPr>
                <w:sz w:val="20"/>
                <w:szCs w:val="20"/>
              </w:rPr>
              <w:t xml:space="preserve">řeší úkoly s pomocí učitele </w:t>
            </w:r>
          </w:p>
          <w:p w:rsidR="00133792" w:rsidRPr="00DE367F" w:rsidRDefault="00133792" w:rsidP="00DE367F">
            <w:pPr>
              <w:pStyle w:val="Bezmezer"/>
              <w:jc w:val="left"/>
              <w:rPr>
                <w:sz w:val="20"/>
                <w:szCs w:val="20"/>
              </w:rPr>
            </w:pPr>
            <w:r w:rsidRPr="00DE367F">
              <w:rPr>
                <w:sz w:val="20"/>
                <w:szCs w:val="20"/>
              </w:rPr>
              <w:t>a s touto pomocí snadno překonává potíže a odstraňuje chyby</w:t>
            </w:r>
          </w:p>
        </w:tc>
        <w:tc>
          <w:tcPr>
            <w:tcW w:w="2203" w:type="dxa"/>
          </w:tcPr>
          <w:p w:rsidR="00133792" w:rsidRPr="00DE367F" w:rsidRDefault="00133792" w:rsidP="00DE367F">
            <w:pPr>
              <w:pStyle w:val="Bezmezer"/>
              <w:jc w:val="left"/>
              <w:rPr>
                <w:sz w:val="20"/>
                <w:szCs w:val="20"/>
              </w:rPr>
            </w:pPr>
            <w:r w:rsidRPr="00DE367F">
              <w:rPr>
                <w:sz w:val="20"/>
                <w:szCs w:val="20"/>
              </w:rPr>
              <w:t>v učení i práci nepotřebuje větších podnětů</w:t>
            </w:r>
          </w:p>
        </w:tc>
      </w:tr>
      <w:tr w:rsidR="00133792" w:rsidTr="007C748C">
        <w:tc>
          <w:tcPr>
            <w:tcW w:w="1668" w:type="dxa"/>
          </w:tcPr>
          <w:p w:rsidR="00133792" w:rsidRPr="007C748C" w:rsidRDefault="00133792" w:rsidP="0097186D">
            <w:pPr>
              <w:pStyle w:val="Bezmezer"/>
              <w:rPr>
                <w:b/>
                <w:sz w:val="20"/>
                <w:szCs w:val="20"/>
              </w:rPr>
            </w:pPr>
            <w:r w:rsidRPr="007C748C">
              <w:rPr>
                <w:b/>
                <w:sz w:val="20"/>
                <w:szCs w:val="20"/>
              </w:rPr>
              <w:t>4 - dostatečný</w:t>
            </w:r>
          </w:p>
        </w:tc>
        <w:tc>
          <w:tcPr>
            <w:tcW w:w="1842" w:type="dxa"/>
          </w:tcPr>
          <w:p w:rsidR="00133792" w:rsidRPr="00DE367F" w:rsidRDefault="00133792" w:rsidP="00DE367F">
            <w:pPr>
              <w:pStyle w:val="Bezmezer"/>
              <w:jc w:val="left"/>
              <w:rPr>
                <w:sz w:val="20"/>
                <w:szCs w:val="20"/>
              </w:rPr>
            </w:pPr>
            <w:r w:rsidRPr="00DE367F">
              <w:rPr>
                <w:sz w:val="20"/>
                <w:szCs w:val="20"/>
              </w:rPr>
              <w:t>ovládá částečně se značnými mezerami</w:t>
            </w:r>
          </w:p>
        </w:tc>
        <w:tc>
          <w:tcPr>
            <w:tcW w:w="2694" w:type="dxa"/>
          </w:tcPr>
          <w:p w:rsidR="00133792" w:rsidRPr="00DE367F" w:rsidRDefault="00133792" w:rsidP="00DE367F">
            <w:pPr>
              <w:pStyle w:val="Bezmezer"/>
              <w:jc w:val="left"/>
              <w:rPr>
                <w:sz w:val="20"/>
                <w:szCs w:val="20"/>
              </w:rPr>
            </w:pPr>
            <w:r w:rsidRPr="00DE367F">
              <w:rPr>
                <w:sz w:val="20"/>
                <w:szCs w:val="20"/>
              </w:rPr>
              <w:t>nesamostatné myšlení, pouze s nápovědou</w:t>
            </w:r>
          </w:p>
        </w:tc>
        <w:tc>
          <w:tcPr>
            <w:tcW w:w="2551" w:type="dxa"/>
          </w:tcPr>
          <w:p w:rsidR="00133792" w:rsidRPr="00DE367F" w:rsidRDefault="00133792" w:rsidP="00DE367F">
            <w:pPr>
              <w:pStyle w:val="Bezmezer"/>
              <w:jc w:val="left"/>
              <w:rPr>
                <w:sz w:val="20"/>
                <w:szCs w:val="20"/>
              </w:rPr>
            </w:pPr>
            <w:r w:rsidRPr="00DE367F">
              <w:rPr>
                <w:sz w:val="20"/>
                <w:szCs w:val="20"/>
              </w:rPr>
              <w:t>myšlenky vyjadřuje se značnými obtížemi</w:t>
            </w:r>
          </w:p>
        </w:tc>
        <w:tc>
          <w:tcPr>
            <w:tcW w:w="3260" w:type="dxa"/>
          </w:tcPr>
          <w:p w:rsidR="00133792" w:rsidRPr="00DE367F" w:rsidRDefault="00133792" w:rsidP="00DE367F">
            <w:pPr>
              <w:pStyle w:val="Bezmezer"/>
              <w:jc w:val="left"/>
              <w:rPr>
                <w:sz w:val="20"/>
                <w:szCs w:val="20"/>
              </w:rPr>
            </w:pPr>
            <w:r w:rsidRPr="00DE367F">
              <w:rPr>
                <w:sz w:val="20"/>
                <w:szCs w:val="20"/>
              </w:rPr>
              <w:t>dělá podstatné chyby, nesnadno je překonává</w:t>
            </w:r>
          </w:p>
        </w:tc>
        <w:tc>
          <w:tcPr>
            <w:tcW w:w="2203" w:type="dxa"/>
          </w:tcPr>
          <w:p w:rsidR="00133792" w:rsidRPr="00DE367F" w:rsidRDefault="00133792" w:rsidP="00DE367F">
            <w:pPr>
              <w:pStyle w:val="Bezmezer"/>
              <w:jc w:val="left"/>
              <w:rPr>
                <w:sz w:val="20"/>
                <w:szCs w:val="20"/>
              </w:rPr>
            </w:pPr>
            <w:r w:rsidRPr="00DE367F">
              <w:rPr>
                <w:sz w:val="20"/>
                <w:szCs w:val="20"/>
              </w:rPr>
              <w:t xml:space="preserve">malý zájem o učení, potřebuje pobídky </w:t>
            </w:r>
          </w:p>
          <w:p w:rsidR="00133792" w:rsidRPr="00DE367F" w:rsidRDefault="00133792" w:rsidP="00DE367F">
            <w:pPr>
              <w:pStyle w:val="Bezmezer"/>
              <w:jc w:val="left"/>
              <w:rPr>
                <w:sz w:val="20"/>
                <w:szCs w:val="20"/>
              </w:rPr>
            </w:pPr>
            <w:r w:rsidRPr="00DE367F">
              <w:rPr>
                <w:sz w:val="20"/>
                <w:szCs w:val="20"/>
              </w:rPr>
              <w:t>a pomoc</w:t>
            </w:r>
          </w:p>
        </w:tc>
      </w:tr>
      <w:tr w:rsidR="00133792" w:rsidTr="007C748C">
        <w:tc>
          <w:tcPr>
            <w:tcW w:w="1668" w:type="dxa"/>
          </w:tcPr>
          <w:p w:rsidR="00133792" w:rsidRPr="007C748C" w:rsidRDefault="00133792" w:rsidP="0097186D">
            <w:pPr>
              <w:pStyle w:val="Bezmezer"/>
              <w:rPr>
                <w:b/>
                <w:sz w:val="20"/>
                <w:szCs w:val="20"/>
              </w:rPr>
            </w:pPr>
            <w:r w:rsidRPr="007C748C">
              <w:rPr>
                <w:b/>
                <w:sz w:val="20"/>
                <w:szCs w:val="20"/>
              </w:rPr>
              <w:t>5 - nedostatečný</w:t>
            </w:r>
          </w:p>
        </w:tc>
        <w:tc>
          <w:tcPr>
            <w:tcW w:w="1842" w:type="dxa"/>
          </w:tcPr>
          <w:p w:rsidR="00133792" w:rsidRPr="00DE367F" w:rsidRDefault="00133792" w:rsidP="0097186D">
            <w:pPr>
              <w:pStyle w:val="Bezmezer"/>
              <w:rPr>
                <w:sz w:val="20"/>
                <w:szCs w:val="20"/>
              </w:rPr>
            </w:pPr>
            <w:r w:rsidRPr="00DE367F">
              <w:rPr>
                <w:sz w:val="20"/>
                <w:szCs w:val="20"/>
              </w:rPr>
              <w:t>neovládá</w:t>
            </w:r>
          </w:p>
        </w:tc>
        <w:tc>
          <w:tcPr>
            <w:tcW w:w="2694" w:type="dxa"/>
          </w:tcPr>
          <w:p w:rsidR="00133792" w:rsidRPr="00DE367F" w:rsidRDefault="00133792" w:rsidP="00DE367F">
            <w:pPr>
              <w:pStyle w:val="Bezmezer"/>
              <w:jc w:val="left"/>
              <w:rPr>
                <w:sz w:val="20"/>
                <w:szCs w:val="20"/>
              </w:rPr>
            </w:pPr>
            <w:r w:rsidRPr="00DE367F">
              <w:rPr>
                <w:sz w:val="20"/>
                <w:szCs w:val="20"/>
              </w:rPr>
              <w:t>odpovídá nesprávně i na návodné otázky</w:t>
            </w:r>
          </w:p>
        </w:tc>
        <w:tc>
          <w:tcPr>
            <w:tcW w:w="2551" w:type="dxa"/>
          </w:tcPr>
          <w:p w:rsidR="00133792" w:rsidRPr="00DE367F" w:rsidRDefault="00133792" w:rsidP="00DE367F">
            <w:pPr>
              <w:pStyle w:val="Bezmezer"/>
              <w:jc w:val="left"/>
              <w:rPr>
                <w:sz w:val="20"/>
                <w:szCs w:val="20"/>
              </w:rPr>
            </w:pPr>
            <w:r w:rsidRPr="00DE367F">
              <w:rPr>
                <w:sz w:val="20"/>
                <w:szCs w:val="20"/>
              </w:rPr>
              <w:t>nedokáže se samostatně vyjádřit, i na návodné otázky odpovídá nesprávně</w:t>
            </w:r>
          </w:p>
        </w:tc>
        <w:tc>
          <w:tcPr>
            <w:tcW w:w="3260" w:type="dxa"/>
          </w:tcPr>
          <w:p w:rsidR="00133792" w:rsidRPr="00DE367F" w:rsidRDefault="00133792" w:rsidP="00DE367F">
            <w:pPr>
              <w:pStyle w:val="Bezmezer"/>
              <w:jc w:val="left"/>
              <w:rPr>
                <w:sz w:val="20"/>
                <w:szCs w:val="20"/>
              </w:rPr>
            </w:pPr>
            <w:r w:rsidRPr="00DE367F">
              <w:rPr>
                <w:sz w:val="20"/>
                <w:szCs w:val="20"/>
              </w:rPr>
              <w:t>praktické úkoly nedokáže splnit ani s pomocí učitele</w:t>
            </w:r>
          </w:p>
        </w:tc>
        <w:tc>
          <w:tcPr>
            <w:tcW w:w="2203" w:type="dxa"/>
          </w:tcPr>
          <w:p w:rsidR="00133792" w:rsidRPr="00DE367F" w:rsidRDefault="00133792" w:rsidP="00DE367F">
            <w:pPr>
              <w:pStyle w:val="Bezmezer"/>
              <w:jc w:val="left"/>
              <w:rPr>
                <w:sz w:val="20"/>
                <w:szCs w:val="20"/>
              </w:rPr>
            </w:pPr>
            <w:r w:rsidRPr="00DE367F">
              <w:rPr>
                <w:sz w:val="20"/>
                <w:szCs w:val="20"/>
              </w:rPr>
              <w:t xml:space="preserve">veškerá pomoc </w:t>
            </w:r>
          </w:p>
          <w:p w:rsidR="00133792" w:rsidRPr="00DE367F" w:rsidRDefault="00133792" w:rsidP="00DE367F">
            <w:pPr>
              <w:pStyle w:val="Bezmezer"/>
              <w:jc w:val="left"/>
              <w:rPr>
                <w:sz w:val="20"/>
                <w:szCs w:val="20"/>
              </w:rPr>
            </w:pPr>
            <w:r w:rsidRPr="00DE367F">
              <w:rPr>
                <w:sz w:val="20"/>
                <w:szCs w:val="20"/>
              </w:rPr>
              <w:t>a pobízení jsou neúčinné</w:t>
            </w:r>
          </w:p>
        </w:tc>
      </w:tr>
      <w:tr w:rsidR="00133792" w:rsidTr="00DE367F">
        <w:tc>
          <w:tcPr>
            <w:tcW w:w="14218" w:type="dxa"/>
            <w:gridSpan w:val="6"/>
          </w:tcPr>
          <w:p w:rsidR="00133792" w:rsidRPr="007C748C" w:rsidRDefault="00133792" w:rsidP="0097186D">
            <w:pPr>
              <w:pStyle w:val="Bezmezer"/>
              <w:rPr>
                <w:b/>
                <w:sz w:val="20"/>
                <w:szCs w:val="20"/>
              </w:rPr>
            </w:pPr>
            <w:r w:rsidRPr="007C748C">
              <w:rPr>
                <w:b/>
                <w:sz w:val="20"/>
                <w:szCs w:val="20"/>
              </w:rPr>
              <w:t>chování</w:t>
            </w:r>
          </w:p>
        </w:tc>
      </w:tr>
      <w:tr w:rsidR="00133792" w:rsidTr="007C748C">
        <w:tc>
          <w:tcPr>
            <w:tcW w:w="1668" w:type="dxa"/>
          </w:tcPr>
          <w:p w:rsidR="00133792" w:rsidRPr="007C748C" w:rsidRDefault="00133792" w:rsidP="0097186D">
            <w:pPr>
              <w:pStyle w:val="Bezmezer"/>
              <w:rPr>
                <w:b/>
                <w:sz w:val="20"/>
                <w:szCs w:val="20"/>
              </w:rPr>
            </w:pPr>
            <w:r w:rsidRPr="007C748C">
              <w:rPr>
                <w:b/>
                <w:sz w:val="20"/>
                <w:szCs w:val="20"/>
              </w:rPr>
              <w:t>1 - velmi dobré</w:t>
            </w:r>
          </w:p>
        </w:tc>
        <w:tc>
          <w:tcPr>
            <w:tcW w:w="12550" w:type="dxa"/>
            <w:gridSpan w:val="5"/>
          </w:tcPr>
          <w:p w:rsidR="00133792" w:rsidRPr="00DE367F" w:rsidRDefault="00133792" w:rsidP="00DE367F">
            <w:pPr>
              <w:pStyle w:val="Bezmezer"/>
              <w:jc w:val="left"/>
              <w:rPr>
                <w:sz w:val="20"/>
                <w:szCs w:val="20"/>
              </w:rPr>
            </w:pPr>
            <w:r w:rsidRPr="00DE367F">
              <w:rPr>
                <w:sz w:val="20"/>
                <w:szCs w:val="20"/>
              </w:rPr>
              <w:t>Uvědoměle dodržuje pravidla chování a ustanovení vnitřního řádu školy. Méně závažných přestupků se dopouští ojediněle. Žák je přístupný výchovnému působení a snaží se své chyby napravit.</w:t>
            </w:r>
          </w:p>
        </w:tc>
      </w:tr>
      <w:tr w:rsidR="00133792" w:rsidTr="007C748C">
        <w:tc>
          <w:tcPr>
            <w:tcW w:w="1668" w:type="dxa"/>
          </w:tcPr>
          <w:p w:rsidR="00133792" w:rsidRPr="007C748C" w:rsidRDefault="00133792" w:rsidP="0097186D">
            <w:pPr>
              <w:pStyle w:val="Bezmezer"/>
              <w:rPr>
                <w:b/>
                <w:sz w:val="20"/>
                <w:szCs w:val="20"/>
              </w:rPr>
            </w:pPr>
            <w:r w:rsidRPr="007C748C">
              <w:rPr>
                <w:b/>
                <w:sz w:val="20"/>
                <w:szCs w:val="20"/>
              </w:rPr>
              <w:t>2 - uspokojivé</w:t>
            </w:r>
          </w:p>
        </w:tc>
        <w:tc>
          <w:tcPr>
            <w:tcW w:w="12550" w:type="dxa"/>
            <w:gridSpan w:val="5"/>
          </w:tcPr>
          <w:p w:rsidR="00133792" w:rsidRPr="00DE367F" w:rsidRDefault="00133792" w:rsidP="00DE367F">
            <w:pPr>
              <w:pStyle w:val="Bezmezer"/>
              <w:jc w:val="left"/>
              <w:rPr>
                <w:sz w:val="20"/>
                <w:szCs w:val="20"/>
              </w:rPr>
            </w:pPr>
            <w:r w:rsidRPr="00DE367F">
              <w:rPr>
                <w:sz w:val="20"/>
                <w:szCs w:val="20"/>
              </w:rPr>
              <w:t>Chování žáka je v rozporu s pravidly chování a s ustanoveními vnitřního řádu školy. Žák se dopustí závažných přestupků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tc>
      </w:tr>
      <w:tr w:rsidR="00133792" w:rsidTr="007C748C">
        <w:tc>
          <w:tcPr>
            <w:tcW w:w="1668" w:type="dxa"/>
          </w:tcPr>
          <w:p w:rsidR="00133792" w:rsidRPr="007C748C" w:rsidRDefault="00133792" w:rsidP="0097186D">
            <w:pPr>
              <w:pStyle w:val="Bezmezer"/>
              <w:rPr>
                <w:b/>
                <w:sz w:val="20"/>
                <w:szCs w:val="20"/>
              </w:rPr>
            </w:pPr>
            <w:r w:rsidRPr="007C748C">
              <w:rPr>
                <w:b/>
                <w:sz w:val="20"/>
                <w:szCs w:val="20"/>
              </w:rPr>
              <w:t>3 - neuspokojivé</w:t>
            </w:r>
          </w:p>
        </w:tc>
        <w:tc>
          <w:tcPr>
            <w:tcW w:w="12550" w:type="dxa"/>
            <w:gridSpan w:val="5"/>
          </w:tcPr>
          <w:p w:rsidR="00133792" w:rsidRPr="00DE367F" w:rsidRDefault="00133792" w:rsidP="00DE367F">
            <w:pPr>
              <w:pStyle w:val="Bezmezer"/>
              <w:jc w:val="left"/>
              <w:rPr>
                <w:sz w:val="20"/>
                <w:szCs w:val="20"/>
              </w:rPr>
            </w:pPr>
            <w:r w:rsidRPr="00DE367F">
              <w:rPr>
                <w:sz w:val="20"/>
                <w:szCs w:val="20"/>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rsidR="00133792" w:rsidRPr="00801322" w:rsidRDefault="00133792" w:rsidP="0097186D">
      <w:pPr>
        <w:pStyle w:val="Bezmezer"/>
      </w:pPr>
    </w:p>
    <w:p w:rsidR="00133792" w:rsidRDefault="00133792" w:rsidP="00DC79E8">
      <w:pPr>
        <w:pStyle w:val="Bezmezer"/>
      </w:pPr>
    </w:p>
    <w:p w:rsidR="00133792" w:rsidRDefault="00133792" w:rsidP="0013509D">
      <w:pPr>
        <w:pStyle w:val="Nadpis3"/>
      </w:pPr>
      <w:bookmarkStart w:id="125" w:name="_Toc315377128"/>
      <w:bookmarkStart w:id="126" w:name="_Toc317072163"/>
      <w:bookmarkStart w:id="127" w:name="_Toc133845425"/>
      <w:r>
        <w:t>Komisionální přezkoušení</w:t>
      </w:r>
      <w:bookmarkEnd w:id="125"/>
      <w:bookmarkEnd w:id="126"/>
      <w:bookmarkEnd w:id="127"/>
    </w:p>
    <w:p w:rsidR="00133792" w:rsidRDefault="00133792" w:rsidP="00BA1B38">
      <w:pPr>
        <w:pStyle w:val="Bezmezer"/>
        <w:numPr>
          <w:ilvl w:val="0"/>
          <w:numId w:val="117"/>
        </w:numPr>
      </w:pPr>
      <w:r>
        <w:t>Komisi pro komisionální přezkoušení jmenuje ředitel školy; v případě, že je vyučujícím daného předmětu ředitel školy, jmenuje komisi krajský úřad.</w:t>
      </w:r>
    </w:p>
    <w:p w:rsidR="00133792" w:rsidRDefault="00133792" w:rsidP="00BA1B38">
      <w:pPr>
        <w:pStyle w:val="Bezmezer"/>
        <w:numPr>
          <w:ilvl w:val="0"/>
          <w:numId w:val="117"/>
        </w:numPr>
      </w:pPr>
      <w:r>
        <w:t>Komise je tříčlenná a tvoří ji:</w:t>
      </w:r>
    </w:p>
    <w:p w:rsidR="00133792" w:rsidRDefault="00133792" w:rsidP="00BA1B38">
      <w:pPr>
        <w:pStyle w:val="Bezmezer"/>
        <w:numPr>
          <w:ilvl w:val="1"/>
          <w:numId w:val="117"/>
        </w:numPr>
      </w:pPr>
      <w:r>
        <w:t>předseda, kterým je ředitel školy, popřípadě jím pověřený učitel, nebo v případě, že vyučujícím daného předmětu je ředitel školy, krajským úřadem jmenovaný jiný pedagogický pracovník školy,</w:t>
      </w:r>
    </w:p>
    <w:p w:rsidR="00133792" w:rsidRDefault="00133792" w:rsidP="00BA1B38">
      <w:pPr>
        <w:pStyle w:val="Bezmezer"/>
        <w:numPr>
          <w:ilvl w:val="1"/>
          <w:numId w:val="117"/>
        </w:numPr>
      </w:pPr>
      <w:r>
        <w:t>zkoušející učitel, jímž je vyučující daného předmětu ve třídě, v níž je žák zařazen, popřípadě jiný vyučující daného předmětu,</w:t>
      </w:r>
    </w:p>
    <w:p w:rsidR="00133792" w:rsidRDefault="00133792" w:rsidP="00BA1B38">
      <w:pPr>
        <w:pStyle w:val="Bezmezer"/>
        <w:numPr>
          <w:ilvl w:val="1"/>
          <w:numId w:val="117"/>
        </w:numPr>
      </w:pPr>
      <w:r>
        <w:t>přísedící, kterým je jiný vyučující daného předmětu nebo předmětu stejné vzdělávací oblasti stanovené Rámcovým vzdělávacím programem pro základní vzdělávání.</w:t>
      </w:r>
    </w:p>
    <w:p w:rsidR="00133792" w:rsidRDefault="00133792" w:rsidP="00BA1B38">
      <w:pPr>
        <w:pStyle w:val="Bezmezer"/>
        <w:numPr>
          <w:ilvl w:val="0"/>
          <w:numId w:val="117"/>
        </w:numPr>
      </w:pPr>
      <w:r>
        <w:t>Výsledek přezkoušení již nelze napadnout novou žádostí o přezkoušení. Výsledek přezkoušení stanoví komise hlasováním. Výsledek přezkoušení se vyjádří slovním hodnocením, nebo stupněm prospěchu. Ředitel školy sdělí výsledek přezkoušení prokazatelným způsobem žákovi a zákonnému zástupci žáka. V případě změny hodnocení na konci prvního nebo druhého pololetí se žákovi vydá nové vysvědčení.</w:t>
      </w:r>
    </w:p>
    <w:p w:rsidR="00133792" w:rsidRDefault="00133792" w:rsidP="00BA1B38">
      <w:pPr>
        <w:pStyle w:val="Bezmezer"/>
        <w:numPr>
          <w:ilvl w:val="0"/>
          <w:numId w:val="117"/>
        </w:numPr>
      </w:pPr>
      <w:r>
        <w:t>přezkoušení se pořizuje protokol, který se stává součástí dokumentace školy.</w:t>
      </w:r>
    </w:p>
    <w:p w:rsidR="00133792" w:rsidRDefault="00133792" w:rsidP="00BA1B38">
      <w:pPr>
        <w:pStyle w:val="Bezmezer"/>
        <w:numPr>
          <w:ilvl w:val="0"/>
          <w:numId w:val="117"/>
        </w:numPr>
      </w:pPr>
      <w:r>
        <w:t>Žák může v jednom dni vykonat přezkoušení pouze z jednoho předmětu. Není-li možné žáka ze závažných důvodů ve stanoveném termínu přezkoušet, stanoví orgán jmenující komisi náhradní termín přezkoušení.</w:t>
      </w:r>
    </w:p>
    <w:p w:rsidR="00133792" w:rsidRDefault="00133792" w:rsidP="00BA1B38">
      <w:pPr>
        <w:pStyle w:val="Bezmezer"/>
        <w:numPr>
          <w:ilvl w:val="0"/>
          <w:numId w:val="117"/>
        </w:numPr>
      </w:pPr>
      <w:r>
        <w:t>Konkrétní obsah a rozsah přezkoušení stanoví ředitel školy v souladu se školním vzdělávacím programem.</w:t>
      </w:r>
    </w:p>
    <w:p w:rsidR="00133792" w:rsidRDefault="00133792" w:rsidP="00BA1B38">
      <w:pPr>
        <w:pStyle w:val="Bezmezer"/>
        <w:numPr>
          <w:ilvl w:val="0"/>
          <w:numId w:val="117"/>
        </w:numPr>
      </w:pPr>
      <w:r>
        <w:t>Vykonáním přezkoušení není dotčena možnost vykonat opravnou zkoušku.</w:t>
      </w:r>
    </w:p>
    <w:p w:rsidR="00133792" w:rsidRPr="0013509D" w:rsidRDefault="00133792" w:rsidP="0013509D">
      <w:pPr>
        <w:pStyle w:val="Bezmezer"/>
      </w:pPr>
    </w:p>
    <w:p w:rsidR="00133792" w:rsidRDefault="00133792" w:rsidP="00926A47">
      <w:pPr>
        <w:pStyle w:val="Nadpis3"/>
      </w:pPr>
      <w:bookmarkStart w:id="128" w:name="_Toc315377129"/>
      <w:bookmarkStart w:id="129" w:name="_Toc317072164"/>
      <w:bookmarkStart w:id="130" w:name="_Toc133845426"/>
      <w:r>
        <w:t>Opravná zkouška</w:t>
      </w:r>
      <w:bookmarkEnd w:id="128"/>
      <w:bookmarkEnd w:id="129"/>
      <w:bookmarkEnd w:id="130"/>
    </w:p>
    <w:p w:rsidR="00133792" w:rsidRDefault="00133792" w:rsidP="00BA1B38">
      <w:pPr>
        <w:pStyle w:val="Bezmezer"/>
        <w:numPr>
          <w:ilvl w:val="0"/>
          <w:numId w:val="116"/>
        </w:numPr>
      </w:pPr>
      <w:r>
        <w:t>Žáci devátých ročníků a žáci, kteří na daném stupni základní školy dosud neopakovali ročník, kteří na konci druhého pololetí neprospěli nejvýše ze dvou povinných předmětů s výjimkou předmětů výchovného zaměření, konají opravné zkoušky.</w:t>
      </w:r>
    </w:p>
    <w:p w:rsidR="00133792" w:rsidRDefault="00133792" w:rsidP="00BA1B38">
      <w:pPr>
        <w:pStyle w:val="Bezmezer"/>
        <w:numPr>
          <w:ilvl w:val="0"/>
          <w:numId w:val="116"/>
        </w:numPr>
      </w:pPr>
      <w:r>
        <w:t>Opravné zkoušky se konají nejpozději do konce příslušného školního roku v termínu stanoveném ředitelem školy. Žák může v jednom dni skládat pouze jednu opravnou zkoušku. Opravné zkoušky jsou komisionální.</w:t>
      </w:r>
    </w:p>
    <w:p w:rsidR="00133792" w:rsidRDefault="00133792" w:rsidP="00BA1B38">
      <w:pPr>
        <w:pStyle w:val="Bezmezer"/>
        <w:numPr>
          <w:ilvl w:val="0"/>
          <w:numId w:val="116"/>
        </w:numPr>
      </w:pPr>
      <w:r>
        <w:t>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rsidR="00133792" w:rsidRPr="00F14CEA" w:rsidRDefault="00133792" w:rsidP="00BA1B38">
      <w:pPr>
        <w:pStyle w:val="Bezmezer"/>
        <w:numPr>
          <w:ilvl w:val="0"/>
          <w:numId w:val="116"/>
        </w:numPr>
      </w:pPr>
      <w:r>
        <w:t>V odůvodněných případech může krajský úřad rozhodnout o konání opravné zkoušky a komisionálního přezkoušení na jiné základní škole. Zkoušky se na žádost krajského úřadu účastní školní inspektor.</w:t>
      </w:r>
    </w:p>
    <w:p w:rsidR="00133792" w:rsidRDefault="00133792" w:rsidP="00926A47">
      <w:pPr>
        <w:pStyle w:val="Nadpis3"/>
      </w:pPr>
      <w:bookmarkStart w:id="131" w:name="_Toc315377130"/>
      <w:bookmarkStart w:id="132" w:name="_Toc317072165"/>
    </w:p>
    <w:p w:rsidR="00133792" w:rsidRDefault="00133792" w:rsidP="00926A47">
      <w:pPr>
        <w:pStyle w:val="Nadpis3"/>
      </w:pPr>
      <w:bookmarkStart w:id="133" w:name="_Toc133845427"/>
      <w:r>
        <w:t>Přezkoušení</w:t>
      </w:r>
      <w:bookmarkEnd w:id="131"/>
      <w:bookmarkEnd w:id="132"/>
      <w:bookmarkEnd w:id="133"/>
      <w:r>
        <w:t> </w:t>
      </w:r>
    </w:p>
    <w:p w:rsidR="00133792" w:rsidRDefault="00133792" w:rsidP="00593017">
      <w:pPr>
        <w:pStyle w:val="Bezmezer"/>
        <w:spacing w:line="276" w:lineRule="auto"/>
        <w:ind w:firstLine="708"/>
      </w:pPr>
      <w:r>
        <w:t>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w:t>
      </w:r>
    </w:p>
    <w:p w:rsidR="00133792" w:rsidRDefault="00133792" w:rsidP="00593017">
      <w:pPr>
        <w:pStyle w:val="Bezmezer"/>
        <w:spacing w:line="276" w:lineRule="auto"/>
        <w:ind w:firstLine="708"/>
      </w:pPr>
      <w:r>
        <w:t>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klasifikačním řádem.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 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rsidR="00133792" w:rsidRDefault="00133792" w:rsidP="00DC79E8">
      <w:pPr>
        <w:pStyle w:val="Bezmezer"/>
      </w:pPr>
    </w:p>
    <w:p w:rsidR="00133792" w:rsidRDefault="00133792" w:rsidP="00926A47">
      <w:pPr>
        <w:pStyle w:val="Nadpis3"/>
      </w:pPr>
      <w:bookmarkStart w:id="134" w:name="_Toc315377131"/>
      <w:bookmarkStart w:id="135" w:name="_Toc317072166"/>
      <w:bookmarkStart w:id="136" w:name="_Toc133845428"/>
      <w:r>
        <w:t>Dodatečná zkouška</w:t>
      </w:r>
      <w:bookmarkEnd w:id="134"/>
      <w:bookmarkEnd w:id="135"/>
      <w:bookmarkEnd w:id="136"/>
    </w:p>
    <w:p w:rsidR="00133792" w:rsidRDefault="00133792" w:rsidP="00593017">
      <w:pPr>
        <w:pStyle w:val="Bezmezer"/>
        <w:spacing w:line="276" w:lineRule="auto"/>
      </w:pPr>
      <w:r>
        <w:t>Dodatečnou zkoušku koná žák:</w:t>
      </w:r>
    </w:p>
    <w:p w:rsidR="00133792" w:rsidRDefault="00133792" w:rsidP="00BA1B38">
      <w:pPr>
        <w:pStyle w:val="Bezmezer"/>
        <w:numPr>
          <w:ilvl w:val="0"/>
          <w:numId w:val="114"/>
        </w:numPr>
        <w:spacing w:line="276" w:lineRule="auto"/>
      </w:pPr>
      <w:r>
        <w:t>který nemohl být klasifikován pro závažné objektivní příčiny na konci prvního pololetí. Termín dodatečné zkoušky určí ředitel školy tak, aby klasifikace mohla být provedena nejpozději do dvou měsíců po skončení prvního pololetí, ve výjimečných případech do konce klasifikačního období za druhé pololetí.</w:t>
      </w:r>
    </w:p>
    <w:p w:rsidR="00133792" w:rsidRDefault="00133792" w:rsidP="00BA1B38">
      <w:pPr>
        <w:pStyle w:val="Bezmezer"/>
        <w:numPr>
          <w:ilvl w:val="0"/>
          <w:numId w:val="114"/>
        </w:numPr>
        <w:spacing w:line="276" w:lineRule="auto"/>
      </w:pPr>
      <w:r>
        <w:t>který nemohl být klasifikován pro závažné objektivní příčiny na konci druhého pololetí. Termín dodatečné zkoušky určí ředitel školy tak, aby klasifikace mohla být provedena do 31. srpna příslušného školního roku, nejpozději do 15. října. Do té doby žák navštěvuje podmíněně vyšší ročník. Žák, který z vážných důvodů nemohl být klasifikován ani do 15. října, opakuje ročník.</w:t>
      </w:r>
    </w:p>
    <w:p w:rsidR="00133792" w:rsidRDefault="00133792" w:rsidP="00BA1B38">
      <w:pPr>
        <w:pStyle w:val="Bezmezer"/>
        <w:numPr>
          <w:ilvl w:val="0"/>
          <w:numId w:val="114"/>
        </w:numPr>
        <w:spacing w:line="276" w:lineRule="auto"/>
      </w:pPr>
      <w:r>
        <w:t>který podle posouzení vyučujícího nemá v daném předmětu dostatečný počet známek ve srovnání s ostatními žáky t</w:t>
      </w:r>
      <w:r w:rsidR="00593017">
        <w:t>řídy z důvodu vysoké absence. O </w:t>
      </w:r>
      <w:r>
        <w:t>dodatečné zkoušce rozhoduje pedagogická rada na návrh vyučujícího daného předmětu.</w:t>
      </w:r>
    </w:p>
    <w:p w:rsidR="00133792" w:rsidRDefault="00133792" w:rsidP="00926A47">
      <w:pPr>
        <w:pStyle w:val="Bezmezer"/>
      </w:pPr>
    </w:p>
    <w:p w:rsidR="00133792" w:rsidRDefault="00133792" w:rsidP="00926A47">
      <w:pPr>
        <w:pStyle w:val="Nadpis3"/>
      </w:pPr>
      <w:bookmarkStart w:id="137" w:name="_Toc315377132"/>
      <w:bookmarkStart w:id="138" w:name="_Toc317072167"/>
      <w:bookmarkStart w:id="139" w:name="_Toc133845429"/>
      <w:r>
        <w:t>Postup do vyššího ročníku</w:t>
      </w:r>
      <w:bookmarkEnd w:id="137"/>
      <w:bookmarkEnd w:id="138"/>
      <w:bookmarkEnd w:id="139"/>
    </w:p>
    <w:p w:rsidR="00133792" w:rsidRDefault="00133792" w:rsidP="00593017">
      <w:pPr>
        <w:pStyle w:val="Bezmezer"/>
        <w:spacing w:line="276" w:lineRule="auto"/>
        <w:ind w:firstLine="708"/>
      </w:pPr>
      <w:r>
        <w:t>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pokud mu nebylo povoleno opakování ročníku. 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rsidR="00133792" w:rsidRDefault="00133792" w:rsidP="00593017">
      <w:pPr>
        <w:pStyle w:val="Bezmezer"/>
        <w:spacing w:line="276" w:lineRule="auto"/>
        <w:ind w:firstLine="708"/>
      </w:pPr>
      <w:r>
        <w:t>Žák, který plní povinnou školní docházku, opakuje ročník, pokud na konci druhého pololetí neprospěl nebo nemohl být hodnocen. To neplatí o žákovi, který na daném stupni základní školy již jednou ročník opakoval.</w:t>
      </w:r>
    </w:p>
    <w:p w:rsidR="00133792" w:rsidRDefault="00133792" w:rsidP="00593017">
      <w:pPr>
        <w:pStyle w:val="Bezmezer"/>
        <w:spacing w:line="276" w:lineRule="auto"/>
        <w:ind w:firstLine="708"/>
      </w:pPr>
      <w:r>
        <w:t>Ředitel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w:t>
      </w:r>
    </w:p>
    <w:p w:rsidR="00133792" w:rsidRDefault="00133792" w:rsidP="00593017">
      <w:pPr>
        <w:pStyle w:val="Bezmezer"/>
        <w:spacing w:line="276" w:lineRule="auto"/>
        <w:ind w:firstLine="708"/>
      </w:pPr>
      <w:r>
        <w:t>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133792" w:rsidRDefault="00133792" w:rsidP="00593017">
      <w:pPr>
        <w:pStyle w:val="Bezmezer"/>
        <w:spacing w:line="276" w:lineRule="auto"/>
        <w:ind w:firstLine="708"/>
      </w:pPr>
      <w:r>
        <w:t>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rsidR="00133792" w:rsidRDefault="00133792" w:rsidP="00593017">
      <w:pPr>
        <w:pStyle w:val="Normlnweb"/>
        <w:spacing w:after="0" w:line="276" w:lineRule="auto"/>
      </w:pPr>
    </w:p>
    <w:p w:rsidR="00133792" w:rsidRPr="0088765D" w:rsidRDefault="00133792" w:rsidP="0088765D">
      <w:pPr>
        <w:spacing w:after="0" w:line="240" w:lineRule="auto"/>
        <w:rPr>
          <w:rFonts w:ascii="Cambria" w:hAnsi="Cambria"/>
          <w:b/>
          <w:bCs/>
          <w:color w:val="4F81BD"/>
          <w:sz w:val="36"/>
          <w:szCs w:val="26"/>
        </w:rPr>
      </w:pPr>
    </w:p>
    <w:p w:rsidR="00133792" w:rsidRDefault="00133792" w:rsidP="0036596E">
      <w:pPr>
        <w:pStyle w:val="Bezmezer"/>
      </w:pPr>
    </w:p>
    <w:p w:rsidR="00133792" w:rsidRPr="00637451" w:rsidRDefault="00133792" w:rsidP="00FF75ED">
      <w:pPr>
        <w:pStyle w:val="Bezmezer"/>
      </w:pPr>
    </w:p>
    <w:sectPr w:rsidR="00133792" w:rsidRPr="00637451" w:rsidSect="00C5029A">
      <w:headerReference w:type="default" r:id="rId51"/>
      <w:pgSz w:w="16838" w:h="11906" w:orient="landscape"/>
      <w:pgMar w:top="1418" w:right="1418" w:bottom="567" w:left="1418" w:header="709" w:footer="0"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6216" w:rsidRDefault="009D6216" w:rsidP="00D74F74">
      <w:pPr>
        <w:spacing w:after="0" w:line="240" w:lineRule="auto"/>
      </w:pPr>
      <w:r>
        <w:separator/>
      </w:r>
    </w:p>
  </w:endnote>
  <w:endnote w:type="continuationSeparator" w:id="0">
    <w:p w:rsidR="009D6216" w:rsidRDefault="009D6216" w:rsidP="00D74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91C" w:rsidRDefault="007E791C">
    <w:pPr>
      <w:pStyle w:val="Zpat"/>
      <w:jc w:val="center"/>
    </w:pPr>
    <w:r>
      <w:rPr>
        <w:noProof/>
        <w:lang w:eastAsia="cs-CZ"/>
      </w:rPr>
      <w:drawing>
        <wp:inline distT="0" distB="0" distL="0" distR="0">
          <wp:extent cx="4451350" cy="1198880"/>
          <wp:effectExtent l="19050" t="0" r="6350" b="0"/>
          <wp:docPr id="1" name="Obrázek 12" descr="eu.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 descr="eu.bmp"/>
                  <pic:cNvPicPr>
                    <a:picLocks noChangeAspect="1" noChangeArrowheads="1"/>
                  </pic:cNvPicPr>
                </pic:nvPicPr>
                <pic:blipFill>
                  <a:blip r:embed="rId1"/>
                  <a:srcRect/>
                  <a:stretch>
                    <a:fillRect/>
                  </a:stretch>
                </pic:blipFill>
                <pic:spPr bwMode="auto">
                  <a:xfrm>
                    <a:off x="0" y="0"/>
                    <a:ext cx="4451350" cy="1198880"/>
                  </a:xfrm>
                  <a:prstGeom prst="rect">
                    <a:avLst/>
                  </a:prstGeom>
                  <a:noFill/>
                  <a:ln w="9525">
                    <a:noFill/>
                    <a:miter lim="800000"/>
                    <a:headEnd/>
                    <a:tailEnd/>
                  </a:ln>
                </pic:spPr>
              </pic:pic>
            </a:graphicData>
          </a:graphic>
        </wp:inline>
      </w:drawing>
    </w:r>
  </w:p>
  <w:p w:rsidR="007E791C" w:rsidRDefault="007E791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91C" w:rsidRDefault="007E791C">
    <w:pPr>
      <w:pStyle w:val="Zpat"/>
      <w:jc w:val="center"/>
    </w:pPr>
  </w:p>
  <w:p w:rsidR="007E791C" w:rsidRDefault="007E791C">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91C" w:rsidRDefault="007E791C">
    <w:pPr>
      <w:pStyle w:val="Zpat"/>
      <w:jc w:val="center"/>
    </w:pPr>
    <w:r>
      <w:fldChar w:fldCharType="begin"/>
    </w:r>
    <w:r>
      <w:instrText xml:space="preserve"> PAGE   \* MERGEFORMAT </w:instrText>
    </w:r>
    <w:r>
      <w:fldChar w:fldCharType="separate"/>
    </w:r>
    <w:r w:rsidR="00E75FE2">
      <w:rPr>
        <w:noProof/>
      </w:rPr>
      <w:t>160</w:t>
    </w:r>
    <w:r>
      <w:rPr>
        <w:noProof/>
      </w:rPr>
      <w:fldChar w:fldCharType="end"/>
    </w:r>
  </w:p>
  <w:p w:rsidR="007E791C" w:rsidRDefault="007E791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6216" w:rsidRDefault="009D6216" w:rsidP="00D74F74">
      <w:pPr>
        <w:spacing w:after="0" w:line="240" w:lineRule="auto"/>
      </w:pPr>
      <w:r>
        <w:separator/>
      </w:r>
    </w:p>
  </w:footnote>
  <w:footnote w:type="continuationSeparator" w:id="0">
    <w:p w:rsidR="009D6216" w:rsidRDefault="009D6216" w:rsidP="00D74F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91C" w:rsidRDefault="007E791C">
    <w:pPr>
      <w:pStyle w:val="Zhlav"/>
    </w:pPr>
    <w:r>
      <w:rPr>
        <w:noProof/>
        <w:lang w:eastAsia="cs-CZ"/>
      </w:rPr>
      <w:drawing>
        <wp:anchor distT="0" distB="0" distL="114300" distR="114300" simplePos="0" relativeHeight="251643904" behindDoc="1" locked="0" layoutInCell="1" allowOverlap="1">
          <wp:simplePos x="0" y="0"/>
          <wp:positionH relativeFrom="page">
            <wp:posOffset>9251315</wp:posOffset>
          </wp:positionH>
          <wp:positionV relativeFrom="page">
            <wp:posOffset>252095</wp:posOffset>
          </wp:positionV>
          <wp:extent cx="540385" cy="539750"/>
          <wp:effectExtent l="19050" t="0" r="0" b="0"/>
          <wp:wrapNone/>
          <wp:docPr id="2" name="Obrázek 0" descr="C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Cj.jpg"/>
                  <pic:cNvPicPr>
                    <a:picLocks noChangeAspect="1" noChangeArrowheads="1"/>
                  </pic:cNvPicPr>
                </pic:nvPicPr>
                <pic:blipFill>
                  <a:blip r:embed="rId1"/>
                  <a:srcRect/>
                  <a:stretch>
                    <a:fillRect/>
                  </a:stretch>
                </pic:blipFill>
                <pic:spPr bwMode="auto">
                  <a:xfrm>
                    <a:off x="0" y="0"/>
                    <a:ext cx="540385" cy="539750"/>
                  </a:xfrm>
                  <a:prstGeom prst="rect">
                    <a:avLst/>
                  </a:prstGeom>
                  <a:noFill/>
                </pic:spPr>
              </pic:pic>
            </a:graphicData>
          </a:graphic>
        </wp:anchor>
      </w:drawing>
    </w:r>
  </w:p>
  <w:p w:rsidR="007E791C" w:rsidRDefault="007E791C">
    <w:pPr>
      <w:pStyle w:val="Zhlav"/>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91C" w:rsidRDefault="007E791C">
    <w:pPr>
      <w:pStyle w:val="Zhlav"/>
    </w:pPr>
    <w:r>
      <w:rPr>
        <w:noProof/>
        <w:lang w:eastAsia="cs-CZ"/>
      </w:rPr>
      <w:drawing>
        <wp:anchor distT="0" distB="0" distL="114300" distR="114300" simplePos="0" relativeHeight="251659264" behindDoc="1" locked="0" layoutInCell="1" allowOverlap="1">
          <wp:simplePos x="0" y="0"/>
          <wp:positionH relativeFrom="page">
            <wp:posOffset>9251315</wp:posOffset>
          </wp:positionH>
          <wp:positionV relativeFrom="page">
            <wp:posOffset>252095</wp:posOffset>
          </wp:positionV>
          <wp:extent cx="534035" cy="539750"/>
          <wp:effectExtent l="19050" t="0" r="0" b="0"/>
          <wp:wrapNone/>
          <wp:docPr id="10" name="Obrázek 18" desc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8" descr="D.jpg"/>
                  <pic:cNvPicPr>
                    <a:picLocks noChangeAspect="1" noChangeArrowheads="1"/>
                  </pic:cNvPicPr>
                </pic:nvPicPr>
                <pic:blipFill>
                  <a:blip r:embed="rId1"/>
                  <a:srcRect/>
                  <a:stretch>
                    <a:fillRect/>
                  </a:stretch>
                </pic:blipFill>
                <pic:spPr bwMode="auto">
                  <a:xfrm>
                    <a:off x="0" y="0"/>
                    <a:ext cx="534035" cy="539750"/>
                  </a:xfrm>
                  <a:prstGeom prst="rect">
                    <a:avLst/>
                  </a:prstGeom>
                  <a:noFill/>
                </pic:spPr>
              </pic:pic>
            </a:graphicData>
          </a:graphic>
        </wp:anchor>
      </w:drawing>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91C" w:rsidRDefault="007E791C">
    <w:pPr>
      <w:pStyle w:val="Zhlav"/>
    </w:pPr>
    <w:r>
      <w:rPr>
        <w:noProof/>
        <w:lang w:eastAsia="cs-CZ"/>
      </w:rPr>
      <w:drawing>
        <wp:anchor distT="0" distB="0" distL="114300" distR="114300" simplePos="0" relativeHeight="251664384" behindDoc="0" locked="0" layoutInCell="1" allowOverlap="1">
          <wp:simplePos x="0" y="0"/>
          <wp:positionH relativeFrom="column">
            <wp:posOffset>8357431</wp:posOffset>
          </wp:positionH>
          <wp:positionV relativeFrom="paragraph">
            <wp:posOffset>-212089</wp:posOffset>
          </wp:positionV>
          <wp:extent cx="542963" cy="533400"/>
          <wp:effectExtent l="0" t="0" r="0" b="0"/>
          <wp:wrapNone/>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v.jpg"/>
                  <pic:cNvPicPr/>
                </pic:nvPicPr>
                <pic:blipFill>
                  <a:blip r:embed="rId1">
                    <a:extLst>
                      <a:ext uri="{28A0092B-C50C-407E-A947-70E740481C1C}">
                        <a14:useLocalDpi xmlns:a14="http://schemas.microsoft.com/office/drawing/2010/main" val="0"/>
                      </a:ext>
                    </a:extLst>
                  </a:blip>
                  <a:stretch>
                    <a:fillRect/>
                  </a:stretch>
                </pic:blipFill>
                <pic:spPr>
                  <a:xfrm>
                    <a:off x="0" y="0"/>
                    <a:ext cx="544237" cy="534652"/>
                  </a:xfrm>
                  <a:prstGeom prst="rect">
                    <a:avLst/>
                  </a:prstGeom>
                </pic:spPr>
              </pic:pic>
            </a:graphicData>
          </a:graphic>
        </wp:anchor>
      </w:drawing>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91C" w:rsidRDefault="007E791C">
    <w:pPr>
      <w:pStyle w:val="Zhlav"/>
    </w:pPr>
    <w:r>
      <w:rPr>
        <w:noProof/>
        <w:lang w:eastAsia="cs-CZ"/>
      </w:rPr>
      <w:drawing>
        <wp:anchor distT="0" distB="0" distL="114300" distR="114300" simplePos="0" relativeHeight="251662336" behindDoc="0" locked="0" layoutInCell="1" allowOverlap="1">
          <wp:simplePos x="0" y="0"/>
          <wp:positionH relativeFrom="column">
            <wp:posOffset>8424545</wp:posOffset>
          </wp:positionH>
          <wp:positionV relativeFrom="paragraph">
            <wp:posOffset>-135890</wp:posOffset>
          </wp:positionV>
          <wp:extent cx="466725" cy="457538"/>
          <wp:effectExtent l="0" t="0" r="0" b="0"/>
          <wp:wrapNone/>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Vv.jpg"/>
                  <pic:cNvPicPr/>
                </pic:nvPicPr>
                <pic:blipFill>
                  <a:blip r:embed="rId1">
                    <a:extLst>
                      <a:ext uri="{28A0092B-C50C-407E-A947-70E740481C1C}">
                        <a14:useLocalDpi xmlns:a14="http://schemas.microsoft.com/office/drawing/2010/main" val="0"/>
                      </a:ext>
                    </a:extLst>
                  </a:blip>
                  <a:stretch>
                    <a:fillRect/>
                  </a:stretch>
                </pic:blipFill>
                <pic:spPr>
                  <a:xfrm>
                    <a:off x="0" y="0"/>
                    <a:ext cx="466725" cy="457538"/>
                  </a:xfrm>
                  <a:prstGeom prst="rect">
                    <a:avLst/>
                  </a:prstGeom>
                </pic:spPr>
              </pic:pic>
            </a:graphicData>
          </a:graphic>
        </wp:anchor>
      </w:drawing>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91C" w:rsidRDefault="007E791C">
    <w:pPr>
      <w:pStyle w:val="Zhlav"/>
    </w:pPr>
    <w:r>
      <w:rPr>
        <w:noProof/>
        <w:lang w:eastAsia="cs-CZ"/>
      </w:rPr>
      <w:drawing>
        <wp:anchor distT="0" distB="0" distL="114300" distR="114300" simplePos="0" relativeHeight="251676672" behindDoc="0" locked="0" layoutInCell="1" allowOverlap="1">
          <wp:simplePos x="0" y="0"/>
          <wp:positionH relativeFrom="column">
            <wp:posOffset>8367395</wp:posOffset>
          </wp:positionH>
          <wp:positionV relativeFrom="paragraph">
            <wp:posOffset>-173990</wp:posOffset>
          </wp:positionV>
          <wp:extent cx="514350" cy="508239"/>
          <wp:effectExtent l="0" t="0" r="0" b="0"/>
          <wp:wrapNone/>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Hv.jpg"/>
                  <pic:cNvPicPr/>
                </pic:nvPicPr>
                <pic:blipFill>
                  <a:blip r:embed="rId1">
                    <a:extLst>
                      <a:ext uri="{28A0092B-C50C-407E-A947-70E740481C1C}">
                        <a14:useLocalDpi xmlns:a14="http://schemas.microsoft.com/office/drawing/2010/main" val="0"/>
                      </a:ext>
                    </a:extLst>
                  </a:blip>
                  <a:stretch>
                    <a:fillRect/>
                  </a:stretch>
                </pic:blipFill>
                <pic:spPr>
                  <a:xfrm>
                    <a:off x="0" y="0"/>
                    <a:ext cx="514350" cy="508239"/>
                  </a:xfrm>
                  <a:prstGeom prst="rect">
                    <a:avLst/>
                  </a:prstGeom>
                </pic:spPr>
              </pic:pic>
            </a:graphicData>
          </a:graphic>
        </wp:anchor>
      </w:drawing>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91C" w:rsidRDefault="007E791C">
    <w:pPr>
      <w:pStyle w:val="Zhlav"/>
    </w:pPr>
    <w:r>
      <w:rPr>
        <w:noProof/>
        <w:lang w:eastAsia="cs-CZ"/>
      </w:rPr>
      <w:drawing>
        <wp:anchor distT="0" distB="0" distL="114300" distR="114300" simplePos="0" relativeHeight="251648000" behindDoc="0" locked="0" layoutInCell="1" allowOverlap="1">
          <wp:simplePos x="0" y="0"/>
          <wp:positionH relativeFrom="column">
            <wp:posOffset>8319770</wp:posOffset>
          </wp:positionH>
          <wp:positionV relativeFrom="paragraph">
            <wp:posOffset>-183515</wp:posOffset>
          </wp:positionV>
          <wp:extent cx="546735" cy="542925"/>
          <wp:effectExtent l="19050" t="0" r="5715" b="0"/>
          <wp:wrapNone/>
          <wp:docPr id="14" name="Obrázek 13" descr="P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c.jpg"/>
                  <pic:cNvPicPr/>
                </pic:nvPicPr>
                <pic:blipFill>
                  <a:blip r:embed="rId1"/>
                  <a:stretch>
                    <a:fillRect/>
                  </a:stretch>
                </pic:blipFill>
                <pic:spPr>
                  <a:xfrm>
                    <a:off x="0" y="0"/>
                    <a:ext cx="546735" cy="542925"/>
                  </a:xfrm>
                  <a:prstGeom prst="rect">
                    <a:avLst/>
                  </a:prstGeom>
                </pic:spPr>
              </pic:pic>
            </a:graphicData>
          </a:graphic>
        </wp:anchor>
      </w:drawing>
    </w:r>
  </w:p>
  <w:p w:rsidR="007E791C" w:rsidRDefault="007E791C">
    <w:pPr>
      <w:pStyle w:val="Zhlav"/>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91C" w:rsidRDefault="007E791C">
    <w:pPr>
      <w:pStyle w:val="Zhlav"/>
    </w:pPr>
    <w:r>
      <w:rPr>
        <w:noProof/>
        <w:lang w:eastAsia="cs-CZ"/>
      </w:rPr>
      <w:drawing>
        <wp:anchor distT="0" distB="0" distL="114300" distR="114300" simplePos="0" relativeHeight="251670528" behindDoc="0" locked="0" layoutInCell="1" allowOverlap="1">
          <wp:simplePos x="0" y="0"/>
          <wp:positionH relativeFrom="column">
            <wp:posOffset>8224520</wp:posOffset>
          </wp:positionH>
          <wp:positionV relativeFrom="paragraph">
            <wp:posOffset>-135890</wp:posOffset>
          </wp:positionV>
          <wp:extent cx="532765" cy="542925"/>
          <wp:effectExtent l="19050" t="0" r="635" b="0"/>
          <wp:wrapNone/>
          <wp:docPr id="15" name="Obrázek 15" descr="T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v.jpg"/>
                  <pic:cNvPicPr/>
                </pic:nvPicPr>
                <pic:blipFill>
                  <a:blip r:embed="rId1"/>
                  <a:stretch>
                    <a:fillRect/>
                  </a:stretch>
                </pic:blipFill>
                <pic:spPr>
                  <a:xfrm>
                    <a:off x="0" y="0"/>
                    <a:ext cx="532765" cy="542925"/>
                  </a:xfrm>
                  <a:prstGeom prst="rect">
                    <a:avLst/>
                  </a:prstGeom>
                </pic:spPr>
              </pic:pic>
            </a:graphicData>
          </a:graphic>
        </wp:anchor>
      </w:drawing>
    </w:r>
  </w:p>
  <w:p w:rsidR="007E791C" w:rsidRDefault="007E791C">
    <w:pPr>
      <w:pStyle w:val="Zhlav"/>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91C" w:rsidRDefault="007E791C">
    <w:pPr>
      <w:pStyle w:val="Zhlav"/>
    </w:pPr>
    <w:r>
      <w:rPr>
        <w:noProof/>
        <w:lang w:eastAsia="cs-CZ"/>
      </w:rPr>
      <w:drawing>
        <wp:anchor distT="0" distB="0" distL="114300" distR="114300" simplePos="0" relativeHeight="251639808" behindDoc="0" locked="0" layoutInCell="1" allowOverlap="1">
          <wp:simplePos x="0" y="0"/>
          <wp:positionH relativeFrom="column">
            <wp:posOffset>8424545</wp:posOffset>
          </wp:positionH>
          <wp:positionV relativeFrom="paragraph">
            <wp:posOffset>-154940</wp:posOffset>
          </wp:positionV>
          <wp:extent cx="466725" cy="466725"/>
          <wp:effectExtent l="0" t="0" r="0" b="0"/>
          <wp:wrapNone/>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Vz.jpg"/>
                  <pic:cNvPicPr/>
                </pic:nvPicPr>
                <pic:blipFill>
                  <a:blip r:embed="rId1">
                    <a:extLst>
                      <a:ext uri="{28A0092B-C50C-407E-A947-70E740481C1C}">
                        <a14:useLocalDpi xmlns:a14="http://schemas.microsoft.com/office/drawing/2010/main" val="0"/>
                      </a:ext>
                    </a:extLst>
                  </a:blip>
                  <a:stretch>
                    <a:fillRect/>
                  </a:stretch>
                </pic:blipFill>
                <pic:spPr>
                  <a:xfrm>
                    <a:off x="0" y="0"/>
                    <a:ext cx="466725" cy="466725"/>
                  </a:xfrm>
                  <a:prstGeom prst="rect">
                    <a:avLst/>
                  </a:prstGeom>
                </pic:spPr>
              </pic:pic>
            </a:graphicData>
          </a:graphic>
        </wp:anchor>
      </w:drawing>
    </w:r>
  </w:p>
  <w:p w:rsidR="007E791C" w:rsidRDefault="007E791C">
    <w:pPr>
      <w:pStyle w:val="Zhlav"/>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91C" w:rsidRDefault="007E791C">
    <w:pPr>
      <w:pStyle w:val="Zhlav"/>
    </w:pPr>
    <w:r>
      <w:rPr>
        <w:noProof/>
        <w:lang w:eastAsia="cs-CZ"/>
      </w:rPr>
      <w:drawing>
        <wp:anchor distT="0" distB="0" distL="114300" distR="114300" simplePos="0" relativeHeight="251672576" behindDoc="0" locked="0" layoutInCell="1" allowOverlap="1">
          <wp:simplePos x="0" y="0"/>
          <wp:positionH relativeFrom="column">
            <wp:posOffset>8453120</wp:posOffset>
          </wp:positionH>
          <wp:positionV relativeFrom="paragraph">
            <wp:posOffset>-135890</wp:posOffset>
          </wp:positionV>
          <wp:extent cx="438150" cy="435542"/>
          <wp:effectExtent l="0" t="0" r="0" b="0"/>
          <wp:wrapNone/>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M.jpg"/>
                  <pic:cNvPicPr/>
                </pic:nvPicPr>
                <pic:blipFill>
                  <a:blip r:embed="rId1">
                    <a:extLst>
                      <a:ext uri="{28A0092B-C50C-407E-A947-70E740481C1C}">
                        <a14:useLocalDpi xmlns:a14="http://schemas.microsoft.com/office/drawing/2010/main" val="0"/>
                      </a:ext>
                    </a:extLst>
                  </a:blip>
                  <a:stretch>
                    <a:fillRect/>
                  </a:stretch>
                </pic:blipFill>
                <pic:spPr>
                  <a:xfrm>
                    <a:off x="0" y="0"/>
                    <a:ext cx="438150" cy="435542"/>
                  </a:xfrm>
                  <a:prstGeom prst="rect">
                    <a:avLst/>
                  </a:prstGeom>
                </pic:spPr>
              </pic:pic>
            </a:graphicData>
          </a:graphic>
        </wp:anchor>
      </w:drawing>
    </w:r>
  </w:p>
  <w:p w:rsidR="007E791C" w:rsidRDefault="007E791C">
    <w:pPr>
      <w:pStyle w:val="Zhlav"/>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91C" w:rsidRDefault="007E791C">
    <w:pPr>
      <w:pStyle w:val="Zhlav"/>
    </w:pPr>
    <w:r>
      <w:rPr>
        <w:noProof/>
        <w:lang w:eastAsia="cs-CZ"/>
      </w:rPr>
      <w:drawing>
        <wp:anchor distT="0" distB="0" distL="114300" distR="114300" simplePos="0" relativeHeight="251641856" behindDoc="1" locked="0" layoutInCell="1" allowOverlap="1">
          <wp:simplePos x="0" y="0"/>
          <wp:positionH relativeFrom="page">
            <wp:posOffset>9251315</wp:posOffset>
          </wp:positionH>
          <wp:positionV relativeFrom="page">
            <wp:posOffset>252095</wp:posOffset>
          </wp:positionV>
          <wp:extent cx="530860" cy="539750"/>
          <wp:effectExtent l="19050" t="0" r="2540" b="0"/>
          <wp:wrapNone/>
          <wp:docPr id="18" name="Obrázek 44" descr="Pr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4" descr="Prir.jpg"/>
                  <pic:cNvPicPr>
                    <a:picLocks noChangeAspect="1" noChangeArrowheads="1"/>
                  </pic:cNvPicPr>
                </pic:nvPicPr>
                <pic:blipFill>
                  <a:blip r:embed="rId1"/>
                  <a:srcRect/>
                  <a:stretch>
                    <a:fillRect/>
                  </a:stretch>
                </pic:blipFill>
                <pic:spPr bwMode="auto">
                  <a:xfrm>
                    <a:off x="0" y="0"/>
                    <a:ext cx="530860" cy="539750"/>
                  </a:xfrm>
                  <a:prstGeom prst="rect">
                    <a:avLst/>
                  </a:prstGeom>
                  <a:noFill/>
                </pic:spPr>
              </pic:pic>
            </a:graphicData>
          </a:graphic>
        </wp:anchor>
      </w:drawing>
    </w:r>
  </w:p>
  <w:p w:rsidR="007E791C" w:rsidRDefault="007E791C">
    <w:pPr>
      <w:pStyle w:val="Zhlav"/>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91C" w:rsidRDefault="007E791C">
    <w:pPr>
      <w:pStyle w:val="Zhlav"/>
    </w:pPr>
    <w:r>
      <w:rPr>
        <w:noProof/>
        <w:lang w:eastAsia="cs-CZ"/>
      </w:rPr>
      <w:drawing>
        <wp:anchor distT="0" distB="0" distL="114300" distR="114300" simplePos="0" relativeHeight="251668480" behindDoc="1" locked="0" layoutInCell="1" allowOverlap="1">
          <wp:simplePos x="0" y="0"/>
          <wp:positionH relativeFrom="page">
            <wp:posOffset>9251315</wp:posOffset>
          </wp:positionH>
          <wp:positionV relativeFrom="page">
            <wp:posOffset>252095</wp:posOffset>
          </wp:positionV>
          <wp:extent cx="530860" cy="539750"/>
          <wp:effectExtent l="19050" t="0" r="2540" b="0"/>
          <wp:wrapNone/>
          <wp:docPr id="19" name="Obrázek 47" descr="Cizi ja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7" descr="Cizi jaz.jpg"/>
                  <pic:cNvPicPr>
                    <a:picLocks noChangeAspect="1" noChangeArrowheads="1"/>
                  </pic:cNvPicPr>
                </pic:nvPicPr>
                <pic:blipFill>
                  <a:blip r:embed="rId1"/>
                  <a:srcRect/>
                  <a:stretch>
                    <a:fillRect/>
                  </a:stretch>
                </pic:blipFill>
                <pic:spPr bwMode="auto">
                  <a:xfrm>
                    <a:off x="0" y="0"/>
                    <a:ext cx="530860" cy="539750"/>
                  </a:xfrm>
                  <a:prstGeom prst="rect">
                    <a:avLst/>
                  </a:prstGeom>
                  <a:noFill/>
                </pic:spPr>
              </pic:pic>
            </a:graphicData>
          </a:graphic>
        </wp:anchor>
      </w:drawing>
    </w:r>
  </w:p>
  <w:p w:rsidR="007E791C" w:rsidRDefault="007E791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91C" w:rsidRDefault="007E791C">
    <w:pPr>
      <w:pStyle w:val="Zhlav"/>
    </w:pPr>
    <w:r>
      <w:rPr>
        <w:noProof/>
        <w:lang w:eastAsia="cs-CZ"/>
      </w:rPr>
      <w:drawing>
        <wp:anchor distT="0" distB="0" distL="114300" distR="114300" simplePos="0" relativeHeight="251645952" behindDoc="1" locked="0" layoutInCell="1" allowOverlap="1">
          <wp:simplePos x="0" y="0"/>
          <wp:positionH relativeFrom="page">
            <wp:posOffset>9251315</wp:posOffset>
          </wp:positionH>
          <wp:positionV relativeFrom="page">
            <wp:posOffset>252095</wp:posOffset>
          </wp:positionV>
          <wp:extent cx="525145" cy="539750"/>
          <wp:effectExtent l="19050" t="0" r="8255" b="0"/>
          <wp:wrapNone/>
          <wp:docPr id="3" name="Obrázek 4" descr="Cizi ja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Cizi jaz.jpg"/>
                  <pic:cNvPicPr>
                    <a:picLocks noChangeAspect="1" noChangeArrowheads="1"/>
                  </pic:cNvPicPr>
                </pic:nvPicPr>
                <pic:blipFill>
                  <a:blip r:embed="rId1"/>
                  <a:srcRect/>
                  <a:stretch>
                    <a:fillRect/>
                  </a:stretch>
                </pic:blipFill>
                <pic:spPr bwMode="auto">
                  <a:xfrm>
                    <a:off x="0" y="0"/>
                    <a:ext cx="525145" cy="539750"/>
                  </a:xfrm>
                  <a:prstGeom prst="rect">
                    <a:avLst/>
                  </a:prstGeom>
                  <a:noFill/>
                </pic:spPr>
              </pic:pic>
            </a:graphicData>
          </a:graphic>
        </wp:anchor>
      </w:drawing>
    </w:r>
  </w:p>
  <w:p w:rsidR="007E791C" w:rsidRDefault="007E791C">
    <w:pPr>
      <w:pStyle w:val="Zhlav"/>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91C" w:rsidRDefault="007E791C">
    <w:pPr>
      <w:pStyle w:val="Zhlav"/>
    </w:pPr>
    <w:r>
      <w:rPr>
        <w:noProof/>
        <w:lang w:eastAsia="cs-CZ"/>
      </w:rPr>
      <w:drawing>
        <wp:anchor distT="0" distB="0" distL="114300" distR="114300" simplePos="0" relativeHeight="251674624" behindDoc="0" locked="0" layoutInCell="1" allowOverlap="1">
          <wp:simplePos x="0" y="0"/>
          <wp:positionH relativeFrom="column">
            <wp:posOffset>8358505</wp:posOffset>
          </wp:positionH>
          <wp:positionV relativeFrom="paragraph">
            <wp:posOffset>-212090</wp:posOffset>
          </wp:positionV>
          <wp:extent cx="535888" cy="523304"/>
          <wp:effectExtent l="0" t="0" r="0" b="0"/>
          <wp:wrapNone/>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Cj.jpg"/>
                  <pic:cNvPicPr/>
                </pic:nvPicPr>
                <pic:blipFill>
                  <a:blip r:embed="rId1">
                    <a:extLst>
                      <a:ext uri="{28A0092B-C50C-407E-A947-70E740481C1C}">
                        <a14:useLocalDpi xmlns:a14="http://schemas.microsoft.com/office/drawing/2010/main" val="0"/>
                      </a:ext>
                    </a:extLst>
                  </a:blip>
                  <a:stretch>
                    <a:fillRect/>
                  </a:stretch>
                </pic:blipFill>
                <pic:spPr>
                  <a:xfrm>
                    <a:off x="0" y="0"/>
                    <a:ext cx="535888" cy="523304"/>
                  </a:xfrm>
                  <a:prstGeom prst="rect">
                    <a:avLst/>
                  </a:prstGeom>
                </pic:spPr>
              </pic:pic>
            </a:graphicData>
          </a:graphic>
        </wp:anchor>
      </w:drawing>
    </w:r>
  </w:p>
  <w:p w:rsidR="007E791C" w:rsidRDefault="007E791C">
    <w:pPr>
      <w:pStyle w:val="Zhlav"/>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91C" w:rsidRDefault="007E791C">
    <w:pPr>
      <w:pStyle w:val="Zhlav"/>
    </w:pPr>
    <w:r>
      <w:rPr>
        <w:noProof/>
        <w:lang w:eastAsia="cs-CZ"/>
      </w:rPr>
      <w:drawing>
        <wp:anchor distT="0" distB="0" distL="114300" distR="114300" simplePos="0" relativeHeight="251666432" behindDoc="0" locked="0" layoutInCell="1" allowOverlap="1">
          <wp:simplePos x="0" y="0"/>
          <wp:positionH relativeFrom="column">
            <wp:posOffset>8357871</wp:posOffset>
          </wp:positionH>
          <wp:positionV relativeFrom="paragraph">
            <wp:posOffset>-172872</wp:posOffset>
          </wp:positionV>
          <wp:extent cx="534670" cy="522115"/>
          <wp:effectExtent l="0" t="0" r="0" b="0"/>
          <wp:wrapNone/>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nf.jpg"/>
                  <pic:cNvPicPr/>
                </pic:nvPicPr>
                <pic:blipFill>
                  <a:blip r:embed="rId1">
                    <a:extLst>
                      <a:ext uri="{28A0092B-C50C-407E-A947-70E740481C1C}">
                        <a14:useLocalDpi xmlns:a14="http://schemas.microsoft.com/office/drawing/2010/main" val="0"/>
                      </a:ext>
                    </a:extLst>
                  </a:blip>
                  <a:stretch>
                    <a:fillRect/>
                  </a:stretch>
                </pic:blipFill>
                <pic:spPr>
                  <a:xfrm>
                    <a:off x="0" y="0"/>
                    <a:ext cx="536118" cy="523529"/>
                  </a:xfrm>
                  <a:prstGeom prst="rect">
                    <a:avLst/>
                  </a:prstGeom>
                </pic:spPr>
              </pic:pic>
            </a:graphicData>
          </a:graphic>
          <wp14:sizeRelH relativeFrom="page">
            <wp14:pctWidth>0</wp14:pctWidth>
          </wp14:sizeRelH>
          <wp14:sizeRelV relativeFrom="page">
            <wp14:pctHeight>0</wp14:pctHeight>
          </wp14:sizeRelV>
        </wp:anchor>
      </w:drawing>
    </w:r>
  </w:p>
  <w:p w:rsidR="007E791C" w:rsidRDefault="007E791C">
    <w:pPr>
      <w:pStyle w:val="Zhlav"/>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91C" w:rsidRDefault="007E791C">
    <w:pPr>
      <w:pStyle w:val="Zhlav"/>
    </w:pPr>
  </w:p>
  <w:p w:rsidR="007E791C" w:rsidRDefault="007E791C">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91C" w:rsidRDefault="007E791C">
    <w:pPr>
      <w:pStyle w:val="Zhlav"/>
    </w:pPr>
    <w:r>
      <w:rPr>
        <w:noProof/>
        <w:lang w:eastAsia="cs-CZ"/>
      </w:rPr>
      <w:drawing>
        <wp:anchor distT="0" distB="0" distL="114300" distR="114300" simplePos="0" relativeHeight="251650048" behindDoc="1" locked="0" layoutInCell="1" allowOverlap="1">
          <wp:simplePos x="0" y="0"/>
          <wp:positionH relativeFrom="page">
            <wp:posOffset>9251315</wp:posOffset>
          </wp:positionH>
          <wp:positionV relativeFrom="page">
            <wp:posOffset>252095</wp:posOffset>
          </wp:positionV>
          <wp:extent cx="540385" cy="539750"/>
          <wp:effectExtent l="19050" t="0" r="0" b="0"/>
          <wp:wrapNone/>
          <wp:docPr id="4" name="Obrázek 6" desc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M.jpg"/>
                  <pic:cNvPicPr>
                    <a:picLocks noChangeAspect="1" noChangeArrowheads="1"/>
                  </pic:cNvPicPr>
                </pic:nvPicPr>
                <pic:blipFill>
                  <a:blip r:embed="rId1"/>
                  <a:srcRect/>
                  <a:stretch>
                    <a:fillRect/>
                  </a:stretch>
                </pic:blipFill>
                <pic:spPr bwMode="auto">
                  <a:xfrm>
                    <a:off x="0" y="0"/>
                    <a:ext cx="540385" cy="539750"/>
                  </a:xfrm>
                  <a:prstGeom prst="rect">
                    <a:avLst/>
                  </a:prstGeom>
                  <a:noFill/>
                </pic:spPr>
              </pic:pic>
            </a:graphicData>
          </a:graphic>
        </wp:anchor>
      </w:drawing>
    </w:r>
  </w:p>
  <w:p w:rsidR="007E791C" w:rsidRDefault="007E791C" w:rsidP="003164B9">
    <w:pPr>
      <w:pStyle w:val="Zhlav"/>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91C" w:rsidRDefault="007E791C" w:rsidP="00A640A5">
    <w:pPr>
      <w:pStyle w:val="Zhlav"/>
      <w:ind w:left="9624" w:firstLine="3828"/>
    </w:pPr>
    <w:r>
      <w:rPr>
        <w:noProof/>
        <w:lang w:eastAsia="cs-CZ"/>
      </w:rPr>
      <w:drawing>
        <wp:inline distT="0" distB="0" distL="0" distR="0">
          <wp:extent cx="605642" cy="698818"/>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nímek obrazovky (3).png"/>
                  <pic:cNvPicPr/>
                </pic:nvPicPr>
                <pic:blipFill>
                  <a:blip r:embed="rId1">
                    <a:extLst>
                      <a:ext uri="{28A0092B-C50C-407E-A947-70E740481C1C}">
                        <a14:useLocalDpi xmlns:a14="http://schemas.microsoft.com/office/drawing/2010/main" val="0"/>
                      </a:ext>
                    </a:extLst>
                  </a:blip>
                  <a:stretch>
                    <a:fillRect/>
                  </a:stretch>
                </pic:blipFill>
                <pic:spPr>
                  <a:xfrm>
                    <a:off x="0" y="0"/>
                    <a:ext cx="609870" cy="703697"/>
                  </a:xfrm>
                  <a:prstGeom prst="rect">
                    <a:avLst/>
                  </a:prstGeom>
                </pic:spPr>
              </pic:pic>
            </a:graphicData>
          </a:graphic>
        </wp:inline>
      </w:drawing>
    </w:r>
  </w:p>
  <w:p w:rsidR="007E791C" w:rsidRDefault="007E791C">
    <w:pPr>
      <w:pStyle w:val="Zhlav"/>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91C" w:rsidRDefault="007E791C" w:rsidP="00A640A5">
    <w:pPr>
      <w:pStyle w:val="Zhlav"/>
      <w:ind w:left="9624" w:firstLine="3828"/>
    </w:pPr>
    <w:r>
      <w:rPr>
        <w:noProof/>
        <w:lang w:eastAsia="cs-CZ"/>
      </w:rPr>
      <w:drawing>
        <wp:inline distT="0" distB="0" distL="0" distR="0">
          <wp:extent cx="666843" cy="666843"/>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nímek obrazovky (9).png"/>
                  <pic:cNvPicPr/>
                </pic:nvPicPr>
                <pic:blipFill>
                  <a:blip r:embed="rId1">
                    <a:extLst>
                      <a:ext uri="{28A0092B-C50C-407E-A947-70E740481C1C}">
                        <a14:useLocalDpi xmlns:a14="http://schemas.microsoft.com/office/drawing/2010/main" val="0"/>
                      </a:ext>
                    </a:extLst>
                  </a:blip>
                  <a:stretch>
                    <a:fillRect/>
                  </a:stretch>
                </pic:blipFill>
                <pic:spPr>
                  <a:xfrm>
                    <a:off x="0" y="0"/>
                    <a:ext cx="666843" cy="666843"/>
                  </a:xfrm>
                  <a:prstGeom prst="rect">
                    <a:avLst/>
                  </a:prstGeom>
                </pic:spPr>
              </pic:pic>
            </a:graphicData>
          </a:graphic>
        </wp:inline>
      </w:drawing>
    </w:r>
  </w:p>
  <w:p w:rsidR="007E791C" w:rsidRDefault="007E791C">
    <w:pPr>
      <w:pStyle w:val="Zhlav"/>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91C" w:rsidRDefault="007E791C">
    <w:pPr>
      <w:pStyle w:val="Zhlav"/>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91C" w:rsidRDefault="007E791C" w:rsidP="00A640A5">
    <w:pPr>
      <w:pStyle w:val="Zhlav"/>
      <w:ind w:left="9624" w:firstLine="3828"/>
    </w:pPr>
    <w:r>
      <w:rPr>
        <w:noProof/>
        <w:lang w:eastAsia="cs-CZ"/>
      </w:rPr>
      <w:drawing>
        <wp:inline distT="0" distB="0" distL="0" distR="0">
          <wp:extent cx="571580" cy="562053"/>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nímek obrazovky (10).png"/>
                  <pic:cNvPicPr/>
                </pic:nvPicPr>
                <pic:blipFill>
                  <a:blip r:embed="rId1">
                    <a:extLst>
                      <a:ext uri="{28A0092B-C50C-407E-A947-70E740481C1C}">
                        <a14:useLocalDpi xmlns:a14="http://schemas.microsoft.com/office/drawing/2010/main" val="0"/>
                      </a:ext>
                    </a:extLst>
                  </a:blip>
                  <a:stretch>
                    <a:fillRect/>
                  </a:stretch>
                </pic:blipFill>
                <pic:spPr>
                  <a:xfrm>
                    <a:off x="0" y="0"/>
                    <a:ext cx="571580" cy="562053"/>
                  </a:xfrm>
                  <a:prstGeom prst="rect">
                    <a:avLst/>
                  </a:prstGeom>
                </pic:spPr>
              </pic:pic>
            </a:graphicData>
          </a:graphic>
        </wp:inline>
      </w:drawing>
    </w:r>
  </w:p>
  <w:p w:rsidR="007E791C" w:rsidRDefault="007E791C">
    <w:pPr>
      <w:pStyle w:val="Zhlav"/>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91C" w:rsidRDefault="007E791C">
    <w:pPr>
      <w:pStyle w:val="Zhlav"/>
    </w:pPr>
    <w:r>
      <w:tab/>
    </w:r>
    <w:r>
      <w:tab/>
    </w:r>
    <w:r>
      <w:tab/>
    </w:r>
    <w:r>
      <w:tab/>
    </w:r>
    <w:r>
      <w:tab/>
    </w:r>
    <w:r>
      <w:tab/>
    </w:r>
    <w:r>
      <w:tab/>
    </w:r>
    <w:r>
      <w:tab/>
    </w:r>
    <w:r>
      <w:rPr>
        <w:noProof/>
        <w:lang w:eastAsia="cs-CZ"/>
      </w:rPr>
      <w:drawing>
        <wp:inline distT="0" distB="0" distL="0" distR="0">
          <wp:extent cx="685896" cy="571580"/>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nímek obrazovky (12).png"/>
                  <pic:cNvPicPr/>
                </pic:nvPicPr>
                <pic:blipFill>
                  <a:blip r:embed="rId1">
                    <a:extLst>
                      <a:ext uri="{28A0092B-C50C-407E-A947-70E740481C1C}">
                        <a14:useLocalDpi xmlns:a14="http://schemas.microsoft.com/office/drawing/2010/main" val="0"/>
                      </a:ext>
                    </a:extLst>
                  </a:blip>
                  <a:stretch>
                    <a:fillRect/>
                  </a:stretch>
                </pic:blipFill>
                <pic:spPr>
                  <a:xfrm>
                    <a:off x="0" y="0"/>
                    <a:ext cx="685896" cy="571580"/>
                  </a:xfrm>
                  <a:prstGeom prst="rect">
                    <a:avLst/>
                  </a:prstGeom>
                </pic:spPr>
              </pic:pic>
            </a:graphicData>
          </a:graphic>
        </wp:inline>
      </w:drawing>
    </w:r>
  </w:p>
  <w:p w:rsidR="007E791C" w:rsidRDefault="007E791C" w:rsidP="00305D52">
    <w:pPr>
      <w:pStyle w:val="Zhlav"/>
      <w:tabs>
        <w:tab w:val="clear" w:pos="4536"/>
        <w:tab w:val="clear" w:pos="9072"/>
        <w:tab w:val="left" w:pos="7820"/>
        <w:tab w:val="right" w:pos="14002"/>
      </w:tabs>
    </w:pPr>
    <w:r>
      <w:tab/>
    </w:r>
    <w:r>
      <w:tab/>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91C" w:rsidRDefault="007E791C" w:rsidP="007F060C">
    <w:pPr>
      <w:pStyle w:val="Zhlav"/>
      <w:tabs>
        <w:tab w:val="clear" w:pos="4536"/>
        <w:tab w:val="clear" w:pos="9072"/>
        <w:tab w:val="left" w:pos="11535"/>
      </w:tabs>
    </w:pPr>
    <w:r>
      <w:rPr>
        <w:noProof/>
        <w:lang w:eastAsia="cs-CZ"/>
      </w:rPr>
      <w:drawing>
        <wp:anchor distT="0" distB="0" distL="114300" distR="114300" simplePos="0" relativeHeight="251652096" behindDoc="0" locked="0" layoutInCell="1" allowOverlap="1">
          <wp:simplePos x="0" y="0"/>
          <wp:positionH relativeFrom="column">
            <wp:posOffset>8310245</wp:posOffset>
          </wp:positionH>
          <wp:positionV relativeFrom="paragraph">
            <wp:posOffset>-201930</wp:posOffset>
          </wp:positionV>
          <wp:extent cx="581025" cy="583226"/>
          <wp:effectExtent l="0" t="0" r="0" b="0"/>
          <wp:wrapNone/>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kn.jpg"/>
                  <pic:cNvPicPr/>
                </pic:nvPicPr>
                <pic:blipFill>
                  <a:blip r:embed="rId1">
                    <a:extLst>
                      <a:ext uri="{28A0092B-C50C-407E-A947-70E740481C1C}">
                        <a14:useLocalDpi xmlns:a14="http://schemas.microsoft.com/office/drawing/2010/main" val="0"/>
                      </a:ext>
                    </a:extLst>
                  </a:blip>
                  <a:stretch>
                    <a:fillRect/>
                  </a:stretch>
                </pic:blipFill>
                <pic:spPr>
                  <a:xfrm flipH="1">
                    <a:off x="0" y="0"/>
                    <a:ext cx="581025" cy="583226"/>
                  </a:xfrm>
                  <a:prstGeom prst="rect">
                    <a:avLst/>
                  </a:prstGeom>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9"/>
      <w:numFmt w:val="bullet"/>
      <w:lvlText w:val="-"/>
      <w:lvlJc w:val="left"/>
      <w:pPr>
        <w:tabs>
          <w:tab w:val="num" w:pos="720"/>
        </w:tabs>
        <w:ind w:left="720" w:hanging="360"/>
      </w:pPr>
      <w:rPr>
        <w:rFonts w:ascii="Times New Roman" w:hAnsi="Times New Roman"/>
      </w:rPr>
    </w:lvl>
  </w:abstractNum>
  <w:abstractNum w:abstractNumId="1" w15:restartNumberingAfterBreak="0">
    <w:nsid w:val="00000003"/>
    <w:multiLevelType w:val="multilevel"/>
    <w:tmpl w:val="00000003"/>
    <w:name w:val="WW8Num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15:restartNumberingAfterBreak="0">
    <w:nsid w:val="00000004"/>
    <w:multiLevelType w:val="multilevel"/>
    <w:tmpl w:val="00000004"/>
    <w:name w:val="WW8Num3"/>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6"/>
        </w:tabs>
        <w:ind w:left="566" w:hanging="283"/>
      </w:pPr>
      <w:rPr>
        <w:rFonts w:ascii="Symbol" w:hAnsi="Symbol"/>
        <w:sz w:val="18"/>
      </w:rPr>
    </w:lvl>
    <w:lvl w:ilvl="2">
      <w:start w:val="1"/>
      <w:numFmt w:val="bullet"/>
      <w:lvlText w:val=""/>
      <w:lvlJc w:val="left"/>
      <w:pPr>
        <w:tabs>
          <w:tab w:val="num" w:pos="849"/>
        </w:tabs>
        <w:ind w:left="849" w:hanging="283"/>
      </w:pPr>
      <w:rPr>
        <w:rFonts w:ascii="Symbol" w:hAnsi="Symbol"/>
        <w:sz w:val="18"/>
      </w:rPr>
    </w:lvl>
    <w:lvl w:ilvl="3">
      <w:start w:val="1"/>
      <w:numFmt w:val="bullet"/>
      <w:lvlText w:val=""/>
      <w:lvlJc w:val="left"/>
      <w:pPr>
        <w:tabs>
          <w:tab w:val="num" w:pos="1132"/>
        </w:tabs>
        <w:ind w:left="1132" w:hanging="283"/>
      </w:pPr>
      <w:rPr>
        <w:rFonts w:ascii="Symbol" w:hAnsi="Symbol"/>
        <w:sz w:val="18"/>
      </w:rPr>
    </w:lvl>
    <w:lvl w:ilvl="4">
      <w:start w:val="1"/>
      <w:numFmt w:val="bullet"/>
      <w:lvlText w:val=""/>
      <w:lvlJc w:val="left"/>
      <w:pPr>
        <w:tabs>
          <w:tab w:val="num" w:pos="1415"/>
        </w:tabs>
        <w:ind w:left="1415" w:hanging="283"/>
      </w:pPr>
      <w:rPr>
        <w:rFonts w:ascii="Symbol" w:hAnsi="Symbol"/>
        <w:sz w:val="18"/>
      </w:rPr>
    </w:lvl>
    <w:lvl w:ilvl="5">
      <w:start w:val="1"/>
      <w:numFmt w:val="bullet"/>
      <w:lvlText w:val=""/>
      <w:lvlJc w:val="left"/>
      <w:pPr>
        <w:tabs>
          <w:tab w:val="num" w:pos="1698"/>
        </w:tabs>
        <w:ind w:left="1698" w:hanging="283"/>
      </w:pPr>
      <w:rPr>
        <w:rFonts w:ascii="Symbol" w:hAnsi="Symbol"/>
        <w:sz w:val="18"/>
      </w:rPr>
    </w:lvl>
    <w:lvl w:ilvl="6">
      <w:start w:val="1"/>
      <w:numFmt w:val="bullet"/>
      <w:lvlText w:val=""/>
      <w:lvlJc w:val="left"/>
      <w:pPr>
        <w:tabs>
          <w:tab w:val="num" w:pos="1981"/>
        </w:tabs>
        <w:ind w:left="1981" w:hanging="283"/>
      </w:pPr>
      <w:rPr>
        <w:rFonts w:ascii="Symbol" w:hAnsi="Symbol"/>
        <w:sz w:val="18"/>
      </w:rPr>
    </w:lvl>
    <w:lvl w:ilvl="7">
      <w:start w:val="1"/>
      <w:numFmt w:val="bullet"/>
      <w:lvlText w:val=""/>
      <w:lvlJc w:val="left"/>
      <w:pPr>
        <w:tabs>
          <w:tab w:val="num" w:pos="2264"/>
        </w:tabs>
        <w:ind w:left="2264" w:hanging="283"/>
      </w:pPr>
      <w:rPr>
        <w:rFonts w:ascii="Symbol" w:hAnsi="Symbol"/>
        <w:sz w:val="18"/>
      </w:rPr>
    </w:lvl>
    <w:lvl w:ilvl="8">
      <w:start w:val="1"/>
      <w:numFmt w:val="bullet"/>
      <w:lvlText w:val=""/>
      <w:lvlJc w:val="left"/>
      <w:pPr>
        <w:tabs>
          <w:tab w:val="num" w:pos="2547"/>
        </w:tabs>
        <w:ind w:left="2547" w:hanging="283"/>
      </w:pPr>
      <w:rPr>
        <w:rFonts w:ascii="Symbol" w:hAnsi="Symbol"/>
        <w:sz w:val="18"/>
      </w:rPr>
    </w:lvl>
  </w:abstractNum>
  <w:abstractNum w:abstractNumId="3" w15:restartNumberingAfterBreak="0">
    <w:nsid w:val="00000005"/>
    <w:multiLevelType w:val="multilevel"/>
    <w:tmpl w:val="00000005"/>
    <w:name w:val="WW8Num4"/>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6"/>
        </w:tabs>
        <w:ind w:left="566" w:hanging="283"/>
      </w:pPr>
      <w:rPr>
        <w:rFonts w:ascii="Symbol" w:hAnsi="Symbol"/>
        <w:sz w:val="18"/>
      </w:rPr>
    </w:lvl>
    <w:lvl w:ilvl="2">
      <w:start w:val="1"/>
      <w:numFmt w:val="bullet"/>
      <w:lvlText w:val=""/>
      <w:lvlJc w:val="left"/>
      <w:pPr>
        <w:tabs>
          <w:tab w:val="num" w:pos="849"/>
        </w:tabs>
        <w:ind w:left="849" w:hanging="283"/>
      </w:pPr>
      <w:rPr>
        <w:rFonts w:ascii="Symbol" w:hAnsi="Symbol"/>
        <w:sz w:val="18"/>
      </w:rPr>
    </w:lvl>
    <w:lvl w:ilvl="3">
      <w:start w:val="1"/>
      <w:numFmt w:val="bullet"/>
      <w:lvlText w:val=""/>
      <w:lvlJc w:val="left"/>
      <w:pPr>
        <w:tabs>
          <w:tab w:val="num" w:pos="1132"/>
        </w:tabs>
        <w:ind w:left="1132" w:hanging="283"/>
      </w:pPr>
      <w:rPr>
        <w:rFonts w:ascii="Symbol" w:hAnsi="Symbol"/>
        <w:sz w:val="18"/>
      </w:rPr>
    </w:lvl>
    <w:lvl w:ilvl="4">
      <w:start w:val="1"/>
      <w:numFmt w:val="bullet"/>
      <w:lvlText w:val=""/>
      <w:lvlJc w:val="left"/>
      <w:pPr>
        <w:tabs>
          <w:tab w:val="num" w:pos="1415"/>
        </w:tabs>
        <w:ind w:left="1415" w:hanging="283"/>
      </w:pPr>
      <w:rPr>
        <w:rFonts w:ascii="Symbol" w:hAnsi="Symbol"/>
        <w:sz w:val="18"/>
      </w:rPr>
    </w:lvl>
    <w:lvl w:ilvl="5">
      <w:start w:val="1"/>
      <w:numFmt w:val="bullet"/>
      <w:lvlText w:val=""/>
      <w:lvlJc w:val="left"/>
      <w:pPr>
        <w:tabs>
          <w:tab w:val="num" w:pos="1698"/>
        </w:tabs>
        <w:ind w:left="1698" w:hanging="283"/>
      </w:pPr>
      <w:rPr>
        <w:rFonts w:ascii="Symbol" w:hAnsi="Symbol"/>
        <w:sz w:val="18"/>
      </w:rPr>
    </w:lvl>
    <w:lvl w:ilvl="6">
      <w:start w:val="1"/>
      <w:numFmt w:val="bullet"/>
      <w:lvlText w:val=""/>
      <w:lvlJc w:val="left"/>
      <w:pPr>
        <w:tabs>
          <w:tab w:val="num" w:pos="1981"/>
        </w:tabs>
        <w:ind w:left="1981" w:hanging="283"/>
      </w:pPr>
      <w:rPr>
        <w:rFonts w:ascii="Symbol" w:hAnsi="Symbol"/>
        <w:sz w:val="18"/>
      </w:rPr>
    </w:lvl>
    <w:lvl w:ilvl="7">
      <w:start w:val="1"/>
      <w:numFmt w:val="bullet"/>
      <w:lvlText w:val=""/>
      <w:lvlJc w:val="left"/>
      <w:pPr>
        <w:tabs>
          <w:tab w:val="num" w:pos="2264"/>
        </w:tabs>
        <w:ind w:left="2264" w:hanging="283"/>
      </w:pPr>
      <w:rPr>
        <w:rFonts w:ascii="Symbol" w:hAnsi="Symbol"/>
        <w:sz w:val="18"/>
      </w:rPr>
    </w:lvl>
    <w:lvl w:ilvl="8">
      <w:start w:val="1"/>
      <w:numFmt w:val="bullet"/>
      <w:lvlText w:val=""/>
      <w:lvlJc w:val="left"/>
      <w:pPr>
        <w:tabs>
          <w:tab w:val="num" w:pos="2547"/>
        </w:tabs>
        <w:ind w:left="2547" w:hanging="283"/>
      </w:pPr>
      <w:rPr>
        <w:rFonts w:ascii="Symbol" w:hAnsi="Symbol"/>
        <w:sz w:val="18"/>
      </w:rPr>
    </w:lvl>
  </w:abstractNum>
  <w:abstractNum w:abstractNumId="4" w15:restartNumberingAfterBreak="0">
    <w:nsid w:val="00000006"/>
    <w:multiLevelType w:val="multilevel"/>
    <w:tmpl w:val="00000006"/>
    <w:name w:val="WW8Num5"/>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6"/>
        </w:tabs>
        <w:ind w:left="566" w:hanging="283"/>
      </w:pPr>
      <w:rPr>
        <w:rFonts w:ascii="Symbol" w:hAnsi="Symbol"/>
        <w:sz w:val="18"/>
      </w:rPr>
    </w:lvl>
    <w:lvl w:ilvl="2">
      <w:start w:val="1"/>
      <w:numFmt w:val="bullet"/>
      <w:lvlText w:val=""/>
      <w:lvlJc w:val="left"/>
      <w:pPr>
        <w:tabs>
          <w:tab w:val="num" w:pos="849"/>
        </w:tabs>
        <w:ind w:left="849" w:hanging="283"/>
      </w:pPr>
      <w:rPr>
        <w:rFonts w:ascii="Symbol" w:hAnsi="Symbol"/>
        <w:sz w:val="18"/>
      </w:rPr>
    </w:lvl>
    <w:lvl w:ilvl="3">
      <w:start w:val="1"/>
      <w:numFmt w:val="bullet"/>
      <w:lvlText w:val=""/>
      <w:lvlJc w:val="left"/>
      <w:pPr>
        <w:tabs>
          <w:tab w:val="num" w:pos="1132"/>
        </w:tabs>
        <w:ind w:left="1132" w:hanging="283"/>
      </w:pPr>
      <w:rPr>
        <w:rFonts w:ascii="Symbol" w:hAnsi="Symbol"/>
        <w:sz w:val="18"/>
      </w:rPr>
    </w:lvl>
    <w:lvl w:ilvl="4">
      <w:start w:val="1"/>
      <w:numFmt w:val="bullet"/>
      <w:lvlText w:val=""/>
      <w:lvlJc w:val="left"/>
      <w:pPr>
        <w:tabs>
          <w:tab w:val="num" w:pos="1415"/>
        </w:tabs>
        <w:ind w:left="1415" w:hanging="283"/>
      </w:pPr>
      <w:rPr>
        <w:rFonts w:ascii="Symbol" w:hAnsi="Symbol"/>
        <w:sz w:val="18"/>
      </w:rPr>
    </w:lvl>
    <w:lvl w:ilvl="5">
      <w:start w:val="1"/>
      <w:numFmt w:val="bullet"/>
      <w:lvlText w:val=""/>
      <w:lvlJc w:val="left"/>
      <w:pPr>
        <w:tabs>
          <w:tab w:val="num" w:pos="1698"/>
        </w:tabs>
        <w:ind w:left="1698" w:hanging="283"/>
      </w:pPr>
      <w:rPr>
        <w:rFonts w:ascii="Symbol" w:hAnsi="Symbol"/>
        <w:sz w:val="18"/>
      </w:rPr>
    </w:lvl>
    <w:lvl w:ilvl="6">
      <w:start w:val="1"/>
      <w:numFmt w:val="bullet"/>
      <w:lvlText w:val=""/>
      <w:lvlJc w:val="left"/>
      <w:pPr>
        <w:tabs>
          <w:tab w:val="num" w:pos="1981"/>
        </w:tabs>
        <w:ind w:left="1981" w:hanging="283"/>
      </w:pPr>
      <w:rPr>
        <w:rFonts w:ascii="Symbol" w:hAnsi="Symbol"/>
        <w:sz w:val="18"/>
      </w:rPr>
    </w:lvl>
    <w:lvl w:ilvl="7">
      <w:start w:val="1"/>
      <w:numFmt w:val="bullet"/>
      <w:lvlText w:val=""/>
      <w:lvlJc w:val="left"/>
      <w:pPr>
        <w:tabs>
          <w:tab w:val="num" w:pos="2264"/>
        </w:tabs>
        <w:ind w:left="2264" w:hanging="283"/>
      </w:pPr>
      <w:rPr>
        <w:rFonts w:ascii="Symbol" w:hAnsi="Symbol"/>
        <w:sz w:val="18"/>
      </w:rPr>
    </w:lvl>
    <w:lvl w:ilvl="8">
      <w:start w:val="1"/>
      <w:numFmt w:val="bullet"/>
      <w:lvlText w:val=""/>
      <w:lvlJc w:val="left"/>
      <w:pPr>
        <w:tabs>
          <w:tab w:val="num" w:pos="2547"/>
        </w:tabs>
        <w:ind w:left="2547" w:hanging="283"/>
      </w:pPr>
      <w:rPr>
        <w:rFonts w:ascii="Symbol" w:hAnsi="Symbol"/>
        <w:sz w:val="18"/>
      </w:rPr>
    </w:lvl>
  </w:abstractNum>
  <w:abstractNum w:abstractNumId="5" w15:restartNumberingAfterBreak="0">
    <w:nsid w:val="00000008"/>
    <w:multiLevelType w:val="multilevel"/>
    <w:tmpl w:val="00000008"/>
    <w:name w:val="WW8Num7"/>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6"/>
        </w:tabs>
        <w:ind w:left="566" w:hanging="283"/>
      </w:pPr>
      <w:rPr>
        <w:rFonts w:ascii="Symbol" w:hAnsi="Symbol"/>
        <w:sz w:val="18"/>
      </w:rPr>
    </w:lvl>
    <w:lvl w:ilvl="2">
      <w:start w:val="1"/>
      <w:numFmt w:val="bullet"/>
      <w:lvlText w:val=""/>
      <w:lvlJc w:val="left"/>
      <w:pPr>
        <w:tabs>
          <w:tab w:val="num" w:pos="849"/>
        </w:tabs>
        <w:ind w:left="849" w:hanging="283"/>
      </w:pPr>
      <w:rPr>
        <w:rFonts w:ascii="Symbol" w:hAnsi="Symbol"/>
        <w:sz w:val="18"/>
      </w:rPr>
    </w:lvl>
    <w:lvl w:ilvl="3">
      <w:start w:val="1"/>
      <w:numFmt w:val="bullet"/>
      <w:lvlText w:val=""/>
      <w:lvlJc w:val="left"/>
      <w:pPr>
        <w:tabs>
          <w:tab w:val="num" w:pos="1132"/>
        </w:tabs>
        <w:ind w:left="1132" w:hanging="283"/>
      </w:pPr>
      <w:rPr>
        <w:rFonts w:ascii="Symbol" w:hAnsi="Symbol"/>
        <w:sz w:val="18"/>
      </w:rPr>
    </w:lvl>
    <w:lvl w:ilvl="4">
      <w:start w:val="1"/>
      <w:numFmt w:val="bullet"/>
      <w:lvlText w:val=""/>
      <w:lvlJc w:val="left"/>
      <w:pPr>
        <w:tabs>
          <w:tab w:val="num" w:pos="1415"/>
        </w:tabs>
        <w:ind w:left="1415" w:hanging="283"/>
      </w:pPr>
      <w:rPr>
        <w:rFonts w:ascii="Symbol" w:hAnsi="Symbol"/>
        <w:sz w:val="18"/>
      </w:rPr>
    </w:lvl>
    <w:lvl w:ilvl="5">
      <w:start w:val="1"/>
      <w:numFmt w:val="bullet"/>
      <w:lvlText w:val=""/>
      <w:lvlJc w:val="left"/>
      <w:pPr>
        <w:tabs>
          <w:tab w:val="num" w:pos="1698"/>
        </w:tabs>
        <w:ind w:left="1698" w:hanging="283"/>
      </w:pPr>
      <w:rPr>
        <w:rFonts w:ascii="Symbol" w:hAnsi="Symbol"/>
        <w:sz w:val="18"/>
      </w:rPr>
    </w:lvl>
    <w:lvl w:ilvl="6">
      <w:start w:val="1"/>
      <w:numFmt w:val="bullet"/>
      <w:lvlText w:val=""/>
      <w:lvlJc w:val="left"/>
      <w:pPr>
        <w:tabs>
          <w:tab w:val="num" w:pos="1981"/>
        </w:tabs>
        <w:ind w:left="1981" w:hanging="283"/>
      </w:pPr>
      <w:rPr>
        <w:rFonts w:ascii="Symbol" w:hAnsi="Symbol"/>
        <w:sz w:val="18"/>
      </w:rPr>
    </w:lvl>
    <w:lvl w:ilvl="7">
      <w:start w:val="1"/>
      <w:numFmt w:val="bullet"/>
      <w:lvlText w:val=""/>
      <w:lvlJc w:val="left"/>
      <w:pPr>
        <w:tabs>
          <w:tab w:val="num" w:pos="2264"/>
        </w:tabs>
        <w:ind w:left="2264" w:hanging="283"/>
      </w:pPr>
      <w:rPr>
        <w:rFonts w:ascii="Symbol" w:hAnsi="Symbol"/>
        <w:sz w:val="18"/>
      </w:rPr>
    </w:lvl>
    <w:lvl w:ilvl="8">
      <w:start w:val="1"/>
      <w:numFmt w:val="bullet"/>
      <w:lvlText w:val=""/>
      <w:lvlJc w:val="left"/>
      <w:pPr>
        <w:tabs>
          <w:tab w:val="num" w:pos="2547"/>
        </w:tabs>
        <w:ind w:left="2547" w:hanging="283"/>
      </w:pPr>
      <w:rPr>
        <w:rFonts w:ascii="Symbol" w:hAnsi="Symbol"/>
        <w:sz w:val="18"/>
      </w:rPr>
    </w:lvl>
  </w:abstractNum>
  <w:abstractNum w:abstractNumId="6" w15:restartNumberingAfterBreak="0">
    <w:nsid w:val="00000009"/>
    <w:multiLevelType w:val="multilevel"/>
    <w:tmpl w:val="00000009"/>
    <w:name w:val="WW8Num8"/>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6"/>
        </w:tabs>
        <w:ind w:left="566" w:hanging="283"/>
      </w:pPr>
      <w:rPr>
        <w:rFonts w:ascii="Symbol" w:hAnsi="Symbol"/>
        <w:sz w:val="18"/>
      </w:rPr>
    </w:lvl>
    <w:lvl w:ilvl="2">
      <w:start w:val="1"/>
      <w:numFmt w:val="bullet"/>
      <w:lvlText w:val=""/>
      <w:lvlJc w:val="left"/>
      <w:pPr>
        <w:tabs>
          <w:tab w:val="num" w:pos="849"/>
        </w:tabs>
        <w:ind w:left="849" w:hanging="283"/>
      </w:pPr>
      <w:rPr>
        <w:rFonts w:ascii="Symbol" w:hAnsi="Symbol"/>
        <w:sz w:val="18"/>
      </w:rPr>
    </w:lvl>
    <w:lvl w:ilvl="3">
      <w:start w:val="1"/>
      <w:numFmt w:val="bullet"/>
      <w:lvlText w:val=""/>
      <w:lvlJc w:val="left"/>
      <w:pPr>
        <w:tabs>
          <w:tab w:val="num" w:pos="1132"/>
        </w:tabs>
        <w:ind w:left="1132" w:hanging="283"/>
      </w:pPr>
      <w:rPr>
        <w:rFonts w:ascii="Symbol" w:hAnsi="Symbol"/>
        <w:sz w:val="18"/>
      </w:rPr>
    </w:lvl>
    <w:lvl w:ilvl="4">
      <w:start w:val="1"/>
      <w:numFmt w:val="bullet"/>
      <w:lvlText w:val=""/>
      <w:lvlJc w:val="left"/>
      <w:pPr>
        <w:tabs>
          <w:tab w:val="num" w:pos="1415"/>
        </w:tabs>
        <w:ind w:left="1415" w:hanging="283"/>
      </w:pPr>
      <w:rPr>
        <w:rFonts w:ascii="Symbol" w:hAnsi="Symbol"/>
        <w:sz w:val="18"/>
      </w:rPr>
    </w:lvl>
    <w:lvl w:ilvl="5">
      <w:start w:val="1"/>
      <w:numFmt w:val="bullet"/>
      <w:lvlText w:val=""/>
      <w:lvlJc w:val="left"/>
      <w:pPr>
        <w:tabs>
          <w:tab w:val="num" w:pos="1698"/>
        </w:tabs>
        <w:ind w:left="1698" w:hanging="283"/>
      </w:pPr>
      <w:rPr>
        <w:rFonts w:ascii="Symbol" w:hAnsi="Symbol"/>
        <w:sz w:val="18"/>
      </w:rPr>
    </w:lvl>
    <w:lvl w:ilvl="6">
      <w:start w:val="1"/>
      <w:numFmt w:val="bullet"/>
      <w:lvlText w:val=""/>
      <w:lvlJc w:val="left"/>
      <w:pPr>
        <w:tabs>
          <w:tab w:val="num" w:pos="1981"/>
        </w:tabs>
        <w:ind w:left="1981" w:hanging="283"/>
      </w:pPr>
      <w:rPr>
        <w:rFonts w:ascii="Symbol" w:hAnsi="Symbol"/>
        <w:sz w:val="18"/>
      </w:rPr>
    </w:lvl>
    <w:lvl w:ilvl="7">
      <w:start w:val="1"/>
      <w:numFmt w:val="bullet"/>
      <w:lvlText w:val=""/>
      <w:lvlJc w:val="left"/>
      <w:pPr>
        <w:tabs>
          <w:tab w:val="num" w:pos="2264"/>
        </w:tabs>
        <w:ind w:left="2264" w:hanging="283"/>
      </w:pPr>
      <w:rPr>
        <w:rFonts w:ascii="Symbol" w:hAnsi="Symbol"/>
        <w:sz w:val="18"/>
      </w:rPr>
    </w:lvl>
    <w:lvl w:ilvl="8">
      <w:start w:val="1"/>
      <w:numFmt w:val="bullet"/>
      <w:lvlText w:val=""/>
      <w:lvlJc w:val="left"/>
      <w:pPr>
        <w:tabs>
          <w:tab w:val="num" w:pos="2547"/>
        </w:tabs>
        <w:ind w:left="2547" w:hanging="283"/>
      </w:pPr>
      <w:rPr>
        <w:rFonts w:ascii="Symbol" w:hAnsi="Symbol"/>
        <w:sz w:val="18"/>
      </w:rPr>
    </w:lvl>
  </w:abstractNum>
  <w:abstractNum w:abstractNumId="7" w15:restartNumberingAfterBreak="0">
    <w:nsid w:val="0000000A"/>
    <w:multiLevelType w:val="multilevel"/>
    <w:tmpl w:val="0000000A"/>
    <w:name w:val="WW8Num9"/>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6"/>
        </w:tabs>
        <w:ind w:left="566" w:hanging="283"/>
      </w:pPr>
      <w:rPr>
        <w:rFonts w:ascii="Symbol" w:hAnsi="Symbol"/>
        <w:sz w:val="18"/>
      </w:rPr>
    </w:lvl>
    <w:lvl w:ilvl="2">
      <w:start w:val="1"/>
      <w:numFmt w:val="bullet"/>
      <w:lvlText w:val=""/>
      <w:lvlJc w:val="left"/>
      <w:pPr>
        <w:tabs>
          <w:tab w:val="num" w:pos="849"/>
        </w:tabs>
        <w:ind w:left="849" w:hanging="283"/>
      </w:pPr>
      <w:rPr>
        <w:rFonts w:ascii="Symbol" w:hAnsi="Symbol"/>
        <w:sz w:val="18"/>
      </w:rPr>
    </w:lvl>
    <w:lvl w:ilvl="3">
      <w:start w:val="1"/>
      <w:numFmt w:val="bullet"/>
      <w:lvlText w:val=""/>
      <w:lvlJc w:val="left"/>
      <w:pPr>
        <w:tabs>
          <w:tab w:val="num" w:pos="1132"/>
        </w:tabs>
        <w:ind w:left="1132" w:hanging="283"/>
      </w:pPr>
      <w:rPr>
        <w:rFonts w:ascii="Symbol" w:hAnsi="Symbol"/>
        <w:sz w:val="18"/>
      </w:rPr>
    </w:lvl>
    <w:lvl w:ilvl="4">
      <w:start w:val="1"/>
      <w:numFmt w:val="bullet"/>
      <w:lvlText w:val=""/>
      <w:lvlJc w:val="left"/>
      <w:pPr>
        <w:tabs>
          <w:tab w:val="num" w:pos="1415"/>
        </w:tabs>
        <w:ind w:left="1415" w:hanging="283"/>
      </w:pPr>
      <w:rPr>
        <w:rFonts w:ascii="Symbol" w:hAnsi="Symbol"/>
        <w:sz w:val="18"/>
      </w:rPr>
    </w:lvl>
    <w:lvl w:ilvl="5">
      <w:start w:val="1"/>
      <w:numFmt w:val="bullet"/>
      <w:lvlText w:val=""/>
      <w:lvlJc w:val="left"/>
      <w:pPr>
        <w:tabs>
          <w:tab w:val="num" w:pos="1698"/>
        </w:tabs>
        <w:ind w:left="1698" w:hanging="283"/>
      </w:pPr>
      <w:rPr>
        <w:rFonts w:ascii="Symbol" w:hAnsi="Symbol"/>
        <w:sz w:val="18"/>
      </w:rPr>
    </w:lvl>
    <w:lvl w:ilvl="6">
      <w:start w:val="1"/>
      <w:numFmt w:val="bullet"/>
      <w:lvlText w:val=""/>
      <w:lvlJc w:val="left"/>
      <w:pPr>
        <w:tabs>
          <w:tab w:val="num" w:pos="1981"/>
        </w:tabs>
        <w:ind w:left="1981" w:hanging="283"/>
      </w:pPr>
      <w:rPr>
        <w:rFonts w:ascii="Symbol" w:hAnsi="Symbol"/>
        <w:sz w:val="18"/>
      </w:rPr>
    </w:lvl>
    <w:lvl w:ilvl="7">
      <w:start w:val="1"/>
      <w:numFmt w:val="bullet"/>
      <w:lvlText w:val=""/>
      <w:lvlJc w:val="left"/>
      <w:pPr>
        <w:tabs>
          <w:tab w:val="num" w:pos="2264"/>
        </w:tabs>
        <w:ind w:left="2264" w:hanging="283"/>
      </w:pPr>
      <w:rPr>
        <w:rFonts w:ascii="Symbol" w:hAnsi="Symbol"/>
        <w:sz w:val="18"/>
      </w:rPr>
    </w:lvl>
    <w:lvl w:ilvl="8">
      <w:start w:val="1"/>
      <w:numFmt w:val="bullet"/>
      <w:lvlText w:val=""/>
      <w:lvlJc w:val="left"/>
      <w:pPr>
        <w:tabs>
          <w:tab w:val="num" w:pos="2547"/>
        </w:tabs>
        <w:ind w:left="2547" w:hanging="283"/>
      </w:pPr>
      <w:rPr>
        <w:rFonts w:ascii="Symbol" w:hAnsi="Symbol"/>
        <w:sz w:val="18"/>
      </w:rPr>
    </w:lvl>
  </w:abstractNum>
  <w:abstractNum w:abstractNumId="8" w15:restartNumberingAfterBreak="0">
    <w:nsid w:val="0000000B"/>
    <w:multiLevelType w:val="multilevel"/>
    <w:tmpl w:val="0000000B"/>
    <w:name w:val="WW8Num10"/>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6"/>
        </w:tabs>
        <w:ind w:left="566" w:hanging="283"/>
      </w:pPr>
      <w:rPr>
        <w:rFonts w:ascii="Symbol" w:hAnsi="Symbol"/>
        <w:sz w:val="18"/>
      </w:rPr>
    </w:lvl>
    <w:lvl w:ilvl="2">
      <w:start w:val="1"/>
      <w:numFmt w:val="bullet"/>
      <w:lvlText w:val=""/>
      <w:lvlJc w:val="left"/>
      <w:pPr>
        <w:tabs>
          <w:tab w:val="num" w:pos="849"/>
        </w:tabs>
        <w:ind w:left="849" w:hanging="283"/>
      </w:pPr>
      <w:rPr>
        <w:rFonts w:ascii="Symbol" w:hAnsi="Symbol"/>
        <w:sz w:val="18"/>
      </w:rPr>
    </w:lvl>
    <w:lvl w:ilvl="3">
      <w:start w:val="1"/>
      <w:numFmt w:val="bullet"/>
      <w:lvlText w:val=""/>
      <w:lvlJc w:val="left"/>
      <w:pPr>
        <w:tabs>
          <w:tab w:val="num" w:pos="1132"/>
        </w:tabs>
        <w:ind w:left="1132" w:hanging="283"/>
      </w:pPr>
      <w:rPr>
        <w:rFonts w:ascii="Symbol" w:hAnsi="Symbol"/>
        <w:sz w:val="18"/>
      </w:rPr>
    </w:lvl>
    <w:lvl w:ilvl="4">
      <w:start w:val="1"/>
      <w:numFmt w:val="bullet"/>
      <w:lvlText w:val=""/>
      <w:lvlJc w:val="left"/>
      <w:pPr>
        <w:tabs>
          <w:tab w:val="num" w:pos="1415"/>
        </w:tabs>
        <w:ind w:left="1415" w:hanging="283"/>
      </w:pPr>
      <w:rPr>
        <w:rFonts w:ascii="Symbol" w:hAnsi="Symbol"/>
        <w:sz w:val="18"/>
      </w:rPr>
    </w:lvl>
    <w:lvl w:ilvl="5">
      <w:start w:val="1"/>
      <w:numFmt w:val="bullet"/>
      <w:lvlText w:val=""/>
      <w:lvlJc w:val="left"/>
      <w:pPr>
        <w:tabs>
          <w:tab w:val="num" w:pos="1698"/>
        </w:tabs>
        <w:ind w:left="1698" w:hanging="283"/>
      </w:pPr>
      <w:rPr>
        <w:rFonts w:ascii="Symbol" w:hAnsi="Symbol"/>
        <w:sz w:val="18"/>
      </w:rPr>
    </w:lvl>
    <w:lvl w:ilvl="6">
      <w:start w:val="1"/>
      <w:numFmt w:val="bullet"/>
      <w:lvlText w:val=""/>
      <w:lvlJc w:val="left"/>
      <w:pPr>
        <w:tabs>
          <w:tab w:val="num" w:pos="1981"/>
        </w:tabs>
        <w:ind w:left="1981" w:hanging="283"/>
      </w:pPr>
      <w:rPr>
        <w:rFonts w:ascii="Symbol" w:hAnsi="Symbol"/>
        <w:sz w:val="18"/>
      </w:rPr>
    </w:lvl>
    <w:lvl w:ilvl="7">
      <w:start w:val="1"/>
      <w:numFmt w:val="bullet"/>
      <w:lvlText w:val=""/>
      <w:lvlJc w:val="left"/>
      <w:pPr>
        <w:tabs>
          <w:tab w:val="num" w:pos="2264"/>
        </w:tabs>
        <w:ind w:left="2264" w:hanging="283"/>
      </w:pPr>
      <w:rPr>
        <w:rFonts w:ascii="Symbol" w:hAnsi="Symbol"/>
        <w:sz w:val="18"/>
      </w:rPr>
    </w:lvl>
    <w:lvl w:ilvl="8">
      <w:start w:val="1"/>
      <w:numFmt w:val="bullet"/>
      <w:lvlText w:val=""/>
      <w:lvlJc w:val="left"/>
      <w:pPr>
        <w:tabs>
          <w:tab w:val="num" w:pos="2547"/>
        </w:tabs>
        <w:ind w:left="2547" w:hanging="283"/>
      </w:pPr>
      <w:rPr>
        <w:rFonts w:ascii="Symbol" w:hAnsi="Symbol"/>
        <w:sz w:val="18"/>
      </w:rPr>
    </w:lvl>
  </w:abstractNum>
  <w:abstractNum w:abstractNumId="9" w15:restartNumberingAfterBreak="0">
    <w:nsid w:val="00352857"/>
    <w:multiLevelType w:val="hybridMultilevel"/>
    <w:tmpl w:val="BDEEFD16"/>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15:restartNumberingAfterBreak="0">
    <w:nsid w:val="010A027B"/>
    <w:multiLevelType w:val="hybridMultilevel"/>
    <w:tmpl w:val="8BD29F9A"/>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014C730B"/>
    <w:multiLevelType w:val="hybridMultilevel"/>
    <w:tmpl w:val="83E09D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015727E2"/>
    <w:multiLevelType w:val="hybridMultilevel"/>
    <w:tmpl w:val="E0CA4BA8"/>
    <w:lvl w:ilvl="0" w:tplc="15BC254A">
      <w:start w:val="9"/>
      <w:numFmt w:val="bullet"/>
      <w:lvlText w:val="-"/>
      <w:lvlJc w:val="left"/>
      <w:pPr>
        <w:ind w:left="405" w:hanging="360"/>
      </w:pPr>
      <w:rPr>
        <w:rFonts w:ascii="Calibri" w:eastAsiaTheme="minorHAnsi" w:hAnsi="Calibri" w:cs="Calibri" w:hint="default"/>
        <w:b/>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13" w15:restartNumberingAfterBreak="0">
    <w:nsid w:val="017F23D7"/>
    <w:multiLevelType w:val="hybridMultilevel"/>
    <w:tmpl w:val="473AC9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0188732E"/>
    <w:multiLevelType w:val="hybridMultilevel"/>
    <w:tmpl w:val="F52C3BB4"/>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01DE5E7E"/>
    <w:multiLevelType w:val="hybridMultilevel"/>
    <w:tmpl w:val="E3C48A2C"/>
    <w:lvl w:ilvl="0" w:tplc="04050001">
      <w:start w:val="1"/>
      <w:numFmt w:val="bullet"/>
      <w:lvlText w:val=""/>
      <w:lvlJc w:val="left"/>
      <w:pPr>
        <w:ind w:left="720" w:hanging="360"/>
      </w:pPr>
      <w:rPr>
        <w:rFonts w:ascii="Symbol" w:hAnsi="Symbol" w:hint="default"/>
      </w:rPr>
    </w:lvl>
    <w:lvl w:ilvl="1" w:tplc="5526F8CA">
      <w:start w:val="48"/>
      <w:numFmt w:val="bullet"/>
      <w:lvlText w:val="-"/>
      <w:lvlJc w:val="left"/>
      <w:pPr>
        <w:ind w:left="1440" w:hanging="360"/>
      </w:pPr>
      <w:rPr>
        <w:rFonts w:ascii="Calibri" w:eastAsia="Calibri" w:hAnsi="Calibri" w:cs="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01F36392"/>
    <w:multiLevelType w:val="hybridMultilevel"/>
    <w:tmpl w:val="344CA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02407A6E"/>
    <w:multiLevelType w:val="hybridMultilevel"/>
    <w:tmpl w:val="F3C44094"/>
    <w:lvl w:ilvl="0" w:tplc="ECCCF030">
      <w:start w:val="1"/>
      <w:numFmt w:val="bullet"/>
      <w:lvlText w:val=""/>
      <w:lvlJc w:val="left"/>
      <w:pPr>
        <w:ind w:left="768" w:hanging="360"/>
      </w:pPr>
      <w:rPr>
        <w:rFonts w:ascii="Symbol" w:hAnsi="Symbol" w:hint="default"/>
      </w:rPr>
    </w:lvl>
    <w:lvl w:ilvl="1" w:tplc="04050003" w:tentative="1">
      <w:start w:val="1"/>
      <w:numFmt w:val="bullet"/>
      <w:lvlText w:val="o"/>
      <w:lvlJc w:val="left"/>
      <w:pPr>
        <w:ind w:left="2208" w:hanging="360"/>
      </w:pPr>
      <w:rPr>
        <w:rFonts w:ascii="Courier New" w:hAnsi="Courier New" w:cs="Courier New" w:hint="default"/>
      </w:rPr>
    </w:lvl>
    <w:lvl w:ilvl="2" w:tplc="04050005" w:tentative="1">
      <w:start w:val="1"/>
      <w:numFmt w:val="bullet"/>
      <w:lvlText w:val=""/>
      <w:lvlJc w:val="left"/>
      <w:pPr>
        <w:ind w:left="2928" w:hanging="360"/>
      </w:pPr>
      <w:rPr>
        <w:rFonts w:ascii="Wingdings" w:hAnsi="Wingdings" w:hint="default"/>
      </w:rPr>
    </w:lvl>
    <w:lvl w:ilvl="3" w:tplc="04050001" w:tentative="1">
      <w:start w:val="1"/>
      <w:numFmt w:val="bullet"/>
      <w:lvlText w:val=""/>
      <w:lvlJc w:val="left"/>
      <w:pPr>
        <w:ind w:left="3648" w:hanging="360"/>
      </w:pPr>
      <w:rPr>
        <w:rFonts w:ascii="Symbol" w:hAnsi="Symbol" w:hint="default"/>
      </w:rPr>
    </w:lvl>
    <w:lvl w:ilvl="4" w:tplc="04050003" w:tentative="1">
      <w:start w:val="1"/>
      <w:numFmt w:val="bullet"/>
      <w:lvlText w:val="o"/>
      <w:lvlJc w:val="left"/>
      <w:pPr>
        <w:ind w:left="4368" w:hanging="360"/>
      </w:pPr>
      <w:rPr>
        <w:rFonts w:ascii="Courier New" w:hAnsi="Courier New" w:cs="Courier New" w:hint="default"/>
      </w:rPr>
    </w:lvl>
    <w:lvl w:ilvl="5" w:tplc="04050005" w:tentative="1">
      <w:start w:val="1"/>
      <w:numFmt w:val="bullet"/>
      <w:lvlText w:val=""/>
      <w:lvlJc w:val="left"/>
      <w:pPr>
        <w:ind w:left="5088" w:hanging="360"/>
      </w:pPr>
      <w:rPr>
        <w:rFonts w:ascii="Wingdings" w:hAnsi="Wingdings" w:hint="default"/>
      </w:rPr>
    </w:lvl>
    <w:lvl w:ilvl="6" w:tplc="04050001" w:tentative="1">
      <w:start w:val="1"/>
      <w:numFmt w:val="bullet"/>
      <w:lvlText w:val=""/>
      <w:lvlJc w:val="left"/>
      <w:pPr>
        <w:ind w:left="5808" w:hanging="360"/>
      </w:pPr>
      <w:rPr>
        <w:rFonts w:ascii="Symbol" w:hAnsi="Symbol" w:hint="default"/>
      </w:rPr>
    </w:lvl>
    <w:lvl w:ilvl="7" w:tplc="04050003" w:tentative="1">
      <w:start w:val="1"/>
      <w:numFmt w:val="bullet"/>
      <w:lvlText w:val="o"/>
      <w:lvlJc w:val="left"/>
      <w:pPr>
        <w:ind w:left="6528" w:hanging="360"/>
      </w:pPr>
      <w:rPr>
        <w:rFonts w:ascii="Courier New" w:hAnsi="Courier New" w:cs="Courier New" w:hint="default"/>
      </w:rPr>
    </w:lvl>
    <w:lvl w:ilvl="8" w:tplc="04050005" w:tentative="1">
      <w:start w:val="1"/>
      <w:numFmt w:val="bullet"/>
      <w:lvlText w:val=""/>
      <w:lvlJc w:val="left"/>
      <w:pPr>
        <w:ind w:left="7248" w:hanging="360"/>
      </w:pPr>
      <w:rPr>
        <w:rFonts w:ascii="Wingdings" w:hAnsi="Wingdings" w:hint="default"/>
      </w:rPr>
    </w:lvl>
  </w:abstractNum>
  <w:abstractNum w:abstractNumId="18" w15:restartNumberingAfterBreak="0">
    <w:nsid w:val="025C2307"/>
    <w:multiLevelType w:val="hybridMultilevel"/>
    <w:tmpl w:val="E23E2250"/>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02616F05"/>
    <w:multiLevelType w:val="hybridMultilevel"/>
    <w:tmpl w:val="AFD04D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02854467"/>
    <w:multiLevelType w:val="hybridMultilevel"/>
    <w:tmpl w:val="C26088E2"/>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029B1CC1"/>
    <w:multiLevelType w:val="hybridMultilevel"/>
    <w:tmpl w:val="B290C7A4"/>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036621A9"/>
    <w:multiLevelType w:val="hybridMultilevel"/>
    <w:tmpl w:val="FA089A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03753FC7"/>
    <w:multiLevelType w:val="hybridMultilevel"/>
    <w:tmpl w:val="FB9A0222"/>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03BD1566"/>
    <w:multiLevelType w:val="hybridMultilevel"/>
    <w:tmpl w:val="1DF80CFA"/>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040154CA"/>
    <w:multiLevelType w:val="hybridMultilevel"/>
    <w:tmpl w:val="D572FFE2"/>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041E21D4"/>
    <w:multiLevelType w:val="hybridMultilevel"/>
    <w:tmpl w:val="16CCF168"/>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043064C1"/>
    <w:multiLevelType w:val="hybridMultilevel"/>
    <w:tmpl w:val="175C97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047647E0"/>
    <w:multiLevelType w:val="hybridMultilevel"/>
    <w:tmpl w:val="D46CC7B2"/>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0491514C"/>
    <w:multiLevelType w:val="hybridMultilevel"/>
    <w:tmpl w:val="160AFE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049D18AE"/>
    <w:multiLevelType w:val="hybridMultilevel"/>
    <w:tmpl w:val="7A522F14"/>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04B715C7"/>
    <w:multiLevelType w:val="hybridMultilevel"/>
    <w:tmpl w:val="6AE660D2"/>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04CE70A3"/>
    <w:multiLevelType w:val="hybridMultilevel"/>
    <w:tmpl w:val="BD1437C0"/>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04E61401"/>
    <w:multiLevelType w:val="hybridMultilevel"/>
    <w:tmpl w:val="4C5A88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05001150"/>
    <w:multiLevelType w:val="hybridMultilevel"/>
    <w:tmpl w:val="D89C91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05077F87"/>
    <w:multiLevelType w:val="hybridMultilevel"/>
    <w:tmpl w:val="79260956"/>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053B4AAE"/>
    <w:multiLevelType w:val="hybridMultilevel"/>
    <w:tmpl w:val="739487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05635C47"/>
    <w:multiLevelType w:val="hybridMultilevel"/>
    <w:tmpl w:val="AF40AB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0587300A"/>
    <w:multiLevelType w:val="hybridMultilevel"/>
    <w:tmpl w:val="3A02CF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05AA7F07"/>
    <w:multiLevelType w:val="hybridMultilevel"/>
    <w:tmpl w:val="E69EDF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05CC2546"/>
    <w:multiLevelType w:val="hybridMultilevel"/>
    <w:tmpl w:val="4572A63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05CF11F7"/>
    <w:multiLevelType w:val="hybridMultilevel"/>
    <w:tmpl w:val="DEE47DA4"/>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066B70C4"/>
    <w:multiLevelType w:val="hybridMultilevel"/>
    <w:tmpl w:val="A2C007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066C15E4"/>
    <w:multiLevelType w:val="hybridMultilevel"/>
    <w:tmpl w:val="DB4ECAF0"/>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067E39C2"/>
    <w:multiLevelType w:val="hybridMultilevel"/>
    <w:tmpl w:val="0AB4E9BA"/>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068727D7"/>
    <w:multiLevelType w:val="hybridMultilevel"/>
    <w:tmpl w:val="4EFEC62A"/>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069078E9"/>
    <w:multiLevelType w:val="hybridMultilevel"/>
    <w:tmpl w:val="EDE89C72"/>
    <w:lvl w:ilvl="0" w:tplc="2F8A31D8">
      <w:start w:val="13"/>
      <w:numFmt w:val="bullet"/>
      <w:lvlText w:val="-"/>
      <w:lvlJc w:val="left"/>
      <w:pPr>
        <w:ind w:left="720" w:hanging="360"/>
      </w:pPr>
      <w:rPr>
        <w:rFonts w:ascii="Times New Roman" w:eastAsia="Times New Roman" w:hAnsi="Times New Roman" w:cs="Times New Roman" w:hint="default"/>
        <w:b/>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06994F57"/>
    <w:multiLevelType w:val="hybridMultilevel"/>
    <w:tmpl w:val="05BC500A"/>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06AC229E"/>
    <w:multiLevelType w:val="hybridMultilevel"/>
    <w:tmpl w:val="9D26220A"/>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06B7456F"/>
    <w:multiLevelType w:val="hybridMultilevel"/>
    <w:tmpl w:val="C82CC5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071E3733"/>
    <w:multiLevelType w:val="hybridMultilevel"/>
    <w:tmpl w:val="97D89E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07226427"/>
    <w:multiLevelType w:val="hybridMultilevel"/>
    <w:tmpl w:val="F6EA2AE2"/>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074D459A"/>
    <w:multiLevelType w:val="hybridMultilevel"/>
    <w:tmpl w:val="03043228"/>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07557011"/>
    <w:multiLevelType w:val="hybridMultilevel"/>
    <w:tmpl w:val="540E2916"/>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07E6228C"/>
    <w:multiLevelType w:val="hybridMultilevel"/>
    <w:tmpl w:val="10E44D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07FF7D04"/>
    <w:multiLevelType w:val="hybridMultilevel"/>
    <w:tmpl w:val="A89E3338"/>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0815387A"/>
    <w:multiLevelType w:val="hybridMultilevel"/>
    <w:tmpl w:val="3754EBBE"/>
    <w:lvl w:ilvl="0" w:tplc="FC1C80EA">
      <w:start w:val="1"/>
      <w:numFmt w:val="bullet"/>
      <w:lvlText w:val=""/>
      <w:lvlJc w:val="left"/>
      <w:pPr>
        <w:ind w:left="72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7" w15:restartNumberingAfterBreak="0">
    <w:nsid w:val="084A4024"/>
    <w:multiLevelType w:val="hybridMultilevel"/>
    <w:tmpl w:val="D250E93E"/>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08793163"/>
    <w:multiLevelType w:val="hybridMultilevel"/>
    <w:tmpl w:val="D1623D3A"/>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08A144A7"/>
    <w:multiLevelType w:val="hybridMultilevel"/>
    <w:tmpl w:val="F99EA8CE"/>
    <w:lvl w:ilvl="0" w:tplc="04050001">
      <w:start w:val="1"/>
      <w:numFmt w:val="bullet"/>
      <w:lvlText w:val=""/>
      <w:lvlJc w:val="left"/>
      <w:pPr>
        <w:ind w:left="1068" w:hanging="360"/>
      </w:pPr>
      <w:rPr>
        <w:rFonts w:ascii="Symbol" w:hAnsi="Symbol" w:hint="default"/>
        <w:b/>
      </w:rPr>
    </w:lvl>
    <w:lvl w:ilvl="1" w:tplc="04050003" w:tentative="1">
      <w:start w:val="1"/>
      <w:numFmt w:val="bullet"/>
      <w:lvlText w:val="o"/>
      <w:lvlJc w:val="left"/>
      <w:pPr>
        <w:ind w:left="2103" w:hanging="360"/>
      </w:pPr>
      <w:rPr>
        <w:rFonts w:ascii="Courier New" w:hAnsi="Courier New" w:cs="Courier New" w:hint="default"/>
      </w:rPr>
    </w:lvl>
    <w:lvl w:ilvl="2" w:tplc="04050005" w:tentative="1">
      <w:start w:val="1"/>
      <w:numFmt w:val="bullet"/>
      <w:lvlText w:val=""/>
      <w:lvlJc w:val="left"/>
      <w:pPr>
        <w:ind w:left="2823" w:hanging="360"/>
      </w:pPr>
      <w:rPr>
        <w:rFonts w:ascii="Wingdings" w:hAnsi="Wingdings" w:hint="default"/>
      </w:rPr>
    </w:lvl>
    <w:lvl w:ilvl="3" w:tplc="04050001" w:tentative="1">
      <w:start w:val="1"/>
      <w:numFmt w:val="bullet"/>
      <w:lvlText w:val=""/>
      <w:lvlJc w:val="left"/>
      <w:pPr>
        <w:ind w:left="3543" w:hanging="360"/>
      </w:pPr>
      <w:rPr>
        <w:rFonts w:ascii="Symbol" w:hAnsi="Symbol" w:hint="default"/>
      </w:rPr>
    </w:lvl>
    <w:lvl w:ilvl="4" w:tplc="04050003" w:tentative="1">
      <w:start w:val="1"/>
      <w:numFmt w:val="bullet"/>
      <w:lvlText w:val="o"/>
      <w:lvlJc w:val="left"/>
      <w:pPr>
        <w:ind w:left="4263" w:hanging="360"/>
      </w:pPr>
      <w:rPr>
        <w:rFonts w:ascii="Courier New" w:hAnsi="Courier New" w:cs="Courier New" w:hint="default"/>
      </w:rPr>
    </w:lvl>
    <w:lvl w:ilvl="5" w:tplc="04050005" w:tentative="1">
      <w:start w:val="1"/>
      <w:numFmt w:val="bullet"/>
      <w:lvlText w:val=""/>
      <w:lvlJc w:val="left"/>
      <w:pPr>
        <w:ind w:left="4983" w:hanging="360"/>
      </w:pPr>
      <w:rPr>
        <w:rFonts w:ascii="Wingdings" w:hAnsi="Wingdings" w:hint="default"/>
      </w:rPr>
    </w:lvl>
    <w:lvl w:ilvl="6" w:tplc="04050001" w:tentative="1">
      <w:start w:val="1"/>
      <w:numFmt w:val="bullet"/>
      <w:lvlText w:val=""/>
      <w:lvlJc w:val="left"/>
      <w:pPr>
        <w:ind w:left="5703" w:hanging="360"/>
      </w:pPr>
      <w:rPr>
        <w:rFonts w:ascii="Symbol" w:hAnsi="Symbol" w:hint="default"/>
      </w:rPr>
    </w:lvl>
    <w:lvl w:ilvl="7" w:tplc="04050003" w:tentative="1">
      <w:start w:val="1"/>
      <w:numFmt w:val="bullet"/>
      <w:lvlText w:val="o"/>
      <w:lvlJc w:val="left"/>
      <w:pPr>
        <w:ind w:left="6423" w:hanging="360"/>
      </w:pPr>
      <w:rPr>
        <w:rFonts w:ascii="Courier New" w:hAnsi="Courier New" w:cs="Courier New" w:hint="default"/>
      </w:rPr>
    </w:lvl>
    <w:lvl w:ilvl="8" w:tplc="04050005" w:tentative="1">
      <w:start w:val="1"/>
      <w:numFmt w:val="bullet"/>
      <w:lvlText w:val=""/>
      <w:lvlJc w:val="left"/>
      <w:pPr>
        <w:ind w:left="7143" w:hanging="360"/>
      </w:pPr>
      <w:rPr>
        <w:rFonts w:ascii="Wingdings" w:hAnsi="Wingdings" w:hint="default"/>
      </w:rPr>
    </w:lvl>
  </w:abstractNum>
  <w:abstractNum w:abstractNumId="60" w15:restartNumberingAfterBreak="0">
    <w:nsid w:val="08C51589"/>
    <w:multiLevelType w:val="hybridMultilevel"/>
    <w:tmpl w:val="D9228FDA"/>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08F0049F"/>
    <w:multiLevelType w:val="hybridMultilevel"/>
    <w:tmpl w:val="7412356A"/>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092A370E"/>
    <w:multiLevelType w:val="hybridMultilevel"/>
    <w:tmpl w:val="8EE0BD8E"/>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093B47AB"/>
    <w:multiLevelType w:val="hybridMultilevel"/>
    <w:tmpl w:val="785E0B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09790897"/>
    <w:multiLevelType w:val="hybridMultilevel"/>
    <w:tmpl w:val="553C6BE0"/>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097C1AD9"/>
    <w:multiLevelType w:val="hybridMultilevel"/>
    <w:tmpl w:val="486838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0A6A3D62"/>
    <w:multiLevelType w:val="hybridMultilevel"/>
    <w:tmpl w:val="222EBC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0A936B8B"/>
    <w:multiLevelType w:val="hybridMultilevel"/>
    <w:tmpl w:val="F196BE3C"/>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0AA04536"/>
    <w:multiLevelType w:val="hybridMultilevel"/>
    <w:tmpl w:val="3854461E"/>
    <w:lvl w:ilvl="0" w:tplc="109C8B7A">
      <w:start w:val="1"/>
      <w:numFmt w:val="bullet"/>
      <w:lvlText w:val=""/>
      <w:lvlJc w:val="left"/>
      <w:pPr>
        <w:ind w:left="720" w:hanging="360"/>
      </w:pPr>
      <w:rPr>
        <w:rFonts w:ascii="Symbol" w:hAnsi="Symbol" w:hint="default"/>
      </w:rPr>
    </w:lvl>
    <w:lvl w:ilvl="1" w:tplc="04050003" w:tentative="1">
      <w:start w:val="1"/>
      <w:numFmt w:val="bullet"/>
      <w:lvlText w:val="o"/>
      <w:lvlJc w:val="left"/>
      <w:pPr>
        <w:ind w:left="2196" w:hanging="360"/>
      </w:pPr>
      <w:rPr>
        <w:rFonts w:ascii="Courier New" w:hAnsi="Courier New" w:cs="Courier New" w:hint="default"/>
      </w:rPr>
    </w:lvl>
    <w:lvl w:ilvl="2" w:tplc="04050005" w:tentative="1">
      <w:start w:val="1"/>
      <w:numFmt w:val="bullet"/>
      <w:lvlText w:val=""/>
      <w:lvlJc w:val="left"/>
      <w:pPr>
        <w:ind w:left="2916" w:hanging="360"/>
      </w:pPr>
      <w:rPr>
        <w:rFonts w:ascii="Wingdings" w:hAnsi="Wingdings" w:hint="default"/>
      </w:rPr>
    </w:lvl>
    <w:lvl w:ilvl="3" w:tplc="04050001" w:tentative="1">
      <w:start w:val="1"/>
      <w:numFmt w:val="bullet"/>
      <w:lvlText w:val=""/>
      <w:lvlJc w:val="left"/>
      <w:pPr>
        <w:ind w:left="3636" w:hanging="360"/>
      </w:pPr>
      <w:rPr>
        <w:rFonts w:ascii="Symbol" w:hAnsi="Symbol" w:hint="default"/>
      </w:rPr>
    </w:lvl>
    <w:lvl w:ilvl="4" w:tplc="04050003" w:tentative="1">
      <w:start w:val="1"/>
      <w:numFmt w:val="bullet"/>
      <w:lvlText w:val="o"/>
      <w:lvlJc w:val="left"/>
      <w:pPr>
        <w:ind w:left="4356" w:hanging="360"/>
      </w:pPr>
      <w:rPr>
        <w:rFonts w:ascii="Courier New" w:hAnsi="Courier New" w:cs="Courier New" w:hint="default"/>
      </w:rPr>
    </w:lvl>
    <w:lvl w:ilvl="5" w:tplc="04050005" w:tentative="1">
      <w:start w:val="1"/>
      <w:numFmt w:val="bullet"/>
      <w:lvlText w:val=""/>
      <w:lvlJc w:val="left"/>
      <w:pPr>
        <w:ind w:left="5076" w:hanging="360"/>
      </w:pPr>
      <w:rPr>
        <w:rFonts w:ascii="Wingdings" w:hAnsi="Wingdings" w:hint="default"/>
      </w:rPr>
    </w:lvl>
    <w:lvl w:ilvl="6" w:tplc="04050001" w:tentative="1">
      <w:start w:val="1"/>
      <w:numFmt w:val="bullet"/>
      <w:lvlText w:val=""/>
      <w:lvlJc w:val="left"/>
      <w:pPr>
        <w:ind w:left="5796" w:hanging="360"/>
      </w:pPr>
      <w:rPr>
        <w:rFonts w:ascii="Symbol" w:hAnsi="Symbol" w:hint="default"/>
      </w:rPr>
    </w:lvl>
    <w:lvl w:ilvl="7" w:tplc="04050003" w:tentative="1">
      <w:start w:val="1"/>
      <w:numFmt w:val="bullet"/>
      <w:lvlText w:val="o"/>
      <w:lvlJc w:val="left"/>
      <w:pPr>
        <w:ind w:left="6516" w:hanging="360"/>
      </w:pPr>
      <w:rPr>
        <w:rFonts w:ascii="Courier New" w:hAnsi="Courier New" w:cs="Courier New" w:hint="default"/>
      </w:rPr>
    </w:lvl>
    <w:lvl w:ilvl="8" w:tplc="04050005" w:tentative="1">
      <w:start w:val="1"/>
      <w:numFmt w:val="bullet"/>
      <w:lvlText w:val=""/>
      <w:lvlJc w:val="left"/>
      <w:pPr>
        <w:ind w:left="7236" w:hanging="360"/>
      </w:pPr>
      <w:rPr>
        <w:rFonts w:ascii="Wingdings" w:hAnsi="Wingdings" w:hint="default"/>
      </w:rPr>
    </w:lvl>
  </w:abstractNum>
  <w:abstractNum w:abstractNumId="69" w15:restartNumberingAfterBreak="0">
    <w:nsid w:val="0AA87B1F"/>
    <w:multiLevelType w:val="hybridMultilevel"/>
    <w:tmpl w:val="3E48DFF6"/>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0AF63C0A"/>
    <w:multiLevelType w:val="hybridMultilevel"/>
    <w:tmpl w:val="27622958"/>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0B4053E4"/>
    <w:multiLevelType w:val="hybridMultilevel"/>
    <w:tmpl w:val="4AAE468E"/>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 w15:restartNumberingAfterBreak="0">
    <w:nsid w:val="0BC00228"/>
    <w:multiLevelType w:val="hybridMultilevel"/>
    <w:tmpl w:val="B6FA34A8"/>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15:restartNumberingAfterBreak="0">
    <w:nsid w:val="0C1E13CD"/>
    <w:multiLevelType w:val="hybridMultilevel"/>
    <w:tmpl w:val="A836C1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15:restartNumberingAfterBreak="0">
    <w:nsid w:val="0D1345BF"/>
    <w:multiLevelType w:val="hybridMultilevel"/>
    <w:tmpl w:val="0C42AC28"/>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0D33228D"/>
    <w:multiLevelType w:val="hybridMultilevel"/>
    <w:tmpl w:val="44084480"/>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15:restartNumberingAfterBreak="0">
    <w:nsid w:val="0D4F3571"/>
    <w:multiLevelType w:val="hybridMultilevel"/>
    <w:tmpl w:val="E69A2EBC"/>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15:restartNumberingAfterBreak="0">
    <w:nsid w:val="0D9D7799"/>
    <w:multiLevelType w:val="hybridMultilevel"/>
    <w:tmpl w:val="582044EE"/>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15:restartNumberingAfterBreak="0">
    <w:nsid w:val="0DA23376"/>
    <w:multiLevelType w:val="hybridMultilevel"/>
    <w:tmpl w:val="C2F4C700"/>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 w15:restartNumberingAfterBreak="0">
    <w:nsid w:val="0DBE66EF"/>
    <w:multiLevelType w:val="hybridMultilevel"/>
    <w:tmpl w:val="3D5EA4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0" w15:restartNumberingAfterBreak="0">
    <w:nsid w:val="0DD30682"/>
    <w:multiLevelType w:val="hybridMultilevel"/>
    <w:tmpl w:val="C9E4D6D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 w15:restartNumberingAfterBreak="0">
    <w:nsid w:val="0EAD3C99"/>
    <w:multiLevelType w:val="hybridMultilevel"/>
    <w:tmpl w:val="05921D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 w15:restartNumberingAfterBreak="0">
    <w:nsid w:val="0EC25962"/>
    <w:multiLevelType w:val="hybridMultilevel"/>
    <w:tmpl w:val="791EF636"/>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15:restartNumberingAfterBreak="0">
    <w:nsid w:val="0F26558A"/>
    <w:multiLevelType w:val="hybridMultilevel"/>
    <w:tmpl w:val="C3123C1C"/>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 w15:restartNumberingAfterBreak="0">
    <w:nsid w:val="0FD4697F"/>
    <w:multiLevelType w:val="hybridMultilevel"/>
    <w:tmpl w:val="E954CD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 w15:restartNumberingAfterBreak="0">
    <w:nsid w:val="0FD46AD3"/>
    <w:multiLevelType w:val="hybridMultilevel"/>
    <w:tmpl w:val="CC00AEA4"/>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10AC4BE2"/>
    <w:multiLevelType w:val="hybridMultilevel"/>
    <w:tmpl w:val="D3029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15:restartNumberingAfterBreak="0">
    <w:nsid w:val="111878C2"/>
    <w:multiLevelType w:val="hybridMultilevel"/>
    <w:tmpl w:val="F462E31A"/>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8" w15:restartNumberingAfterBreak="0">
    <w:nsid w:val="11A16FDC"/>
    <w:multiLevelType w:val="hybridMultilevel"/>
    <w:tmpl w:val="AA343972"/>
    <w:lvl w:ilvl="0" w:tplc="2F8A31D8">
      <w:start w:val="13"/>
      <w:numFmt w:val="bullet"/>
      <w:lvlText w:val="-"/>
      <w:lvlJc w:val="left"/>
      <w:pPr>
        <w:ind w:left="720" w:hanging="360"/>
      </w:pPr>
      <w:rPr>
        <w:rFonts w:ascii="Times New Roman" w:eastAsia="Times New Roman" w:hAnsi="Times New Roman" w:cs="Times New Roman" w:hint="default"/>
        <w:b/>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9" w15:restartNumberingAfterBreak="0">
    <w:nsid w:val="121555F5"/>
    <w:multiLevelType w:val="hybridMultilevel"/>
    <w:tmpl w:val="D28E25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0" w15:restartNumberingAfterBreak="0">
    <w:nsid w:val="12917B2F"/>
    <w:multiLevelType w:val="hybridMultilevel"/>
    <w:tmpl w:val="FDE87024"/>
    <w:lvl w:ilvl="0" w:tplc="2F8A31D8">
      <w:start w:val="13"/>
      <w:numFmt w:val="bullet"/>
      <w:lvlText w:val="-"/>
      <w:lvlJc w:val="left"/>
      <w:pPr>
        <w:ind w:left="720" w:hanging="360"/>
      </w:pPr>
      <w:rPr>
        <w:rFonts w:ascii="Times New Roman" w:eastAsia="Times New Roman" w:hAnsi="Times New Roman" w:cs="Times New Roman" w:hint="default"/>
        <w:b/>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1" w15:restartNumberingAfterBreak="0">
    <w:nsid w:val="12E16482"/>
    <w:multiLevelType w:val="hybridMultilevel"/>
    <w:tmpl w:val="1E8E8A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2" w15:restartNumberingAfterBreak="0">
    <w:nsid w:val="12E17482"/>
    <w:multiLevelType w:val="hybridMultilevel"/>
    <w:tmpl w:val="02F6DA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3" w15:restartNumberingAfterBreak="0">
    <w:nsid w:val="135B363E"/>
    <w:multiLevelType w:val="hybridMultilevel"/>
    <w:tmpl w:val="6F1CE622"/>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4" w15:restartNumberingAfterBreak="0">
    <w:nsid w:val="13A1406D"/>
    <w:multiLevelType w:val="hybridMultilevel"/>
    <w:tmpl w:val="BC1C2F62"/>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5" w15:restartNumberingAfterBreak="0">
    <w:nsid w:val="13C21AEC"/>
    <w:multiLevelType w:val="hybridMultilevel"/>
    <w:tmpl w:val="278ECA60"/>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6" w15:restartNumberingAfterBreak="0">
    <w:nsid w:val="142C0D66"/>
    <w:multiLevelType w:val="hybridMultilevel"/>
    <w:tmpl w:val="6B8EB7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7" w15:restartNumberingAfterBreak="0">
    <w:nsid w:val="14390CE5"/>
    <w:multiLevelType w:val="hybridMultilevel"/>
    <w:tmpl w:val="CACEF1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8" w15:restartNumberingAfterBreak="0">
    <w:nsid w:val="144A1076"/>
    <w:multiLevelType w:val="hybridMultilevel"/>
    <w:tmpl w:val="3F98FC40"/>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9" w15:restartNumberingAfterBreak="0">
    <w:nsid w:val="14B23332"/>
    <w:multiLevelType w:val="hybridMultilevel"/>
    <w:tmpl w:val="5FF47B26"/>
    <w:lvl w:ilvl="0" w:tplc="EA9E336A">
      <w:start w:val="13"/>
      <w:numFmt w:val="bullet"/>
      <w:lvlText w:val="-"/>
      <w:lvlJc w:val="left"/>
      <w:pPr>
        <w:ind w:left="765" w:hanging="360"/>
      </w:pPr>
      <w:rPr>
        <w:rFonts w:ascii="Times New Roman" w:eastAsia="Times New Roman" w:hAnsi="Times New Roman" w:cs="Times New Roman" w:hint="default"/>
        <w:b/>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0" w15:restartNumberingAfterBreak="0">
    <w:nsid w:val="14D60AA3"/>
    <w:multiLevelType w:val="hybridMultilevel"/>
    <w:tmpl w:val="819CD6A2"/>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1" w15:restartNumberingAfterBreak="0">
    <w:nsid w:val="14F061B3"/>
    <w:multiLevelType w:val="hybridMultilevel"/>
    <w:tmpl w:val="D81C49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15:restartNumberingAfterBreak="0">
    <w:nsid w:val="15226931"/>
    <w:multiLevelType w:val="hybridMultilevel"/>
    <w:tmpl w:val="CA92F11C"/>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3" w15:restartNumberingAfterBreak="0">
    <w:nsid w:val="1522751D"/>
    <w:multiLevelType w:val="hybridMultilevel"/>
    <w:tmpl w:val="6100D7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4" w15:restartNumberingAfterBreak="0">
    <w:nsid w:val="15604AEC"/>
    <w:multiLevelType w:val="hybridMultilevel"/>
    <w:tmpl w:val="F648B6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5" w15:restartNumberingAfterBreak="0">
    <w:nsid w:val="15772465"/>
    <w:multiLevelType w:val="hybridMultilevel"/>
    <w:tmpl w:val="FDAA05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6" w15:restartNumberingAfterBreak="0">
    <w:nsid w:val="15AB6DA3"/>
    <w:multiLevelType w:val="hybridMultilevel"/>
    <w:tmpl w:val="C4E048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7" w15:restartNumberingAfterBreak="0">
    <w:nsid w:val="15D125C8"/>
    <w:multiLevelType w:val="hybridMultilevel"/>
    <w:tmpl w:val="901CF700"/>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8" w15:restartNumberingAfterBreak="0">
    <w:nsid w:val="16073CDA"/>
    <w:multiLevelType w:val="hybridMultilevel"/>
    <w:tmpl w:val="8F18FC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9" w15:restartNumberingAfterBreak="0">
    <w:nsid w:val="16305F34"/>
    <w:multiLevelType w:val="hybridMultilevel"/>
    <w:tmpl w:val="C5CA5932"/>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0" w15:restartNumberingAfterBreak="0">
    <w:nsid w:val="16486D52"/>
    <w:multiLevelType w:val="hybridMultilevel"/>
    <w:tmpl w:val="6D06E2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1" w15:restartNumberingAfterBreak="0">
    <w:nsid w:val="16805D5E"/>
    <w:multiLevelType w:val="hybridMultilevel"/>
    <w:tmpl w:val="6A0001BC"/>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2" w15:restartNumberingAfterBreak="0">
    <w:nsid w:val="16CC5647"/>
    <w:multiLevelType w:val="hybridMultilevel"/>
    <w:tmpl w:val="53A454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3" w15:restartNumberingAfterBreak="0">
    <w:nsid w:val="17276106"/>
    <w:multiLevelType w:val="hybridMultilevel"/>
    <w:tmpl w:val="00A65F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4" w15:restartNumberingAfterBreak="0">
    <w:nsid w:val="1773568D"/>
    <w:multiLevelType w:val="hybridMultilevel"/>
    <w:tmpl w:val="45844F10"/>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5" w15:restartNumberingAfterBreak="0">
    <w:nsid w:val="17931A92"/>
    <w:multiLevelType w:val="hybridMultilevel"/>
    <w:tmpl w:val="2C18E7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6" w15:restartNumberingAfterBreak="0">
    <w:nsid w:val="179D16E3"/>
    <w:multiLevelType w:val="hybridMultilevel"/>
    <w:tmpl w:val="74963D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7" w15:restartNumberingAfterBreak="0">
    <w:nsid w:val="17BE1953"/>
    <w:multiLevelType w:val="hybridMultilevel"/>
    <w:tmpl w:val="88665A74"/>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8" w15:restartNumberingAfterBreak="0">
    <w:nsid w:val="18146F4F"/>
    <w:multiLevelType w:val="hybridMultilevel"/>
    <w:tmpl w:val="0CD23FD2"/>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9" w15:restartNumberingAfterBreak="0">
    <w:nsid w:val="181808F2"/>
    <w:multiLevelType w:val="hybridMultilevel"/>
    <w:tmpl w:val="A91064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0" w15:restartNumberingAfterBreak="0">
    <w:nsid w:val="18467037"/>
    <w:multiLevelType w:val="hybridMultilevel"/>
    <w:tmpl w:val="667044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1" w15:restartNumberingAfterBreak="0">
    <w:nsid w:val="184A740A"/>
    <w:multiLevelType w:val="hybridMultilevel"/>
    <w:tmpl w:val="D2E2DDDE"/>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2" w15:restartNumberingAfterBreak="0">
    <w:nsid w:val="18EB33D3"/>
    <w:multiLevelType w:val="hybridMultilevel"/>
    <w:tmpl w:val="CBAC37B2"/>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3" w15:restartNumberingAfterBreak="0">
    <w:nsid w:val="18F35BC8"/>
    <w:multiLevelType w:val="hybridMultilevel"/>
    <w:tmpl w:val="C81C8832"/>
    <w:lvl w:ilvl="0" w:tplc="2F8A31D8">
      <w:start w:val="13"/>
      <w:numFmt w:val="bullet"/>
      <w:lvlText w:val="-"/>
      <w:lvlJc w:val="left"/>
      <w:pPr>
        <w:ind w:left="720" w:hanging="360"/>
      </w:pPr>
      <w:rPr>
        <w:rFonts w:ascii="Times New Roman" w:eastAsia="Times New Roman" w:hAnsi="Times New Roman" w:cs="Times New Roman" w:hint="default"/>
        <w:b/>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4" w15:restartNumberingAfterBreak="0">
    <w:nsid w:val="18F817B9"/>
    <w:multiLevelType w:val="hybridMultilevel"/>
    <w:tmpl w:val="BA749538"/>
    <w:lvl w:ilvl="0" w:tplc="04050001">
      <w:start w:val="1"/>
      <w:numFmt w:val="bullet"/>
      <w:lvlText w:val=""/>
      <w:lvlJc w:val="left"/>
      <w:pPr>
        <w:ind w:left="720" w:hanging="360"/>
      </w:pPr>
      <w:rPr>
        <w:rFonts w:ascii="Symbol" w:hAnsi="Symbo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5" w15:restartNumberingAfterBreak="0">
    <w:nsid w:val="19725D77"/>
    <w:multiLevelType w:val="hybridMultilevel"/>
    <w:tmpl w:val="D9ECE7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6" w15:restartNumberingAfterBreak="0">
    <w:nsid w:val="1984034E"/>
    <w:multiLevelType w:val="hybridMultilevel"/>
    <w:tmpl w:val="D9D8ECB2"/>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7" w15:restartNumberingAfterBreak="0">
    <w:nsid w:val="199B7527"/>
    <w:multiLevelType w:val="hybridMultilevel"/>
    <w:tmpl w:val="50CAAF2E"/>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8" w15:restartNumberingAfterBreak="0">
    <w:nsid w:val="1A0D08FE"/>
    <w:multiLevelType w:val="hybridMultilevel"/>
    <w:tmpl w:val="4FF6F34E"/>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9" w15:restartNumberingAfterBreak="0">
    <w:nsid w:val="1A207E61"/>
    <w:multiLevelType w:val="hybridMultilevel"/>
    <w:tmpl w:val="1CCE61C6"/>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0" w15:restartNumberingAfterBreak="0">
    <w:nsid w:val="1A3B0643"/>
    <w:multiLevelType w:val="hybridMultilevel"/>
    <w:tmpl w:val="D1DA48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1" w15:restartNumberingAfterBreak="0">
    <w:nsid w:val="1AB551A3"/>
    <w:multiLevelType w:val="hybridMultilevel"/>
    <w:tmpl w:val="5D8C4F8C"/>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2" w15:restartNumberingAfterBreak="0">
    <w:nsid w:val="1AC52F13"/>
    <w:multiLevelType w:val="hybridMultilevel"/>
    <w:tmpl w:val="55749F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3" w15:restartNumberingAfterBreak="0">
    <w:nsid w:val="1AEA351E"/>
    <w:multiLevelType w:val="hybridMultilevel"/>
    <w:tmpl w:val="F864DF5A"/>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4" w15:restartNumberingAfterBreak="0">
    <w:nsid w:val="1AF56C42"/>
    <w:multiLevelType w:val="hybridMultilevel"/>
    <w:tmpl w:val="E58A8B12"/>
    <w:lvl w:ilvl="0" w:tplc="E59AD4D8">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1BDA322B"/>
    <w:multiLevelType w:val="hybridMultilevel"/>
    <w:tmpl w:val="B6CEA17A"/>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6" w15:restartNumberingAfterBreak="0">
    <w:nsid w:val="1BEE37FF"/>
    <w:multiLevelType w:val="hybridMultilevel"/>
    <w:tmpl w:val="E8CC7A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7" w15:restartNumberingAfterBreak="0">
    <w:nsid w:val="1C620EB0"/>
    <w:multiLevelType w:val="hybridMultilevel"/>
    <w:tmpl w:val="4C90BB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8" w15:restartNumberingAfterBreak="0">
    <w:nsid w:val="1C702CB0"/>
    <w:multiLevelType w:val="hybridMultilevel"/>
    <w:tmpl w:val="222682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9" w15:restartNumberingAfterBreak="0">
    <w:nsid w:val="1C9E183A"/>
    <w:multiLevelType w:val="hybridMultilevel"/>
    <w:tmpl w:val="49001C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0" w15:restartNumberingAfterBreak="0">
    <w:nsid w:val="1D1F55A3"/>
    <w:multiLevelType w:val="hybridMultilevel"/>
    <w:tmpl w:val="1FC423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1" w15:restartNumberingAfterBreak="0">
    <w:nsid w:val="1D8D6DBE"/>
    <w:multiLevelType w:val="hybridMultilevel"/>
    <w:tmpl w:val="BC0EE5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2" w15:restartNumberingAfterBreak="0">
    <w:nsid w:val="1DB96884"/>
    <w:multiLevelType w:val="hybridMultilevel"/>
    <w:tmpl w:val="D3A85D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3" w15:restartNumberingAfterBreak="0">
    <w:nsid w:val="1DCB3A38"/>
    <w:multiLevelType w:val="hybridMultilevel"/>
    <w:tmpl w:val="7EE6B55E"/>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4" w15:restartNumberingAfterBreak="0">
    <w:nsid w:val="1E1C426F"/>
    <w:multiLevelType w:val="hybridMultilevel"/>
    <w:tmpl w:val="A9BC14E4"/>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5" w15:restartNumberingAfterBreak="0">
    <w:nsid w:val="1E2A684A"/>
    <w:multiLevelType w:val="hybridMultilevel"/>
    <w:tmpl w:val="39107B16"/>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6" w15:restartNumberingAfterBreak="0">
    <w:nsid w:val="1E74744D"/>
    <w:multiLevelType w:val="hybridMultilevel"/>
    <w:tmpl w:val="216A215E"/>
    <w:lvl w:ilvl="0" w:tplc="E59AD4D8">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7" w15:restartNumberingAfterBreak="0">
    <w:nsid w:val="1EED1A18"/>
    <w:multiLevelType w:val="hybridMultilevel"/>
    <w:tmpl w:val="E56E4508"/>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8" w15:restartNumberingAfterBreak="0">
    <w:nsid w:val="1F2F78ED"/>
    <w:multiLevelType w:val="hybridMultilevel"/>
    <w:tmpl w:val="EC46EC68"/>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9" w15:restartNumberingAfterBreak="0">
    <w:nsid w:val="1F7866B1"/>
    <w:multiLevelType w:val="hybridMultilevel"/>
    <w:tmpl w:val="CFA45C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0" w15:restartNumberingAfterBreak="0">
    <w:nsid w:val="1F8B57DC"/>
    <w:multiLevelType w:val="hybridMultilevel"/>
    <w:tmpl w:val="797608DE"/>
    <w:lvl w:ilvl="0" w:tplc="5454A1D2">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1" w15:restartNumberingAfterBreak="0">
    <w:nsid w:val="1FA36D17"/>
    <w:multiLevelType w:val="hybridMultilevel"/>
    <w:tmpl w:val="A9C20DBE"/>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2" w15:restartNumberingAfterBreak="0">
    <w:nsid w:val="1FA95B24"/>
    <w:multiLevelType w:val="hybridMultilevel"/>
    <w:tmpl w:val="929C0810"/>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3" w15:restartNumberingAfterBreak="0">
    <w:nsid w:val="1FAB284D"/>
    <w:multiLevelType w:val="hybridMultilevel"/>
    <w:tmpl w:val="94F64504"/>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4" w15:restartNumberingAfterBreak="0">
    <w:nsid w:val="1FB7755C"/>
    <w:multiLevelType w:val="hybridMultilevel"/>
    <w:tmpl w:val="1C007002"/>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5" w15:restartNumberingAfterBreak="0">
    <w:nsid w:val="20214EDE"/>
    <w:multiLevelType w:val="hybridMultilevel"/>
    <w:tmpl w:val="E51E63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6" w15:restartNumberingAfterBreak="0">
    <w:nsid w:val="204D6BE5"/>
    <w:multiLevelType w:val="hybridMultilevel"/>
    <w:tmpl w:val="E31C53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7" w15:restartNumberingAfterBreak="0">
    <w:nsid w:val="20517FE5"/>
    <w:multiLevelType w:val="hybridMultilevel"/>
    <w:tmpl w:val="A5B484B0"/>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8" w15:restartNumberingAfterBreak="0">
    <w:nsid w:val="20970BF5"/>
    <w:multiLevelType w:val="hybridMultilevel"/>
    <w:tmpl w:val="0A027104"/>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9" w15:restartNumberingAfterBreak="0">
    <w:nsid w:val="21987E0D"/>
    <w:multiLevelType w:val="hybridMultilevel"/>
    <w:tmpl w:val="1C0C6040"/>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0" w15:restartNumberingAfterBreak="0">
    <w:nsid w:val="21C83020"/>
    <w:multiLevelType w:val="hybridMultilevel"/>
    <w:tmpl w:val="FAC622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1" w15:restartNumberingAfterBreak="0">
    <w:nsid w:val="21F3166B"/>
    <w:multiLevelType w:val="hybridMultilevel"/>
    <w:tmpl w:val="93A0F8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2" w15:restartNumberingAfterBreak="0">
    <w:nsid w:val="221129C8"/>
    <w:multiLevelType w:val="hybridMultilevel"/>
    <w:tmpl w:val="946C70BA"/>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3" w15:restartNumberingAfterBreak="0">
    <w:nsid w:val="221245D1"/>
    <w:multiLevelType w:val="hybridMultilevel"/>
    <w:tmpl w:val="629A2192"/>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4" w15:restartNumberingAfterBreak="0">
    <w:nsid w:val="22A13256"/>
    <w:multiLevelType w:val="hybridMultilevel"/>
    <w:tmpl w:val="830A81B2"/>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5" w15:restartNumberingAfterBreak="0">
    <w:nsid w:val="22A6670E"/>
    <w:multiLevelType w:val="hybridMultilevel"/>
    <w:tmpl w:val="88D0090C"/>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6" w15:restartNumberingAfterBreak="0">
    <w:nsid w:val="22DA454D"/>
    <w:multiLevelType w:val="hybridMultilevel"/>
    <w:tmpl w:val="2CBA5E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7" w15:restartNumberingAfterBreak="0">
    <w:nsid w:val="233D0785"/>
    <w:multiLevelType w:val="hybridMultilevel"/>
    <w:tmpl w:val="5BCE76B0"/>
    <w:lvl w:ilvl="0" w:tplc="04050001">
      <w:start w:val="1"/>
      <w:numFmt w:val="bullet"/>
      <w:lvlText w:val=""/>
      <w:lvlJc w:val="left"/>
      <w:pPr>
        <w:ind w:left="752" w:hanging="360"/>
      </w:pPr>
      <w:rPr>
        <w:rFonts w:ascii="Symbol" w:hAnsi="Symbol" w:hint="default"/>
      </w:rPr>
    </w:lvl>
    <w:lvl w:ilvl="1" w:tplc="04050003" w:tentative="1">
      <w:start w:val="1"/>
      <w:numFmt w:val="bullet"/>
      <w:lvlText w:val="o"/>
      <w:lvlJc w:val="left"/>
      <w:pPr>
        <w:ind w:left="1472" w:hanging="360"/>
      </w:pPr>
      <w:rPr>
        <w:rFonts w:ascii="Courier New" w:hAnsi="Courier New" w:cs="Courier New" w:hint="default"/>
      </w:rPr>
    </w:lvl>
    <w:lvl w:ilvl="2" w:tplc="04050005" w:tentative="1">
      <w:start w:val="1"/>
      <w:numFmt w:val="bullet"/>
      <w:lvlText w:val=""/>
      <w:lvlJc w:val="left"/>
      <w:pPr>
        <w:ind w:left="2192" w:hanging="360"/>
      </w:pPr>
      <w:rPr>
        <w:rFonts w:ascii="Wingdings" w:hAnsi="Wingdings" w:hint="default"/>
      </w:rPr>
    </w:lvl>
    <w:lvl w:ilvl="3" w:tplc="04050001" w:tentative="1">
      <w:start w:val="1"/>
      <w:numFmt w:val="bullet"/>
      <w:lvlText w:val=""/>
      <w:lvlJc w:val="left"/>
      <w:pPr>
        <w:ind w:left="2912" w:hanging="360"/>
      </w:pPr>
      <w:rPr>
        <w:rFonts w:ascii="Symbol" w:hAnsi="Symbol" w:hint="default"/>
      </w:rPr>
    </w:lvl>
    <w:lvl w:ilvl="4" w:tplc="04050003" w:tentative="1">
      <w:start w:val="1"/>
      <w:numFmt w:val="bullet"/>
      <w:lvlText w:val="o"/>
      <w:lvlJc w:val="left"/>
      <w:pPr>
        <w:ind w:left="3632" w:hanging="360"/>
      </w:pPr>
      <w:rPr>
        <w:rFonts w:ascii="Courier New" w:hAnsi="Courier New" w:cs="Courier New" w:hint="default"/>
      </w:rPr>
    </w:lvl>
    <w:lvl w:ilvl="5" w:tplc="04050005" w:tentative="1">
      <w:start w:val="1"/>
      <w:numFmt w:val="bullet"/>
      <w:lvlText w:val=""/>
      <w:lvlJc w:val="left"/>
      <w:pPr>
        <w:ind w:left="4352" w:hanging="360"/>
      </w:pPr>
      <w:rPr>
        <w:rFonts w:ascii="Wingdings" w:hAnsi="Wingdings" w:hint="default"/>
      </w:rPr>
    </w:lvl>
    <w:lvl w:ilvl="6" w:tplc="04050001" w:tentative="1">
      <w:start w:val="1"/>
      <w:numFmt w:val="bullet"/>
      <w:lvlText w:val=""/>
      <w:lvlJc w:val="left"/>
      <w:pPr>
        <w:ind w:left="5072" w:hanging="360"/>
      </w:pPr>
      <w:rPr>
        <w:rFonts w:ascii="Symbol" w:hAnsi="Symbol" w:hint="default"/>
      </w:rPr>
    </w:lvl>
    <w:lvl w:ilvl="7" w:tplc="04050003" w:tentative="1">
      <w:start w:val="1"/>
      <w:numFmt w:val="bullet"/>
      <w:lvlText w:val="o"/>
      <w:lvlJc w:val="left"/>
      <w:pPr>
        <w:ind w:left="5792" w:hanging="360"/>
      </w:pPr>
      <w:rPr>
        <w:rFonts w:ascii="Courier New" w:hAnsi="Courier New" w:cs="Courier New" w:hint="default"/>
      </w:rPr>
    </w:lvl>
    <w:lvl w:ilvl="8" w:tplc="04050005" w:tentative="1">
      <w:start w:val="1"/>
      <w:numFmt w:val="bullet"/>
      <w:lvlText w:val=""/>
      <w:lvlJc w:val="left"/>
      <w:pPr>
        <w:ind w:left="6512" w:hanging="360"/>
      </w:pPr>
      <w:rPr>
        <w:rFonts w:ascii="Wingdings" w:hAnsi="Wingdings" w:hint="default"/>
      </w:rPr>
    </w:lvl>
  </w:abstractNum>
  <w:abstractNum w:abstractNumId="168" w15:restartNumberingAfterBreak="0">
    <w:nsid w:val="23633942"/>
    <w:multiLevelType w:val="hybridMultilevel"/>
    <w:tmpl w:val="AE2C6360"/>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9" w15:restartNumberingAfterBreak="0">
    <w:nsid w:val="23790D17"/>
    <w:multiLevelType w:val="hybridMultilevel"/>
    <w:tmpl w:val="D2360F74"/>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0" w15:restartNumberingAfterBreak="0">
    <w:nsid w:val="237B54ED"/>
    <w:multiLevelType w:val="hybridMultilevel"/>
    <w:tmpl w:val="DD2C7E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1" w15:restartNumberingAfterBreak="0">
    <w:nsid w:val="23E539EC"/>
    <w:multiLevelType w:val="hybridMultilevel"/>
    <w:tmpl w:val="A4E6B07C"/>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2" w15:restartNumberingAfterBreak="0">
    <w:nsid w:val="2504469A"/>
    <w:multiLevelType w:val="hybridMultilevel"/>
    <w:tmpl w:val="6FC4420C"/>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3" w15:restartNumberingAfterBreak="0">
    <w:nsid w:val="25543E61"/>
    <w:multiLevelType w:val="hybridMultilevel"/>
    <w:tmpl w:val="4904ACCC"/>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4" w15:restartNumberingAfterBreak="0">
    <w:nsid w:val="255D1A77"/>
    <w:multiLevelType w:val="hybridMultilevel"/>
    <w:tmpl w:val="1FBE11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5" w15:restartNumberingAfterBreak="0">
    <w:nsid w:val="257C2D0A"/>
    <w:multiLevelType w:val="hybridMultilevel"/>
    <w:tmpl w:val="258E1C6C"/>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6" w15:restartNumberingAfterBreak="0">
    <w:nsid w:val="25B120B6"/>
    <w:multiLevelType w:val="hybridMultilevel"/>
    <w:tmpl w:val="49E0726E"/>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7" w15:restartNumberingAfterBreak="0">
    <w:nsid w:val="25CB1554"/>
    <w:multiLevelType w:val="hybridMultilevel"/>
    <w:tmpl w:val="DA2078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8" w15:restartNumberingAfterBreak="0">
    <w:nsid w:val="25D05E4F"/>
    <w:multiLevelType w:val="hybridMultilevel"/>
    <w:tmpl w:val="698450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9" w15:restartNumberingAfterBreak="0">
    <w:nsid w:val="262D569A"/>
    <w:multiLevelType w:val="hybridMultilevel"/>
    <w:tmpl w:val="C9C637FC"/>
    <w:lvl w:ilvl="0" w:tplc="0BDEA22A">
      <w:start w:val="1"/>
      <w:numFmt w:val="bullet"/>
      <w:lvlText w:val=""/>
      <w:lvlJc w:val="left"/>
      <w:pPr>
        <w:ind w:left="72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80" w15:restartNumberingAfterBreak="0">
    <w:nsid w:val="263E448F"/>
    <w:multiLevelType w:val="hybridMultilevel"/>
    <w:tmpl w:val="E1E81906"/>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1" w15:restartNumberingAfterBreak="0">
    <w:nsid w:val="26D74DFD"/>
    <w:multiLevelType w:val="hybridMultilevel"/>
    <w:tmpl w:val="4B102E18"/>
    <w:lvl w:ilvl="0" w:tplc="EA9E336A">
      <w:start w:val="13"/>
      <w:numFmt w:val="bullet"/>
      <w:lvlText w:val="-"/>
      <w:lvlJc w:val="left"/>
      <w:pPr>
        <w:ind w:left="765" w:hanging="360"/>
      </w:pPr>
      <w:rPr>
        <w:rFonts w:ascii="Times New Roman" w:eastAsia="Times New Roman" w:hAnsi="Times New Roman" w:cs="Times New Roman" w:hint="default"/>
        <w:b/>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82" w15:restartNumberingAfterBreak="0">
    <w:nsid w:val="270B7B57"/>
    <w:multiLevelType w:val="hybridMultilevel"/>
    <w:tmpl w:val="31CCCC98"/>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3" w15:restartNumberingAfterBreak="0">
    <w:nsid w:val="2719275F"/>
    <w:multiLevelType w:val="hybridMultilevel"/>
    <w:tmpl w:val="2C42604C"/>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4" w15:restartNumberingAfterBreak="0">
    <w:nsid w:val="272A3896"/>
    <w:multiLevelType w:val="hybridMultilevel"/>
    <w:tmpl w:val="12F0D206"/>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5" w15:restartNumberingAfterBreak="0">
    <w:nsid w:val="27453260"/>
    <w:multiLevelType w:val="hybridMultilevel"/>
    <w:tmpl w:val="B84E0338"/>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6" w15:restartNumberingAfterBreak="0">
    <w:nsid w:val="276C144A"/>
    <w:multiLevelType w:val="hybridMultilevel"/>
    <w:tmpl w:val="FD58B826"/>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7" w15:restartNumberingAfterBreak="0">
    <w:nsid w:val="27896655"/>
    <w:multiLevelType w:val="hybridMultilevel"/>
    <w:tmpl w:val="506230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8" w15:restartNumberingAfterBreak="0">
    <w:nsid w:val="27BD27AF"/>
    <w:multiLevelType w:val="hybridMultilevel"/>
    <w:tmpl w:val="2958622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9" w15:restartNumberingAfterBreak="0">
    <w:nsid w:val="27C56326"/>
    <w:multiLevelType w:val="hybridMultilevel"/>
    <w:tmpl w:val="FEF45C1C"/>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0" w15:restartNumberingAfterBreak="0">
    <w:nsid w:val="27DB252D"/>
    <w:multiLevelType w:val="hybridMultilevel"/>
    <w:tmpl w:val="D99017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1" w15:restartNumberingAfterBreak="0">
    <w:nsid w:val="285D227A"/>
    <w:multiLevelType w:val="hybridMultilevel"/>
    <w:tmpl w:val="B14C6366"/>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2" w15:restartNumberingAfterBreak="0">
    <w:nsid w:val="28934AF5"/>
    <w:multiLevelType w:val="hybridMultilevel"/>
    <w:tmpl w:val="B2BA2D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3" w15:restartNumberingAfterBreak="0">
    <w:nsid w:val="28D951C2"/>
    <w:multiLevelType w:val="hybridMultilevel"/>
    <w:tmpl w:val="95EC03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4" w15:restartNumberingAfterBreak="0">
    <w:nsid w:val="28FF6D41"/>
    <w:multiLevelType w:val="hybridMultilevel"/>
    <w:tmpl w:val="5E7294A0"/>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5" w15:restartNumberingAfterBreak="0">
    <w:nsid w:val="2904446A"/>
    <w:multiLevelType w:val="hybridMultilevel"/>
    <w:tmpl w:val="D0A030AE"/>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6" w15:restartNumberingAfterBreak="0">
    <w:nsid w:val="29585552"/>
    <w:multiLevelType w:val="hybridMultilevel"/>
    <w:tmpl w:val="FB3CC878"/>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7" w15:restartNumberingAfterBreak="0">
    <w:nsid w:val="29B36B10"/>
    <w:multiLevelType w:val="hybridMultilevel"/>
    <w:tmpl w:val="1D66565C"/>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8" w15:restartNumberingAfterBreak="0">
    <w:nsid w:val="29BF3064"/>
    <w:multiLevelType w:val="hybridMultilevel"/>
    <w:tmpl w:val="2F1816D0"/>
    <w:lvl w:ilvl="0" w:tplc="E59AD4D8">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9" w15:restartNumberingAfterBreak="0">
    <w:nsid w:val="2A077B9E"/>
    <w:multiLevelType w:val="hybridMultilevel"/>
    <w:tmpl w:val="4FD02CDA"/>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0" w15:restartNumberingAfterBreak="0">
    <w:nsid w:val="2A4E2571"/>
    <w:multiLevelType w:val="hybridMultilevel"/>
    <w:tmpl w:val="1C86BF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1" w15:restartNumberingAfterBreak="0">
    <w:nsid w:val="2AB3446E"/>
    <w:multiLevelType w:val="hybridMultilevel"/>
    <w:tmpl w:val="DAD22D76"/>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2" w15:restartNumberingAfterBreak="0">
    <w:nsid w:val="2AFD6B84"/>
    <w:multiLevelType w:val="hybridMultilevel"/>
    <w:tmpl w:val="CD7808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3" w15:restartNumberingAfterBreak="0">
    <w:nsid w:val="2B050B65"/>
    <w:multiLevelType w:val="hybridMultilevel"/>
    <w:tmpl w:val="B5B44446"/>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4" w15:restartNumberingAfterBreak="0">
    <w:nsid w:val="2B3A0AF4"/>
    <w:multiLevelType w:val="hybridMultilevel"/>
    <w:tmpl w:val="DF22CA80"/>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5" w15:restartNumberingAfterBreak="0">
    <w:nsid w:val="2B5D3997"/>
    <w:multiLevelType w:val="hybridMultilevel"/>
    <w:tmpl w:val="CBD66FE8"/>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6" w15:restartNumberingAfterBreak="0">
    <w:nsid w:val="2BAA65FF"/>
    <w:multiLevelType w:val="hybridMultilevel"/>
    <w:tmpl w:val="80F25F62"/>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7" w15:restartNumberingAfterBreak="0">
    <w:nsid w:val="2BB276AD"/>
    <w:multiLevelType w:val="hybridMultilevel"/>
    <w:tmpl w:val="274CEC08"/>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8" w15:restartNumberingAfterBreak="0">
    <w:nsid w:val="2BB627E4"/>
    <w:multiLevelType w:val="hybridMultilevel"/>
    <w:tmpl w:val="388A93A0"/>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9" w15:restartNumberingAfterBreak="0">
    <w:nsid w:val="2BCA3088"/>
    <w:multiLevelType w:val="hybridMultilevel"/>
    <w:tmpl w:val="346C5D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0" w15:restartNumberingAfterBreak="0">
    <w:nsid w:val="2C1B3442"/>
    <w:multiLevelType w:val="hybridMultilevel"/>
    <w:tmpl w:val="EAEA9B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1" w15:restartNumberingAfterBreak="0">
    <w:nsid w:val="2CA15A00"/>
    <w:multiLevelType w:val="hybridMultilevel"/>
    <w:tmpl w:val="0B3406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2" w15:restartNumberingAfterBreak="0">
    <w:nsid w:val="2D5D10D8"/>
    <w:multiLevelType w:val="hybridMultilevel"/>
    <w:tmpl w:val="726E637A"/>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3" w15:restartNumberingAfterBreak="0">
    <w:nsid w:val="2DA3109C"/>
    <w:multiLevelType w:val="hybridMultilevel"/>
    <w:tmpl w:val="6B2C0E90"/>
    <w:lvl w:ilvl="0" w:tplc="04050001">
      <w:start w:val="1"/>
      <w:numFmt w:val="bullet"/>
      <w:lvlText w:val=""/>
      <w:lvlJc w:val="left"/>
      <w:pPr>
        <w:ind w:left="768" w:hanging="360"/>
      </w:pPr>
      <w:rPr>
        <w:rFonts w:ascii="Symbol" w:hAnsi="Symbol" w:hint="default"/>
      </w:rPr>
    </w:lvl>
    <w:lvl w:ilvl="1" w:tplc="BC9C275C">
      <w:start w:val="1"/>
      <w:numFmt w:val="bullet"/>
      <w:lvlText w:val=""/>
      <w:lvlJc w:val="left"/>
      <w:pPr>
        <w:ind w:left="768" w:hanging="360"/>
      </w:pPr>
      <w:rPr>
        <w:rFonts w:ascii="Symbol" w:hAnsi="Symbol" w:hint="default"/>
      </w:rPr>
    </w:lvl>
    <w:lvl w:ilvl="2" w:tplc="04050005" w:tentative="1">
      <w:start w:val="1"/>
      <w:numFmt w:val="bullet"/>
      <w:lvlText w:val=""/>
      <w:lvlJc w:val="left"/>
      <w:pPr>
        <w:ind w:left="2208" w:hanging="360"/>
      </w:pPr>
      <w:rPr>
        <w:rFonts w:ascii="Wingdings" w:hAnsi="Wingdings" w:hint="default"/>
      </w:rPr>
    </w:lvl>
    <w:lvl w:ilvl="3" w:tplc="04050001" w:tentative="1">
      <w:start w:val="1"/>
      <w:numFmt w:val="bullet"/>
      <w:lvlText w:val=""/>
      <w:lvlJc w:val="left"/>
      <w:pPr>
        <w:ind w:left="2928" w:hanging="360"/>
      </w:pPr>
      <w:rPr>
        <w:rFonts w:ascii="Symbol" w:hAnsi="Symbol" w:hint="default"/>
      </w:rPr>
    </w:lvl>
    <w:lvl w:ilvl="4" w:tplc="04050003" w:tentative="1">
      <w:start w:val="1"/>
      <w:numFmt w:val="bullet"/>
      <w:lvlText w:val="o"/>
      <w:lvlJc w:val="left"/>
      <w:pPr>
        <w:ind w:left="3648" w:hanging="360"/>
      </w:pPr>
      <w:rPr>
        <w:rFonts w:ascii="Courier New" w:hAnsi="Courier New" w:cs="Courier New" w:hint="default"/>
      </w:rPr>
    </w:lvl>
    <w:lvl w:ilvl="5" w:tplc="04050005" w:tentative="1">
      <w:start w:val="1"/>
      <w:numFmt w:val="bullet"/>
      <w:lvlText w:val=""/>
      <w:lvlJc w:val="left"/>
      <w:pPr>
        <w:ind w:left="4368" w:hanging="360"/>
      </w:pPr>
      <w:rPr>
        <w:rFonts w:ascii="Wingdings" w:hAnsi="Wingdings" w:hint="default"/>
      </w:rPr>
    </w:lvl>
    <w:lvl w:ilvl="6" w:tplc="04050001" w:tentative="1">
      <w:start w:val="1"/>
      <w:numFmt w:val="bullet"/>
      <w:lvlText w:val=""/>
      <w:lvlJc w:val="left"/>
      <w:pPr>
        <w:ind w:left="5088" w:hanging="360"/>
      </w:pPr>
      <w:rPr>
        <w:rFonts w:ascii="Symbol" w:hAnsi="Symbol" w:hint="default"/>
      </w:rPr>
    </w:lvl>
    <w:lvl w:ilvl="7" w:tplc="04050003" w:tentative="1">
      <w:start w:val="1"/>
      <w:numFmt w:val="bullet"/>
      <w:lvlText w:val="o"/>
      <w:lvlJc w:val="left"/>
      <w:pPr>
        <w:ind w:left="5808" w:hanging="360"/>
      </w:pPr>
      <w:rPr>
        <w:rFonts w:ascii="Courier New" w:hAnsi="Courier New" w:cs="Courier New" w:hint="default"/>
      </w:rPr>
    </w:lvl>
    <w:lvl w:ilvl="8" w:tplc="04050005" w:tentative="1">
      <w:start w:val="1"/>
      <w:numFmt w:val="bullet"/>
      <w:lvlText w:val=""/>
      <w:lvlJc w:val="left"/>
      <w:pPr>
        <w:ind w:left="6528" w:hanging="360"/>
      </w:pPr>
      <w:rPr>
        <w:rFonts w:ascii="Wingdings" w:hAnsi="Wingdings" w:hint="default"/>
      </w:rPr>
    </w:lvl>
  </w:abstractNum>
  <w:abstractNum w:abstractNumId="214" w15:restartNumberingAfterBreak="0">
    <w:nsid w:val="2DDB64A1"/>
    <w:multiLevelType w:val="hybridMultilevel"/>
    <w:tmpl w:val="EFB4752A"/>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5" w15:restartNumberingAfterBreak="0">
    <w:nsid w:val="2DF00975"/>
    <w:multiLevelType w:val="hybridMultilevel"/>
    <w:tmpl w:val="E004B418"/>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6" w15:restartNumberingAfterBreak="0">
    <w:nsid w:val="2E2623C6"/>
    <w:multiLevelType w:val="hybridMultilevel"/>
    <w:tmpl w:val="3F005D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7" w15:restartNumberingAfterBreak="0">
    <w:nsid w:val="2E331506"/>
    <w:multiLevelType w:val="hybridMultilevel"/>
    <w:tmpl w:val="6C9028D0"/>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8" w15:restartNumberingAfterBreak="0">
    <w:nsid w:val="2E9844DB"/>
    <w:multiLevelType w:val="hybridMultilevel"/>
    <w:tmpl w:val="6E3ED3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9" w15:restartNumberingAfterBreak="0">
    <w:nsid w:val="2EA77B1F"/>
    <w:multiLevelType w:val="hybridMultilevel"/>
    <w:tmpl w:val="483A557E"/>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0" w15:restartNumberingAfterBreak="0">
    <w:nsid w:val="30630270"/>
    <w:multiLevelType w:val="hybridMultilevel"/>
    <w:tmpl w:val="8092E9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1" w15:restartNumberingAfterBreak="0">
    <w:nsid w:val="30630EE6"/>
    <w:multiLevelType w:val="hybridMultilevel"/>
    <w:tmpl w:val="867262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2" w15:restartNumberingAfterBreak="0">
    <w:nsid w:val="30821C57"/>
    <w:multiLevelType w:val="hybridMultilevel"/>
    <w:tmpl w:val="C84E10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3" w15:restartNumberingAfterBreak="0">
    <w:nsid w:val="308520CF"/>
    <w:multiLevelType w:val="hybridMultilevel"/>
    <w:tmpl w:val="E0FCAA12"/>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4" w15:restartNumberingAfterBreak="0">
    <w:nsid w:val="309C7DB1"/>
    <w:multiLevelType w:val="hybridMultilevel"/>
    <w:tmpl w:val="C6BCC5BA"/>
    <w:lvl w:ilvl="0" w:tplc="E1D4021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5" w15:restartNumberingAfterBreak="0">
    <w:nsid w:val="31D16524"/>
    <w:multiLevelType w:val="hybridMultilevel"/>
    <w:tmpl w:val="CF80E180"/>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6" w15:restartNumberingAfterBreak="0">
    <w:nsid w:val="32285437"/>
    <w:multiLevelType w:val="hybridMultilevel"/>
    <w:tmpl w:val="07CA3C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7" w15:restartNumberingAfterBreak="0">
    <w:nsid w:val="32326A6B"/>
    <w:multiLevelType w:val="hybridMultilevel"/>
    <w:tmpl w:val="D8409152"/>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8" w15:restartNumberingAfterBreak="0">
    <w:nsid w:val="32397A36"/>
    <w:multiLevelType w:val="hybridMultilevel"/>
    <w:tmpl w:val="D4A0AA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9" w15:restartNumberingAfterBreak="0">
    <w:nsid w:val="32470383"/>
    <w:multiLevelType w:val="hybridMultilevel"/>
    <w:tmpl w:val="D81AD6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30" w15:restartNumberingAfterBreak="0">
    <w:nsid w:val="325A6987"/>
    <w:multiLevelType w:val="hybridMultilevel"/>
    <w:tmpl w:val="53820688"/>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1" w15:restartNumberingAfterBreak="0">
    <w:nsid w:val="325A6AEC"/>
    <w:multiLevelType w:val="hybridMultilevel"/>
    <w:tmpl w:val="25DA7CC2"/>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2" w15:restartNumberingAfterBreak="0">
    <w:nsid w:val="32650790"/>
    <w:multiLevelType w:val="hybridMultilevel"/>
    <w:tmpl w:val="AD7E5A96"/>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3" w15:restartNumberingAfterBreak="0">
    <w:nsid w:val="327B6169"/>
    <w:multiLevelType w:val="hybridMultilevel"/>
    <w:tmpl w:val="4CE8AF6A"/>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4" w15:restartNumberingAfterBreak="0">
    <w:nsid w:val="32855679"/>
    <w:multiLevelType w:val="hybridMultilevel"/>
    <w:tmpl w:val="59CA37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5" w15:restartNumberingAfterBreak="0">
    <w:nsid w:val="33226EF6"/>
    <w:multiLevelType w:val="hybridMultilevel"/>
    <w:tmpl w:val="422E4722"/>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6" w15:restartNumberingAfterBreak="0">
    <w:nsid w:val="334769D6"/>
    <w:multiLevelType w:val="hybridMultilevel"/>
    <w:tmpl w:val="DB1E9C06"/>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7" w15:restartNumberingAfterBreak="0">
    <w:nsid w:val="33866357"/>
    <w:multiLevelType w:val="hybridMultilevel"/>
    <w:tmpl w:val="BE0A0F66"/>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8" w15:restartNumberingAfterBreak="0">
    <w:nsid w:val="33B56FDD"/>
    <w:multiLevelType w:val="hybridMultilevel"/>
    <w:tmpl w:val="5E7651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9" w15:restartNumberingAfterBreak="0">
    <w:nsid w:val="33BD095A"/>
    <w:multiLevelType w:val="hybridMultilevel"/>
    <w:tmpl w:val="C3204134"/>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0" w15:restartNumberingAfterBreak="0">
    <w:nsid w:val="33C833C2"/>
    <w:multiLevelType w:val="hybridMultilevel"/>
    <w:tmpl w:val="914ED86E"/>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1" w15:restartNumberingAfterBreak="0">
    <w:nsid w:val="34172067"/>
    <w:multiLevelType w:val="hybridMultilevel"/>
    <w:tmpl w:val="B29EDE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2" w15:restartNumberingAfterBreak="0">
    <w:nsid w:val="342F37AB"/>
    <w:multiLevelType w:val="hybridMultilevel"/>
    <w:tmpl w:val="72048A40"/>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3" w15:restartNumberingAfterBreak="0">
    <w:nsid w:val="34421108"/>
    <w:multiLevelType w:val="hybridMultilevel"/>
    <w:tmpl w:val="45D8C3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4" w15:restartNumberingAfterBreak="0">
    <w:nsid w:val="34491DAA"/>
    <w:multiLevelType w:val="hybridMultilevel"/>
    <w:tmpl w:val="727C828A"/>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5" w15:restartNumberingAfterBreak="0">
    <w:nsid w:val="348A3EF6"/>
    <w:multiLevelType w:val="hybridMultilevel"/>
    <w:tmpl w:val="63C875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6" w15:restartNumberingAfterBreak="0">
    <w:nsid w:val="34FC56C6"/>
    <w:multiLevelType w:val="hybridMultilevel"/>
    <w:tmpl w:val="7E9ED75A"/>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7" w15:restartNumberingAfterBreak="0">
    <w:nsid w:val="35053F65"/>
    <w:multiLevelType w:val="hybridMultilevel"/>
    <w:tmpl w:val="8976055C"/>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8" w15:restartNumberingAfterBreak="0">
    <w:nsid w:val="350A02AD"/>
    <w:multiLevelType w:val="hybridMultilevel"/>
    <w:tmpl w:val="C3865E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9" w15:restartNumberingAfterBreak="0">
    <w:nsid w:val="35A94A08"/>
    <w:multiLevelType w:val="hybridMultilevel"/>
    <w:tmpl w:val="CFFA63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0" w15:restartNumberingAfterBreak="0">
    <w:nsid w:val="35AD6B93"/>
    <w:multiLevelType w:val="hybridMultilevel"/>
    <w:tmpl w:val="A670CA28"/>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1" w15:restartNumberingAfterBreak="0">
    <w:nsid w:val="35BF17C9"/>
    <w:multiLevelType w:val="hybridMultilevel"/>
    <w:tmpl w:val="63DEC94A"/>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2" w15:restartNumberingAfterBreak="0">
    <w:nsid w:val="36A814A5"/>
    <w:multiLevelType w:val="hybridMultilevel"/>
    <w:tmpl w:val="4AFC19E2"/>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3" w15:restartNumberingAfterBreak="0">
    <w:nsid w:val="36D36F9C"/>
    <w:multiLevelType w:val="hybridMultilevel"/>
    <w:tmpl w:val="01C2D376"/>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4" w15:restartNumberingAfterBreak="0">
    <w:nsid w:val="36E94BA7"/>
    <w:multiLevelType w:val="hybridMultilevel"/>
    <w:tmpl w:val="2C980C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5" w15:restartNumberingAfterBreak="0">
    <w:nsid w:val="374D3E82"/>
    <w:multiLevelType w:val="hybridMultilevel"/>
    <w:tmpl w:val="813655C0"/>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6" w15:restartNumberingAfterBreak="0">
    <w:nsid w:val="3781052D"/>
    <w:multiLevelType w:val="hybridMultilevel"/>
    <w:tmpl w:val="660688EE"/>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7" w15:restartNumberingAfterBreak="0">
    <w:nsid w:val="37EF15E9"/>
    <w:multiLevelType w:val="hybridMultilevel"/>
    <w:tmpl w:val="6762B5D8"/>
    <w:lvl w:ilvl="0" w:tplc="2F8A31D8">
      <w:start w:val="13"/>
      <w:numFmt w:val="bullet"/>
      <w:lvlText w:val="-"/>
      <w:lvlJc w:val="left"/>
      <w:pPr>
        <w:ind w:left="720" w:hanging="360"/>
      </w:pPr>
      <w:rPr>
        <w:rFonts w:ascii="Times New Roman" w:eastAsia="Times New Roman" w:hAnsi="Times New Roman" w:cs="Times New Roman" w:hint="default"/>
        <w:b/>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8" w15:restartNumberingAfterBreak="0">
    <w:nsid w:val="38000BAB"/>
    <w:multiLevelType w:val="hybridMultilevel"/>
    <w:tmpl w:val="986283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9" w15:restartNumberingAfterBreak="0">
    <w:nsid w:val="38182B52"/>
    <w:multiLevelType w:val="hybridMultilevel"/>
    <w:tmpl w:val="49440A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0" w15:restartNumberingAfterBreak="0">
    <w:nsid w:val="38431AB6"/>
    <w:multiLevelType w:val="hybridMultilevel"/>
    <w:tmpl w:val="B984883E"/>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1" w15:restartNumberingAfterBreak="0">
    <w:nsid w:val="387E73EA"/>
    <w:multiLevelType w:val="hybridMultilevel"/>
    <w:tmpl w:val="64C07A34"/>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2" w15:restartNumberingAfterBreak="0">
    <w:nsid w:val="38B24B49"/>
    <w:multiLevelType w:val="hybridMultilevel"/>
    <w:tmpl w:val="CAB8A9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3" w15:restartNumberingAfterBreak="0">
    <w:nsid w:val="38ED1770"/>
    <w:multiLevelType w:val="hybridMultilevel"/>
    <w:tmpl w:val="B7F478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4" w15:restartNumberingAfterBreak="0">
    <w:nsid w:val="38F003B8"/>
    <w:multiLevelType w:val="hybridMultilevel"/>
    <w:tmpl w:val="8FF2D1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5" w15:restartNumberingAfterBreak="0">
    <w:nsid w:val="39856AF0"/>
    <w:multiLevelType w:val="hybridMultilevel"/>
    <w:tmpl w:val="A290DEB4"/>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6" w15:restartNumberingAfterBreak="0">
    <w:nsid w:val="39CC0C57"/>
    <w:multiLevelType w:val="hybridMultilevel"/>
    <w:tmpl w:val="117AF4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7" w15:restartNumberingAfterBreak="0">
    <w:nsid w:val="39CE44EB"/>
    <w:multiLevelType w:val="hybridMultilevel"/>
    <w:tmpl w:val="6840F0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8" w15:restartNumberingAfterBreak="0">
    <w:nsid w:val="39DE42B8"/>
    <w:multiLevelType w:val="hybridMultilevel"/>
    <w:tmpl w:val="9C3AD336"/>
    <w:lvl w:ilvl="0" w:tplc="EA9E336A">
      <w:start w:val="13"/>
      <w:numFmt w:val="bullet"/>
      <w:lvlText w:val="-"/>
      <w:lvlJc w:val="left"/>
      <w:pPr>
        <w:ind w:left="720" w:hanging="360"/>
      </w:pPr>
      <w:rPr>
        <w:rFonts w:ascii="Times New Roman" w:eastAsia="Times New Roman" w:hAnsi="Times New Roman" w:cs="Times New Roman" w:hint="default"/>
        <w:b/>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9" w15:restartNumberingAfterBreak="0">
    <w:nsid w:val="3B4A47CB"/>
    <w:multiLevelType w:val="hybridMultilevel"/>
    <w:tmpl w:val="D8F256D0"/>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0" w15:restartNumberingAfterBreak="0">
    <w:nsid w:val="3B795CFE"/>
    <w:multiLevelType w:val="hybridMultilevel"/>
    <w:tmpl w:val="E64ED31E"/>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1" w15:restartNumberingAfterBreak="0">
    <w:nsid w:val="3BF26F7F"/>
    <w:multiLevelType w:val="hybridMultilevel"/>
    <w:tmpl w:val="47061C88"/>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2" w15:restartNumberingAfterBreak="0">
    <w:nsid w:val="3C1E17AB"/>
    <w:multiLevelType w:val="hybridMultilevel"/>
    <w:tmpl w:val="6C6AB0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3" w15:restartNumberingAfterBreak="0">
    <w:nsid w:val="3C2764EA"/>
    <w:multiLevelType w:val="hybridMultilevel"/>
    <w:tmpl w:val="623053BA"/>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4" w15:restartNumberingAfterBreak="0">
    <w:nsid w:val="3C5139CA"/>
    <w:multiLevelType w:val="hybridMultilevel"/>
    <w:tmpl w:val="5FD26E18"/>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5" w15:restartNumberingAfterBreak="0">
    <w:nsid w:val="3C763F00"/>
    <w:multiLevelType w:val="hybridMultilevel"/>
    <w:tmpl w:val="D306047A"/>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6" w15:restartNumberingAfterBreak="0">
    <w:nsid w:val="3C86142E"/>
    <w:multiLevelType w:val="hybridMultilevel"/>
    <w:tmpl w:val="AD38E7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7" w15:restartNumberingAfterBreak="0">
    <w:nsid w:val="3CE555D0"/>
    <w:multiLevelType w:val="hybridMultilevel"/>
    <w:tmpl w:val="C9ECFDF4"/>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8" w15:restartNumberingAfterBreak="0">
    <w:nsid w:val="3D2B6A19"/>
    <w:multiLevelType w:val="hybridMultilevel"/>
    <w:tmpl w:val="87069806"/>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9" w15:restartNumberingAfterBreak="0">
    <w:nsid w:val="3D923C9E"/>
    <w:multiLevelType w:val="hybridMultilevel"/>
    <w:tmpl w:val="38FEE194"/>
    <w:lvl w:ilvl="0" w:tplc="7264D748">
      <w:start w:val="1"/>
      <w:numFmt w:val="bullet"/>
      <w:lvlText w:val=""/>
      <w:lvlJc w:val="left"/>
      <w:pPr>
        <w:ind w:left="720" w:hanging="360"/>
      </w:pPr>
      <w:rPr>
        <w:rFonts w:ascii="Symbol" w:hAnsi="Symbol"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0" w15:restartNumberingAfterBreak="0">
    <w:nsid w:val="3DDA0A18"/>
    <w:multiLevelType w:val="hybridMultilevel"/>
    <w:tmpl w:val="CCEE8092"/>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1" w15:restartNumberingAfterBreak="0">
    <w:nsid w:val="3DE7026D"/>
    <w:multiLevelType w:val="hybridMultilevel"/>
    <w:tmpl w:val="8F5EB332"/>
    <w:lvl w:ilvl="0" w:tplc="5526F8CA">
      <w:start w:val="48"/>
      <w:numFmt w:val="bullet"/>
      <w:lvlText w:val="-"/>
      <w:lvlJc w:val="left"/>
      <w:pPr>
        <w:ind w:left="720" w:hanging="360"/>
      </w:pPr>
      <w:rPr>
        <w:rFonts w:ascii="Calibri" w:eastAsia="Calibri" w:hAnsi="Calibri" w:cs="Calibr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2" w15:restartNumberingAfterBreak="0">
    <w:nsid w:val="3EA04863"/>
    <w:multiLevelType w:val="hybridMultilevel"/>
    <w:tmpl w:val="75442F32"/>
    <w:lvl w:ilvl="0" w:tplc="04050001">
      <w:start w:val="1"/>
      <w:numFmt w:val="bullet"/>
      <w:lvlText w:val=""/>
      <w:lvlJc w:val="left"/>
      <w:pPr>
        <w:ind w:left="768" w:hanging="360"/>
      </w:pPr>
      <w:rPr>
        <w:rFonts w:ascii="Symbol" w:hAnsi="Symbol" w:hint="default"/>
      </w:rPr>
    </w:lvl>
    <w:lvl w:ilvl="1" w:tplc="04050003" w:tentative="1">
      <w:start w:val="1"/>
      <w:numFmt w:val="bullet"/>
      <w:lvlText w:val="o"/>
      <w:lvlJc w:val="left"/>
      <w:pPr>
        <w:ind w:left="1488" w:hanging="360"/>
      </w:pPr>
      <w:rPr>
        <w:rFonts w:ascii="Courier New" w:hAnsi="Courier New" w:cs="Courier New" w:hint="default"/>
      </w:rPr>
    </w:lvl>
    <w:lvl w:ilvl="2" w:tplc="04050005" w:tentative="1">
      <w:start w:val="1"/>
      <w:numFmt w:val="bullet"/>
      <w:lvlText w:val=""/>
      <w:lvlJc w:val="left"/>
      <w:pPr>
        <w:ind w:left="2208" w:hanging="360"/>
      </w:pPr>
      <w:rPr>
        <w:rFonts w:ascii="Wingdings" w:hAnsi="Wingdings" w:hint="default"/>
      </w:rPr>
    </w:lvl>
    <w:lvl w:ilvl="3" w:tplc="04050001" w:tentative="1">
      <w:start w:val="1"/>
      <w:numFmt w:val="bullet"/>
      <w:lvlText w:val=""/>
      <w:lvlJc w:val="left"/>
      <w:pPr>
        <w:ind w:left="2928" w:hanging="360"/>
      </w:pPr>
      <w:rPr>
        <w:rFonts w:ascii="Symbol" w:hAnsi="Symbol" w:hint="default"/>
      </w:rPr>
    </w:lvl>
    <w:lvl w:ilvl="4" w:tplc="04050003" w:tentative="1">
      <w:start w:val="1"/>
      <w:numFmt w:val="bullet"/>
      <w:lvlText w:val="o"/>
      <w:lvlJc w:val="left"/>
      <w:pPr>
        <w:ind w:left="3648" w:hanging="360"/>
      </w:pPr>
      <w:rPr>
        <w:rFonts w:ascii="Courier New" w:hAnsi="Courier New" w:cs="Courier New" w:hint="default"/>
      </w:rPr>
    </w:lvl>
    <w:lvl w:ilvl="5" w:tplc="04050005" w:tentative="1">
      <w:start w:val="1"/>
      <w:numFmt w:val="bullet"/>
      <w:lvlText w:val=""/>
      <w:lvlJc w:val="left"/>
      <w:pPr>
        <w:ind w:left="4368" w:hanging="360"/>
      </w:pPr>
      <w:rPr>
        <w:rFonts w:ascii="Wingdings" w:hAnsi="Wingdings" w:hint="default"/>
      </w:rPr>
    </w:lvl>
    <w:lvl w:ilvl="6" w:tplc="04050001" w:tentative="1">
      <w:start w:val="1"/>
      <w:numFmt w:val="bullet"/>
      <w:lvlText w:val=""/>
      <w:lvlJc w:val="left"/>
      <w:pPr>
        <w:ind w:left="5088" w:hanging="360"/>
      </w:pPr>
      <w:rPr>
        <w:rFonts w:ascii="Symbol" w:hAnsi="Symbol" w:hint="default"/>
      </w:rPr>
    </w:lvl>
    <w:lvl w:ilvl="7" w:tplc="04050003" w:tentative="1">
      <w:start w:val="1"/>
      <w:numFmt w:val="bullet"/>
      <w:lvlText w:val="o"/>
      <w:lvlJc w:val="left"/>
      <w:pPr>
        <w:ind w:left="5808" w:hanging="360"/>
      </w:pPr>
      <w:rPr>
        <w:rFonts w:ascii="Courier New" w:hAnsi="Courier New" w:cs="Courier New" w:hint="default"/>
      </w:rPr>
    </w:lvl>
    <w:lvl w:ilvl="8" w:tplc="04050005" w:tentative="1">
      <w:start w:val="1"/>
      <w:numFmt w:val="bullet"/>
      <w:lvlText w:val=""/>
      <w:lvlJc w:val="left"/>
      <w:pPr>
        <w:ind w:left="6528" w:hanging="360"/>
      </w:pPr>
      <w:rPr>
        <w:rFonts w:ascii="Wingdings" w:hAnsi="Wingdings" w:hint="default"/>
      </w:rPr>
    </w:lvl>
  </w:abstractNum>
  <w:abstractNum w:abstractNumId="283" w15:restartNumberingAfterBreak="0">
    <w:nsid w:val="3EAC0CF7"/>
    <w:multiLevelType w:val="hybridMultilevel"/>
    <w:tmpl w:val="0F908D42"/>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4" w15:restartNumberingAfterBreak="0">
    <w:nsid w:val="3EE0514F"/>
    <w:multiLevelType w:val="hybridMultilevel"/>
    <w:tmpl w:val="961C262E"/>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5" w15:restartNumberingAfterBreak="0">
    <w:nsid w:val="3EFD2DA8"/>
    <w:multiLevelType w:val="hybridMultilevel"/>
    <w:tmpl w:val="8BF0E8BA"/>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6" w15:restartNumberingAfterBreak="0">
    <w:nsid w:val="3F2B2617"/>
    <w:multiLevelType w:val="hybridMultilevel"/>
    <w:tmpl w:val="F01AAD4C"/>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7" w15:restartNumberingAfterBreak="0">
    <w:nsid w:val="3F6D6B26"/>
    <w:multiLevelType w:val="hybridMultilevel"/>
    <w:tmpl w:val="AEF8F142"/>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8" w15:restartNumberingAfterBreak="0">
    <w:nsid w:val="3F7115C8"/>
    <w:multiLevelType w:val="hybridMultilevel"/>
    <w:tmpl w:val="7AFEF4DE"/>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9" w15:restartNumberingAfterBreak="0">
    <w:nsid w:val="40036849"/>
    <w:multiLevelType w:val="hybridMultilevel"/>
    <w:tmpl w:val="29947646"/>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0" w15:restartNumberingAfterBreak="0">
    <w:nsid w:val="40036A85"/>
    <w:multiLevelType w:val="hybridMultilevel"/>
    <w:tmpl w:val="7422C0C0"/>
    <w:lvl w:ilvl="0" w:tplc="0405000F">
      <w:start w:val="1"/>
      <w:numFmt w:val="decimal"/>
      <w:lvlText w:val="%1."/>
      <w:lvlJc w:val="left"/>
      <w:pPr>
        <w:ind w:left="720" w:hanging="360"/>
      </w:pPr>
      <w:rPr>
        <w:rFonts w:cs="Times New Roman"/>
      </w:rPr>
    </w:lvl>
    <w:lvl w:ilvl="1" w:tplc="01DE06C2">
      <w:start w:val="1"/>
      <w:numFmt w:val="lowerLetter"/>
      <w:lvlText w:val="%2)"/>
      <w:lvlJc w:val="left"/>
      <w:pPr>
        <w:ind w:left="1440" w:hanging="360"/>
      </w:pPr>
      <w:rPr>
        <w:rFonts w:cs="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1" w15:restartNumberingAfterBreak="0">
    <w:nsid w:val="408B6675"/>
    <w:multiLevelType w:val="hybridMultilevel"/>
    <w:tmpl w:val="A3127E36"/>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2" w15:restartNumberingAfterBreak="0">
    <w:nsid w:val="40DF7203"/>
    <w:multiLevelType w:val="hybridMultilevel"/>
    <w:tmpl w:val="3E06EA70"/>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3" w15:restartNumberingAfterBreak="0">
    <w:nsid w:val="40F65E17"/>
    <w:multiLevelType w:val="hybridMultilevel"/>
    <w:tmpl w:val="DEE0ED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4" w15:restartNumberingAfterBreak="0">
    <w:nsid w:val="41050C05"/>
    <w:multiLevelType w:val="hybridMultilevel"/>
    <w:tmpl w:val="F69C4908"/>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5" w15:restartNumberingAfterBreak="0">
    <w:nsid w:val="421E2808"/>
    <w:multiLevelType w:val="hybridMultilevel"/>
    <w:tmpl w:val="E1D4260E"/>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6" w15:restartNumberingAfterBreak="0">
    <w:nsid w:val="42771465"/>
    <w:multiLevelType w:val="hybridMultilevel"/>
    <w:tmpl w:val="B1FEF374"/>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7" w15:restartNumberingAfterBreak="0">
    <w:nsid w:val="428D58AC"/>
    <w:multiLevelType w:val="hybridMultilevel"/>
    <w:tmpl w:val="0D40D0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8" w15:restartNumberingAfterBreak="0">
    <w:nsid w:val="42A86120"/>
    <w:multiLevelType w:val="hybridMultilevel"/>
    <w:tmpl w:val="A3C44326"/>
    <w:lvl w:ilvl="0" w:tplc="04050001">
      <w:start w:val="1"/>
      <w:numFmt w:val="bullet"/>
      <w:lvlText w:val=""/>
      <w:lvlJc w:val="left"/>
      <w:pPr>
        <w:ind w:left="815" w:hanging="360"/>
      </w:pPr>
      <w:rPr>
        <w:rFonts w:ascii="Symbol" w:hAnsi="Symbol" w:hint="default"/>
      </w:rPr>
    </w:lvl>
    <w:lvl w:ilvl="1" w:tplc="04050003" w:tentative="1">
      <w:start w:val="1"/>
      <w:numFmt w:val="bullet"/>
      <w:lvlText w:val="o"/>
      <w:lvlJc w:val="left"/>
      <w:pPr>
        <w:ind w:left="1535" w:hanging="360"/>
      </w:pPr>
      <w:rPr>
        <w:rFonts w:ascii="Courier New" w:hAnsi="Courier New" w:cs="Courier New" w:hint="default"/>
      </w:rPr>
    </w:lvl>
    <w:lvl w:ilvl="2" w:tplc="04050005" w:tentative="1">
      <w:start w:val="1"/>
      <w:numFmt w:val="bullet"/>
      <w:lvlText w:val=""/>
      <w:lvlJc w:val="left"/>
      <w:pPr>
        <w:ind w:left="2255" w:hanging="360"/>
      </w:pPr>
      <w:rPr>
        <w:rFonts w:ascii="Wingdings" w:hAnsi="Wingdings" w:hint="default"/>
      </w:rPr>
    </w:lvl>
    <w:lvl w:ilvl="3" w:tplc="04050001" w:tentative="1">
      <w:start w:val="1"/>
      <w:numFmt w:val="bullet"/>
      <w:lvlText w:val=""/>
      <w:lvlJc w:val="left"/>
      <w:pPr>
        <w:ind w:left="2975" w:hanging="360"/>
      </w:pPr>
      <w:rPr>
        <w:rFonts w:ascii="Symbol" w:hAnsi="Symbol" w:hint="default"/>
      </w:rPr>
    </w:lvl>
    <w:lvl w:ilvl="4" w:tplc="04050003" w:tentative="1">
      <w:start w:val="1"/>
      <w:numFmt w:val="bullet"/>
      <w:lvlText w:val="o"/>
      <w:lvlJc w:val="left"/>
      <w:pPr>
        <w:ind w:left="3695" w:hanging="360"/>
      </w:pPr>
      <w:rPr>
        <w:rFonts w:ascii="Courier New" w:hAnsi="Courier New" w:cs="Courier New" w:hint="default"/>
      </w:rPr>
    </w:lvl>
    <w:lvl w:ilvl="5" w:tplc="04050005" w:tentative="1">
      <w:start w:val="1"/>
      <w:numFmt w:val="bullet"/>
      <w:lvlText w:val=""/>
      <w:lvlJc w:val="left"/>
      <w:pPr>
        <w:ind w:left="4415" w:hanging="360"/>
      </w:pPr>
      <w:rPr>
        <w:rFonts w:ascii="Wingdings" w:hAnsi="Wingdings" w:hint="default"/>
      </w:rPr>
    </w:lvl>
    <w:lvl w:ilvl="6" w:tplc="04050001" w:tentative="1">
      <w:start w:val="1"/>
      <w:numFmt w:val="bullet"/>
      <w:lvlText w:val=""/>
      <w:lvlJc w:val="left"/>
      <w:pPr>
        <w:ind w:left="5135" w:hanging="360"/>
      </w:pPr>
      <w:rPr>
        <w:rFonts w:ascii="Symbol" w:hAnsi="Symbol" w:hint="default"/>
      </w:rPr>
    </w:lvl>
    <w:lvl w:ilvl="7" w:tplc="04050003" w:tentative="1">
      <w:start w:val="1"/>
      <w:numFmt w:val="bullet"/>
      <w:lvlText w:val="o"/>
      <w:lvlJc w:val="left"/>
      <w:pPr>
        <w:ind w:left="5855" w:hanging="360"/>
      </w:pPr>
      <w:rPr>
        <w:rFonts w:ascii="Courier New" w:hAnsi="Courier New" w:cs="Courier New" w:hint="default"/>
      </w:rPr>
    </w:lvl>
    <w:lvl w:ilvl="8" w:tplc="04050005" w:tentative="1">
      <w:start w:val="1"/>
      <w:numFmt w:val="bullet"/>
      <w:lvlText w:val=""/>
      <w:lvlJc w:val="left"/>
      <w:pPr>
        <w:ind w:left="6575" w:hanging="360"/>
      </w:pPr>
      <w:rPr>
        <w:rFonts w:ascii="Wingdings" w:hAnsi="Wingdings" w:hint="default"/>
      </w:rPr>
    </w:lvl>
  </w:abstractNum>
  <w:abstractNum w:abstractNumId="299" w15:restartNumberingAfterBreak="0">
    <w:nsid w:val="42D52A8D"/>
    <w:multiLevelType w:val="hybridMultilevel"/>
    <w:tmpl w:val="3D123D18"/>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0" w15:restartNumberingAfterBreak="0">
    <w:nsid w:val="42EB6639"/>
    <w:multiLevelType w:val="hybridMultilevel"/>
    <w:tmpl w:val="C97E8C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1" w15:restartNumberingAfterBreak="0">
    <w:nsid w:val="43071999"/>
    <w:multiLevelType w:val="hybridMultilevel"/>
    <w:tmpl w:val="35F6654C"/>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2" w15:restartNumberingAfterBreak="0">
    <w:nsid w:val="43303D3D"/>
    <w:multiLevelType w:val="hybridMultilevel"/>
    <w:tmpl w:val="1F3453AE"/>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3" w15:restartNumberingAfterBreak="0">
    <w:nsid w:val="43317304"/>
    <w:multiLevelType w:val="hybridMultilevel"/>
    <w:tmpl w:val="5816C7FC"/>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4" w15:restartNumberingAfterBreak="0">
    <w:nsid w:val="4390207C"/>
    <w:multiLevelType w:val="hybridMultilevel"/>
    <w:tmpl w:val="C0FAC4BC"/>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5" w15:restartNumberingAfterBreak="0">
    <w:nsid w:val="43A302DD"/>
    <w:multiLevelType w:val="hybridMultilevel"/>
    <w:tmpl w:val="F6D292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6" w15:restartNumberingAfterBreak="0">
    <w:nsid w:val="43C0566C"/>
    <w:multiLevelType w:val="hybridMultilevel"/>
    <w:tmpl w:val="849CC584"/>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7" w15:restartNumberingAfterBreak="0">
    <w:nsid w:val="440B1BE6"/>
    <w:multiLevelType w:val="hybridMultilevel"/>
    <w:tmpl w:val="D61A34B8"/>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8" w15:restartNumberingAfterBreak="0">
    <w:nsid w:val="44152C5D"/>
    <w:multiLevelType w:val="hybridMultilevel"/>
    <w:tmpl w:val="2F7AEA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9" w15:restartNumberingAfterBreak="0">
    <w:nsid w:val="44360DDA"/>
    <w:multiLevelType w:val="hybridMultilevel"/>
    <w:tmpl w:val="3BFCB6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0" w15:restartNumberingAfterBreak="0">
    <w:nsid w:val="443F7223"/>
    <w:multiLevelType w:val="hybridMultilevel"/>
    <w:tmpl w:val="D7AEEDEE"/>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1" w15:restartNumberingAfterBreak="0">
    <w:nsid w:val="444B4612"/>
    <w:multiLevelType w:val="hybridMultilevel"/>
    <w:tmpl w:val="E73ECB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2" w15:restartNumberingAfterBreak="0">
    <w:nsid w:val="444D11D0"/>
    <w:multiLevelType w:val="hybridMultilevel"/>
    <w:tmpl w:val="F68638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3" w15:restartNumberingAfterBreak="0">
    <w:nsid w:val="44E36D2E"/>
    <w:multiLevelType w:val="hybridMultilevel"/>
    <w:tmpl w:val="B6845BDE"/>
    <w:lvl w:ilvl="0" w:tplc="2F8A31D8">
      <w:start w:val="13"/>
      <w:numFmt w:val="bullet"/>
      <w:lvlText w:val="-"/>
      <w:lvlJc w:val="left"/>
      <w:pPr>
        <w:ind w:left="720" w:hanging="360"/>
      </w:pPr>
      <w:rPr>
        <w:rFonts w:ascii="Times New Roman" w:eastAsia="Times New Roman" w:hAnsi="Times New Roman" w:cs="Times New Roman" w:hint="default"/>
        <w:b/>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4" w15:restartNumberingAfterBreak="0">
    <w:nsid w:val="45685BC8"/>
    <w:multiLevelType w:val="hybridMultilevel"/>
    <w:tmpl w:val="C7A49C92"/>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5" w15:restartNumberingAfterBreak="0">
    <w:nsid w:val="46156180"/>
    <w:multiLevelType w:val="hybridMultilevel"/>
    <w:tmpl w:val="7512CF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6" w15:restartNumberingAfterBreak="0">
    <w:nsid w:val="461842B8"/>
    <w:multiLevelType w:val="hybridMultilevel"/>
    <w:tmpl w:val="BFF81E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7" w15:restartNumberingAfterBreak="0">
    <w:nsid w:val="462403F3"/>
    <w:multiLevelType w:val="hybridMultilevel"/>
    <w:tmpl w:val="668EC8B4"/>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8" w15:restartNumberingAfterBreak="0">
    <w:nsid w:val="462F404C"/>
    <w:multiLevelType w:val="hybridMultilevel"/>
    <w:tmpl w:val="AF14FD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9" w15:restartNumberingAfterBreak="0">
    <w:nsid w:val="464A5677"/>
    <w:multiLevelType w:val="hybridMultilevel"/>
    <w:tmpl w:val="B838CB26"/>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0" w15:restartNumberingAfterBreak="0">
    <w:nsid w:val="464D2830"/>
    <w:multiLevelType w:val="hybridMultilevel"/>
    <w:tmpl w:val="D71840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1" w15:restartNumberingAfterBreak="0">
    <w:nsid w:val="469C2303"/>
    <w:multiLevelType w:val="hybridMultilevel"/>
    <w:tmpl w:val="C8E8E604"/>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2" w15:restartNumberingAfterBreak="0">
    <w:nsid w:val="46FC6661"/>
    <w:multiLevelType w:val="hybridMultilevel"/>
    <w:tmpl w:val="E7D0C6C0"/>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3" w15:restartNumberingAfterBreak="0">
    <w:nsid w:val="47677BA9"/>
    <w:multiLevelType w:val="hybridMultilevel"/>
    <w:tmpl w:val="75000D36"/>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4" w15:restartNumberingAfterBreak="0">
    <w:nsid w:val="476945A4"/>
    <w:multiLevelType w:val="hybridMultilevel"/>
    <w:tmpl w:val="5692731E"/>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5" w15:restartNumberingAfterBreak="0">
    <w:nsid w:val="47960E1D"/>
    <w:multiLevelType w:val="hybridMultilevel"/>
    <w:tmpl w:val="53A42678"/>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6" w15:restartNumberingAfterBreak="0">
    <w:nsid w:val="479D1BA3"/>
    <w:multiLevelType w:val="hybridMultilevel"/>
    <w:tmpl w:val="D58A8A8A"/>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7" w15:restartNumberingAfterBreak="0">
    <w:nsid w:val="47B9442E"/>
    <w:multiLevelType w:val="hybridMultilevel"/>
    <w:tmpl w:val="D2C67F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8" w15:restartNumberingAfterBreak="0">
    <w:nsid w:val="48360662"/>
    <w:multiLevelType w:val="hybridMultilevel"/>
    <w:tmpl w:val="F8E4CBAA"/>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9" w15:restartNumberingAfterBreak="0">
    <w:nsid w:val="483C6FAF"/>
    <w:multiLevelType w:val="hybridMultilevel"/>
    <w:tmpl w:val="C0E23D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0" w15:restartNumberingAfterBreak="0">
    <w:nsid w:val="48510D18"/>
    <w:multiLevelType w:val="hybridMultilevel"/>
    <w:tmpl w:val="FB34AF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1" w15:restartNumberingAfterBreak="0">
    <w:nsid w:val="485A6C43"/>
    <w:multiLevelType w:val="hybridMultilevel"/>
    <w:tmpl w:val="FA841DBC"/>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2" w15:restartNumberingAfterBreak="0">
    <w:nsid w:val="48801A26"/>
    <w:multiLevelType w:val="hybridMultilevel"/>
    <w:tmpl w:val="1DE079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3" w15:restartNumberingAfterBreak="0">
    <w:nsid w:val="48DE374C"/>
    <w:multiLevelType w:val="hybridMultilevel"/>
    <w:tmpl w:val="3C6C6838"/>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4" w15:restartNumberingAfterBreak="0">
    <w:nsid w:val="48E8262D"/>
    <w:multiLevelType w:val="hybridMultilevel"/>
    <w:tmpl w:val="782A50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5" w15:restartNumberingAfterBreak="0">
    <w:nsid w:val="4926082E"/>
    <w:multiLevelType w:val="hybridMultilevel"/>
    <w:tmpl w:val="D9AE72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6" w15:restartNumberingAfterBreak="0">
    <w:nsid w:val="494F2ACD"/>
    <w:multiLevelType w:val="hybridMultilevel"/>
    <w:tmpl w:val="6E623950"/>
    <w:lvl w:ilvl="0" w:tplc="04050001">
      <w:start w:val="1"/>
      <w:numFmt w:val="bullet"/>
      <w:lvlText w:val=""/>
      <w:lvlJc w:val="left"/>
      <w:pPr>
        <w:ind w:left="752" w:hanging="360"/>
      </w:pPr>
      <w:rPr>
        <w:rFonts w:ascii="Symbol" w:hAnsi="Symbol" w:hint="default"/>
      </w:rPr>
    </w:lvl>
    <w:lvl w:ilvl="1" w:tplc="04050003" w:tentative="1">
      <w:start w:val="1"/>
      <w:numFmt w:val="bullet"/>
      <w:lvlText w:val="o"/>
      <w:lvlJc w:val="left"/>
      <w:pPr>
        <w:ind w:left="1472" w:hanging="360"/>
      </w:pPr>
      <w:rPr>
        <w:rFonts w:ascii="Courier New" w:hAnsi="Courier New" w:cs="Courier New" w:hint="default"/>
      </w:rPr>
    </w:lvl>
    <w:lvl w:ilvl="2" w:tplc="04050005" w:tentative="1">
      <w:start w:val="1"/>
      <w:numFmt w:val="bullet"/>
      <w:lvlText w:val=""/>
      <w:lvlJc w:val="left"/>
      <w:pPr>
        <w:ind w:left="2192" w:hanging="360"/>
      </w:pPr>
      <w:rPr>
        <w:rFonts w:ascii="Wingdings" w:hAnsi="Wingdings" w:hint="default"/>
      </w:rPr>
    </w:lvl>
    <w:lvl w:ilvl="3" w:tplc="04050001" w:tentative="1">
      <w:start w:val="1"/>
      <w:numFmt w:val="bullet"/>
      <w:lvlText w:val=""/>
      <w:lvlJc w:val="left"/>
      <w:pPr>
        <w:ind w:left="2912" w:hanging="360"/>
      </w:pPr>
      <w:rPr>
        <w:rFonts w:ascii="Symbol" w:hAnsi="Symbol" w:hint="default"/>
      </w:rPr>
    </w:lvl>
    <w:lvl w:ilvl="4" w:tplc="04050003" w:tentative="1">
      <w:start w:val="1"/>
      <w:numFmt w:val="bullet"/>
      <w:lvlText w:val="o"/>
      <w:lvlJc w:val="left"/>
      <w:pPr>
        <w:ind w:left="3632" w:hanging="360"/>
      </w:pPr>
      <w:rPr>
        <w:rFonts w:ascii="Courier New" w:hAnsi="Courier New" w:cs="Courier New" w:hint="default"/>
      </w:rPr>
    </w:lvl>
    <w:lvl w:ilvl="5" w:tplc="04050005" w:tentative="1">
      <w:start w:val="1"/>
      <w:numFmt w:val="bullet"/>
      <w:lvlText w:val=""/>
      <w:lvlJc w:val="left"/>
      <w:pPr>
        <w:ind w:left="4352" w:hanging="360"/>
      </w:pPr>
      <w:rPr>
        <w:rFonts w:ascii="Wingdings" w:hAnsi="Wingdings" w:hint="default"/>
      </w:rPr>
    </w:lvl>
    <w:lvl w:ilvl="6" w:tplc="04050001" w:tentative="1">
      <w:start w:val="1"/>
      <w:numFmt w:val="bullet"/>
      <w:lvlText w:val=""/>
      <w:lvlJc w:val="left"/>
      <w:pPr>
        <w:ind w:left="5072" w:hanging="360"/>
      </w:pPr>
      <w:rPr>
        <w:rFonts w:ascii="Symbol" w:hAnsi="Symbol" w:hint="default"/>
      </w:rPr>
    </w:lvl>
    <w:lvl w:ilvl="7" w:tplc="04050003" w:tentative="1">
      <w:start w:val="1"/>
      <w:numFmt w:val="bullet"/>
      <w:lvlText w:val="o"/>
      <w:lvlJc w:val="left"/>
      <w:pPr>
        <w:ind w:left="5792" w:hanging="360"/>
      </w:pPr>
      <w:rPr>
        <w:rFonts w:ascii="Courier New" w:hAnsi="Courier New" w:cs="Courier New" w:hint="default"/>
      </w:rPr>
    </w:lvl>
    <w:lvl w:ilvl="8" w:tplc="04050005" w:tentative="1">
      <w:start w:val="1"/>
      <w:numFmt w:val="bullet"/>
      <w:lvlText w:val=""/>
      <w:lvlJc w:val="left"/>
      <w:pPr>
        <w:ind w:left="6512" w:hanging="360"/>
      </w:pPr>
      <w:rPr>
        <w:rFonts w:ascii="Wingdings" w:hAnsi="Wingdings" w:hint="default"/>
      </w:rPr>
    </w:lvl>
  </w:abstractNum>
  <w:abstractNum w:abstractNumId="337" w15:restartNumberingAfterBreak="0">
    <w:nsid w:val="495A3512"/>
    <w:multiLevelType w:val="hybridMultilevel"/>
    <w:tmpl w:val="7DFEEBC2"/>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8" w15:restartNumberingAfterBreak="0">
    <w:nsid w:val="49DE7B02"/>
    <w:multiLevelType w:val="hybridMultilevel"/>
    <w:tmpl w:val="788E63A8"/>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9" w15:restartNumberingAfterBreak="0">
    <w:nsid w:val="4A2B195D"/>
    <w:multiLevelType w:val="hybridMultilevel"/>
    <w:tmpl w:val="510A3B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0" w15:restartNumberingAfterBreak="0">
    <w:nsid w:val="4A5153AA"/>
    <w:multiLevelType w:val="hybridMultilevel"/>
    <w:tmpl w:val="14F8B4E8"/>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1" w15:restartNumberingAfterBreak="0">
    <w:nsid w:val="4A851380"/>
    <w:multiLevelType w:val="hybridMultilevel"/>
    <w:tmpl w:val="06E4D9B8"/>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2" w15:restartNumberingAfterBreak="0">
    <w:nsid w:val="4B117E6E"/>
    <w:multiLevelType w:val="hybridMultilevel"/>
    <w:tmpl w:val="2C422B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3" w15:restartNumberingAfterBreak="0">
    <w:nsid w:val="4B5D04E6"/>
    <w:multiLevelType w:val="hybridMultilevel"/>
    <w:tmpl w:val="4A3A24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4" w15:restartNumberingAfterBreak="0">
    <w:nsid w:val="4B7B04A4"/>
    <w:multiLevelType w:val="hybridMultilevel"/>
    <w:tmpl w:val="581C9F86"/>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5" w15:restartNumberingAfterBreak="0">
    <w:nsid w:val="4BA07877"/>
    <w:multiLevelType w:val="hybridMultilevel"/>
    <w:tmpl w:val="94D07D38"/>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6" w15:restartNumberingAfterBreak="0">
    <w:nsid w:val="4BE553FF"/>
    <w:multiLevelType w:val="hybridMultilevel"/>
    <w:tmpl w:val="5ACA583E"/>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7" w15:restartNumberingAfterBreak="0">
    <w:nsid w:val="4BEF4DB7"/>
    <w:multiLevelType w:val="hybridMultilevel"/>
    <w:tmpl w:val="7C02F4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8" w15:restartNumberingAfterBreak="0">
    <w:nsid w:val="4BF529C5"/>
    <w:multiLevelType w:val="hybridMultilevel"/>
    <w:tmpl w:val="B1D83EF6"/>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9" w15:restartNumberingAfterBreak="0">
    <w:nsid w:val="4BF65E86"/>
    <w:multiLevelType w:val="hybridMultilevel"/>
    <w:tmpl w:val="31EC71FE"/>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0" w15:restartNumberingAfterBreak="0">
    <w:nsid w:val="4C145130"/>
    <w:multiLevelType w:val="hybridMultilevel"/>
    <w:tmpl w:val="6088CE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1" w15:restartNumberingAfterBreak="0">
    <w:nsid w:val="4C300623"/>
    <w:multiLevelType w:val="hybridMultilevel"/>
    <w:tmpl w:val="4252D352"/>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2" w15:restartNumberingAfterBreak="0">
    <w:nsid w:val="4C64518C"/>
    <w:multiLevelType w:val="hybridMultilevel"/>
    <w:tmpl w:val="53903E4A"/>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3" w15:restartNumberingAfterBreak="0">
    <w:nsid w:val="4C8C62EA"/>
    <w:multiLevelType w:val="hybridMultilevel"/>
    <w:tmpl w:val="062C36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4" w15:restartNumberingAfterBreak="0">
    <w:nsid w:val="4D410EF0"/>
    <w:multiLevelType w:val="hybridMultilevel"/>
    <w:tmpl w:val="9A58A3E8"/>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5" w15:restartNumberingAfterBreak="0">
    <w:nsid w:val="4D4812F4"/>
    <w:multiLevelType w:val="hybridMultilevel"/>
    <w:tmpl w:val="96D021B6"/>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6" w15:restartNumberingAfterBreak="0">
    <w:nsid w:val="4DC010B1"/>
    <w:multiLevelType w:val="hybridMultilevel"/>
    <w:tmpl w:val="FA9A73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7" w15:restartNumberingAfterBreak="0">
    <w:nsid w:val="4DD655C4"/>
    <w:multiLevelType w:val="hybridMultilevel"/>
    <w:tmpl w:val="11C4DE08"/>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8" w15:restartNumberingAfterBreak="0">
    <w:nsid w:val="4DDB2014"/>
    <w:multiLevelType w:val="hybridMultilevel"/>
    <w:tmpl w:val="1A62AB84"/>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9" w15:restartNumberingAfterBreak="0">
    <w:nsid w:val="4E277A96"/>
    <w:multiLevelType w:val="hybridMultilevel"/>
    <w:tmpl w:val="E25A2C1E"/>
    <w:lvl w:ilvl="0" w:tplc="9D88DB8A">
      <w:start w:val="1"/>
      <w:numFmt w:val="bullet"/>
      <w:lvlText w:val=""/>
      <w:lvlJc w:val="left"/>
      <w:pPr>
        <w:ind w:left="72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60" w15:restartNumberingAfterBreak="0">
    <w:nsid w:val="4EC8138C"/>
    <w:multiLevelType w:val="hybridMultilevel"/>
    <w:tmpl w:val="080AC68E"/>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1" w15:restartNumberingAfterBreak="0">
    <w:nsid w:val="4ECE0BF6"/>
    <w:multiLevelType w:val="hybridMultilevel"/>
    <w:tmpl w:val="1688D99E"/>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2" w15:restartNumberingAfterBreak="0">
    <w:nsid w:val="4EF84F2D"/>
    <w:multiLevelType w:val="hybridMultilevel"/>
    <w:tmpl w:val="21BEE498"/>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3" w15:restartNumberingAfterBreak="0">
    <w:nsid w:val="4F497C2A"/>
    <w:multiLevelType w:val="hybridMultilevel"/>
    <w:tmpl w:val="5E0673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4" w15:restartNumberingAfterBreak="0">
    <w:nsid w:val="4F73432E"/>
    <w:multiLevelType w:val="hybridMultilevel"/>
    <w:tmpl w:val="178CB558"/>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5" w15:restartNumberingAfterBreak="0">
    <w:nsid w:val="4F9120CC"/>
    <w:multiLevelType w:val="hybridMultilevel"/>
    <w:tmpl w:val="CF06B664"/>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6" w15:restartNumberingAfterBreak="0">
    <w:nsid w:val="4F9A18F9"/>
    <w:multiLevelType w:val="hybridMultilevel"/>
    <w:tmpl w:val="3710AB42"/>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7" w15:restartNumberingAfterBreak="0">
    <w:nsid w:val="4FB92D77"/>
    <w:multiLevelType w:val="hybridMultilevel"/>
    <w:tmpl w:val="CAB635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8" w15:restartNumberingAfterBreak="0">
    <w:nsid w:val="506921B6"/>
    <w:multiLevelType w:val="hybridMultilevel"/>
    <w:tmpl w:val="0AACC9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9" w15:restartNumberingAfterBreak="0">
    <w:nsid w:val="5083792D"/>
    <w:multiLevelType w:val="hybridMultilevel"/>
    <w:tmpl w:val="EB469118"/>
    <w:lvl w:ilvl="0" w:tplc="2F8A31D8">
      <w:start w:val="13"/>
      <w:numFmt w:val="bullet"/>
      <w:lvlText w:val="-"/>
      <w:lvlJc w:val="left"/>
      <w:pPr>
        <w:ind w:left="720" w:hanging="360"/>
      </w:pPr>
      <w:rPr>
        <w:rFonts w:ascii="Times New Roman" w:eastAsia="Times New Roman" w:hAnsi="Times New Roman" w:cs="Times New Roman" w:hint="default"/>
        <w:b/>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0" w15:restartNumberingAfterBreak="0">
    <w:nsid w:val="50C556C2"/>
    <w:multiLevelType w:val="hybridMultilevel"/>
    <w:tmpl w:val="37E231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1" w15:restartNumberingAfterBreak="0">
    <w:nsid w:val="50FD47D4"/>
    <w:multiLevelType w:val="hybridMultilevel"/>
    <w:tmpl w:val="A7DE71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2" w15:restartNumberingAfterBreak="0">
    <w:nsid w:val="511E3650"/>
    <w:multiLevelType w:val="hybridMultilevel"/>
    <w:tmpl w:val="A36E26A6"/>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3" w15:restartNumberingAfterBreak="0">
    <w:nsid w:val="519632A0"/>
    <w:multiLevelType w:val="hybridMultilevel"/>
    <w:tmpl w:val="A4C48712"/>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4" w15:restartNumberingAfterBreak="0">
    <w:nsid w:val="51FC08EB"/>
    <w:multiLevelType w:val="hybridMultilevel"/>
    <w:tmpl w:val="B302C6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5" w15:restartNumberingAfterBreak="0">
    <w:nsid w:val="523A3FC5"/>
    <w:multiLevelType w:val="hybridMultilevel"/>
    <w:tmpl w:val="3A5080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6" w15:restartNumberingAfterBreak="0">
    <w:nsid w:val="524035FE"/>
    <w:multiLevelType w:val="hybridMultilevel"/>
    <w:tmpl w:val="23F8393A"/>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7" w15:restartNumberingAfterBreak="0">
    <w:nsid w:val="52747D53"/>
    <w:multiLevelType w:val="hybridMultilevel"/>
    <w:tmpl w:val="7B84F6BA"/>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8" w15:restartNumberingAfterBreak="0">
    <w:nsid w:val="52996B7E"/>
    <w:multiLevelType w:val="hybridMultilevel"/>
    <w:tmpl w:val="FF86582A"/>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9" w15:restartNumberingAfterBreak="0">
    <w:nsid w:val="52BC43FA"/>
    <w:multiLevelType w:val="hybridMultilevel"/>
    <w:tmpl w:val="11E877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0" w15:restartNumberingAfterBreak="0">
    <w:nsid w:val="53A23E30"/>
    <w:multiLevelType w:val="hybridMultilevel"/>
    <w:tmpl w:val="FA8ED098"/>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1" w15:restartNumberingAfterBreak="0">
    <w:nsid w:val="53CB5161"/>
    <w:multiLevelType w:val="hybridMultilevel"/>
    <w:tmpl w:val="7E7E0A48"/>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2" w15:restartNumberingAfterBreak="0">
    <w:nsid w:val="53DA2B0A"/>
    <w:multiLevelType w:val="hybridMultilevel"/>
    <w:tmpl w:val="CD2EF944"/>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3" w15:restartNumberingAfterBreak="0">
    <w:nsid w:val="54156463"/>
    <w:multiLevelType w:val="hybridMultilevel"/>
    <w:tmpl w:val="08FE4970"/>
    <w:lvl w:ilvl="0" w:tplc="04050001">
      <w:start w:val="1"/>
      <w:numFmt w:val="bullet"/>
      <w:lvlText w:val=""/>
      <w:lvlJc w:val="left"/>
      <w:pPr>
        <w:ind w:left="720" w:hanging="360"/>
      </w:pPr>
      <w:rPr>
        <w:rFonts w:ascii="Symbol" w:hAnsi="Symbo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4" w15:restartNumberingAfterBreak="0">
    <w:nsid w:val="5428547E"/>
    <w:multiLevelType w:val="hybridMultilevel"/>
    <w:tmpl w:val="66C86BAA"/>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5" w15:restartNumberingAfterBreak="0">
    <w:nsid w:val="5452155A"/>
    <w:multiLevelType w:val="hybridMultilevel"/>
    <w:tmpl w:val="F05219A6"/>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6" w15:restartNumberingAfterBreak="0">
    <w:nsid w:val="548E0369"/>
    <w:multiLevelType w:val="hybridMultilevel"/>
    <w:tmpl w:val="3990A534"/>
    <w:lvl w:ilvl="0" w:tplc="30DAA22A">
      <w:start w:val="9"/>
      <w:numFmt w:val="bullet"/>
      <w:lvlText w:val="-"/>
      <w:lvlJc w:val="left"/>
      <w:pPr>
        <w:ind w:left="720" w:hanging="360"/>
      </w:pPr>
      <w:rPr>
        <w:rFonts w:ascii="Calibri" w:eastAsia="Calibri" w:hAnsi="Calibri" w:cs="Calibri"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7" w15:restartNumberingAfterBreak="0">
    <w:nsid w:val="54BB4438"/>
    <w:multiLevelType w:val="hybridMultilevel"/>
    <w:tmpl w:val="CE0E7ED6"/>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8" w15:restartNumberingAfterBreak="0">
    <w:nsid w:val="54EE734F"/>
    <w:multiLevelType w:val="hybridMultilevel"/>
    <w:tmpl w:val="DDFA6ABC"/>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9" w15:restartNumberingAfterBreak="0">
    <w:nsid w:val="55624D3D"/>
    <w:multiLevelType w:val="hybridMultilevel"/>
    <w:tmpl w:val="B7CCC1BE"/>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0" w15:restartNumberingAfterBreak="0">
    <w:nsid w:val="55816B06"/>
    <w:multiLevelType w:val="hybridMultilevel"/>
    <w:tmpl w:val="376814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1" w15:restartNumberingAfterBreak="0">
    <w:nsid w:val="55AB47BE"/>
    <w:multiLevelType w:val="hybridMultilevel"/>
    <w:tmpl w:val="8998FBEA"/>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2" w15:restartNumberingAfterBreak="0">
    <w:nsid w:val="56287AB4"/>
    <w:multiLevelType w:val="hybridMultilevel"/>
    <w:tmpl w:val="EC4CE2BE"/>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3" w15:restartNumberingAfterBreak="0">
    <w:nsid w:val="5635046B"/>
    <w:multiLevelType w:val="hybridMultilevel"/>
    <w:tmpl w:val="53DECB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4" w15:restartNumberingAfterBreak="0">
    <w:nsid w:val="56472373"/>
    <w:multiLevelType w:val="hybridMultilevel"/>
    <w:tmpl w:val="7738FEF8"/>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5" w15:restartNumberingAfterBreak="0">
    <w:nsid w:val="566F2429"/>
    <w:multiLevelType w:val="hybridMultilevel"/>
    <w:tmpl w:val="E2D20EFA"/>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6" w15:restartNumberingAfterBreak="0">
    <w:nsid w:val="56E978B3"/>
    <w:multiLevelType w:val="hybridMultilevel"/>
    <w:tmpl w:val="892E2478"/>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7" w15:restartNumberingAfterBreak="0">
    <w:nsid w:val="56ED045F"/>
    <w:multiLevelType w:val="hybridMultilevel"/>
    <w:tmpl w:val="ABE643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8" w15:restartNumberingAfterBreak="0">
    <w:nsid w:val="57051A04"/>
    <w:multiLevelType w:val="hybridMultilevel"/>
    <w:tmpl w:val="99FCD3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9" w15:restartNumberingAfterBreak="0">
    <w:nsid w:val="57546ED3"/>
    <w:multiLevelType w:val="hybridMultilevel"/>
    <w:tmpl w:val="C5EEB10C"/>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0" w15:restartNumberingAfterBreak="0">
    <w:nsid w:val="57842752"/>
    <w:multiLevelType w:val="hybridMultilevel"/>
    <w:tmpl w:val="50EAAF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1" w15:restartNumberingAfterBreak="0">
    <w:nsid w:val="57895905"/>
    <w:multiLevelType w:val="hybridMultilevel"/>
    <w:tmpl w:val="DFC2D2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2" w15:restartNumberingAfterBreak="0">
    <w:nsid w:val="57A63C2B"/>
    <w:multiLevelType w:val="hybridMultilevel"/>
    <w:tmpl w:val="069270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3" w15:restartNumberingAfterBreak="0">
    <w:nsid w:val="58056FDF"/>
    <w:multiLevelType w:val="hybridMultilevel"/>
    <w:tmpl w:val="3670D6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4" w15:restartNumberingAfterBreak="0">
    <w:nsid w:val="58167AD0"/>
    <w:multiLevelType w:val="hybridMultilevel"/>
    <w:tmpl w:val="ABC8B7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5" w15:restartNumberingAfterBreak="0">
    <w:nsid w:val="582B443D"/>
    <w:multiLevelType w:val="hybridMultilevel"/>
    <w:tmpl w:val="1AF23D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6" w15:restartNumberingAfterBreak="0">
    <w:nsid w:val="5830678F"/>
    <w:multiLevelType w:val="hybridMultilevel"/>
    <w:tmpl w:val="2F3429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7" w15:restartNumberingAfterBreak="0">
    <w:nsid w:val="583B0984"/>
    <w:multiLevelType w:val="hybridMultilevel"/>
    <w:tmpl w:val="65306B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8" w15:restartNumberingAfterBreak="0">
    <w:nsid w:val="585A3BCB"/>
    <w:multiLevelType w:val="hybridMultilevel"/>
    <w:tmpl w:val="33FE09AC"/>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9" w15:restartNumberingAfterBreak="0">
    <w:nsid w:val="587556F2"/>
    <w:multiLevelType w:val="hybridMultilevel"/>
    <w:tmpl w:val="7F568DEC"/>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0" w15:restartNumberingAfterBreak="0">
    <w:nsid w:val="58A212CD"/>
    <w:multiLevelType w:val="hybridMultilevel"/>
    <w:tmpl w:val="6604FC5A"/>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1" w15:restartNumberingAfterBreak="0">
    <w:nsid w:val="58DE09FC"/>
    <w:multiLevelType w:val="hybridMultilevel"/>
    <w:tmpl w:val="4EDC9D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2" w15:restartNumberingAfterBreak="0">
    <w:nsid w:val="59170CBB"/>
    <w:multiLevelType w:val="hybridMultilevel"/>
    <w:tmpl w:val="03D6959A"/>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3" w15:restartNumberingAfterBreak="0">
    <w:nsid w:val="591D025F"/>
    <w:multiLevelType w:val="hybridMultilevel"/>
    <w:tmpl w:val="4886C8EA"/>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4" w15:restartNumberingAfterBreak="0">
    <w:nsid w:val="595A0CE0"/>
    <w:multiLevelType w:val="hybridMultilevel"/>
    <w:tmpl w:val="DDDA90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5" w15:restartNumberingAfterBreak="0">
    <w:nsid w:val="596822D9"/>
    <w:multiLevelType w:val="hybridMultilevel"/>
    <w:tmpl w:val="4BFA2A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6" w15:restartNumberingAfterBreak="0">
    <w:nsid w:val="5A052952"/>
    <w:multiLevelType w:val="hybridMultilevel"/>
    <w:tmpl w:val="ADC28B28"/>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7" w15:restartNumberingAfterBreak="0">
    <w:nsid w:val="5A117D01"/>
    <w:multiLevelType w:val="hybridMultilevel"/>
    <w:tmpl w:val="A6186AF6"/>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8" w15:restartNumberingAfterBreak="0">
    <w:nsid w:val="5AA52FCA"/>
    <w:multiLevelType w:val="hybridMultilevel"/>
    <w:tmpl w:val="1282850C"/>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9" w15:restartNumberingAfterBreak="0">
    <w:nsid w:val="5B0A5DB5"/>
    <w:multiLevelType w:val="hybridMultilevel"/>
    <w:tmpl w:val="838C16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0" w15:restartNumberingAfterBreak="0">
    <w:nsid w:val="5B0D4056"/>
    <w:multiLevelType w:val="hybridMultilevel"/>
    <w:tmpl w:val="9C98EFB0"/>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1" w15:restartNumberingAfterBreak="0">
    <w:nsid w:val="5B406ABD"/>
    <w:multiLevelType w:val="hybridMultilevel"/>
    <w:tmpl w:val="4B4E51C0"/>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2" w15:restartNumberingAfterBreak="0">
    <w:nsid w:val="5BCF523E"/>
    <w:multiLevelType w:val="hybridMultilevel"/>
    <w:tmpl w:val="13A61524"/>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3" w15:restartNumberingAfterBreak="0">
    <w:nsid w:val="5C2A07F9"/>
    <w:multiLevelType w:val="hybridMultilevel"/>
    <w:tmpl w:val="08121FB2"/>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4" w15:restartNumberingAfterBreak="0">
    <w:nsid w:val="5D235CA8"/>
    <w:multiLevelType w:val="hybridMultilevel"/>
    <w:tmpl w:val="6A884EBC"/>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5" w15:restartNumberingAfterBreak="0">
    <w:nsid w:val="5DAF3D7B"/>
    <w:multiLevelType w:val="hybridMultilevel"/>
    <w:tmpl w:val="D3727A74"/>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6" w15:restartNumberingAfterBreak="0">
    <w:nsid w:val="5DB5337F"/>
    <w:multiLevelType w:val="hybridMultilevel"/>
    <w:tmpl w:val="8D58D146"/>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7" w15:restartNumberingAfterBreak="0">
    <w:nsid w:val="5E010ED8"/>
    <w:multiLevelType w:val="hybridMultilevel"/>
    <w:tmpl w:val="356AB2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8" w15:restartNumberingAfterBreak="0">
    <w:nsid w:val="5E1E018A"/>
    <w:multiLevelType w:val="hybridMultilevel"/>
    <w:tmpl w:val="6DE45D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9" w15:restartNumberingAfterBreak="0">
    <w:nsid w:val="5E3D08A0"/>
    <w:multiLevelType w:val="hybridMultilevel"/>
    <w:tmpl w:val="3E64DB9E"/>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0" w15:restartNumberingAfterBreak="0">
    <w:nsid w:val="5E5F1F5D"/>
    <w:multiLevelType w:val="hybridMultilevel"/>
    <w:tmpl w:val="DAF2F1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1" w15:restartNumberingAfterBreak="0">
    <w:nsid w:val="5E92446F"/>
    <w:multiLevelType w:val="hybridMultilevel"/>
    <w:tmpl w:val="23DCFDBE"/>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2" w15:restartNumberingAfterBreak="0">
    <w:nsid w:val="5E9964C8"/>
    <w:multiLevelType w:val="hybridMultilevel"/>
    <w:tmpl w:val="477A8F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3" w15:restartNumberingAfterBreak="0">
    <w:nsid w:val="5F201609"/>
    <w:multiLevelType w:val="hybridMultilevel"/>
    <w:tmpl w:val="1786ED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4" w15:restartNumberingAfterBreak="0">
    <w:nsid w:val="5F3363B4"/>
    <w:multiLevelType w:val="hybridMultilevel"/>
    <w:tmpl w:val="86920A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5" w15:restartNumberingAfterBreak="0">
    <w:nsid w:val="5F4D4F95"/>
    <w:multiLevelType w:val="hybridMultilevel"/>
    <w:tmpl w:val="9FF4CE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6" w15:restartNumberingAfterBreak="0">
    <w:nsid w:val="5F6322A2"/>
    <w:multiLevelType w:val="hybridMultilevel"/>
    <w:tmpl w:val="41CA39F0"/>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7" w15:restartNumberingAfterBreak="0">
    <w:nsid w:val="5F895E82"/>
    <w:multiLevelType w:val="hybridMultilevel"/>
    <w:tmpl w:val="C6EE2B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8" w15:restartNumberingAfterBreak="0">
    <w:nsid w:val="5F8A742E"/>
    <w:multiLevelType w:val="hybridMultilevel"/>
    <w:tmpl w:val="9B00F99E"/>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439" w15:restartNumberingAfterBreak="0">
    <w:nsid w:val="5FBC70FD"/>
    <w:multiLevelType w:val="hybridMultilevel"/>
    <w:tmpl w:val="E4CC002C"/>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0" w15:restartNumberingAfterBreak="0">
    <w:nsid w:val="601145A5"/>
    <w:multiLevelType w:val="hybridMultilevel"/>
    <w:tmpl w:val="18142E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1" w15:restartNumberingAfterBreak="0">
    <w:nsid w:val="60462E2A"/>
    <w:multiLevelType w:val="hybridMultilevel"/>
    <w:tmpl w:val="9A6E1B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2" w15:restartNumberingAfterBreak="0">
    <w:nsid w:val="605150D7"/>
    <w:multiLevelType w:val="hybridMultilevel"/>
    <w:tmpl w:val="F72269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3" w15:restartNumberingAfterBreak="0">
    <w:nsid w:val="608E013D"/>
    <w:multiLevelType w:val="hybridMultilevel"/>
    <w:tmpl w:val="71F08862"/>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4" w15:restartNumberingAfterBreak="0">
    <w:nsid w:val="610F52F6"/>
    <w:multiLevelType w:val="hybridMultilevel"/>
    <w:tmpl w:val="CC94F4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5" w15:restartNumberingAfterBreak="0">
    <w:nsid w:val="61D20439"/>
    <w:multiLevelType w:val="hybridMultilevel"/>
    <w:tmpl w:val="7542EE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6" w15:restartNumberingAfterBreak="0">
    <w:nsid w:val="6271630F"/>
    <w:multiLevelType w:val="hybridMultilevel"/>
    <w:tmpl w:val="FDB001EE"/>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7" w15:restartNumberingAfterBreak="0">
    <w:nsid w:val="62CF700F"/>
    <w:multiLevelType w:val="hybridMultilevel"/>
    <w:tmpl w:val="1D92F3B0"/>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8" w15:restartNumberingAfterBreak="0">
    <w:nsid w:val="634924DF"/>
    <w:multiLevelType w:val="hybridMultilevel"/>
    <w:tmpl w:val="51B287FA"/>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9" w15:restartNumberingAfterBreak="0">
    <w:nsid w:val="63D2286A"/>
    <w:multiLevelType w:val="hybridMultilevel"/>
    <w:tmpl w:val="5B3A42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0" w15:restartNumberingAfterBreak="0">
    <w:nsid w:val="63F16A7B"/>
    <w:multiLevelType w:val="hybridMultilevel"/>
    <w:tmpl w:val="6230509E"/>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1" w15:restartNumberingAfterBreak="0">
    <w:nsid w:val="643215E1"/>
    <w:multiLevelType w:val="hybridMultilevel"/>
    <w:tmpl w:val="0E2871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2" w15:restartNumberingAfterBreak="0">
    <w:nsid w:val="645D0FBC"/>
    <w:multiLevelType w:val="hybridMultilevel"/>
    <w:tmpl w:val="B902399C"/>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3" w15:restartNumberingAfterBreak="0">
    <w:nsid w:val="64A14239"/>
    <w:multiLevelType w:val="hybridMultilevel"/>
    <w:tmpl w:val="A6C44CDC"/>
    <w:lvl w:ilvl="0" w:tplc="04050001">
      <w:start w:val="1"/>
      <w:numFmt w:val="bullet"/>
      <w:lvlText w:val=""/>
      <w:lvlJc w:val="left"/>
      <w:pPr>
        <w:ind w:left="759" w:hanging="360"/>
      </w:pPr>
      <w:rPr>
        <w:rFonts w:ascii="Symbol" w:hAnsi="Symbol" w:hint="default"/>
      </w:rPr>
    </w:lvl>
    <w:lvl w:ilvl="1" w:tplc="04050003" w:tentative="1">
      <w:start w:val="1"/>
      <w:numFmt w:val="bullet"/>
      <w:lvlText w:val="o"/>
      <w:lvlJc w:val="left"/>
      <w:pPr>
        <w:ind w:left="1479" w:hanging="360"/>
      </w:pPr>
      <w:rPr>
        <w:rFonts w:ascii="Courier New" w:hAnsi="Courier New" w:cs="Courier New" w:hint="default"/>
      </w:rPr>
    </w:lvl>
    <w:lvl w:ilvl="2" w:tplc="04050005" w:tentative="1">
      <w:start w:val="1"/>
      <w:numFmt w:val="bullet"/>
      <w:lvlText w:val=""/>
      <w:lvlJc w:val="left"/>
      <w:pPr>
        <w:ind w:left="2199" w:hanging="360"/>
      </w:pPr>
      <w:rPr>
        <w:rFonts w:ascii="Wingdings" w:hAnsi="Wingdings" w:hint="default"/>
      </w:rPr>
    </w:lvl>
    <w:lvl w:ilvl="3" w:tplc="04050001" w:tentative="1">
      <w:start w:val="1"/>
      <w:numFmt w:val="bullet"/>
      <w:lvlText w:val=""/>
      <w:lvlJc w:val="left"/>
      <w:pPr>
        <w:ind w:left="2919" w:hanging="360"/>
      </w:pPr>
      <w:rPr>
        <w:rFonts w:ascii="Symbol" w:hAnsi="Symbol" w:hint="default"/>
      </w:rPr>
    </w:lvl>
    <w:lvl w:ilvl="4" w:tplc="04050003" w:tentative="1">
      <w:start w:val="1"/>
      <w:numFmt w:val="bullet"/>
      <w:lvlText w:val="o"/>
      <w:lvlJc w:val="left"/>
      <w:pPr>
        <w:ind w:left="3639" w:hanging="360"/>
      </w:pPr>
      <w:rPr>
        <w:rFonts w:ascii="Courier New" w:hAnsi="Courier New" w:cs="Courier New" w:hint="default"/>
      </w:rPr>
    </w:lvl>
    <w:lvl w:ilvl="5" w:tplc="04050005" w:tentative="1">
      <w:start w:val="1"/>
      <w:numFmt w:val="bullet"/>
      <w:lvlText w:val=""/>
      <w:lvlJc w:val="left"/>
      <w:pPr>
        <w:ind w:left="4359" w:hanging="360"/>
      </w:pPr>
      <w:rPr>
        <w:rFonts w:ascii="Wingdings" w:hAnsi="Wingdings" w:hint="default"/>
      </w:rPr>
    </w:lvl>
    <w:lvl w:ilvl="6" w:tplc="04050001" w:tentative="1">
      <w:start w:val="1"/>
      <w:numFmt w:val="bullet"/>
      <w:lvlText w:val=""/>
      <w:lvlJc w:val="left"/>
      <w:pPr>
        <w:ind w:left="5079" w:hanging="360"/>
      </w:pPr>
      <w:rPr>
        <w:rFonts w:ascii="Symbol" w:hAnsi="Symbol" w:hint="default"/>
      </w:rPr>
    </w:lvl>
    <w:lvl w:ilvl="7" w:tplc="04050003" w:tentative="1">
      <w:start w:val="1"/>
      <w:numFmt w:val="bullet"/>
      <w:lvlText w:val="o"/>
      <w:lvlJc w:val="left"/>
      <w:pPr>
        <w:ind w:left="5799" w:hanging="360"/>
      </w:pPr>
      <w:rPr>
        <w:rFonts w:ascii="Courier New" w:hAnsi="Courier New" w:cs="Courier New" w:hint="default"/>
      </w:rPr>
    </w:lvl>
    <w:lvl w:ilvl="8" w:tplc="04050005" w:tentative="1">
      <w:start w:val="1"/>
      <w:numFmt w:val="bullet"/>
      <w:lvlText w:val=""/>
      <w:lvlJc w:val="left"/>
      <w:pPr>
        <w:ind w:left="6519" w:hanging="360"/>
      </w:pPr>
      <w:rPr>
        <w:rFonts w:ascii="Wingdings" w:hAnsi="Wingdings" w:hint="default"/>
      </w:rPr>
    </w:lvl>
  </w:abstractNum>
  <w:abstractNum w:abstractNumId="454" w15:restartNumberingAfterBreak="0">
    <w:nsid w:val="64C765C0"/>
    <w:multiLevelType w:val="hybridMultilevel"/>
    <w:tmpl w:val="90A210C0"/>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5" w15:restartNumberingAfterBreak="0">
    <w:nsid w:val="64E56775"/>
    <w:multiLevelType w:val="hybridMultilevel"/>
    <w:tmpl w:val="3626A650"/>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6" w15:restartNumberingAfterBreak="0">
    <w:nsid w:val="6504198A"/>
    <w:multiLevelType w:val="hybridMultilevel"/>
    <w:tmpl w:val="6B6CAA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7" w15:restartNumberingAfterBreak="0">
    <w:nsid w:val="658323FB"/>
    <w:multiLevelType w:val="hybridMultilevel"/>
    <w:tmpl w:val="0352CD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8" w15:restartNumberingAfterBreak="0">
    <w:nsid w:val="65A82F08"/>
    <w:multiLevelType w:val="hybridMultilevel"/>
    <w:tmpl w:val="DFD22BA8"/>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9" w15:restartNumberingAfterBreak="0">
    <w:nsid w:val="65B35D81"/>
    <w:multiLevelType w:val="hybridMultilevel"/>
    <w:tmpl w:val="CE263344"/>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0" w15:restartNumberingAfterBreak="0">
    <w:nsid w:val="65B4666E"/>
    <w:multiLevelType w:val="hybridMultilevel"/>
    <w:tmpl w:val="B94E794E"/>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1" w15:restartNumberingAfterBreak="0">
    <w:nsid w:val="66AB7669"/>
    <w:multiLevelType w:val="hybridMultilevel"/>
    <w:tmpl w:val="C9A075F4"/>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2" w15:restartNumberingAfterBreak="0">
    <w:nsid w:val="670B69A9"/>
    <w:multiLevelType w:val="hybridMultilevel"/>
    <w:tmpl w:val="C58663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3" w15:restartNumberingAfterBreak="0">
    <w:nsid w:val="670D325E"/>
    <w:multiLevelType w:val="hybridMultilevel"/>
    <w:tmpl w:val="1B2A6528"/>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4" w15:restartNumberingAfterBreak="0">
    <w:nsid w:val="6710243C"/>
    <w:multiLevelType w:val="hybridMultilevel"/>
    <w:tmpl w:val="B42A57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5" w15:restartNumberingAfterBreak="0">
    <w:nsid w:val="672B2767"/>
    <w:multiLevelType w:val="hybridMultilevel"/>
    <w:tmpl w:val="87E610D8"/>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6" w15:restartNumberingAfterBreak="0">
    <w:nsid w:val="67625F54"/>
    <w:multiLevelType w:val="hybridMultilevel"/>
    <w:tmpl w:val="E11A30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7" w15:restartNumberingAfterBreak="0">
    <w:nsid w:val="676857EA"/>
    <w:multiLevelType w:val="hybridMultilevel"/>
    <w:tmpl w:val="008C6144"/>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8" w15:restartNumberingAfterBreak="0">
    <w:nsid w:val="679F0271"/>
    <w:multiLevelType w:val="hybridMultilevel"/>
    <w:tmpl w:val="C002AE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9" w15:restartNumberingAfterBreak="0">
    <w:nsid w:val="67C24D9A"/>
    <w:multiLevelType w:val="hybridMultilevel"/>
    <w:tmpl w:val="756AF6D4"/>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0" w15:restartNumberingAfterBreak="0">
    <w:nsid w:val="6819638A"/>
    <w:multiLevelType w:val="hybridMultilevel"/>
    <w:tmpl w:val="B2C4A650"/>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1" w15:restartNumberingAfterBreak="0">
    <w:nsid w:val="689A2A36"/>
    <w:multiLevelType w:val="hybridMultilevel"/>
    <w:tmpl w:val="74D484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2" w15:restartNumberingAfterBreak="0">
    <w:nsid w:val="68C809B7"/>
    <w:multiLevelType w:val="hybridMultilevel"/>
    <w:tmpl w:val="DE82AF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3" w15:restartNumberingAfterBreak="0">
    <w:nsid w:val="68EB3D74"/>
    <w:multiLevelType w:val="hybridMultilevel"/>
    <w:tmpl w:val="AFB2CE32"/>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4" w15:restartNumberingAfterBreak="0">
    <w:nsid w:val="69467A08"/>
    <w:multiLevelType w:val="hybridMultilevel"/>
    <w:tmpl w:val="645214F6"/>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5" w15:restartNumberingAfterBreak="0">
    <w:nsid w:val="697D3309"/>
    <w:multiLevelType w:val="hybridMultilevel"/>
    <w:tmpl w:val="4066D97C"/>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6" w15:restartNumberingAfterBreak="0">
    <w:nsid w:val="69C205CE"/>
    <w:multiLevelType w:val="hybridMultilevel"/>
    <w:tmpl w:val="D4EE652E"/>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7" w15:restartNumberingAfterBreak="0">
    <w:nsid w:val="69E77EDD"/>
    <w:multiLevelType w:val="hybridMultilevel"/>
    <w:tmpl w:val="8DB848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8" w15:restartNumberingAfterBreak="0">
    <w:nsid w:val="69E968BD"/>
    <w:multiLevelType w:val="hybridMultilevel"/>
    <w:tmpl w:val="D8B2BE30"/>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9" w15:restartNumberingAfterBreak="0">
    <w:nsid w:val="69F067CD"/>
    <w:multiLevelType w:val="hybridMultilevel"/>
    <w:tmpl w:val="FF5CF7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0" w15:restartNumberingAfterBreak="0">
    <w:nsid w:val="69F47D64"/>
    <w:multiLevelType w:val="hybridMultilevel"/>
    <w:tmpl w:val="77E86E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1" w15:restartNumberingAfterBreak="0">
    <w:nsid w:val="6A017CFF"/>
    <w:multiLevelType w:val="hybridMultilevel"/>
    <w:tmpl w:val="08DE9A2E"/>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2" w15:restartNumberingAfterBreak="0">
    <w:nsid w:val="6A313809"/>
    <w:multiLevelType w:val="hybridMultilevel"/>
    <w:tmpl w:val="BC988F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3" w15:restartNumberingAfterBreak="0">
    <w:nsid w:val="6A8B248B"/>
    <w:multiLevelType w:val="hybridMultilevel"/>
    <w:tmpl w:val="305EF1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4" w15:restartNumberingAfterBreak="0">
    <w:nsid w:val="6B143746"/>
    <w:multiLevelType w:val="hybridMultilevel"/>
    <w:tmpl w:val="4BD8FB96"/>
    <w:lvl w:ilvl="0" w:tplc="E59AD4D8">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5" w15:restartNumberingAfterBreak="0">
    <w:nsid w:val="6B1B2771"/>
    <w:multiLevelType w:val="hybridMultilevel"/>
    <w:tmpl w:val="95DCB8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6" w15:restartNumberingAfterBreak="0">
    <w:nsid w:val="6C0D7CB8"/>
    <w:multiLevelType w:val="hybridMultilevel"/>
    <w:tmpl w:val="D63066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7" w15:restartNumberingAfterBreak="0">
    <w:nsid w:val="6C25178E"/>
    <w:multiLevelType w:val="hybridMultilevel"/>
    <w:tmpl w:val="C2D2AB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8" w15:restartNumberingAfterBreak="0">
    <w:nsid w:val="6C664DE8"/>
    <w:multiLevelType w:val="hybridMultilevel"/>
    <w:tmpl w:val="CEC4C5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9" w15:restartNumberingAfterBreak="0">
    <w:nsid w:val="6C787620"/>
    <w:multiLevelType w:val="hybridMultilevel"/>
    <w:tmpl w:val="07C69782"/>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0" w15:restartNumberingAfterBreak="0">
    <w:nsid w:val="6C845DEB"/>
    <w:multiLevelType w:val="hybridMultilevel"/>
    <w:tmpl w:val="9E5E07F0"/>
    <w:lvl w:ilvl="0" w:tplc="CDE2F966">
      <w:start w:val="1"/>
      <w:numFmt w:val="bullet"/>
      <w:pStyle w:val="VetvtextuRVPZV"/>
      <w:lvlText w:val=""/>
      <w:lvlJc w:val="left"/>
      <w:pPr>
        <w:tabs>
          <w:tab w:val="num" w:pos="360"/>
        </w:tabs>
        <w:ind w:left="360" w:hanging="360"/>
      </w:pPr>
      <w:rPr>
        <w:rFonts w:ascii="Wingdings" w:hAnsi="Wingdings" w:cs="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91" w15:restartNumberingAfterBreak="0">
    <w:nsid w:val="6C96056A"/>
    <w:multiLevelType w:val="hybridMultilevel"/>
    <w:tmpl w:val="A9F818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2" w15:restartNumberingAfterBreak="0">
    <w:nsid w:val="6CA67B31"/>
    <w:multiLevelType w:val="hybridMultilevel"/>
    <w:tmpl w:val="A12A37F4"/>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3" w15:restartNumberingAfterBreak="0">
    <w:nsid w:val="6CBF1FB7"/>
    <w:multiLevelType w:val="hybridMultilevel"/>
    <w:tmpl w:val="E3A6E3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4" w15:restartNumberingAfterBreak="0">
    <w:nsid w:val="6D0B120C"/>
    <w:multiLevelType w:val="hybridMultilevel"/>
    <w:tmpl w:val="35B4BD98"/>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5" w15:restartNumberingAfterBreak="0">
    <w:nsid w:val="6D4A7248"/>
    <w:multiLevelType w:val="hybridMultilevel"/>
    <w:tmpl w:val="014C184E"/>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6" w15:restartNumberingAfterBreak="0">
    <w:nsid w:val="6D732E66"/>
    <w:multiLevelType w:val="hybridMultilevel"/>
    <w:tmpl w:val="5F1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7" w15:restartNumberingAfterBreak="0">
    <w:nsid w:val="6D830A5B"/>
    <w:multiLevelType w:val="hybridMultilevel"/>
    <w:tmpl w:val="0FEAE180"/>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8" w15:restartNumberingAfterBreak="0">
    <w:nsid w:val="6DB916E4"/>
    <w:multiLevelType w:val="hybridMultilevel"/>
    <w:tmpl w:val="C8C49310"/>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9" w15:restartNumberingAfterBreak="0">
    <w:nsid w:val="6E0A57F6"/>
    <w:multiLevelType w:val="hybridMultilevel"/>
    <w:tmpl w:val="314A6C2E"/>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0" w15:restartNumberingAfterBreak="0">
    <w:nsid w:val="6E480D5E"/>
    <w:multiLevelType w:val="hybridMultilevel"/>
    <w:tmpl w:val="E01AE2A4"/>
    <w:lvl w:ilvl="0" w:tplc="04050001">
      <w:start w:val="1"/>
      <w:numFmt w:val="bullet"/>
      <w:lvlText w:val=""/>
      <w:lvlJc w:val="left"/>
      <w:pPr>
        <w:ind w:left="752" w:hanging="360"/>
      </w:pPr>
      <w:rPr>
        <w:rFonts w:ascii="Symbol" w:hAnsi="Symbol" w:hint="default"/>
      </w:rPr>
    </w:lvl>
    <w:lvl w:ilvl="1" w:tplc="04050003" w:tentative="1">
      <w:start w:val="1"/>
      <w:numFmt w:val="bullet"/>
      <w:lvlText w:val="o"/>
      <w:lvlJc w:val="left"/>
      <w:pPr>
        <w:ind w:left="1472" w:hanging="360"/>
      </w:pPr>
      <w:rPr>
        <w:rFonts w:ascii="Courier New" w:hAnsi="Courier New" w:cs="Courier New" w:hint="default"/>
      </w:rPr>
    </w:lvl>
    <w:lvl w:ilvl="2" w:tplc="04050005" w:tentative="1">
      <w:start w:val="1"/>
      <w:numFmt w:val="bullet"/>
      <w:lvlText w:val=""/>
      <w:lvlJc w:val="left"/>
      <w:pPr>
        <w:ind w:left="2192" w:hanging="360"/>
      </w:pPr>
      <w:rPr>
        <w:rFonts w:ascii="Wingdings" w:hAnsi="Wingdings" w:hint="default"/>
      </w:rPr>
    </w:lvl>
    <w:lvl w:ilvl="3" w:tplc="04050001" w:tentative="1">
      <w:start w:val="1"/>
      <w:numFmt w:val="bullet"/>
      <w:lvlText w:val=""/>
      <w:lvlJc w:val="left"/>
      <w:pPr>
        <w:ind w:left="2912" w:hanging="360"/>
      </w:pPr>
      <w:rPr>
        <w:rFonts w:ascii="Symbol" w:hAnsi="Symbol" w:hint="default"/>
      </w:rPr>
    </w:lvl>
    <w:lvl w:ilvl="4" w:tplc="04050003" w:tentative="1">
      <w:start w:val="1"/>
      <w:numFmt w:val="bullet"/>
      <w:lvlText w:val="o"/>
      <w:lvlJc w:val="left"/>
      <w:pPr>
        <w:ind w:left="3632" w:hanging="360"/>
      </w:pPr>
      <w:rPr>
        <w:rFonts w:ascii="Courier New" w:hAnsi="Courier New" w:cs="Courier New" w:hint="default"/>
      </w:rPr>
    </w:lvl>
    <w:lvl w:ilvl="5" w:tplc="04050005" w:tentative="1">
      <w:start w:val="1"/>
      <w:numFmt w:val="bullet"/>
      <w:lvlText w:val=""/>
      <w:lvlJc w:val="left"/>
      <w:pPr>
        <w:ind w:left="4352" w:hanging="360"/>
      </w:pPr>
      <w:rPr>
        <w:rFonts w:ascii="Wingdings" w:hAnsi="Wingdings" w:hint="default"/>
      </w:rPr>
    </w:lvl>
    <w:lvl w:ilvl="6" w:tplc="04050001" w:tentative="1">
      <w:start w:val="1"/>
      <w:numFmt w:val="bullet"/>
      <w:lvlText w:val=""/>
      <w:lvlJc w:val="left"/>
      <w:pPr>
        <w:ind w:left="5072" w:hanging="360"/>
      </w:pPr>
      <w:rPr>
        <w:rFonts w:ascii="Symbol" w:hAnsi="Symbol" w:hint="default"/>
      </w:rPr>
    </w:lvl>
    <w:lvl w:ilvl="7" w:tplc="04050003" w:tentative="1">
      <w:start w:val="1"/>
      <w:numFmt w:val="bullet"/>
      <w:lvlText w:val="o"/>
      <w:lvlJc w:val="left"/>
      <w:pPr>
        <w:ind w:left="5792" w:hanging="360"/>
      </w:pPr>
      <w:rPr>
        <w:rFonts w:ascii="Courier New" w:hAnsi="Courier New" w:cs="Courier New" w:hint="default"/>
      </w:rPr>
    </w:lvl>
    <w:lvl w:ilvl="8" w:tplc="04050005" w:tentative="1">
      <w:start w:val="1"/>
      <w:numFmt w:val="bullet"/>
      <w:lvlText w:val=""/>
      <w:lvlJc w:val="left"/>
      <w:pPr>
        <w:ind w:left="6512" w:hanging="360"/>
      </w:pPr>
      <w:rPr>
        <w:rFonts w:ascii="Wingdings" w:hAnsi="Wingdings" w:hint="default"/>
      </w:rPr>
    </w:lvl>
  </w:abstractNum>
  <w:abstractNum w:abstractNumId="501" w15:restartNumberingAfterBreak="0">
    <w:nsid w:val="6E771F2E"/>
    <w:multiLevelType w:val="hybridMultilevel"/>
    <w:tmpl w:val="D2A216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2" w15:restartNumberingAfterBreak="0">
    <w:nsid w:val="6EBA319E"/>
    <w:multiLevelType w:val="hybridMultilevel"/>
    <w:tmpl w:val="48EE36B4"/>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3" w15:restartNumberingAfterBreak="0">
    <w:nsid w:val="6F141B97"/>
    <w:multiLevelType w:val="hybridMultilevel"/>
    <w:tmpl w:val="449684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4" w15:restartNumberingAfterBreak="0">
    <w:nsid w:val="6F4F7E51"/>
    <w:multiLevelType w:val="hybridMultilevel"/>
    <w:tmpl w:val="5FE2F0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5" w15:restartNumberingAfterBreak="0">
    <w:nsid w:val="6F834E51"/>
    <w:multiLevelType w:val="hybridMultilevel"/>
    <w:tmpl w:val="917252F2"/>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6" w15:restartNumberingAfterBreak="0">
    <w:nsid w:val="6F9C0874"/>
    <w:multiLevelType w:val="hybridMultilevel"/>
    <w:tmpl w:val="E0A60670"/>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7" w15:restartNumberingAfterBreak="0">
    <w:nsid w:val="6FE166D1"/>
    <w:multiLevelType w:val="hybridMultilevel"/>
    <w:tmpl w:val="4D0C5C1C"/>
    <w:lvl w:ilvl="0" w:tplc="04050001">
      <w:start w:val="1"/>
      <w:numFmt w:val="bullet"/>
      <w:lvlText w:val=""/>
      <w:lvlJc w:val="left"/>
      <w:pPr>
        <w:ind w:left="768" w:hanging="360"/>
      </w:pPr>
      <w:rPr>
        <w:rFonts w:ascii="Symbol" w:hAnsi="Symbol" w:hint="default"/>
      </w:rPr>
    </w:lvl>
    <w:lvl w:ilvl="1" w:tplc="04050003" w:tentative="1">
      <w:start w:val="1"/>
      <w:numFmt w:val="bullet"/>
      <w:lvlText w:val="o"/>
      <w:lvlJc w:val="left"/>
      <w:pPr>
        <w:ind w:left="1488" w:hanging="360"/>
      </w:pPr>
      <w:rPr>
        <w:rFonts w:ascii="Courier New" w:hAnsi="Courier New" w:cs="Courier New" w:hint="default"/>
      </w:rPr>
    </w:lvl>
    <w:lvl w:ilvl="2" w:tplc="04050005" w:tentative="1">
      <w:start w:val="1"/>
      <w:numFmt w:val="bullet"/>
      <w:lvlText w:val=""/>
      <w:lvlJc w:val="left"/>
      <w:pPr>
        <w:ind w:left="2208" w:hanging="360"/>
      </w:pPr>
      <w:rPr>
        <w:rFonts w:ascii="Wingdings" w:hAnsi="Wingdings" w:hint="default"/>
      </w:rPr>
    </w:lvl>
    <w:lvl w:ilvl="3" w:tplc="04050001" w:tentative="1">
      <w:start w:val="1"/>
      <w:numFmt w:val="bullet"/>
      <w:lvlText w:val=""/>
      <w:lvlJc w:val="left"/>
      <w:pPr>
        <w:ind w:left="2928" w:hanging="360"/>
      </w:pPr>
      <w:rPr>
        <w:rFonts w:ascii="Symbol" w:hAnsi="Symbol" w:hint="default"/>
      </w:rPr>
    </w:lvl>
    <w:lvl w:ilvl="4" w:tplc="04050003" w:tentative="1">
      <w:start w:val="1"/>
      <w:numFmt w:val="bullet"/>
      <w:lvlText w:val="o"/>
      <w:lvlJc w:val="left"/>
      <w:pPr>
        <w:ind w:left="3648" w:hanging="360"/>
      </w:pPr>
      <w:rPr>
        <w:rFonts w:ascii="Courier New" w:hAnsi="Courier New" w:cs="Courier New" w:hint="default"/>
      </w:rPr>
    </w:lvl>
    <w:lvl w:ilvl="5" w:tplc="04050005" w:tentative="1">
      <w:start w:val="1"/>
      <w:numFmt w:val="bullet"/>
      <w:lvlText w:val=""/>
      <w:lvlJc w:val="left"/>
      <w:pPr>
        <w:ind w:left="4368" w:hanging="360"/>
      </w:pPr>
      <w:rPr>
        <w:rFonts w:ascii="Wingdings" w:hAnsi="Wingdings" w:hint="default"/>
      </w:rPr>
    </w:lvl>
    <w:lvl w:ilvl="6" w:tplc="04050001" w:tentative="1">
      <w:start w:val="1"/>
      <w:numFmt w:val="bullet"/>
      <w:lvlText w:val=""/>
      <w:lvlJc w:val="left"/>
      <w:pPr>
        <w:ind w:left="5088" w:hanging="360"/>
      </w:pPr>
      <w:rPr>
        <w:rFonts w:ascii="Symbol" w:hAnsi="Symbol" w:hint="default"/>
      </w:rPr>
    </w:lvl>
    <w:lvl w:ilvl="7" w:tplc="04050003" w:tentative="1">
      <w:start w:val="1"/>
      <w:numFmt w:val="bullet"/>
      <w:lvlText w:val="o"/>
      <w:lvlJc w:val="left"/>
      <w:pPr>
        <w:ind w:left="5808" w:hanging="360"/>
      </w:pPr>
      <w:rPr>
        <w:rFonts w:ascii="Courier New" w:hAnsi="Courier New" w:cs="Courier New" w:hint="default"/>
      </w:rPr>
    </w:lvl>
    <w:lvl w:ilvl="8" w:tplc="04050005" w:tentative="1">
      <w:start w:val="1"/>
      <w:numFmt w:val="bullet"/>
      <w:lvlText w:val=""/>
      <w:lvlJc w:val="left"/>
      <w:pPr>
        <w:ind w:left="6528" w:hanging="360"/>
      </w:pPr>
      <w:rPr>
        <w:rFonts w:ascii="Wingdings" w:hAnsi="Wingdings" w:hint="default"/>
      </w:rPr>
    </w:lvl>
  </w:abstractNum>
  <w:abstractNum w:abstractNumId="508" w15:restartNumberingAfterBreak="0">
    <w:nsid w:val="6FE7444F"/>
    <w:multiLevelType w:val="hybridMultilevel"/>
    <w:tmpl w:val="8AD6DF68"/>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9" w15:restartNumberingAfterBreak="0">
    <w:nsid w:val="700A0B03"/>
    <w:multiLevelType w:val="hybridMultilevel"/>
    <w:tmpl w:val="2388854A"/>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0" w15:restartNumberingAfterBreak="0">
    <w:nsid w:val="70374837"/>
    <w:multiLevelType w:val="hybridMultilevel"/>
    <w:tmpl w:val="6D8E7DF2"/>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1" w15:restartNumberingAfterBreak="0">
    <w:nsid w:val="704E2B91"/>
    <w:multiLevelType w:val="hybridMultilevel"/>
    <w:tmpl w:val="1674B6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2" w15:restartNumberingAfterBreak="0">
    <w:nsid w:val="70912A13"/>
    <w:multiLevelType w:val="hybridMultilevel"/>
    <w:tmpl w:val="3020BF94"/>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3" w15:restartNumberingAfterBreak="0">
    <w:nsid w:val="70E25269"/>
    <w:multiLevelType w:val="hybridMultilevel"/>
    <w:tmpl w:val="80407D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4" w15:restartNumberingAfterBreak="0">
    <w:nsid w:val="71D662C7"/>
    <w:multiLevelType w:val="hybridMultilevel"/>
    <w:tmpl w:val="C890E1C2"/>
    <w:lvl w:ilvl="0" w:tplc="04050001">
      <w:start w:val="1"/>
      <w:numFmt w:val="bullet"/>
      <w:lvlText w:val=""/>
      <w:lvlJc w:val="left"/>
      <w:pPr>
        <w:ind w:left="720" w:hanging="360"/>
      </w:pPr>
      <w:rPr>
        <w:rFonts w:ascii="Symbol" w:hAnsi="Symbo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5" w15:restartNumberingAfterBreak="0">
    <w:nsid w:val="71F526BA"/>
    <w:multiLevelType w:val="hybridMultilevel"/>
    <w:tmpl w:val="CE30948C"/>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6" w15:restartNumberingAfterBreak="0">
    <w:nsid w:val="721A2480"/>
    <w:multiLevelType w:val="hybridMultilevel"/>
    <w:tmpl w:val="1CBE0A18"/>
    <w:lvl w:ilvl="0" w:tplc="2F8A31D8">
      <w:start w:val="13"/>
      <w:numFmt w:val="bullet"/>
      <w:lvlText w:val="-"/>
      <w:lvlJc w:val="left"/>
      <w:pPr>
        <w:ind w:left="720" w:hanging="360"/>
      </w:pPr>
      <w:rPr>
        <w:rFonts w:ascii="Times New Roman" w:eastAsia="Times New Roman" w:hAnsi="Times New Roman" w:cs="Times New Roman" w:hint="default"/>
        <w:b/>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7" w15:restartNumberingAfterBreak="0">
    <w:nsid w:val="72C079D8"/>
    <w:multiLevelType w:val="hybridMultilevel"/>
    <w:tmpl w:val="611857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8" w15:restartNumberingAfterBreak="0">
    <w:nsid w:val="72F56178"/>
    <w:multiLevelType w:val="hybridMultilevel"/>
    <w:tmpl w:val="E35247C4"/>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9" w15:restartNumberingAfterBreak="0">
    <w:nsid w:val="7308420A"/>
    <w:multiLevelType w:val="multilevel"/>
    <w:tmpl w:val="5C687B42"/>
    <w:lvl w:ilvl="0">
      <w:start w:val="1"/>
      <w:numFmt w:val="bullet"/>
      <w:pStyle w:val="Uivo"/>
      <w:lvlText w:val=""/>
      <w:lvlJc w:val="left"/>
      <w:pPr>
        <w:tabs>
          <w:tab w:val="num" w:pos="2150"/>
        </w:tabs>
        <w:ind w:left="2150" w:hanging="360"/>
      </w:pPr>
      <w:rPr>
        <w:rFonts w:ascii="Wingdings" w:hAnsi="Wingdings" w:cs="Wingdings" w:hint="default"/>
        <w:b w:val="0"/>
        <w:bCs w:val="0"/>
        <w:i w:val="0"/>
        <w:iCs w:val="0"/>
        <w:sz w:val="18"/>
        <w:szCs w:val="18"/>
      </w:rPr>
    </w:lvl>
    <w:lvl w:ilvl="1">
      <w:start w:val="1"/>
      <w:numFmt w:val="bullet"/>
      <w:lvlText w:val="o"/>
      <w:lvlJc w:val="left"/>
      <w:pPr>
        <w:tabs>
          <w:tab w:val="num" w:pos="1610"/>
        </w:tabs>
        <w:ind w:left="1610" w:hanging="360"/>
      </w:pPr>
      <w:rPr>
        <w:rFonts w:ascii="Courier New" w:hAnsi="Courier New" w:cs="Courier New" w:hint="default"/>
      </w:rPr>
    </w:lvl>
    <w:lvl w:ilvl="2">
      <w:start w:val="1"/>
      <w:numFmt w:val="bullet"/>
      <w:lvlText w:val=""/>
      <w:lvlJc w:val="left"/>
      <w:pPr>
        <w:tabs>
          <w:tab w:val="num" w:pos="2330"/>
        </w:tabs>
        <w:ind w:left="2330" w:hanging="360"/>
      </w:pPr>
      <w:rPr>
        <w:rFonts w:ascii="Wingdings" w:hAnsi="Wingdings" w:cs="Wingdings" w:hint="default"/>
      </w:rPr>
    </w:lvl>
    <w:lvl w:ilvl="3">
      <w:start w:val="1"/>
      <w:numFmt w:val="bullet"/>
      <w:lvlText w:val=""/>
      <w:lvlJc w:val="left"/>
      <w:pPr>
        <w:tabs>
          <w:tab w:val="num" w:pos="3050"/>
        </w:tabs>
        <w:ind w:left="3050" w:hanging="360"/>
      </w:pPr>
      <w:rPr>
        <w:rFonts w:ascii="Symbol" w:hAnsi="Symbol" w:cs="Symbol" w:hint="default"/>
      </w:rPr>
    </w:lvl>
    <w:lvl w:ilvl="4">
      <w:start w:val="1"/>
      <w:numFmt w:val="bullet"/>
      <w:lvlText w:val="o"/>
      <w:lvlJc w:val="left"/>
      <w:pPr>
        <w:tabs>
          <w:tab w:val="num" w:pos="3770"/>
        </w:tabs>
        <w:ind w:left="3770" w:hanging="360"/>
      </w:pPr>
      <w:rPr>
        <w:rFonts w:ascii="Courier New" w:hAnsi="Courier New" w:cs="Courier New" w:hint="default"/>
      </w:rPr>
    </w:lvl>
    <w:lvl w:ilvl="5">
      <w:start w:val="1"/>
      <w:numFmt w:val="bullet"/>
      <w:lvlText w:val=""/>
      <w:lvlJc w:val="left"/>
      <w:pPr>
        <w:tabs>
          <w:tab w:val="num" w:pos="4490"/>
        </w:tabs>
        <w:ind w:left="4490" w:hanging="360"/>
      </w:pPr>
      <w:rPr>
        <w:rFonts w:ascii="Wingdings" w:hAnsi="Wingdings" w:cs="Wingdings" w:hint="default"/>
      </w:rPr>
    </w:lvl>
    <w:lvl w:ilvl="6">
      <w:start w:val="1"/>
      <w:numFmt w:val="bullet"/>
      <w:lvlText w:val=""/>
      <w:lvlJc w:val="left"/>
      <w:pPr>
        <w:tabs>
          <w:tab w:val="num" w:pos="5210"/>
        </w:tabs>
        <w:ind w:left="5210" w:hanging="360"/>
      </w:pPr>
      <w:rPr>
        <w:rFonts w:ascii="Symbol" w:hAnsi="Symbol" w:cs="Symbol" w:hint="default"/>
      </w:rPr>
    </w:lvl>
    <w:lvl w:ilvl="7">
      <w:start w:val="1"/>
      <w:numFmt w:val="bullet"/>
      <w:lvlText w:val="o"/>
      <w:lvlJc w:val="left"/>
      <w:pPr>
        <w:tabs>
          <w:tab w:val="num" w:pos="5930"/>
        </w:tabs>
        <w:ind w:left="5930" w:hanging="360"/>
      </w:pPr>
      <w:rPr>
        <w:rFonts w:ascii="Courier New" w:hAnsi="Courier New" w:cs="Courier New" w:hint="default"/>
      </w:rPr>
    </w:lvl>
    <w:lvl w:ilvl="8">
      <w:start w:val="1"/>
      <w:numFmt w:val="bullet"/>
      <w:lvlText w:val=""/>
      <w:lvlJc w:val="left"/>
      <w:pPr>
        <w:tabs>
          <w:tab w:val="num" w:pos="6650"/>
        </w:tabs>
        <w:ind w:left="6650" w:hanging="360"/>
      </w:pPr>
      <w:rPr>
        <w:rFonts w:ascii="Wingdings" w:hAnsi="Wingdings" w:cs="Wingdings" w:hint="default"/>
      </w:rPr>
    </w:lvl>
  </w:abstractNum>
  <w:abstractNum w:abstractNumId="520" w15:restartNumberingAfterBreak="0">
    <w:nsid w:val="735E2BA2"/>
    <w:multiLevelType w:val="hybridMultilevel"/>
    <w:tmpl w:val="528C47D4"/>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1" w15:restartNumberingAfterBreak="0">
    <w:nsid w:val="73914C3F"/>
    <w:multiLevelType w:val="hybridMultilevel"/>
    <w:tmpl w:val="835E5426"/>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2" w15:restartNumberingAfterBreak="0">
    <w:nsid w:val="73BF46A1"/>
    <w:multiLevelType w:val="hybridMultilevel"/>
    <w:tmpl w:val="E8F4656C"/>
    <w:lvl w:ilvl="0" w:tplc="F6965F42">
      <w:start w:val="1"/>
      <w:numFmt w:val="bullet"/>
      <w:lvlText w:val=""/>
      <w:lvlJc w:val="left"/>
      <w:pPr>
        <w:ind w:left="720" w:hanging="360"/>
      </w:pPr>
      <w:rPr>
        <w:rFonts w:ascii="Symbol" w:hAnsi="Symbol" w:hint="default"/>
      </w:rPr>
    </w:lvl>
    <w:lvl w:ilvl="1" w:tplc="04050003" w:tentative="1">
      <w:start w:val="1"/>
      <w:numFmt w:val="bullet"/>
      <w:lvlText w:val="o"/>
      <w:lvlJc w:val="left"/>
      <w:pPr>
        <w:ind w:left="1188" w:hanging="360"/>
      </w:pPr>
      <w:rPr>
        <w:rFonts w:ascii="Courier New" w:hAnsi="Courier New" w:cs="Courier New" w:hint="default"/>
      </w:rPr>
    </w:lvl>
    <w:lvl w:ilvl="2" w:tplc="04050005" w:tentative="1">
      <w:start w:val="1"/>
      <w:numFmt w:val="bullet"/>
      <w:lvlText w:val=""/>
      <w:lvlJc w:val="left"/>
      <w:pPr>
        <w:ind w:left="1908" w:hanging="360"/>
      </w:pPr>
      <w:rPr>
        <w:rFonts w:ascii="Wingdings" w:hAnsi="Wingdings" w:hint="default"/>
      </w:rPr>
    </w:lvl>
    <w:lvl w:ilvl="3" w:tplc="04050001" w:tentative="1">
      <w:start w:val="1"/>
      <w:numFmt w:val="bullet"/>
      <w:lvlText w:val=""/>
      <w:lvlJc w:val="left"/>
      <w:pPr>
        <w:ind w:left="2628" w:hanging="360"/>
      </w:pPr>
      <w:rPr>
        <w:rFonts w:ascii="Symbol" w:hAnsi="Symbol" w:hint="default"/>
      </w:rPr>
    </w:lvl>
    <w:lvl w:ilvl="4" w:tplc="04050003" w:tentative="1">
      <w:start w:val="1"/>
      <w:numFmt w:val="bullet"/>
      <w:lvlText w:val="o"/>
      <w:lvlJc w:val="left"/>
      <w:pPr>
        <w:ind w:left="3348" w:hanging="360"/>
      </w:pPr>
      <w:rPr>
        <w:rFonts w:ascii="Courier New" w:hAnsi="Courier New" w:cs="Courier New" w:hint="default"/>
      </w:rPr>
    </w:lvl>
    <w:lvl w:ilvl="5" w:tplc="04050005" w:tentative="1">
      <w:start w:val="1"/>
      <w:numFmt w:val="bullet"/>
      <w:lvlText w:val=""/>
      <w:lvlJc w:val="left"/>
      <w:pPr>
        <w:ind w:left="4068" w:hanging="360"/>
      </w:pPr>
      <w:rPr>
        <w:rFonts w:ascii="Wingdings" w:hAnsi="Wingdings" w:hint="default"/>
      </w:rPr>
    </w:lvl>
    <w:lvl w:ilvl="6" w:tplc="04050001" w:tentative="1">
      <w:start w:val="1"/>
      <w:numFmt w:val="bullet"/>
      <w:lvlText w:val=""/>
      <w:lvlJc w:val="left"/>
      <w:pPr>
        <w:ind w:left="4788" w:hanging="360"/>
      </w:pPr>
      <w:rPr>
        <w:rFonts w:ascii="Symbol" w:hAnsi="Symbol" w:hint="default"/>
      </w:rPr>
    </w:lvl>
    <w:lvl w:ilvl="7" w:tplc="04050003" w:tentative="1">
      <w:start w:val="1"/>
      <w:numFmt w:val="bullet"/>
      <w:lvlText w:val="o"/>
      <w:lvlJc w:val="left"/>
      <w:pPr>
        <w:ind w:left="5508" w:hanging="360"/>
      </w:pPr>
      <w:rPr>
        <w:rFonts w:ascii="Courier New" w:hAnsi="Courier New" w:cs="Courier New" w:hint="default"/>
      </w:rPr>
    </w:lvl>
    <w:lvl w:ilvl="8" w:tplc="04050005" w:tentative="1">
      <w:start w:val="1"/>
      <w:numFmt w:val="bullet"/>
      <w:lvlText w:val=""/>
      <w:lvlJc w:val="left"/>
      <w:pPr>
        <w:ind w:left="6228" w:hanging="360"/>
      </w:pPr>
      <w:rPr>
        <w:rFonts w:ascii="Wingdings" w:hAnsi="Wingdings" w:hint="default"/>
      </w:rPr>
    </w:lvl>
  </w:abstractNum>
  <w:abstractNum w:abstractNumId="523" w15:restartNumberingAfterBreak="0">
    <w:nsid w:val="73DA4A5E"/>
    <w:multiLevelType w:val="hybridMultilevel"/>
    <w:tmpl w:val="8BD4D4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4" w15:restartNumberingAfterBreak="0">
    <w:nsid w:val="73EC000C"/>
    <w:multiLevelType w:val="hybridMultilevel"/>
    <w:tmpl w:val="EDE62B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5" w15:restartNumberingAfterBreak="0">
    <w:nsid w:val="7420500D"/>
    <w:multiLevelType w:val="hybridMultilevel"/>
    <w:tmpl w:val="9858DF2E"/>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6" w15:restartNumberingAfterBreak="0">
    <w:nsid w:val="74220C93"/>
    <w:multiLevelType w:val="hybridMultilevel"/>
    <w:tmpl w:val="1AA6D0F6"/>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7" w15:restartNumberingAfterBreak="0">
    <w:nsid w:val="744F4063"/>
    <w:multiLevelType w:val="hybridMultilevel"/>
    <w:tmpl w:val="C97413FA"/>
    <w:lvl w:ilvl="0" w:tplc="2F8A31D8">
      <w:start w:val="13"/>
      <w:numFmt w:val="bullet"/>
      <w:lvlText w:val="-"/>
      <w:lvlJc w:val="left"/>
      <w:pPr>
        <w:ind w:left="720" w:hanging="360"/>
      </w:pPr>
      <w:rPr>
        <w:rFonts w:ascii="Times New Roman" w:eastAsia="Times New Roman" w:hAnsi="Times New Roman" w:cs="Times New Roman" w:hint="default"/>
        <w:b/>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8" w15:restartNumberingAfterBreak="0">
    <w:nsid w:val="74814A5B"/>
    <w:multiLevelType w:val="hybridMultilevel"/>
    <w:tmpl w:val="A0F2F9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9" w15:restartNumberingAfterBreak="0">
    <w:nsid w:val="74DE46F9"/>
    <w:multiLevelType w:val="hybridMultilevel"/>
    <w:tmpl w:val="676C21DA"/>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0" w15:restartNumberingAfterBreak="0">
    <w:nsid w:val="74E07BD0"/>
    <w:multiLevelType w:val="hybridMultilevel"/>
    <w:tmpl w:val="75524DC0"/>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1" w15:restartNumberingAfterBreak="0">
    <w:nsid w:val="74FF1B9F"/>
    <w:multiLevelType w:val="hybridMultilevel"/>
    <w:tmpl w:val="CEE6FE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2" w15:restartNumberingAfterBreak="0">
    <w:nsid w:val="7528596F"/>
    <w:multiLevelType w:val="hybridMultilevel"/>
    <w:tmpl w:val="8BBC13CE"/>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3" w15:restartNumberingAfterBreak="0">
    <w:nsid w:val="75686C67"/>
    <w:multiLevelType w:val="hybridMultilevel"/>
    <w:tmpl w:val="F8126A74"/>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4" w15:restartNumberingAfterBreak="0">
    <w:nsid w:val="757C7875"/>
    <w:multiLevelType w:val="hybridMultilevel"/>
    <w:tmpl w:val="D494C058"/>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35" w15:restartNumberingAfterBreak="0">
    <w:nsid w:val="75836289"/>
    <w:multiLevelType w:val="hybridMultilevel"/>
    <w:tmpl w:val="87D2FE86"/>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6" w15:restartNumberingAfterBreak="0">
    <w:nsid w:val="75F21AD3"/>
    <w:multiLevelType w:val="hybridMultilevel"/>
    <w:tmpl w:val="7C9AA1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7" w15:restartNumberingAfterBreak="0">
    <w:nsid w:val="76266B9E"/>
    <w:multiLevelType w:val="hybridMultilevel"/>
    <w:tmpl w:val="AF9450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8" w15:restartNumberingAfterBreak="0">
    <w:nsid w:val="769208E0"/>
    <w:multiLevelType w:val="hybridMultilevel"/>
    <w:tmpl w:val="44CA68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9" w15:restartNumberingAfterBreak="0">
    <w:nsid w:val="77000629"/>
    <w:multiLevelType w:val="hybridMultilevel"/>
    <w:tmpl w:val="F01042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0" w15:restartNumberingAfterBreak="0">
    <w:nsid w:val="77302E5C"/>
    <w:multiLevelType w:val="hybridMultilevel"/>
    <w:tmpl w:val="9020AC72"/>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1" w15:restartNumberingAfterBreak="0">
    <w:nsid w:val="77350142"/>
    <w:multiLevelType w:val="hybridMultilevel"/>
    <w:tmpl w:val="F9C6C1EE"/>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2" w15:restartNumberingAfterBreak="0">
    <w:nsid w:val="77BD7153"/>
    <w:multiLevelType w:val="hybridMultilevel"/>
    <w:tmpl w:val="80EC7F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3" w15:restartNumberingAfterBreak="0">
    <w:nsid w:val="78145A81"/>
    <w:multiLevelType w:val="hybridMultilevel"/>
    <w:tmpl w:val="91A02894"/>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4" w15:restartNumberingAfterBreak="0">
    <w:nsid w:val="781F0605"/>
    <w:multiLevelType w:val="hybridMultilevel"/>
    <w:tmpl w:val="3222BC8E"/>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5" w15:restartNumberingAfterBreak="0">
    <w:nsid w:val="786F1025"/>
    <w:multiLevelType w:val="hybridMultilevel"/>
    <w:tmpl w:val="00424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6" w15:restartNumberingAfterBreak="0">
    <w:nsid w:val="78761D78"/>
    <w:multiLevelType w:val="hybridMultilevel"/>
    <w:tmpl w:val="5CC6AFF4"/>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7" w15:restartNumberingAfterBreak="0">
    <w:nsid w:val="78867B69"/>
    <w:multiLevelType w:val="hybridMultilevel"/>
    <w:tmpl w:val="695099BC"/>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8" w15:restartNumberingAfterBreak="0">
    <w:nsid w:val="788E41B7"/>
    <w:multiLevelType w:val="hybridMultilevel"/>
    <w:tmpl w:val="99B0A4E8"/>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9" w15:restartNumberingAfterBreak="0">
    <w:nsid w:val="795D42EF"/>
    <w:multiLevelType w:val="hybridMultilevel"/>
    <w:tmpl w:val="1110D310"/>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0" w15:restartNumberingAfterBreak="0">
    <w:nsid w:val="79CF4BBD"/>
    <w:multiLevelType w:val="hybridMultilevel"/>
    <w:tmpl w:val="8B5E1E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1" w15:restartNumberingAfterBreak="0">
    <w:nsid w:val="7AF27049"/>
    <w:multiLevelType w:val="hybridMultilevel"/>
    <w:tmpl w:val="DCE26E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2" w15:restartNumberingAfterBreak="0">
    <w:nsid w:val="7AFC58E9"/>
    <w:multiLevelType w:val="hybridMultilevel"/>
    <w:tmpl w:val="433A75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3" w15:restartNumberingAfterBreak="0">
    <w:nsid w:val="7AFE33B2"/>
    <w:multiLevelType w:val="hybridMultilevel"/>
    <w:tmpl w:val="9EA81F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4" w15:restartNumberingAfterBreak="0">
    <w:nsid w:val="7B0F513D"/>
    <w:multiLevelType w:val="hybridMultilevel"/>
    <w:tmpl w:val="D10EB884"/>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5" w15:restartNumberingAfterBreak="0">
    <w:nsid w:val="7B302F9B"/>
    <w:multiLevelType w:val="hybridMultilevel"/>
    <w:tmpl w:val="15D01BEE"/>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6" w15:restartNumberingAfterBreak="0">
    <w:nsid w:val="7B326FEE"/>
    <w:multiLevelType w:val="hybridMultilevel"/>
    <w:tmpl w:val="B21EC0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7" w15:restartNumberingAfterBreak="0">
    <w:nsid w:val="7B3D385B"/>
    <w:multiLevelType w:val="hybridMultilevel"/>
    <w:tmpl w:val="99BEA6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8" w15:restartNumberingAfterBreak="0">
    <w:nsid w:val="7B8D2DAA"/>
    <w:multiLevelType w:val="hybridMultilevel"/>
    <w:tmpl w:val="185C02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9" w15:restartNumberingAfterBreak="0">
    <w:nsid w:val="7BD62146"/>
    <w:multiLevelType w:val="hybridMultilevel"/>
    <w:tmpl w:val="46B86D68"/>
    <w:lvl w:ilvl="0" w:tplc="E59AD4D8">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60" w15:restartNumberingAfterBreak="0">
    <w:nsid w:val="7C0F2C15"/>
    <w:multiLevelType w:val="hybridMultilevel"/>
    <w:tmpl w:val="CA469CD2"/>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1" w15:restartNumberingAfterBreak="0">
    <w:nsid w:val="7C2F770A"/>
    <w:multiLevelType w:val="hybridMultilevel"/>
    <w:tmpl w:val="1186C8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2" w15:restartNumberingAfterBreak="0">
    <w:nsid w:val="7C367A17"/>
    <w:multiLevelType w:val="hybridMultilevel"/>
    <w:tmpl w:val="2BBAF3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3" w15:restartNumberingAfterBreak="0">
    <w:nsid w:val="7C4366F2"/>
    <w:multiLevelType w:val="hybridMultilevel"/>
    <w:tmpl w:val="21ECAB84"/>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4" w15:restartNumberingAfterBreak="0">
    <w:nsid w:val="7C5D4E58"/>
    <w:multiLevelType w:val="hybridMultilevel"/>
    <w:tmpl w:val="993ABFF4"/>
    <w:lvl w:ilvl="0" w:tplc="04050001">
      <w:start w:val="1"/>
      <w:numFmt w:val="bullet"/>
      <w:lvlText w:val=""/>
      <w:lvlJc w:val="left"/>
      <w:pPr>
        <w:ind w:left="720" w:hanging="360"/>
      </w:pPr>
      <w:rPr>
        <w:rFonts w:ascii="Symbol" w:hAnsi="Symbo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5" w15:restartNumberingAfterBreak="0">
    <w:nsid w:val="7C650C2F"/>
    <w:multiLevelType w:val="hybridMultilevel"/>
    <w:tmpl w:val="080291DE"/>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6" w15:restartNumberingAfterBreak="0">
    <w:nsid w:val="7CBF1136"/>
    <w:multiLevelType w:val="hybridMultilevel"/>
    <w:tmpl w:val="E0106E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7" w15:restartNumberingAfterBreak="0">
    <w:nsid w:val="7D09135A"/>
    <w:multiLevelType w:val="hybridMultilevel"/>
    <w:tmpl w:val="3AA2A3B4"/>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8" w15:restartNumberingAfterBreak="0">
    <w:nsid w:val="7D2D6C51"/>
    <w:multiLevelType w:val="hybridMultilevel"/>
    <w:tmpl w:val="7C30CCEC"/>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9" w15:restartNumberingAfterBreak="0">
    <w:nsid w:val="7D870298"/>
    <w:multiLevelType w:val="hybridMultilevel"/>
    <w:tmpl w:val="3C30602E"/>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0" w15:restartNumberingAfterBreak="0">
    <w:nsid w:val="7D9802A4"/>
    <w:multiLevelType w:val="hybridMultilevel"/>
    <w:tmpl w:val="89DC4CEC"/>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1" w15:restartNumberingAfterBreak="0">
    <w:nsid w:val="7DD64E1B"/>
    <w:multiLevelType w:val="hybridMultilevel"/>
    <w:tmpl w:val="497C6C8E"/>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2" w15:restartNumberingAfterBreak="0">
    <w:nsid w:val="7E4043B7"/>
    <w:multiLevelType w:val="hybridMultilevel"/>
    <w:tmpl w:val="065E98D2"/>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3" w15:restartNumberingAfterBreak="0">
    <w:nsid w:val="7EDC1431"/>
    <w:multiLevelType w:val="hybridMultilevel"/>
    <w:tmpl w:val="BDDAE7F8"/>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4" w15:restartNumberingAfterBreak="0">
    <w:nsid w:val="7EE27FDF"/>
    <w:multiLevelType w:val="hybridMultilevel"/>
    <w:tmpl w:val="D6CAC682"/>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75" w15:restartNumberingAfterBreak="0">
    <w:nsid w:val="7F024C39"/>
    <w:multiLevelType w:val="hybridMultilevel"/>
    <w:tmpl w:val="F800B1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6" w15:restartNumberingAfterBreak="0">
    <w:nsid w:val="7F123788"/>
    <w:multiLevelType w:val="hybridMultilevel"/>
    <w:tmpl w:val="3FAE6F0E"/>
    <w:lvl w:ilvl="0" w:tplc="5526F8CA">
      <w:start w:val="4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7" w15:restartNumberingAfterBreak="0">
    <w:nsid w:val="7F524149"/>
    <w:multiLevelType w:val="hybridMultilevel"/>
    <w:tmpl w:val="208CE46A"/>
    <w:lvl w:ilvl="0" w:tplc="D0B2EA5A">
      <w:start w:val="1"/>
      <w:numFmt w:val="bullet"/>
      <w:lvlText w:val=""/>
      <w:lvlJc w:val="left"/>
      <w:pPr>
        <w:ind w:left="72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78" w15:restartNumberingAfterBreak="0">
    <w:nsid w:val="7FC8799C"/>
    <w:multiLevelType w:val="hybridMultilevel"/>
    <w:tmpl w:val="47FE32B6"/>
    <w:lvl w:ilvl="0" w:tplc="EA9E336A">
      <w:start w:val="1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51"/>
  </w:num>
  <w:num w:numId="2">
    <w:abstractNumId w:val="472"/>
  </w:num>
  <w:num w:numId="3">
    <w:abstractNumId w:val="115"/>
  </w:num>
  <w:num w:numId="4">
    <w:abstractNumId w:val="139"/>
  </w:num>
  <w:num w:numId="5">
    <w:abstractNumId w:val="13"/>
  </w:num>
  <w:num w:numId="6">
    <w:abstractNumId w:val="483"/>
  </w:num>
  <w:num w:numId="7">
    <w:abstractNumId w:val="562"/>
  </w:num>
  <w:num w:numId="8">
    <w:abstractNumId w:val="343"/>
  </w:num>
  <w:num w:numId="9">
    <w:abstractNumId w:val="192"/>
  </w:num>
  <w:num w:numId="10">
    <w:abstractNumId w:val="545"/>
  </w:num>
  <w:num w:numId="11">
    <w:abstractNumId w:val="486"/>
  </w:num>
  <w:num w:numId="12">
    <w:abstractNumId w:val="370"/>
  </w:num>
  <w:num w:numId="13">
    <w:abstractNumId w:val="480"/>
  </w:num>
  <w:num w:numId="14">
    <w:abstractNumId w:val="216"/>
  </w:num>
  <w:num w:numId="15">
    <w:abstractNumId w:val="113"/>
  </w:num>
  <w:num w:numId="16">
    <w:abstractNumId w:val="138"/>
  </w:num>
  <w:num w:numId="17">
    <w:abstractNumId w:val="427"/>
  </w:num>
  <w:num w:numId="18">
    <w:abstractNumId w:val="81"/>
  </w:num>
  <w:num w:numId="19">
    <w:abstractNumId w:val="33"/>
  </w:num>
  <w:num w:numId="20">
    <w:abstractNumId w:val="39"/>
  </w:num>
  <w:num w:numId="21">
    <w:abstractNumId w:val="262"/>
  </w:num>
  <w:num w:numId="22">
    <w:abstractNumId w:val="536"/>
  </w:num>
  <w:num w:numId="23">
    <w:abstractNumId w:val="308"/>
  </w:num>
  <w:num w:numId="24">
    <w:abstractNumId w:val="187"/>
  </w:num>
  <w:num w:numId="25">
    <w:abstractNumId w:val="86"/>
  </w:num>
  <w:num w:numId="26">
    <w:abstractNumId w:val="178"/>
  </w:num>
  <w:num w:numId="27">
    <w:abstractNumId w:val="305"/>
  </w:num>
  <w:num w:numId="28">
    <w:abstractNumId w:val="259"/>
  </w:num>
  <w:num w:numId="29">
    <w:abstractNumId w:val="445"/>
  </w:num>
  <w:num w:numId="30">
    <w:abstractNumId w:val="309"/>
  </w:num>
  <w:num w:numId="31">
    <w:abstractNumId w:val="249"/>
  </w:num>
  <w:num w:numId="32">
    <w:abstractNumId w:val="101"/>
  </w:num>
  <w:num w:numId="33">
    <w:abstractNumId w:val="487"/>
  </w:num>
  <w:num w:numId="34">
    <w:abstractNumId w:val="103"/>
  </w:num>
  <w:num w:numId="35">
    <w:abstractNumId w:val="531"/>
  </w:num>
  <w:num w:numId="36">
    <w:abstractNumId w:val="556"/>
  </w:num>
  <w:num w:numId="37">
    <w:abstractNumId w:val="551"/>
  </w:num>
  <w:num w:numId="38">
    <w:abstractNumId w:val="140"/>
  </w:num>
  <w:num w:numId="39">
    <w:abstractNumId w:val="542"/>
  </w:num>
  <w:num w:numId="40">
    <w:abstractNumId w:val="161"/>
  </w:num>
  <w:num w:numId="41">
    <w:abstractNumId w:val="517"/>
  </w:num>
  <w:num w:numId="42">
    <w:abstractNumId w:val="374"/>
  </w:num>
  <w:num w:numId="43">
    <w:abstractNumId w:val="432"/>
  </w:num>
  <w:num w:numId="44">
    <w:abstractNumId w:val="553"/>
  </w:num>
  <w:num w:numId="45">
    <w:abstractNumId w:val="293"/>
  </w:num>
  <w:num w:numId="46">
    <w:abstractNumId w:val="501"/>
  </w:num>
  <w:num w:numId="47">
    <w:abstractNumId w:val="200"/>
  </w:num>
  <w:num w:numId="48">
    <w:abstractNumId w:val="105"/>
  </w:num>
  <w:num w:numId="49">
    <w:abstractNumId w:val="238"/>
  </w:num>
  <w:num w:numId="50">
    <w:abstractNumId w:val="353"/>
  </w:num>
  <w:num w:numId="51">
    <w:abstractNumId w:val="190"/>
  </w:num>
  <w:num w:numId="52">
    <w:abstractNumId w:val="397"/>
  </w:num>
  <w:num w:numId="53">
    <w:abstractNumId w:val="496"/>
  </w:num>
  <w:num w:numId="54">
    <w:abstractNumId w:val="375"/>
  </w:num>
  <w:num w:numId="55">
    <w:abstractNumId w:val="414"/>
  </w:num>
  <w:num w:numId="56">
    <w:abstractNumId w:val="11"/>
  </w:num>
  <w:num w:numId="57">
    <w:abstractNumId w:val="430"/>
  </w:num>
  <w:num w:numId="58">
    <w:abstractNumId w:val="27"/>
  </w:num>
  <w:num w:numId="59">
    <w:abstractNumId w:val="471"/>
  </w:num>
  <w:num w:numId="60">
    <w:abstractNumId w:val="479"/>
  </w:num>
  <w:num w:numId="61">
    <w:abstractNumId w:val="36"/>
  </w:num>
  <w:num w:numId="62">
    <w:abstractNumId w:val="112"/>
  </w:num>
  <w:num w:numId="63">
    <w:abstractNumId w:val="209"/>
  </w:num>
  <w:num w:numId="64">
    <w:abstractNumId w:val="37"/>
  </w:num>
  <w:num w:numId="65">
    <w:abstractNumId w:val="435"/>
  </w:num>
  <w:num w:numId="66">
    <w:abstractNumId w:val="528"/>
  </w:num>
  <w:num w:numId="67">
    <w:abstractNumId w:val="405"/>
  </w:num>
  <w:num w:numId="68">
    <w:abstractNumId w:val="491"/>
  </w:num>
  <w:num w:numId="69">
    <w:abstractNumId w:val="226"/>
  </w:num>
  <w:num w:numId="70">
    <w:abstractNumId w:val="16"/>
  </w:num>
  <w:num w:numId="71">
    <w:abstractNumId w:val="116"/>
  </w:num>
  <w:num w:numId="72">
    <w:abstractNumId w:val="160"/>
  </w:num>
  <w:num w:numId="73">
    <w:abstractNumId w:val="243"/>
  </w:num>
  <w:num w:numId="74">
    <w:abstractNumId w:val="371"/>
  </w:num>
  <w:num w:numId="75">
    <w:abstractNumId w:val="449"/>
  </w:num>
  <w:num w:numId="76">
    <w:abstractNumId w:val="488"/>
  </w:num>
  <w:num w:numId="77">
    <w:abstractNumId w:val="393"/>
  </w:num>
  <w:num w:numId="78">
    <w:abstractNumId w:val="19"/>
  </w:num>
  <w:num w:numId="79">
    <w:abstractNumId w:val="22"/>
  </w:num>
  <w:num w:numId="80">
    <w:abstractNumId w:val="350"/>
  </w:num>
  <w:num w:numId="81">
    <w:abstractNumId w:val="462"/>
  </w:num>
  <w:num w:numId="82">
    <w:abstractNumId w:val="97"/>
  </w:num>
  <w:num w:numId="83">
    <w:abstractNumId w:val="96"/>
  </w:num>
  <w:num w:numId="84">
    <w:abstractNumId w:val="482"/>
  </w:num>
  <w:num w:numId="85">
    <w:abstractNumId w:val="73"/>
  </w:num>
  <w:num w:numId="86">
    <w:abstractNumId w:val="402"/>
  </w:num>
  <w:num w:numId="87">
    <w:abstractNumId w:val="444"/>
  </w:num>
  <w:num w:numId="88">
    <w:abstractNumId w:val="34"/>
  </w:num>
  <w:num w:numId="89">
    <w:abstractNumId w:val="390"/>
  </w:num>
  <w:num w:numId="90">
    <w:abstractNumId w:val="503"/>
  </w:num>
  <w:num w:numId="91">
    <w:abstractNumId w:val="456"/>
  </w:num>
  <w:num w:numId="92">
    <w:abstractNumId w:val="65"/>
  </w:num>
  <w:num w:numId="93">
    <w:abstractNumId w:val="50"/>
  </w:num>
  <w:num w:numId="94">
    <w:abstractNumId w:val="108"/>
  </w:num>
  <w:num w:numId="95">
    <w:abstractNumId w:val="264"/>
  </w:num>
  <w:num w:numId="96">
    <w:abstractNumId w:val="437"/>
  </w:num>
  <w:num w:numId="97">
    <w:abstractNumId w:val="137"/>
  </w:num>
  <w:num w:numId="98">
    <w:abstractNumId w:val="146"/>
  </w:num>
  <w:num w:numId="99">
    <w:abstractNumId w:val="484"/>
  </w:num>
  <w:num w:numId="100">
    <w:abstractNumId w:val="198"/>
  </w:num>
  <w:num w:numId="101">
    <w:abstractNumId w:val="559"/>
  </w:num>
  <w:num w:numId="102">
    <w:abstractNumId w:val="134"/>
  </w:num>
  <w:num w:numId="103">
    <w:abstractNumId w:val="222"/>
  </w:num>
  <w:num w:numId="104">
    <w:abstractNumId w:val="493"/>
  </w:num>
  <w:num w:numId="105">
    <w:abstractNumId w:val="241"/>
  </w:num>
  <w:num w:numId="106">
    <w:abstractNumId w:val="38"/>
  </w:num>
  <w:num w:numId="107">
    <w:abstractNumId w:val="327"/>
  </w:num>
  <w:num w:numId="108">
    <w:abstractNumId w:val="400"/>
  </w:num>
  <w:num w:numId="109">
    <w:abstractNumId w:val="537"/>
  </w:num>
  <w:num w:numId="110">
    <w:abstractNumId w:val="318"/>
  </w:num>
  <w:num w:numId="111">
    <w:abstractNumId w:val="177"/>
  </w:num>
  <w:num w:numId="112">
    <w:abstractNumId w:val="104"/>
  </w:num>
  <w:num w:numId="113">
    <w:abstractNumId w:val="401"/>
  </w:num>
  <w:num w:numId="114">
    <w:abstractNumId w:val="119"/>
  </w:num>
  <w:num w:numId="115">
    <w:abstractNumId w:val="9"/>
  </w:num>
  <w:num w:numId="116">
    <w:abstractNumId w:val="574"/>
  </w:num>
  <w:num w:numId="117">
    <w:abstractNumId w:val="290"/>
  </w:num>
  <w:num w:numId="118">
    <w:abstractNumId w:val="534"/>
  </w:num>
  <w:num w:numId="119">
    <w:abstractNumId w:val="42"/>
  </w:num>
  <w:num w:numId="120">
    <w:abstractNumId w:val="524"/>
  </w:num>
  <w:num w:numId="121">
    <w:abstractNumId w:val="403"/>
  </w:num>
  <w:num w:numId="122">
    <w:abstractNumId w:val="272"/>
  </w:num>
  <w:num w:numId="123">
    <w:abstractNumId w:val="92"/>
  </w:num>
  <w:num w:numId="124">
    <w:abstractNumId w:val="442"/>
  </w:num>
  <w:num w:numId="125">
    <w:abstractNumId w:val="552"/>
  </w:num>
  <w:num w:numId="126">
    <w:abstractNumId w:val="312"/>
  </w:num>
  <w:num w:numId="127">
    <w:abstractNumId w:val="566"/>
  </w:num>
  <w:num w:numId="128">
    <w:abstractNumId w:val="428"/>
  </w:num>
  <w:num w:numId="129">
    <w:abstractNumId w:val="379"/>
  </w:num>
  <w:num w:numId="130">
    <w:abstractNumId w:val="29"/>
  </w:num>
  <w:num w:numId="131">
    <w:abstractNumId w:val="224"/>
  </w:num>
  <w:num w:numId="132">
    <w:abstractNumId w:val="56"/>
  </w:num>
  <w:num w:numId="133">
    <w:abstractNumId w:val="359"/>
  </w:num>
  <w:num w:numId="134">
    <w:abstractNumId w:val="577"/>
  </w:num>
  <w:num w:numId="135">
    <w:abstractNumId w:val="179"/>
  </w:num>
  <w:num w:numId="136">
    <w:abstractNumId w:val="68"/>
  </w:num>
  <w:num w:numId="137">
    <w:abstractNumId w:val="229"/>
  </w:num>
  <w:num w:numId="138">
    <w:abstractNumId w:val="282"/>
  </w:num>
  <w:num w:numId="139">
    <w:abstractNumId w:val="17"/>
  </w:num>
  <w:num w:numId="140">
    <w:abstractNumId w:val="507"/>
  </w:num>
  <w:num w:numId="141">
    <w:abstractNumId w:val="213"/>
  </w:num>
  <w:num w:numId="142">
    <w:abstractNumId w:val="49"/>
  </w:num>
  <w:num w:numId="143">
    <w:abstractNumId w:val="316"/>
  </w:num>
  <w:num w:numId="144">
    <w:abstractNumId w:val="466"/>
  </w:num>
  <w:num w:numId="145">
    <w:abstractNumId w:val="522"/>
  </w:num>
  <w:num w:numId="146">
    <w:abstractNumId w:val="500"/>
  </w:num>
  <w:num w:numId="147">
    <w:abstractNumId w:val="245"/>
  </w:num>
  <w:num w:numId="148">
    <w:abstractNumId w:val="539"/>
  </w:num>
  <w:num w:numId="149">
    <w:abstractNumId w:val="336"/>
  </w:num>
  <w:num w:numId="150">
    <w:abstractNumId w:val="406"/>
  </w:num>
  <w:num w:numId="151">
    <w:abstractNumId w:val="485"/>
  </w:num>
  <w:num w:numId="152">
    <w:abstractNumId w:val="124"/>
  </w:num>
  <w:num w:numId="153">
    <w:abstractNumId w:val="347"/>
  </w:num>
  <w:num w:numId="154">
    <w:abstractNumId w:val="89"/>
  </w:num>
  <w:num w:numId="155">
    <w:abstractNumId w:val="297"/>
  </w:num>
  <w:num w:numId="156">
    <w:abstractNumId w:val="441"/>
  </w:num>
  <w:num w:numId="157">
    <w:abstractNumId w:val="575"/>
  </w:num>
  <w:num w:numId="158">
    <w:abstractNumId w:val="228"/>
  </w:num>
  <w:num w:numId="159">
    <w:abstractNumId w:val="167"/>
  </w:num>
  <w:num w:numId="160">
    <w:abstractNumId w:val="367"/>
  </w:num>
  <w:num w:numId="161">
    <w:abstractNumId w:val="79"/>
  </w:num>
  <w:num w:numId="162">
    <w:abstractNumId w:val="254"/>
  </w:num>
  <w:num w:numId="163">
    <w:abstractNumId w:val="276"/>
  </w:num>
  <w:num w:numId="164">
    <w:abstractNumId w:val="329"/>
  </w:num>
  <w:num w:numId="165">
    <w:abstractNumId w:val="266"/>
  </w:num>
  <w:num w:numId="166">
    <w:abstractNumId w:val="221"/>
  </w:num>
  <w:num w:numId="167">
    <w:abstractNumId w:val="415"/>
  </w:num>
  <w:num w:numId="168">
    <w:abstractNumId w:val="419"/>
  </w:num>
  <w:num w:numId="169">
    <w:abstractNumId w:val="558"/>
  </w:num>
  <w:num w:numId="170">
    <w:abstractNumId w:val="211"/>
  </w:num>
  <w:num w:numId="171">
    <w:abstractNumId w:val="523"/>
  </w:num>
  <w:num w:numId="172">
    <w:abstractNumId w:val="155"/>
  </w:num>
  <w:num w:numId="173">
    <w:abstractNumId w:val="433"/>
  </w:num>
  <w:num w:numId="174">
    <w:abstractNumId w:val="477"/>
  </w:num>
  <w:num w:numId="175">
    <w:abstractNumId w:val="550"/>
  </w:num>
  <w:num w:numId="176">
    <w:abstractNumId w:val="342"/>
  </w:num>
  <w:num w:numId="177">
    <w:abstractNumId w:val="440"/>
  </w:num>
  <w:num w:numId="178">
    <w:abstractNumId w:val="438"/>
  </w:num>
  <w:num w:numId="179">
    <w:abstractNumId w:val="149"/>
  </w:num>
  <w:num w:numId="180">
    <w:abstractNumId w:val="258"/>
  </w:num>
  <w:num w:numId="181">
    <w:abstractNumId w:val="368"/>
  </w:num>
  <w:num w:numId="182">
    <w:abstractNumId w:val="218"/>
  </w:num>
  <w:num w:numId="183">
    <w:abstractNumId w:val="267"/>
  </w:num>
  <w:num w:numId="184">
    <w:abstractNumId w:val="248"/>
  </w:num>
  <w:num w:numId="185">
    <w:abstractNumId w:val="142"/>
  </w:num>
  <w:num w:numId="186">
    <w:abstractNumId w:val="511"/>
  </w:num>
  <w:num w:numId="187">
    <w:abstractNumId w:val="132"/>
  </w:num>
  <w:num w:numId="188">
    <w:abstractNumId w:val="141"/>
  </w:num>
  <w:num w:numId="189">
    <w:abstractNumId w:val="263"/>
  </w:num>
  <w:num w:numId="190">
    <w:abstractNumId w:val="453"/>
  </w:num>
  <w:num w:numId="191">
    <w:abstractNumId w:val="110"/>
  </w:num>
  <w:num w:numId="192">
    <w:abstractNumId w:val="561"/>
  </w:num>
  <w:num w:numId="193">
    <w:abstractNumId w:val="193"/>
  </w:num>
  <w:num w:numId="194">
    <w:abstractNumId w:val="557"/>
  </w:num>
  <w:num w:numId="195">
    <w:abstractNumId w:val="513"/>
  </w:num>
  <w:num w:numId="196">
    <w:abstractNumId w:val="91"/>
  </w:num>
  <w:num w:numId="197">
    <w:abstractNumId w:val="335"/>
  </w:num>
  <w:num w:numId="198">
    <w:abstractNumId w:val="339"/>
  </w:num>
  <w:num w:numId="199">
    <w:abstractNumId w:val="363"/>
  </w:num>
  <w:num w:numId="200">
    <w:abstractNumId w:val="356"/>
  </w:num>
  <w:num w:numId="201">
    <w:abstractNumId w:val="311"/>
  </w:num>
  <w:num w:numId="202">
    <w:abstractNumId w:val="468"/>
  </w:num>
  <w:num w:numId="203">
    <w:abstractNumId w:val="15"/>
  </w:num>
  <w:num w:numId="204">
    <w:abstractNumId w:val="404"/>
  </w:num>
  <w:num w:numId="205">
    <w:abstractNumId w:val="106"/>
  </w:num>
  <w:num w:numId="206">
    <w:abstractNumId w:val="125"/>
  </w:num>
  <w:num w:numId="207">
    <w:abstractNumId w:val="407"/>
  </w:num>
  <w:num w:numId="208">
    <w:abstractNumId w:val="66"/>
  </w:num>
  <w:num w:numId="209">
    <w:abstractNumId w:val="457"/>
  </w:num>
  <w:num w:numId="210">
    <w:abstractNumId w:val="464"/>
  </w:num>
  <w:num w:numId="211">
    <w:abstractNumId w:val="80"/>
  </w:num>
  <w:num w:numId="212">
    <w:abstractNumId w:val="538"/>
  </w:num>
  <w:num w:numId="213">
    <w:abstractNumId w:val="40"/>
  </w:num>
  <w:num w:numId="214">
    <w:abstractNumId w:val="220"/>
  </w:num>
  <w:num w:numId="215">
    <w:abstractNumId w:val="234"/>
  </w:num>
  <w:num w:numId="216">
    <w:abstractNumId w:val="334"/>
  </w:num>
  <w:num w:numId="217">
    <w:abstractNumId w:val="120"/>
  </w:num>
  <w:num w:numId="218">
    <w:abstractNumId w:val="156"/>
  </w:num>
  <w:num w:numId="219">
    <w:abstractNumId w:val="398"/>
  </w:num>
  <w:num w:numId="220">
    <w:abstractNumId w:val="434"/>
  </w:num>
  <w:num w:numId="221">
    <w:abstractNumId w:val="300"/>
  </w:num>
  <w:num w:numId="222">
    <w:abstractNumId w:val="411"/>
  </w:num>
  <w:num w:numId="223">
    <w:abstractNumId w:val="136"/>
  </w:num>
  <w:num w:numId="224">
    <w:abstractNumId w:val="174"/>
  </w:num>
  <w:num w:numId="225">
    <w:abstractNumId w:val="188"/>
  </w:num>
  <w:num w:numId="226">
    <w:abstractNumId w:val="202"/>
  </w:num>
  <w:num w:numId="227">
    <w:abstractNumId w:val="170"/>
  </w:num>
  <w:num w:numId="228">
    <w:abstractNumId w:val="519"/>
  </w:num>
  <w:num w:numId="229">
    <w:abstractNumId w:val="490"/>
  </w:num>
  <w:num w:numId="230">
    <w:abstractNumId w:val="150"/>
  </w:num>
  <w:num w:numId="231">
    <w:abstractNumId w:val="303"/>
  </w:num>
  <w:num w:numId="232">
    <w:abstractNumId w:val="458"/>
  </w:num>
  <w:num w:numId="233">
    <w:abstractNumId w:val="10"/>
  </w:num>
  <w:num w:numId="234">
    <w:abstractNumId w:val="459"/>
  </w:num>
  <w:num w:numId="235">
    <w:abstractNumId w:val="512"/>
  </w:num>
  <w:num w:numId="236">
    <w:abstractNumId w:val="12"/>
  </w:num>
  <w:num w:numId="237">
    <w:abstractNumId w:val="286"/>
  </w:num>
  <w:num w:numId="238">
    <w:abstractNumId w:val="386"/>
  </w:num>
  <w:num w:numId="239">
    <w:abstractNumId w:val="102"/>
  </w:num>
  <w:num w:numId="240">
    <w:abstractNumId w:val="59"/>
  </w:num>
  <w:num w:numId="241">
    <w:abstractNumId w:val="332"/>
  </w:num>
  <w:num w:numId="242">
    <w:abstractNumId w:val="225"/>
  </w:num>
  <w:num w:numId="243">
    <w:abstractNumId w:val="173"/>
  </w:num>
  <w:num w:numId="244">
    <w:abstractNumId w:val="159"/>
  </w:num>
  <w:num w:numId="245">
    <w:abstractNumId w:val="510"/>
  </w:num>
  <w:num w:numId="246">
    <w:abstractNumId w:val="256"/>
  </w:num>
  <w:num w:numId="247">
    <w:abstractNumId w:val="51"/>
  </w:num>
  <w:num w:numId="248">
    <w:abstractNumId w:val="275"/>
  </w:num>
  <w:num w:numId="249">
    <w:abstractNumId w:val="203"/>
  </w:num>
  <w:num w:numId="250">
    <w:abstractNumId w:val="492"/>
  </w:num>
  <w:num w:numId="251">
    <w:abstractNumId w:val="131"/>
  </w:num>
  <w:num w:numId="252">
    <w:abstractNumId w:val="191"/>
  </w:num>
  <w:num w:numId="253">
    <w:abstractNumId w:val="157"/>
  </w:num>
  <w:num w:numId="254">
    <w:abstractNumId w:val="570"/>
  </w:num>
  <w:num w:numId="255">
    <w:abstractNumId w:val="152"/>
  </w:num>
  <w:num w:numId="256">
    <w:abstractNumId w:val="47"/>
  </w:num>
  <w:num w:numId="257">
    <w:abstractNumId w:val="301"/>
  </w:num>
  <w:num w:numId="258">
    <w:abstractNumId w:val="165"/>
  </w:num>
  <w:num w:numId="259">
    <w:abstractNumId w:val="44"/>
  </w:num>
  <w:num w:numId="260">
    <w:abstractNumId w:val="565"/>
  </w:num>
  <w:num w:numId="261">
    <w:abstractNumId w:val="164"/>
  </w:num>
  <w:num w:numId="262">
    <w:abstractNumId w:val="294"/>
  </w:num>
  <w:num w:numId="263">
    <w:abstractNumId w:val="307"/>
  </w:num>
  <w:num w:numId="264">
    <w:abstractNumId w:val="250"/>
  </w:num>
  <w:num w:numId="265">
    <w:abstractNumId w:val="361"/>
  </w:num>
  <w:num w:numId="266">
    <w:abstractNumId w:val="279"/>
  </w:num>
  <w:num w:numId="267">
    <w:abstractNumId w:val="268"/>
  </w:num>
  <w:num w:numId="268">
    <w:abstractNumId w:val="197"/>
  </w:num>
  <w:num w:numId="269">
    <w:abstractNumId w:val="135"/>
  </w:num>
  <w:num w:numId="270">
    <w:abstractNumId w:val="99"/>
  </w:num>
  <w:num w:numId="271">
    <w:abstractNumId w:val="447"/>
  </w:num>
  <w:num w:numId="272">
    <w:abstractNumId w:val="475"/>
  </w:num>
  <w:num w:numId="273">
    <w:abstractNumId w:val="417"/>
  </w:num>
  <w:num w:numId="274">
    <w:abstractNumId w:val="310"/>
  </w:num>
  <w:num w:numId="275">
    <w:abstractNumId w:val="277"/>
  </w:num>
  <w:num w:numId="276">
    <w:abstractNumId w:val="529"/>
  </w:num>
  <w:num w:numId="277">
    <w:abstractNumId w:val="285"/>
  </w:num>
  <w:num w:numId="278">
    <w:abstractNumId w:val="109"/>
  </w:num>
  <w:num w:numId="279">
    <w:abstractNumId w:val="118"/>
  </w:num>
  <w:num w:numId="280">
    <w:abstractNumId w:val="24"/>
  </w:num>
  <w:num w:numId="281">
    <w:abstractNumId w:val="306"/>
  </w:num>
  <w:num w:numId="282">
    <w:abstractNumId w:val="366"/>
  </w:num>
  <w:num w:numId="283">
    <w:abstractNumId w:val="185"/>
  </w:num>
  <w:num w:numId="284">
    <w:abstractNumId w:val="299"/>
  </w:num>
  <w:num w:numId="285">
    <w:abstractNumId w:val="515"/>
  </w:num>
  <w:num w:numId="286">
    <w:abstractNumId w:val="204"/>
  </w:num>
  <w:num w:numId="287">
    <w:abstractNumId w:val="448"/>
  </w:num>
  <w:num w:numId="288">
    <w:abstractNumId w:val="568"/>
  </w:num>
  <w:num w:numId="289">
    <w:abstractNumId w:val="296"/>
  </w:num>
  <w:num w:numId="290">
    <w:abstractNumId w:val="465"/>
  </w:num>
  <w:num w:numId="291">
    <w:abstractNumId w:val="578"/>
  </w:num>
  <w:num w:numId="292">
    <w:abstractNumId w:val="20"/>
  </w:num>
  <w:num w:numId="293">
    <w:abstractNumId w:val="439"/>
  </w:num>
  <w:num w:numId="294">
    <w:abstractNumId w:val="26"/>
  </w:num>
  <w:num w:numId="295">
    <w:abstractNumId w:val="64"/>
  </w:num>
  <w:num w:numId="296">
    <w:abstractNumId w:val="78"/>
  </w:num>
  <w:num w:numId="297">
    <w:abstractNumId w:val="168"/>
  </w:num>
  <w:num w:numId="298">
    <w:abstractNumId w:val="505"/>
  </w:num>
  <w:num w:numId="299">
    <w:abstractNumId w:val="253"/>
  </w:num>
  <w:num w:numId="300">
    <w:abstractNumId w:val="319"/>
  </w:num>
  <w:num w:numId="301">
    <w:abstractNumId w:val="357"/>
  </w:num>
  <w:num w:numId="302">
    <w:abstractNumId w:val="555"/>
  </w:num>
  <w:num w:numId="303">
    <w:abstractNumId w:val="217"/>
  </w:num>
  <w:num w:numId="304">
    <w:abstractNumId w:val="322"/>
  </w:num>
  <w:num w:numId="305">
    <w:abstractNumId w:val="396"/>
  </w:num>
  <w:num w:numId="306">
    <w:abstractNumId w:val="502"/>
  </w:num>
  <w:num w:numId="307">
    <w:abstractNumId w:val="532"/>
  </w:num>
  <w:num w:numId="308">
    <w:abstractNumId w:val="242"/>
  </w:num>
  <w:num w:numId="309">
    <w:abstractNumId w:val="547"/>
  </w:num>
  <w:num w:numId="310">
    <w:abstractNumId w:val="76"/>
  </w:num>
  <w:num w:numId="311">
    <w:abstractNumId w:val="413"/>
  </w:num>
  <w:num w:numId="312">
    <w:abstractNumId w:val="302"/>
  </w:num>
  <w:num w:numId="313">
    <w:abstractNumId w:val="333"/>
  </w:num>
  <w:num w:numId="314">
    <w:abstractNumId w:val="251"/>
  </w:num>
  <w:num w:numId="315">
    <w:abstractNumId w:val="410"/>
  </w:num>
  <w:num w:numId="316">
    <w:abstractNumId w:val="383"/>
  </w:num>
  <w:num w:numId="317">
    <w:abstractNumId w:val="506"/>
  </w:num>
  <w:num w:numId="318">
    <w:abstractNumId w:val="436"/>
  </w:num>
  <w:num w:numId="319">
    <w:abstractNumId w:val="388"/>
  </w:num>
  <w:num w:numId="320">
    <w:abstractNumId w:val="196"/>
  </w:num>
  <w:num w:numId="321">
    <w:abstractNumId w:val="573"/>
  </w:num>
  <w:num w:numId="322">
    <w:abstractNumId w:val="60"/>
  </w:num>
  <w:num w:numId="323">
    <w:abstractNumId w:val="345"/>
  </w:num>
  <w:num w:numId="324">
    <w:abstractNumId w:val="352"/>
  </w:num>
  <w:num w:numId="325">
    <w:abstractNumId w:val="330"/>
  </w:num>
  <w:num w:numId="326">
    <w:abstractNumId w:val="181"/>
  </w:num>
  <w:num w:numId="327">
    <w:abstractNumId w:val="518"/>
  </w:num>
  <w:num w:numId="328">
    <w:abstractNumId w:val="382"/>
  </w:num>
  <w:num w:numId="329">
    <w:abstractNumId w:val="208"/>
  </w:num>
  <w:num w:numId="330">
    <w:abstractNumId w:val="189"/>
  </w:num>
  <w:num w:numId="331">
    <w:abstractNumId w:val="232"/>
  </w:num>
  <w:num w:numId="332">
    <w:abstractNumId w:val="395"/>
  </w:num>
  <w:num w:numId="333">
    <w:abstractNumId w:val="18"/>
  </w:num>
  <w:num w:numId="334">
    <w:abstractNumId w:val="127"/>
  </w:num>
  <w:num w:numId="335">
    <w:abstractNumId w:val="423"/>
  </w:num>
  <w:num w:numId="336">
    <w:abstractNumId w:val="473"/>
  </w:num>
  <w:num w:numId="337">
    <w:abstractNumId w:val="540"/>
  </w:num>
  <w:num w:numId="338">
    <w:abstractNumId w:val="541"/>
  </w:num>
  <w:num w:numId="339">
    <w:abstractNumId w:val="292"/>
  </w:num>
  <w:num w:numId="340">
    <w:abstractNumId w:val="416"/>
  </w:num>
  <w:num w:numId="341">
    <w:abstractNumId w:val="194"/>
  </w:num>
  <w:num w:numId="342">
    <w:abstractNumId w:val="227"/>
  </w:num>
  <w:num w:numId="343">
    <w:abstractNumId w:val="530"/>
  </w:num>
  <w:num w:numId="344">
    <w:abstractNumId w:val="460"/>
  </w:num>
  <w:num w:numId="345">
    <w:abstractNumId w:val="389"/>
  </w:num>
  <w:num w:numId="346">
    <w:abstractNumId w:val="533"/>
  </w:num>
  <w:num w:numId="347">
    <w:abstractNumId w:val="358"/>
  </w:num>
  <w:num w:numId="348">
    <w:abstractNumId w:val="148"/>
  </w:num>
  <w:num w:numId="349">
    <w:abstractNumId w:val="470"/>
  </w:num>
  <w:num w:numId="350">
    <w:abstractNumId w:val="560"/>
  </w:num>
  <w:num w:numId="351">
    <w:abstractNumId w:val="571"/>
  </w:num>
  <w:num w:numId="352">
    <w:abstractNumId w:val="376"/>
  </w:num>
  <w:num w:numId="353">
    <w:abstractNumId w:val="195"/>
  </w:num>
  <w:num w:numId="354">
    <w:abstractNumId w:val="244"/>
  </w:num>
  <w:num w:numId="355">
    <w:abstractNumId w:val="274"/>
  </w:num>
  <w:num w:numId="356">
    <w:abstractNumId w:val="48"/>
  </w:num>
  <w:num w:numId="357">
    <w:abstractNumId w:val="467"/>
  </w:num>
  <w:num w:numId="358">
    <w:abstractNumId w:val="52"/>
  </w:num>
  <w:num w:numId="359">
    <w:abstractNumId w:val="349"/>
  </w:num>
  <w:num w:numId="360">
    <w:abstractNumId w:val="88"/>
  </w:num>
  <w:num w:numId="361">
    <w:abstractNumId w:val="527"/>
  </w:num>
  <w:num w:numId="362">
    <w:abstractNumId w:val="123"/>
  </w:num>
  <w:num w:numId="363">
    <w:abstractNumId w:val="46"/>
  </w:num>
  <w:num w:numId="364">
    <w:abstractNumId w:val="369"/>
  </w:num>
  <w:num w:numId="365">
    <w:abstractNumId w:val="257"/>
  </w:num>
  <w:num w:numId="366">
    <w:abstractNumId w:val="313"/>
  </w:num>
  <w:num w:numId="367">
    <w:abstractNumId w:val="90"/>
  </w:num>
  <w:num w:numId="368">
    <w:abstractNumId w:val="516"/>
  </w:num>
  <w:num w:numId="369">
    <w:abstractNumId w:val="546"/>
  </w:num>
  <w:num w:numId="370">
    <w:abstractNumId w:val="454"/>
  </w:num>
  <w:num w:numId="371">
    <w:abstractNumId w:val="567"/>
  </w:num>
  <w:num w:numId="372">
    <w:abstractNumId w:val="215"/>
  </w:num>
  <w:num w:numId="373">
    <w:abstractNumId w:val="239"/>
  </w:num>
  <w:num w:numId="374">
    <w:abstractNumId w:val="569"/>
  </w:num>
  <w:num w:numId="375">
    <w:abstractNumId w:val="381"/>
  </w:num>
  <w:num w:numId="376">
    <w:abstractNumId w:val="372"/>
  </w:num>
  <w:num w:numId="377">
    <w:abstractNumId w:val="14"/>
  </w:num>
  <w:num w:numId="378">
    <w:abstractNumId w:val="365"/>
  </w:num>
  <w:num w:numId="379">
    <w:abstractNumId w:val="544"/>
  </w:num>
  <w:num w:numId="380">
    <w:abstractNumId w:val="126"/>
  </w:num>
  <w:num w:numId="381">
    <w:abstractNumId w:val="317"/>
  </w:num>
  <w:num w:numId="382">
    <w:abstractNumId w:val="337"/>
  </w:num>
  <w:num w:numId="383">
    <w:abstractNumId w:val="481"/>
  </w:num>
  <w:num w:numId="384">
    <w:abstractNumId w:val="344"/>
  </w:num>
  <w:num w:numId="385">
    <w:abstractNumId w:val="377"/>
  </w:num>
  <w:num w:numId="386">
    <w:abstractNumId w:val="378"/>
  </w:num>
  <w:num w:numId="387">
    <w:abstractNumId w:val="525"/>
  </w:num>
  <w:num w:numId="388">
    <w:abstractNumId w:val="53"/>
  </w:num>
  <w:num w:numId="389">
    <w:abstractNumId w:val="324"/>
  </w:num>
  <w:num w:numId="390">
    <w:abstractNumId w:val="261"/>
  </w:num>
  <w:num w:numId="391">
    <w:abstractNumId w:val="153"/>
  </w:num>
  <w:num w:numId="392">
    <w:abstractNumId w:val="514"/>
  </w:num>
  <w:num w:numId="393">
    <w:abstractNumId w:val="315"/>
  </w:num>
  <w:num w:numId="394">
    <w:abstractNumId w:val="210"/>
  </w:num>
  <w:num w:numId="395">
    <w:abstractNumId w:val="130"/>
  </w:num>
  <w:num w:numId="396">
    <w:abstractNumId w:val="504"/>
  </w:num>
  <w:num w:numId="397">
    <w:abstractNumId w:val="549"/>
  </w:num>
  <w:num w:numId="398">
    <w:abstractNumId w:val="564"/>
  </w:num>
  <w:num w:numId="399">
    <w:abstractNumId w:val="54"/>
  </w:num>
  <w:num w:numId="400">
    <w:abstractNumId w:val="320"/>
  </w:num>
  <w:num w:numId="401">
    <w:abstractNumId w:val="84"/>
  </w:num>
  <w:num w:numId="402">
    <w:abstractNumId w:val="75"/>
  </w:num>
  <w:num w:numId="403">
    <w:abstractNumId w:val="74"/>
  </w:num>
  <w:num w:numId="404">
    <w:abstractNumId w:val="278"/>
  </w:num>
  <w:num w:numId="405">
    <w:abstractNumId w:val="247"/>
  </w:num>
  <w:num w:numId="406">
    <w:abstractNumId w:val="280"/>
  </w:num>
  <w:num w:numId="407">
    <w:abstractNumId w:val="452"/>
  </w:num>
  <w:num w:numId="408">
    <w:abstractNumId w:val="93"/>
  </w:num>
  <w:num w:numId="409">
    <w:abstractNumId w:val="23"/>
  </w:num>
  <w:num w:numId="410">
    <w:abstractNumId w:val="351"/>
  </w:num>
  <w:num w:numId="411">
    <w:abstractNumId w:val="563"/>
  </w:num>
  <w:num w:numId="412">
    <w:abstractNumId w:val="121"/>
  </w:num>
  <w:num w:numId="413">
    <w:abstractNumId w:val="98"/>
  </w:num>
  <w:num w:numId="414">
    <w:abstractNumId w:val="409"/>
  </w:num>
  <w:num w:numId="415">
    <w:abstractNumId w:val="399"/>
  </w:num>
  <w:num w:numId="416">
    <w:abstractNumId w:val="180"/>
  </w:num>
  <w:num w:numId="417">
    <w:abstractNumId w:val="230"/>
  </w:num>
  <w:num w:numId="418">
    <w:abstractNumId w:val="548"/>
  </w:num>
  <w:num w:numId="419">
    <w:abstractNumId w:val="176"/>
  </w:num>
  <w:num w:numId="420">
    <w:abstractNumId w:val="63"/>
  </w:num>
  <w:num w:numId="421">
    <w:abstractNumId w:val="554"/>
  </w:num>
  <w:num w:numId="422">
    <w:abstractNumId w:val="429"/>
  </w:num>
  <w:num w:numId="423">
    <w:abstractNumId w:val="412"/>
  </w:num>
  <w:num w:numId="424">
    <w:abstractNumId w:val="431"/>
  </w:num>
  <w:num w:numId="425">
    <w:abstractNumId w:val="323"/>
  </w:num>
  <w:num w:numId="426">
    <w:abstractNumId w:val="284"/>
  </w:num>
  <w:num w:numId="427">
    <w:abstractNumId w:val="182"/>
  </w:num>
  <w:num w:numId="428">
    <w:abstractNumId w:val="205"/>
  </w:num>
  <w:num w:numId="429">
    <w:abstractNumId w:val="233"/>
  </w:num>
  <w:num w:numId="430">
    <w:abstractNumId w:val="281"/>
  </w:num>
  <w:num w:numId="431">
    <w:abstractNumId w:val="252"/>
  </w:num>
  <w:num w:numId="432">
    <w:abstractNumId w:val="360"/>
  </w:num>
  <w:num w:numId="433">
    <w:abstractNumId w:val="35"/>
  </w:num>
  <w:num w:numId="434">
    <w:abstractNumId w:val="158"/>
  </w:num>
  <w:num w:numId="435">
    <w:abstractNumId w:val="201"/>
  </w:num>
  <w:num w:numId="436">
    <w:abstractNumId w:val="576"/>
  </w:num>
  <w:num w:numId="437">
    <w:abstractNumId w:val="341"/>
  </w:num>
  <w:num w:numId="438">
    <w:abstractNumId w:val="82"/>
  </w:num>
  <w:num w:numId="439">
    <w:abstractNumId w:val="122"/>
  </w:num>
  <w:num w:numId="440">
    <w:abstractNumId w:val="321"/>
  </w:num>
  <w:num w:numId="441">
    <w:abstractNumId w:val="235"/>
  </w:num>
  <w:num w:numId="442">
    <w:abstractNumId w:val="508"/>
  </w:num>
  <w:num w:numId="443">
    <w:abstractNumId w:val="265"/>
  </w:num>
  <w:num w:numId="444">
    <w:abstractNumId w:val="443"/>
  </w:num>
  <w:num w:numId="445">
    <w:abstractNumId w:val="269"/>
  </w:num>
  <w:num w:numId="446">
    <w:abstractNumId w:val="355"/>
  </w:num>
  <w:num w:numId="447">
    <w:abstractNumId w:val="62"/>
  </w:num>
  <w:num w:numId="448">
    <w:abstractNumId w:val="30"/>
  </w:num>
  <w:num w:numId="449">
    <w:abstractNumId w:val="521"/>
  </w:num>
  <w:num w:numId="450">
    <w:abstractNumId w:val="273"/>
  </w:num>
  <w:num w:numId="451">
    <w:abstractNumId w:val="186"/>
  </w:num>
  <w:num w:numId="452">
    <w:abstractNumId w:val="380"/>
  </w:num>
  <w:num w:numId="453">
    <w:abstractNumId w:val="214"/>
  </w:num>
  <w:num w:numId="454">
    <w:abstractNumId w:val="426"/>
  </w:num>
  <w:num w:numId="455">
    <w:abstractNumId w:val="94"/>
  </w:num>
  <w:num w:numId="456">
    <w:abstractNumId w:val="172"/>
  </w:num>
  <w:num w:numId="457">
    <w:abstractNumId w:val="223"/>
  </w:num>
  <w:num w:numId="458">
    <w:abstractNumId w:val="526"/>
  </w:num>
  <w:num w:numId="459">
    <w:abstractNumId w:val="87"/>
  </w:num>
  <w:num w:numId="460">
    <w:abstractNumId w:val="151"/>
  </w:num>
  <w:num w:numId="461">
    <w:abstractNumId w:val="283"/>
  </w:num>
  <w:num w:numId="462">
    <w:abstractNumId w:val="145"/>
  </w:num>
  <w:num w:numId="463">
    <w:abstractNumId w:val="154"/>
  </w:num>
  <w:num w:numId="464">
    <w:abstractNumId w:val="147"/>
  </w:num>
  <w:num w:numId="465">
    <w:abstractNumId w:val="543"/>
  </w:num>
  <w:num w:numId="466">
    <w:abstractNumId w:val="478"/>
  </w:num>
  <w:num w:numId="467">
    <w:abstractNumId w:val="77"/>
  </w:num>
  <w:num w:numId="468">
    <w:abstractNumId w:val="31"/>
  </w:num>
  <w:num w:numId="469">
    <w:abstractNumId w:val="270"/>
  </w:num>
  <w:num w:numId="470">
    <w:abstractNumId w:val="28"/>
  </w:num>
  <w:num w:numId="471">
    <w:abstractNumId w:val="171"/>
  </w:num>
  <w:num w:numId="472">
    <w:abstractNumId w:val="469"/>
  </w:num>
  <w:num w:numId="473">
    <w:abstractNumId w:val="489"/>
  </w:num>
  <w:num w:numId="474">
    <w:abstractNumId w:val="520"/>
  </w:num>
  <w:num w:numId="475">
    <w:abstractNumId w:val="236"/>
  </w:num>
  <w:num w:numId="476">
    <w:abstractNumId w:val="71"/>
  </w:num>
  <w:num w:numId="477">
    <w:abstractNumId w:val="260"/>
  </w:num>
  <w:num w:numId="478">
    <w:abstractNumId w:val="384"/>
  </w:num>
  <w:num w:numId="479">
    <w:abstractNumId w:val="95"/>
  </w:num>
  <w:num w:numId="480">
    <w:abstractNumId w:val="255"/>
  </w:num>
  <w:num w:numId="481">
    <w:abstractNumId w:val="328"/>
  </w:num>
  <w:num w:numId="482">
    <w:abstractNumId w:val="497"/>
  </w:num>
  <w:num w:numId="483">
    <w:abstractNumId w:val="100"/>
  </w:num>
  <w:num w:numId="484">
    <w:abstractNumId w:val="85"/>
  </w:num>
  <w:num w:numId="485">
    <w:abstractNumId w:val="304"/>
  </w:num>
  <w:num w:numId="486">
    <w:abstractNumId w:val="509"/>
  </w:num>
  <w:num w:numId="487">
    <w:abstractNumId w:val="408"/>
  </w:num>
  <w:num w:numId="488">
    <w:abstractNumId w:val="446"/>
  </w:num>
  <w:num w:numId="489">
    <w:abstractNumId w:val="461"/>
  </w:num>
  <w:num w:numId="490">
    <w:abstractNumId w:val="425"/>
  </w:num>
  <w:num w:numId="491">
    <w:abstractNumId w:val="474"/>
  </w:num>
  <w:num w:numId="492">
    <w:abstractNumId w:val="219"/>
  </w:num>
  <w:num w:numId="493">
    <w:abstractNumId w:val="450"/>
  </w:num>
  <w:num w:numId="494">
    <w:abstractNumId w:val="535"/>
  </w:num>
  <w:num w:numId="495">
    <w:abstractNumId w:val="288"/>
  </w:num>
  <w:num w:numId="496">
    <w:abstractNumId w:val="314"/>
  </w:num>
  <w:num w:numId="497">
    <w:abstractNumId w:val="70"/>
  </w:num>
  <w:num w:numId="498">
    <w:abstractNumId w:val="111"/>
  </w:num>
  <w:num w:numId="499">
    <w:abstractNumId w:val="83"/>
  </w:num>
  <w:num w:numId="500">
    <w:abstractNumId w:val="41"/>
  </w:num>
  <w:num w:numId="501">
    <w:abstractNumId w:val="163"/>
  </w:num>
  <w:num w:numId="502">
    <w:abstractNumId w:val="476"/>
  </w:num>
  <w:num w:numId="503">
    <w:abstractNumId w:val="240"/>
  </w:num>
  <w:num w:numId="504">
    <w:abstractNumId w:val="387"/>
  </w:num>
  <w:num w:numId="505">
    <w:abstractNumId w:val="291"/>
  </w:num>
  <w:num w:numId="506">
    <w:abstractNumId w:val="391"/>
  </w:num>
  <w:num w:numId="507">
    <w:abstractNumId w:val="58"/>
  </w:num>
  <w:num w:numId="508">
    <w:abstractNumId w:val="21"/>
  </w:num>
  <w:num w:numId="509">
    <w:abstractNumId w:val="117"/>
  </w:num>
  <w:num w:numId="510">
    <w:abstractNumId w:val="289"/>
  </w:num>
  <w:num w:numId="511">
    <w:abstractNumId w:val="424"/>
  </w:num>
  <w:num w:numId="512">
    <w:abstractNumId w:val="362"/>
  </w:num>
  <w:num w:numId="513">
    <w:abstractNumId w:val="67"/>
  </w:num>
  <w:num w:numId="514">
    <w:abstractNumId w:val="237"/>
  </w:num>
  <w:num w:numId="515">
    <w:abstractNumId w:val="129"/>
  </w:num>
  <w:num w:numId="516">
    <w:abstractNumId w:val="169"/>
  </w:num>
  <w:num w:numId="517">
    <w:abstractNumId w:val="207"/>
  </w:num>
  <w:num w:numId="518">
    <w:abstractNumId w:val="373"/>
  </w:num>
  <w:num w:numId="519">
    <w:abstractNumId w:val="354"/>
  </w:num>
  <w:num w:numId="520">
    <w:abstractNumId w:val="325"/>
  </w:num>
  <w:num w:numId="521">
    <w:abstractNumId w:val="348"/>
  </w:num>
  <w:num w:numId="522">
    <w:abstractNumId w:val="206"/>
  </w:num>
  <w:num w:numId="523">
    <w:abstractNumId w:val="499"/>
  </w:num>
  <w:num w:numId="524">
    <w:abstractNumId w:val="72"/>
  </w:num>
  <w:num w:numId="525">
    <w:abstractNumId w:val="128"/>
  </w:num>
  <w:num w:numId="526">
    <w:abstractNumId w:val="61"/>
  </w:num>
  <w:num w:numId="527">
    <w:abstractNumId w:val="346"/>
  </w:num>
  <w:num w:numId="528">
    <w:abstractNumId w:val="326"/>
  </w:num>
  <w:num w:numId="529">
    <w:abstractNumId w:val="133"/>
  </w:num>
  <w:num w:numId="530">
    <w:abstractNumId w:val="162"/>
  </w:num>
  <w:num w:numId="531">
    <w:abstractNumId w:val="385"/>
  </w:num>
  <w:num w:numId="532">
    <w:abstractNumId w:val="107"/>
  </w:num>
  <w:num w:numId="533">
    <w:abstractNumId w:val="287"/>
  </w:num>
  <w:num w:numId="534">
    <w:abstractNumId w:val="394"/>
  </w:num>
  <w:num w:numId="535">
    <w:abstractNumId w:val="422"/>
  </w:num>
  <w:num w:numId="536">
    <w:abstractNumId w:val="455"/>
  </w:num>
  <w:num w:numId="537">
    <w:abstractNumId w:val="246"/>
  </w:num>
  <w:num w:numId="538">
    <w:abstractNumId w:val="271"/>
  </w:num>
  <w:num w:numId="539">
    <w:abstractNumId w:val="420"/>
  </w:num>
  <w:num w:numId="540">
    <w:abstractNumId w:val="45"/>
  </w:num>
  <w:num w:numId="541">
    <w:abstractNumId w:val="295"/>
  </w:num>
  <w:num w:numId="542">
    <w:abstractNumId w:val="495"/>
  </w:num>
  <w:num w:numId="543">
    <w:abstractNumId w:val="494"/>
  </w:num>
  <w:num w:numId="544">
    <w:abstractNumId w:val="175"/>
  </w:num>
  <w:num w:numId="545">
    <w:abstractNumId w:val="498"/>
  </w:num>
  <w:num w:numId="546">
    <w:abstractNumId w:val="43"/>
  </w:num>
  <w:num w:numId="547">
    <w:abstractNumId w:val="184"/>
  </w:num>
  <w:num w:numId="548">
    <w:abstractNumId w:val="55"/>
  </w:num>
  <w:num w:numId="549">
    <w:abstractNumId w:val="392"/>
  </w:num>
  <w:num w:numId="550">
    <w:abstractNumId w:val="331"/>
  </w:num>
  <w:num w:numId="551">
    <w:abstractNumId w:val="463"/>
  </w:num>
  <w:num w:numId="552">
    <w:abstractNumId w:val="418"/>
  </w:num>
  <w:num w:numId="553">
    <w:abstractNumId w:val="421"/>
  </w:num>
  <w:num w:numId="554">
    <w:abstractNumId w:val="364"/>
  </w:num>
  <w:num w:numId="555">
    <w:abstractNumId w:val="231"/>
  </w:num>
  <w:num w:numId="556">
    <w:abstractNumId w:val="143"/>
  </w:num>
  <w:num w:numId="557">
    <w:abstractNumId w:val="298"/>
  </w:num>
  <w:num w:numId="558">
    <w:abstractNumId w:val="57"/>
  </w:num>
  <w:num w:numId="559">
    <w:abstractNumId w:val="69"/>
  </w:num>
  <w:num w:numId="560">
    <w:abstractNumId w:val="340"/>
  </w:num>
  <w:num w:numId="561">
    <w:abstractNumId w:val="572"/>
  </w:num>
  <w:num w:numId="562">
    <w:abstractNumId w:val="114"/>
  </w:num>
  <w:num w:numId="563">
    <w:abstractNumId w:val="338"/>
  </w:num>
  <w:num w:numId="564">
    <w:abstractNumId w:val="32"/>
  </w:num>
  <w:num w:numId="565">
    <w:abstractNumId w:val="166"/>
  </w:num>
  <w:num w:numId="566">
    <w:abstractNumId w:val="144"/>
  </w:num>
  <w:num w:numId="567">
    <w:abstractNumId w:val="199"/>
  </w:num>
  <w:num w:numId="568">
    <w:abstractNumId w:val="25"/>
  </w:num>
  <w:num w:numId="569">
    <w:abstractNumId w:val="183"/>
  </w:num>
  <w:num w:numId="570">
    <w:abstractNumId w:val="212"/>
  </w:num>
  <w:numIdMacAtCleanup w:val="5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1E3"/>
    <w:rsid w:val="0000003D"/>
    <w:rsid w:val="00001778"/>
    <w:rsid w:val="0000243B"/>
    <w:rsid w:val="00003307"/>
    <w:rsid w:val="00003DBC"/>
    <w:rsid w:val="00004598"/>
    <w:rsid w:val="000100BB"/>
    <w:rsid w:val="00013432"/>
    <w:rsid w:val="000141F8"/>
    <w:rsid w:val="00014A28"/>
    <w:rsid w:val="000157AC"/>
    <w:rsid w:val="000169C0"/>
    <w:rsid w:val="000201B3"/>
    <w:rsid w:val="00022A81"/>
    <w:rsid w:val="0002365D"/>
    <w:rsid w:val="0002411A"/>
    <w:rsid w:val="0002431E"/>
    <w:rsid w:val="00025721"/>
    <w:rsid w:val="00030166"/>
    <w:rsid w:val="000301F0"/>
    <w:rsid w:val="000309E5"/>
    <w:rsid w:val="00030BE6"/>
    <w:rsid w:val="00031799"/>
    <w:rsid w:val="000349D5"/>
    <w:rsid w:val="00035432"/>
    <w:rsid w:val="00035734"/>
    <w:rsid w:val="00036C4A"/>
    <w:rsid w:val="00037824"/>
    <w:rsid w:val="00041469"/>
    <w:rsid w:val="00042809"/>
    <w:rsid w:val="0004488F"/>
    <w:rsid w:val="00045EC0"/>
    <w:rsid w:val="00046E6B"/>
    <w:rsid w:val="000508B4"/>
    <w:rsid w:val="00050A4F"/>
    <w:rsid w:val="00052650"/>
    <w:rsid w:val="00052A83"/>
    <w:rsid w:val="00053690"/>
    <w:rsid w:val="00054BF2"/>
    <w:rsid w:val="00056525"/>
    <w:rsid w:val="000565DA"/>
    <w:rsid w:val="0005709E"/>
    <w:rsid w:val="000600AE"/>
    <w:rsid w:val="0006030B"/>
    <w:rsid w:val="0006109E"/>
    <w:rsid w:val="00061D38"/>
    <w:rsid w:val="000628D2"/>
    <w:rsid w:val="00064E96"/>
    <w:rsid w:val="00070520"/>
    <w:rsid w:val="0007199E"/>
    <w:rsid w:val="00071C7F"/>
    <w:rsid w:val="0007637B"/>
    <w:rsid w:val="00076972"/>
    <w:rsid w:val="00081546"/>
    <w:rsid w:val="00082AE8"/>
    <w:rsid w:val="00083996"/>
    <w:rsid w:val="000845D1"/>
    <w:rsid w:val="0008500E"/>
    <w:rsid w:val="00085CD5"/>
    <w:rsid w:val="00086180"/>
    <w:rsid w:val="00090923"/>
    <w:rsid w:val="00091266"/>
    <w:rsid w:val="0009206B"/>
    <w:rsid w:val="00097523"/>
    <w:rsid w:val="00097AFC"/>
    <w:rsid w:val="00097F14"/>
    <w:rsid w:val="000A1275"/>
    <w:rsid w:val="000A1808"/>
    <w:rsid w:val="000A1FB6"/>
    <w:rsid w:val="000A2F57"/>
    <w:rsid w:val="000A62C5"/>
    <w:rsid w:val="000A6359"/>
    <w:rsid w:val="000A7E31"/>
    <w:rsid w:val="000B0886"/>
    <w:rsid w:val="000B1945"/>
    <w:rsid w:val="000B2AA1"/>
    <w:rsid w:val="000B2BDC"/>
    <w:rsid w:val="000B42F4"/>
    <w:rsid w:val="000B4BF1"/>
    <w:rsid w:val="000B673B"/>
    <w:rsid w:val="000B6EB1"/>
    <w:rsid w:val="000C42DD"/>
    <w:rsid w:val="000C638E"/>
    <w:rsid w:val="000C68D1"/>
    <w:rsid w:val="000D05F2"/>
    <w:rsid w:val="000D1EF8"/>
    <w:rsid w:val="000D3C66"/>
    <w:rsid w:val="000D4383"/>
    <w:rsid w:val="000D61DF"/>
    <w:rsid w:val="000D63CC"/>
    <w:rsid w:val="000D73D9"/>
    <w:rsid w:val="000D7604"/>
    <w:rsid w:val="000E06FC"/>
    <w:rsid w:val="000E130E"/>
    <w:rsid w:val="000E1F3D"/>
    <w:rsid w:val="000E34E8"/>
    <w:rsid w:val="000E4F6E"/>
    <w:rsid w:val="000E55B8"/>
    <w:rsid w:val="000E5BB2"/>
    <w:rsid w:val="000E5F57"/>
    <w:rsid w:val="000F0B03"/>
    <w:rsid w:val="000F20A9"/>
    <w:rsid w:val="00101351"/>
    <w:rsid w:val="00102E49"/>
    <w:rsid w:val="00103AC2"/>
    <w:rsid w:val="00103D5A"/>
    <w:rsid w:val="00104494"/>
    <w:rsid w:val="001051A8"/>
    <w:rsid w:val="00105A8E"/>
    <w:rsid w:val="00105DC5"/>
    <w:rsid w:val="00106F42"/>
    <w:rsid w:val="0011005C"/>
    <w:rsid w:val="001145B4"/>
    <w:rsid w:val="001167A8"/>
    <w:rsid w:val="00116B35"/>
    <w:rsid w:val="001176EF"/>
    <w:rsid w:val="00122F96"/>
    <w:rsid w:val="001247BB"/>
    <w:rsid w:val="00124AF4"/>
    <w:rsid w:val="00126521"/>
    <w:rsid w:val="00127628"/>
    <w:rsid w:val="00127C9A"/>
    <w:rsid w:val="00127D5F"/>
    <w:rsid w:val="001303A4"/>
    <w:rsid w:val="00130485"/>
    <w:rsid w:val="00133792"/>
    <w:rsid w:val="0013448A"/>
    <w:rsid w:val="00134A62"/>
    <w:rsid w:val="00134F18"/>
    <w:rsid w:val="0013509D"/>
    <w:rsid w:val="0013514A"/>
    <w:rsid w:val="00136184"/>
    <w:rsid w:val="001404B4"/>
    <w:rsid w:val="001406FC"/>
    <w:rsid w:val="001414FB"/>
    <w:rsid w:val="001432CC"/>
    <w:rsid w:val="00144831"/>
    <w:rsid w:val="0014577D"/>
    <w:rsid w:val="00145BB6"/>
    <w:rsid w:val="00145CAA"/>
    <w:rsid w:val="0014620E"/>
    <w:rsid w:val="00146CED"/>
    <w:rsid w:val="001500DE"/>
    <w:rsid w:val="00152C31"/>
    <w:rsid w:val="00153E72"/>
    <w:rsid w:val="00154D60"/>
    <w:rsid w:val="0015555C"/>
    <w:rsid w:val="001568F3"/>
    <w:rsid w:val="00156ADC"/>
    <w:rsid w:val="001578C5"/>
    <w:rsid w:val="00163F0F"/>
    <w:rsid w:val="0016531D"/>
    <w:rsid w:val="0017122C"/>
    <w:rsid w:val="00172122"/>
    <w:rsid w:val="00172A93"/>
    <w:rsid w:val="0017359C"/>
    <w:rsid w:val="001749DB"/>
    <w:rsid w:val="00174EFF"/>
    <w:rsid w:val="00175655"/>
    <w:rsid w:val="00175A76"/>
    <w:rsid w:val="00180185"/>
    <w:rsid w:val="00182FBC"/>
    <w:rsid w:val="00184707"/>
    <w:rsid w:val="00184CD0"/>
    <w:rsid w:val="00185C3D"/>
    <w:rsid w:val="00187A8F"/>
    <w:rsid w:val="0019066A"/>
    <w:rsid w:val="0019068E"/>
    <w:rsid w:val="00190E4B"/>
    <w:rsid w:val="0019156E"/>
    <w:rsid w:val="001917F7"/>
    <w:rsid w:val="00191BEA"/>
    <w:rsid w:val="0019472C"/>
    <w:rsid w:val="001948ED"/>
    <w:rsid w:val="001956AB"/>
    <w:rsid w:val="00195986"/>
    <w:rsid w:val="00196C8F"/>
    <w:rsid w:val="00197EFC"/>
    <w:rsid w:val="001A063C"/>
    <w:rsid w:val="001A0732"/>
    <w:rsid w:val="001A0977"/>
    <w:rsid w:val="001A1978"/>
    <w:rsid w:val="001A4246"/>
    <w:rsid w:val="001A54D2"/>
    <w:rsid w:val="001A5608"/>
    <w:rsid w:val="001A5686"/>
    <w:rsid w:val="001A6DFF"/>
    <w:rsid w:val="001A7376"/>
    <w:rsid w:val="001B0540"/>
    <w:rsid w:val="001B0768"/>
    <w:rsid w:val="001B31EC"/>
    <w:rsid w:val="001B35AB"/>
    <w:rsid w:val="001B428E"/>
    <w:rsid w:val="001B4FBA"/>
    <w:rsid w:val="001B4FD3"/>
    <w:rsid w:val="001B5FA5"/>
    <w:rsid w:val="001B6362"/>
    <w:rsid w:val="001B68E3"/>
    <w:rsid w:val="001B6EF7"/>
    <w:rsid w:val="001B7878"/>
    <w:rsid w:val="001C0335"/>
    <w:rsid w:val="001C047D"/>
    <w:rsid w:val="001C0EAC"/>
    <w:rsid w:val="001C18B5"/>
    <w:rsid w:val="001C2263"/>
    <w:rsid w:val="001C5C27"/>
    <w:rsid w:val="001C66D4"/>
    <w:rsid w:val="001D05C7"/>
    <w:rsid w:val="001D14B6"/>
    <w:rsid w:val="001D1FAB"/>
    <w:rsid w:val="001D342C"/>
    <w:rsid w:val="001D3B82"/>
    <w:rsid w:val="001D5BA8"/>
    <w:rsid w:val="001D698C"/>
    <w:rsid w:val="001D7FB6"/>
    <w:rsid w:val="001E2FA7"/>
    <w:rsid w:val="001E3498"/>
    <w:rsid w:val="001E34AF"/>
    <w:rsid w:val="001E4198"/>
    <w:rsid w:val="001F2A2D"/>
    <w:rsid w:val="001F4E88"/>
    <w:rsid w:val="001F4EC0"/>
    <w:rsid w:val="001F52C3"/>
    <w:rsid w:val="001F5DBF"/>
    <w:rsid w:val="001F61B4"/>
    <w:rsid w:val="001F74B7"/>
    <w:rsid w:val="001F7B02"/>
    <w:rsid w:val="002013BE"/>
    <w:rsid w:val="002015D2"/>
    <w:rsid w:val="00204659"/>
    <w:rsid w:val="002048B4"/>
    <w:rsid w:val="00204993"/>
    <w:rsid w:val="00204F98"/>
    <w:rsid w:val="00210806"/>
    <w:rsid w:val="00211F5E"/>
    <w:rsid w:val="00212644"/>
    <w:rsid w:val="00215335"/>
    <w:rsid w:val="00216965"/>
    <w:rsid w:val="002174CF"/>
    <w:rsid w:val="00217A54"/>
    <w:rsid w:val="00220078"/>
    <w:rsid w:val="002213F6"/>
    <w:rsid w:val="00224E75"/>
    <w:rsid w:val="002254E7"/>
    <w:rsid w:val="0022564E"/>
    <w:rsid w:val="00226F2F"/>
    <w:rsid w:val="00231488"/>
    <w:rsid w:val="00231982"/>
    <w:rsid w:val="0023235D"/>
    <w:rsid w:val="00233B71"/>
    <w:rsid w:val="00233EBA"/>
    <w:rsid w:val="002341CD"/>
    <w:rsid w:val="002350F6"/>
    <w:rsid w:val="00235A8B"/>
    <w:rsid w:val="00237C6F"/>
    <w:rsid w:val="002416BD"/>
    <w:rsid w:val="00242651"/>
    <w:rsid w:val="00245CA6"/>
    <w:rsid w:val="00245EBF"/>
    <w:rsid w:val="0024797D"/>
    <w:rsid w:val="00251490"/>
    <w:rsid w:val="00252615"/>
    <w:rsid w:val="00252817"/>
    <w:rsid w:val="00253DB3"/>
    <w:rsid w:val="002546E6"/>
    <w:rsid w:val="002557F7"/>
    <w:rsid w:val="00256481"/>
    <w:rsid w:val="00256E78"/>
    <w:rsid w:val="00261D7B"/>
    <w:rsid w:val="00262D81"/>
    <w:rsid w:val="00263FB5"/>
    <w:rsid w:val="00264495"/>
    <w:rsid w:val="00264A74"/>
    <w:rsid w:val="002653FC"/>
    <w:rsid w:val="002666BE"/>
    <w:rsid w:val="00267B9C"/>
    <w:rsid w:val="00270E97"/>
    <w:rsid w:val="00271419"/>
    <w:rsid w:val="002722CC"/>
    <w:rsid w:val="00273858"/>
    <w:rsid w:val="00273D5A"/>
    <w:rsid w:val="0027424C"/>
    <w:rsid w:val="002816CD"/>
    <w:rsid w:val="0029049B"/>
    <w:rsid w:val="00290A55"/>
    <w:rsid w:val="00290BF7"/>
    <w:rsid w:val="002933A7"/>
    <w:rsid w:val="0029354B"/>
    <w:rsid w:val="00294E1C"/>
    <w:rsid w:val="00295D40"/>
    <w:rsid w:val="00296173"/>
    <w:rsid w:val="00296FB8"/>
    <w:rsid w:val="002A0084"/>
    <w:rsid w:val="002A1F2D"/>
    <w:rsid w:val="002A5672"/>
    <w:rsid w:val="002A6C19"/>
    <w:rsid w:val="002A75A1"/>
    <w:rsid w:val="002B2F4A"/>
    <w:rsid w:val="002B3380"/>
    <w:rsid w:val="002B3BDA"/>
    <w:rsid w:val="002B401E"/>
    <w:rsid w:val="002B4CFA"/>
    <w:rsid w:val="002B5E71"/>
    <w:rsid w:val="002B61D6"/>
    <w:rsid w:val="002B70FF"/>
    <w:rsid w:val="002B7A11"/>
    <w:rsid w:val="002C1A12"/>
    <w:rsid w:val="002C1BED"/>
    <w:rsid w:val="002C3A7F"/>
    <w:rsid w:val="002C5EE8"/>
    <w:rsid w:val="002C70E5"/>
    <w:rsid w:val="002D1D33"/>
    <w:rsid w:val="002D4DCD"/>
    <w:rsid w:val="002D5E29"/>
    <w:rsid w:val="002D63E8"/>
    <w:rsid w:val="002D64BF"/>
    <w:rsid w:val="002D7155"/>
    <w:rsid w:val="002E104D"/>
    <w:rsid w:val="002E2F8E"/>
    <w:rsid w:val="002E4D1B"/>
    <w:rsid w:val="002E6980"/>
    <w:rsid w:val="002E69F5"/>
    <w:rsid w:val="002F1D1A"/>
    <w:rsid w:val="002F4450"/>
    <w:rsid w:val="002F53C1"/>
    <w:rsid w:val="002F5909"/>
    <w:rsid w:val="002F6744"/>
    <w:rsid w:val="002F712A"/>
    <w:rsid w:val="003016B3"/>
    <w:rsid w:val="003020C0"/>
    <w:rsid w:val="0030360B"/>
    <w:rsid w:val="0030495A"/>
    <w:rsid w:val="00305D52"/>
    <w:rsid w:val="00306359"/>
    <w:rsid w:val="00306523"/>
    <w:rsid w:val="00310DF7"/>
    <w:rsid w:val="00311D54"/>
    <w:rsid w:val="00313FA1"/>
    <w:rsid w:val="00314133"/>
    <w:rsid w:val="00315686"/>
    <w:rsid w:val="003164B9"/>
    <w:rsid w:val="00317FA0"/>
    <w:rsid w:val="003204EF"/>
    <w:rsid w:val="00320BFB"/>
    <w:rsid w:val="00321682"/>
    <w:rsid w:val="00322185"/>
    <w:rsid w:val="003224EB"/>
    <w:rsid w:val="00325E4D"/>
    <w:rsid w:val="00326E4E"/>
    <w:rsid w:val="00327652"/>
    <w:rsid w:val="003308FD"/>
    <w:rsid w:val="003327EF"/>
    <w:rsid w:val="00333332"/>
    <w:rsid w:val="00333811"/>
    <w:rsid w:val="00340EEF"/>
    <w:rsid w:val="0034142C"/>
    <w:rsid w:val="00342B44"/>
    <w:rsid w:val="00343051"/>
    <w:rsid w:val="003431E9"/>
    <w:rsid w:val="00343C17"/>
    <w:rsid w:val="00344050"/>
    <w:rsid w:val="00345727"/>
    <w:rsid w:val="00347A79"/>
    <w:rsid w:val="00347E9D"/>
    <w:rsid w:val="0035073B"/>
    <w:rsid w:val="00350F01"/>
    <w:rsid w:val="00352EEC"/>
    <w:rsid w:val="00354425"/>
    <w:rsid w:val="00354F7B"/>
    <w:rsid w:val="003557FE"/>
    <w:rsid w:val="00355A5D"/>
    <w:rsid w:val="00356250"/>
    <w:rsid w:val="00356A52"/>
    <w:rsid w:val="0035778E"/>
    <w:rsid w:val="00357801"/>
    <w:rsid w:val="00357CAE"/>
    <w:rsid w:val="00360143"/>
    <w:rsid w:val="00360B27"/>
    <w:rsid w:val="00361DB4"/>
    <w:rsid w:val="003624F4"/>
    <w:rsid w:val="00363CDC"/>
    <w:rsid w:val="0036480C"/>
    <w:rsid w:val="00364996"/>
    <w:rsid w:val="0036596E"/>
    <w:rsid w:val="00365985"/>
    <w:rsid w:val="00365C3D"/>
    <w:rsid w:val="00365DC2"/>
    <w:rsid w:val="003701B2"/>
    <w:rsid w:val="00370591"/>
    <w:rsid w:val="0037221C"/>
    <w:rsid w:val="00372EFD"/>
    <w:rsid w:val="0037336C"/>
    <w:rsid w:val="00374070"/>
    <w:rsid w:val="00375910"/>
    <w:rsid w:val="00376559"/>
    <w:rsid w:val="00382342"/>
    <w:rsid w:val="0038363D"/>
    <w:rsid w:val="003849D4"/>
    <w:rsid w:val="00384EFD"/>
    <w:rsid w:val="00385422"/>
    <w:rsid w:val="003866C9"/>
    <w:rsid w:val="0038689A"/>
    <w:rsid w:val="00386B06"/>
    <w:rsid w:val="00386DC4"/>
    <w:rsid w:val="00386DEF"/>
    <w:rsid w:val="00387722"/>
    <w:rsid w:val="00387C84"/>
    <w:rsid w:val="003941E2"/>
    <w:rsid w:val="003946FC"/>
    <w:rsid w:val="003A4377"/>
    <w:rsid w:val="003A4F62"/>
    <w:rsid w:val="003A60EE"/>
    <w:rsid w:val="003B13CC"/>
    <w:rsid w:val="003B2051"/>
    <w:rsid w:val="003B258D"/>
    <w:rsid w:val="003B259D"/>
    <w:rsid w:val="003B29B7"/>
    <w:rsid w:val="003B32C1"/>
    <w:rsid w:val="003B4B98"/>
    <w:rsid w:val="003B5692"/>
    <w:rsid w:val="003B5C12"/>
    <w:rsid w:val="003C22F0"/>
    <w:rsid w:val="003C454C"/>
    <w:rsid w:val="003C4B6A"/>
    <w:rsid w:val="003C5223"/>
    <w:rsid w:val="003C6635"/>
    <w:rsid w:val="003C67CA"/>
    <w:rsid w:val="003C7DE7"/>
    <w:rsid w:val="003D0734"/>
    <w:rsid w:val="003D3FDD"/>
    <w:rsid w:val="003D67FB"/>
    <w:rsid w:val="003E15C7"/>
    <w:rsid w:val="003E1C22"/>
    <w:rsid w:val="003E720C"/>
    <w:rsid w:val="003E7ACB"/>
    <w:rsid w:val="003E7C32"/>
    <w:rsid w:val="003F0485"/>
    <w:rsid w:val="003F0E09"/>
    <w:rsid w:val="003F1057"/>
    <w:rsid w:val="003F16E7"/>
    <w:rsid w:val="003F18C6"/>
    <w:rsid w:val="003F1CF4"/>
    <w:rsid w:val="003F2CD2"/>
    <w:rsid w:val="003F6BAB"/>
    <w:rsid w:val="004002EE"/>
    <w:rsid w:val="004008EE"/>
    <w:rsid w:val="0040167D"/>
    <w:rsid w:val="004024E2"/>
    <w:rsid w:val="00404B7E"/>
    <w:rsid w:val="0040546F"/>
    <w:rsid w:val="0040619C"/>
    <w:rsid w:val="0041252E"/>
    <w:rsid w:val="0041404F"/>
    <w:rsid w:val="004159AF"/>
    <w:rsid w:val="00416CD6"/>
    <w:rsid w:val="00421300"/>
    <w:rsid w:val="0042137E"/>
    <w:rsid w:val="0042316E"/>
    <w:rsid w:val="0042425D"/>
    <w:rsid w:val="00430D22"/>
    <w:rsid w:val="004311EC"/>
    <w:rsid w:val="00431AFD"/>
    <w:rsid w:val="00433CE9"/>
    <w:rsid w:val="0043427F"/>
    <w:rsid w:val="00434490"/>
    <w:rsid w:val="00440419"/>
    <w:rsid w:val="0044055D"/>
    <w:rsid w:val="004427B6"/>
    <w:rsid w:val="00442CCB"/>
    <w:rsid w:val="00444017"/>
    <w:rsid w:val="00445CAA"/>
    <w:rsid w:val="004505EF"/>
    <w:rsid w:val="00452170"/>
    <w:rsid w:val="00455E14"/>
    <w:rsid w:val="00456E2D"/>
    <w:rsid w:val="00457824"/>
    <w:rsid w:val="0045795A"/>
    <w:rsid w:val="00460026"/>
    <w:rsid w:val="00461A26"/>
    <w:rsid w:val="00462375"/>
    <w:rsid w:val="0046668E"/>
    <w:rsid w:val="004674F0"/>
    <w:rsid w:val="004710FB"/>
    <w:rsid w:val="00471586"/>
    <w:rsid w:val="00472A36"/>
    <w:rsid w:val="00472EF9"/>
    <w:rsid w:val="00473699"/>
    <w:rsid w:val="00474969"/>
    <w:rsid w:val="00474F55"/>
    <w:rsid w:val="004772C0"/>
    <w:rsid w:val="00481044"/>
    <w:rsid w:val="00481E2C"/>
    <w:rsid w:val="00481F38"/>
    <w:rsid w:val="00483E4F"/>
    <w:rsid w:val="00484148"/>
    <w:rsid w:val="00484161"/>
    <w:rsid w:val="00484592"/>
    <w:rsid w:val="00484B87"/>
    <w:rsid w:val="0048585D"/>
    <w:rsid w:val="00486D7D"/>
    <w:rsid w:val="004871BE"/>
    <w:rsid w:val="00493943"/>
    <w:rsid w:val="00493DEB"/>
    <w:rsid w:val="00493F26"/>
    <w:rsid w:val="004949FD"/>
    <w:rsid w:val="00494A8E"/>
    <w:rsid w:val="00495DB0"/>
    <w:rsid w:val="0049632B"/>
    <w:rsid w:val="00496E44"/>
    <w:rsid w:val="004A0FAF"/>
    <w:rsid w:val="004A286C"/>
    <w:rsid w:val="004A2B2C"/>
    <w:rsid w:val="004A355E"/>
    <w:rsid w:val="004B1FA6"/>
    <w:rsid w:val="004B31A3"/>
    <w:rsid w:val="004B3446"/>
    <w:rsid w:val="004B519E"/>
    <w:rsid w:val="004B5827"/>
    <w:rsid w:val="004B6216"/>
    <w:rsid w:val="004C000B"/>
    <w:rsid w:val="004C0DD6"/>
    <w:rsid w:val="004C15D6"/>
    <w:rsid w:val="004C3620"/>
    <w:rsid w:val="004C61A6"/>
    <w:rsid w:val="004C7925"/>
    <w:rsid w:val="004C7A69"/>
    <w:rsid w:val="004C7C5C"/>
    <w:rsid w:val="004D0083"/>
    <w:rsid w:val="004D05FE"/>
    <w:rsid w:val="004D0A04"/>
    <w:rsid w:val="004D1B4F"/>
    <w:rsid w:val="004D7746"/>
    <w:rsid w:val="004E09D8"/>
    <w:rsid w:val="004E3D2C"/>
    <w:rsid w:val="004E47BC"/>
    <w:rsid w:val="004E7344"/>
    <w:rsid w:val="004E7398"/>
    <w:rsid w:val="004F186C"/>
    <w:rsid w:val="004F2294"/>
    <w:rsid w:val="004F2A16"/>
    <w:rsid w:val="004F31B3"/>
    <w:rsid w:val="004F3DCC"/>
    <w:rsid w:val="004F5ABB"/>
    <w:rsid w:val="004F5CDC"/>
    <w:rsid w:val="005001A0"/>
    <w:rsid w:val="00501710"/>
    <w:rsid w:val="00502129"/>
    <w:rsid w:val="005026D5"/>
    <w:rsid w:val="00502BD2"/>
    <w:rsid w:val="005043AF"/>
    <w:rsid w:val="00504E97"/>
    <w:rsid w:val="00505D2D"/>
    <w:rsid w:val="00505F58"/>
    <w:rsid w:val="005062FF"/>
    <w:rsid w:val="00507C18"/>
    <w:rsid w:val="00510086"/>
    <w:rsid w:val="00510C28"/>
    <w:rsid w:val="0051447E"/>
    <w:rsid w:val="00515981"/>
    <w:rsid w:val="00516925"/>
    <w:rsid w:val="00516AAE"/>
    <w:rsid w:val="005206AC"/>
    <w:rsid w:val="005207BB"/>
    <w:rsid w:val="00521B87"/>
    <w:rsid w:val="00522457"/>
    <w:rsid w:val="00525B90"/>
    <w:rsid w:val="00526091"/>
    <w:rsid w:val="005323C3"/>
    <w:rsid w:val="00532A83"/>
    <w:rsid w:val="0053397F"/>
    <w:rsid w:val="00533ACE"/>
    <w:rsid w:val="00534612"/>
    <w:rsid w:val="00534741"/>
    <w:rsid w:val="00534914"/>
    <w:rsid w:val="00537D67"/>
    <w:rsid w:val="0054039F"/>
    <w:rsid w:val="005412AC"/>
    <w:rsid w:val="00541A69"/>
    <w:rsid w:val="00542BDC"/>
    <w:rsid w:val="00543A7D"/>
    <w:rsid w:val="00544A92"/>
    <w:rsid w:val="00552006"/>
    <w:rsid w:val="0055210B"/>
    <w:rsid w:val="00554B80"/>
    <w:rsid w:val="00556350"/>
    <w:rsid w:val="00557C02"/>
    <w:rsid w:val="0056145B"/>
    <w:rsid w:val="00561486"/>
    <w:rsid w:val="005614B5"/>
    <w:rsid w:val="0056173B"/>
    <w:rsid w:val="00562796"/>
    <w:rsid w:val="005630B2"/>
    <w:rsid w:val="0056466D"/>
    <w:rsid w:val="00564747"/>
    <w:rsid w:val="00567F6A"/>
    <w:rsid w:val="0057027B"/>
    <w:rsid w:val="00572168"/>
    <w:rsid w:val="005737EA"/>
    <w:rsid w:val="00576681"/>
    <w:rsid w:val="005806F9"/>
    <w:rsid w:val="00581532"/>
    <w:rsid w:val="0058286A"/>
    <w:rsid w:val="00582E9A"/>
    <w:rsid w:val="005830F2"/>
    <w:rsid w:val="0058495E"/>
    <w:rsid w:val="00586FE8"/>
    <w:rsid w:val="0058784F"/>
    <w:rsid w:val="005918C5"/>
    <w:rsid w:val="005918E4"/>
    <w:rsid w:val="00591DD2"/>
    <w:rsid w:val="00592C9E"/>
    <w:rsid w:val="00593017"/>
    <w:rsid w:val="00594CA7"/>
    <w:rsid w:val="00596CAA"/>
    <w:rsid w:val="00597D42"/>
    <w:rsid w:val="005A1B85"/>
    <w:rsid w:val="005A1D50"/>
    <w:rsid w:val="005A65A3"/>
    <w:rsid w:val="005A727E"/>
    <w:rsid w:val="005A75FC"/>
    <w:rsid w:val="005B0519"/>
    <w:rsid w:val="005B13E5"/>
    <w:rsid w:val="005B353E"/>
    <w:rsid w:val="005B3B90"/>
    <w:rsid w:val="005C258D"/>
    <w:rsid w:val="005C31EC"/>
    <w:rsid w:val="005C4488"/>
    <w:rsid w:val="005C44C6"/>
    <w:rsid w:val="005C46F8"/>
    <w:rsid w:val="005D0710"/>
    <w:rsid w:val="005D0737"/>
    <w:rsid w:val="005D143F"/>
    <w:rsid w:val="005D153E"/>
    <w:rsid w:val="005D43BD"/>
    <w:rsid w:val="005D59C5"/>
    <w:rsid w:val="005D6C11"/>
    <w:rsid w:val="005D7EBC"/>
    <w:rsid w:val="005E2A2B"/>
    <w:rsid w:val="005E38C3"/>
    <w:rsid w:val="005E55F4"/>
    <w:rsid w:val="005F0874"/>
    <w:rsid w:val="005F0C83"/>
    <w:rsid w:val="005F17A5"/>
    <w:rsid w:val="005F4A33"/>
    <w:rsid w:val="005F7620"/>
    <w:rsid w:val="005F7FFA"/>
    <w:rsid w:val="0060245A"/>
    <w:rsid w:val="006024E0"/>
    <w:rsid w:val="00602A7C"/>
    <w:rsid w:val="00603BEC"/>
    <w:rsid w:val="00603D3F"/>
    <w:rsid w:val="00604E87"/>
    <w:rsid w:val="006051E3"/>
    <w:rsid w:val="006067A5"/>
    <w:rsid w:val="00606A31"/>
    <w:rsid w:val="006115F4"/>
    <w:rsid w:val="00612772"/>
    <w:rsid w:val="00612986"/>
    <w:rsid w:val="00614646"/>
    <w:rsid w:val="00614E86"/>
    <w:rsid w:val="00620855"/>
    <w:rsid w:val="0062215B"/>
    <w:rsid w:val="006225FF"/>
    <w:rsid w:val="0062274F"/>
    <w:rsid w:val="00622CA0"/>
    <w:rsid w:val="0062342D"/>
    <w:rsid w:val="006261F3"/>
    <w:rsid w:val="00630034"/>
    <w:rsid w:val="006307F7"/>
    <w:rsid w:val="00630917"/>
    <w:rsid w:val="006321DA"/>
    <w:rsid w:val="006328AF"/>
    <w:rsid w:val="00633A66"/>
    <w:rsid w:val="0063550D"/>
    <w:rsid w:val="00637451"/>
    <w:rsid w:val="0064017C"/>
    <w:rsid w:val="00641911"/>
    <w:rsid w:val="00643DA6"/>
    <w:rsid w:val="00644E17"/>
    <w:rsid w:val="006462DC"/>
    <w:rsid w:val="00646F02"/>
    <w:rsid w:val="00651B2F"/>
    <w:rsid w:val="006540E5"/>
    <w:rsid w:val="00654F64"/>
    <w:rsid w:val="00655D14"/>
    <w:rsid w:val="006568F5"/>
    <w:rsid w:val="00656CF0"/>
    <w:rsid w:val="00662D51"/>
    <w:rsid w:val="00662D66"/>
    <w:rsid w:val="00662D72"/>
    <w:rsid w:val="0066324E"/>
    <w:rsid w:val="0066363C"/>
    <w:rsid w:val="006638AF"/>
    <w:rsid w:val="00667E16"/>
    <w:rsid w:val="00671B80"/>
    <w:rsid w:val="00672B6B"/>
    <w:rsid w:val="00673695"/>
    <w:rsid w:val="00673FA4"/>
    <w:rsid w:val="0067407E"/>
    <w:rsid w:val="006765A6"/>
    <w:rsid w:val="00677DED"/>
    <w:rsid w:val="00680D0D"/>
    <w:rsid w:val="006829DE"/>
    <w:rsid w:val="00683D45"/>
    <w:rsid w:val="00685659"/>
    <w:rsid w:val="00685F20"/>
    <w:rsid w:val="00690262"/>
    <w:rsid w:val="00690E8C"/>
    <w:rsid w:val="00691957"/>
    <w:rsid w:val="00691DBE"/>
    <w:rsid w:val="00694B7F"/>
    <w:rsid w:val="00695B9B"/>
    <w:rsid w:val="006960D8"/>
    <w:rsid w:val="006A1676"/>
    <w:rsid w:val="006A1AB2"/>
    <w:rsid w:val="006A2D0E"/>
    <w:rsid w:val="006A5CAD"/>
    <w:rsid w:val="006A75AB"/>
    <w:rsid w:val="006A7A1B"/>
    <w:rsid w:val="006A7D90"/>
    <w:rsid w:val="006A7EA2"/>
    <w:rsid w:val="006B0DD8"/>
    <w:rsid w:val="006B1BA8"/>
    <w:rsid w:val="006B78A9"/>
    <w:rsid w:val="006C015D"/>
    <w:rsid w:val="006C0507"/>
    <w:rsid w:val="006C212D"/>
    <w:rsid w:val="006C2EDF"/>
    <w:rsid w:val="006C3144"/>
    <w:rsid w:val="006C3D64"/>
    <w:rsid w:val="006C5D72"/>
    <w:rsid w:val="006C6A93"/>
    <w:rsid w:val="006C7704"/>
    <w:rsid w:val="006D2EFC"/>
    <w:rsid w:val="006D372B"/>
    <w:rsid w:val="006D394E"/>
    <w:rsid w:val="006D56BF"/>
    <w:rsid w:val="006E3691"/>
    <w:rsid w:val="006E46E3"/>
    <w:rsid w:val="006E7686"/>
    <w:rsid w:val="006E7E63"/>
    <w:rsid w:val="006F0433"/>
    <w:rsid w:val="006F068A"/>
    <w:rsid w:val="006F1164"/>
    <w:rsid w:val="006F2969"/>
    <w:rsid w:val="006F38CA"/>
    <w:rsid w:val="006F51E9"/>
    <w:rsid w:val="007044DE"/>
    <w:rsid w:val="00705AFF"/>
    <w:rsid w:val="00706D8C"/>
    <w:rsid w:val="00710543"/>
    <w:rsid w:val="00716086"/>
    <w:rsid w:val="007164E3"/>
    <w:rsid w:val="007216E7"/>
    <w:rsid w:val="00721CCA"/>
    <w:rsid w:val="00721E97"/>
    <w:rsid w:val="00722B05"/>
    <w:rsid w:val="0072326F"/>
    <w:rsid w:val="00724CD8"/>
    <w:rsid w:val="007252EE"/>
    <w:rsid w:val="00725F49"/>
    <w:rsid w:val="0072677C"/>
    <w:rsid w:val="00726CB7"/>
    <w:rsid w:val="00730E7A"/>
    <w:rsid w:val="00731649"/>
    <w:rsid w:val="00733B5F"/>
    <w:rsid w:val="007343A9"/>
    <w:rsid w:val="00743927"/>
    <w:rsid w:val="00743EA0"/>
    <w:rsid w:val="007450E6"/>
    <w:rsid w:val="007453C4"/>
    <w:rsid w:val="00745D07"/>
    <w:rsid w:val="00750757"/>
    <w:rsid w:val="00752D79"/>
    <w:rsid w:val="00753096"/>
    <w:rsid w:val="007530D1"/>
    <w:rsid w:val="0075374A"/>
    <w:rsid w:val="007570F9"/>
    <w:rsid w:val="00757487"/>
    <w:rsid w:val="007716C4"/>
    <w:rsid w:val="0077345C"/>
    <w:rsid w:val="00774375"/>
    <w:rsid w:val="00774495"/>
    <w:rsid w:val="00774F1A"/>
    <w:rsid w:val="007770B5"/>
    <w:rsid w:val="00777DB7"/>
    <w:rsid w:val="00780F1F"/>
    <w:rsid w:val="00782DF9"/>
    <w:rsid w:val="00784D19"/>
    <w:rsid w:val="00786679"/>
    <w:rsid w:val="00786B87"/>
    <w:rsid w:val="00787312"/>
    <w:rsid w:val="00790064"/>
    <w:rsid w:val="00792927"/>
    <w:rsid w:val="00794A98"/>
    <w:rsid w:val="007971F2"/>
    <w:rsid w:val="007A08A4"/>
    <w:rsid w:val="007A1430"/>
    <w:rsid w:val="007A21A7"/>
    <w:rsid w:val="007A2D36"/>
    <w:rsid w:val="007A619D"/>
    <w:rsid w:val="007B0328"/>
    <w:rsid w:val="007B20A1"/>
    <w:rsid w:val="007B2EE2"/>
    <w:rsid w:val="007B359D"/>
    <w:rsid w:val="007B49BF"/>
    <w:rsid w:val="007B49D6"/>
    <w:rsid w:val="007C22DD"/>
    <w:rsid w:val="007C4048"/>
    <w:rsid w:val="007C513A"/>
    <w:rsid w:val="007C531D"/>
    <w:rsid w:val="007C748C"/>
    <w:rsid w:val="007C7E2A"/>
    <w:rsid w:val="007D208A"/>
    <w:rsid w:val="007D2D70"/>
    <w:rsid w:val="007D4246"/>
    <w:rsid w:val="007D6A41"/>
    <w:rsid w:val="007E20E9"/>
    <w:rsid w:val="007E4EA8"/>
    <w:rsid w:val="007E5A37"/>
    <w:rsid w:val="007E72FA"/>
    <w:rsid w:val="007E75A1"/>
    <w:rsid w:val="007E791C"/>
    <w:rsid w:val="007F060C"/>
    <w:rsid w:val="007F1647"/>
    <w:rsid w:val="007F3D1B"/>
    <w:rsid w:val="007F413F"/>
    <w:rsid w:val="007F524E"/>
    <w:rsid w:val="007F79D3"/>
    <w:rsid w:val="00800240"/>
    <w:rsid w:val="00801322"/>
    <w:rsid w:val="00801BDE"/>
    <w:rsid w:val="008043D5"/>
    <w:rsid w:val="008048FD"/>
    <w:rsid w:val="00804907"/>
    <w:rsid w:val="00804F31"/>
    <w:rsid w:val="00811F68"/>
    <w:rsid w:val="00812E61"/>
    <w:rsid w:val="008156E8"/>
    <w:rsid w:val="0081641A"/>
    <w:rsid w:val="00816663"/>
    <w:rsid w:val="008174FE"/>
    <w:rsid w:val="00817AA4"/>
    <w:rsid w:val="008204BE"/>
    <w:rsid w:val="008215D5"/>
    <w:rsid w:val="00825A3E"/>
    <w:rsid w:val="008265FD"/>
    <w:rsid w:val="008278BE"/>
    <w:rsid w:val="00827E24"/>
    <w:rsid w:val="00827E75"/>
    <w:rsid w:val="008318BA"/>
    <w:rsid w:val="00832C56"/>
    <w:rsid w:val="008347E8"/>
    <w:rsid w:val="008349FE"/>
    <w:rsid w:val="00835E8E"/>
    <w:rsid w:val="00841878"/>
    <w:rsid w:val="00841D02"/>
    <w:rsid w:val="00842279"/>
    <w:rsid w:val="00847050"/>
    <w:rsid w:val="00847570"/>
    <w:rsid w:val="008529CA"/>
    <w:rsid w:val="00852A84"/>
    <w:rsid w:val="008530BE"/>
    <w:rsid w:val="008539F7"/>
    <w:rsid w:val="00854477"/>
    <w:rsid w:val="008577F2"/>
    <w:rsid w:val="00860DE0"/>
    <w:rsid w:val="00860F06"/>
    <w:rsid w:val="00861517"/>
    <w:rsid w:val="00865936"/>
    <w:rsid w:val="00871A91"/>
    <w:rsid w:val="00874021"/>
    <w:rsid w:val="0087462A"/>
    <w:rsid w:val="00874ADC"/>
    <w:rsid w:val="008751C8"/>
    <w:rsid w:val="00876288"/>
    <w:rsid w:val="00877632"/>
    <w:rsid w:val="008777AD"/>
    <w:rsid w:val="0087784C"/>
    <w:rsid w:val="00877F7D"/>
    <w:rsid w:val="00881656"/>
    <w:rsid w:val="00883214"/>
    <w:rsid w:val="00883720"/>
    <w:rsid w:val="0088504D"/>
    <w:rsid w:val="008854A5"/>
    <w:rsid w:val="008869AD"/>
    <w:rsid w:val="0088765D"/>
    <w:rsid w:val="00887C19"/>
    <w:rsid w:val="008954DB"/>
    <w:rsid w:val="00895663"/>
    <w:rsid w:val="00895762"/>
    <w:rsid w:val="00895A90"/>
    <w:rsid w:val="0089682D"/>
    <w:rsid w:val="00897F28"/>
    <w:rsid w:val="008A06F6"/>
    <w:rsid w:val="008A0FF2"/>
    <w:rsid w:val="008B019C"/>
    <w:rsid w:val="008B0CCB"/>
    <w:rsid w:val="008B1E93"/>
    <w:rsid w:val="008B543E"/>
    <w:rsid w:val="008B7032"/>
    <w:rsid w:val="008B7E46"/>
    <w:rsid w:val="008C0439"/>
    <w:rsid w:val="008C08AF"/>
    <w:rsid w:val="008C0946"/>
    <w:rsid w:val="008C1672"/>
    <w:rsid w:val="008C289D"/>
    <w:rsid w:val="008C2DB7"/>
    <w:rsid w:val="008C4C26"/>
    <w:rsid w:val="008C4D70"/>
    <w:rsid w:val="008C580F"/>
    <w:rsid w:val="008C627F"/>
    <w:rsid w:val="008D043C"/>
    <w:rsid w:val="008D1178"/>
    <w:rsid w:val="008D1966"/>
    <w:rsid w:val="008D2318"/>
    <w:rsid w:val="008D2377"/>
    <w:rsid w:val="008D2463"/>
    <w:rsid w:val="008D290D"/>
    <w:rsid w:val="008D537A"/>
    <w:rsid w:val="008D5497"/>
    <w:rsid w:val="008D5F52"/>
    <w:rsid w:val="008E3017"/>
    <w:rsid w:val="008E3D47"/>
    <w:rsid w:val="008E4F25"/>
    <w:rsid w:val="008E7617"/>
    <w:rsid w:val="008E798B"/>
    <w:rsid w:val="008F1F66"/>
    <w:rsid w:val="008F3640"/>
    <w:rsid w:val="008F5D0E"/>
    <w:rsid w:val="00901309"/>
    <w:rsid w:val="009013D6"/>
    <w:rsid w:val="00902CB1"/>
    <w:rsid w:val="00905A6F"/>
    <w:rsid w:val="00910516"/>
    <w:rsid w:val="00910B78"/>
    <w:rsid w:val="009129DD"/>
    <w:rsid w:val="00912F39"/>
    <w:rsid w:val="009130CE"/>
    <w:rsid w:val="009138A7"/>
    <w:rsid w:val="009163CC"/>
    <w:rsid w:val="009167D1"/>
    <w:rsid w:val="00920616"/>
    <w:rsid w:val="00923543"/>
    <w:rsid w:val="009248D4"/>
    <w:rsid w:val="009269D2"/>
    <w:rsid w:val="00926A47"/>
    <w:rsid w:val="00927054"/>
    <w:rsid w:val="0092770C"/>
    <w:rsid w:val="0093065B"/>
    <w:rsid w:val="00935FAE"/>
    <w:rsid w:val="00937486"/>
    <w:rsid w:val="009378FA"/>
    <w:rsid w:val="009422EB"/>
    <w:rsid w:val="00952ED2"/>
    <w:rsid w:val="00954836"/>
    <w:rsid w:val="009566EA"/>
    <w:rsid w:val="00961097"/>
    <w:rsid w:val="00961B47"/>
    <w:rsid w:val="00962890"/>
    <w:rsid w:val="00963513"/>
    <w:rsid w:val="00964390"/>
    <w:rsid w:val="009648ED"/>
    <w:rsid w:val="00965C7A"/>
    <w:rsid w:val="00965D15"/>
    <w:rsid w:val="009667B3"/>
    <w:rsid w:val="00970CAA"/>
    <w:rsid w:val="0097186D"/>
    <w:rsid w:val="00973449"/>
    <w:rsid w:val="00974C4B"/>
    <w:rsid w:val="00974FD5"/>
    <w:rsid w:val="009751E3"/>
    <w:rsid w:val="009766AD"/>
    <w:rsid w:val="00977A94"/>
    <w:rsid w:val="009805B3"/>
    <w:rsid w:val="00980E7F"/>
    <w:rsid w:val="00982250"/>
    <w:rsid w:val="0098277C"/>
    <w:rsid w:val="00982BCF"/>
    <w:rsid w:val="00984625"/>
    <w:rsid w:val="00984B46"/>
    <w:rsid w:val="009864A4"/>
    <w:rsid w:val="00990124"/>
    <w:rsid w:val="00990B0D"/>
    <w:rsid w:val="009931BC"/>
    <w:rsid w:val="009947F3"/>
    <w:rsid w:val="00994AC8"/>
    <w:rsid w:val="00995869"/>
    <w:rsid w:val="0099611C"/>
    <w:rsid w:val="009A0A4D"/>
    <w:rsid w:val="009A1738"/>
    <w:rsid w:val="009A1E41"/>
    <w:rsid w:val="009A2192"/>
    <w:rsid w:val="009A2535"/>
    <w:rsid w:val="009A59BC"/>
    <w:rsid w:val="009A7C49"/>
    <w:rsid w:val="009B026A"/>
    <w:rsid w:val="009B14ED"/>
    <w:rsid w:val="009B1E94"/>
    <w:rsid w:val="009B2B53"/>
    <w:rsid w:val="009B2D3B"/>
    <w:rsid w:val="009B2F42"/>
    <w:rsid w:val="009B2F4D"/>
    <w:rsid w:val="009B315C"/>
    <w:rsid w:val="009B45DB"/>
    <w:rsid w:val="009B561E"/>
    <w:rsid w:val="009B6653"/>
    <w:rsid w:val="009B6D7E"/>
    <w:rsid w:val="009B7F21"/>
    <w:rsid w:val="009C1119"/>
    <w:rsid w:val="009C3224"/>
    <w:rsid w:val="009C37AD"/>
    <w:rsid w:val="009C6283"/>
    <w:rsid w:val="009C6C56"/>
    <w:rsid w:val="009D09D4"/>
    <w:rsid w:val="009D10EA"/>
    <w:rsid w:val="009D19DC"/>
    <w:rsid w:val="009D1AC6"/>
    <w:rsid w:val="009D38C5"/>
    <w:rsid w:val="009D4EC0"/>
    <w:rsid w:val="009D5028"/>
    <w:rsid w:val="009D6216"/>
    <w:rsid w:val="009D686F"/>
    <w:rsid w:val="009D6A52"/>
    <w:rsid w:val="009D7751"/>
    <w:rsid w:val="009D7766"/>
    <w:rsid w:val="009E1FD5"/>
    <w:rsid w:val="009E2429"/>
    <w:rsid w:val="009E2EB9"/>
    <w:rsid w:val="009E35B6"/>
    <w:rsid w:val="009E3A40"/>
    <w:rsid w:val="009E62D2"/>
    <w:rsid w:val="009E723B"/>
    <w:rsid w:val="009F0BB3"/>
    <w:rsid w:val="009F0D66"/>
    <w:rsid w:val="009F1ADC"/>
    <w:rsid w:val="009F35EF"/>
    <w:rsid w:val="009F429C"/>
    <w:rsid w:val="009F4D70"/>
    <w:rsid w:val="009F5A78"/>
    <w:rsid w:val="009F6297"/>
    <w:rsid w:val="009F7AC6"/>
    <w:rsid w:val="00A00080"/>
    <w:rsid w:val="00A024B8"/>
    <w:rsid w:val="00A02928"/>
    <w:rsid w:val="00A035C8"/>
    <w:rsid w:val="00A03C35"/>
    <w:rsid w:val="00A03EDB"/>
    <w:rsid w:val="00A05400"/>
    <w:rsid w:val="00A11AAB"/>
    <w:rsid w:val="00A13433"/>
    <w:rsid w:val="00A16B08"/>
    <w:rsid w:val="00A2129D"/>
    <w:rsid w:val="00A217DE"/>
    <w:rsid w:val="00A21EB8"/>
    <w:rsid w:val="00A233B3"/>
    <w:rsid w:val="00A2364C"/>
    <w:rsid w:val="00A24384"/>
    <w:rsid w:val="00A27179"/>
    <w:rsid w:val="00A30547"/>
    <w:rsid w:val="00A325E2"/>
    <w:rsid w:val="00A340AE"/>
    <w:rsid w:val="00A3648A"/>
    <w:rsid w:val="00A37245"/>
    <w:rsid w:val="00A37ED1"/>
    <w:rsid w:val="00A40649"/>
    <w:rsid w:val="00A46C78"/>
    <w:rsid w:val="00A47D69"/>
    <w:rsid w:val="00A56BBD"/>
    <w:rsid w:val="00A56BD7"/>
    <w:rsid w:val="00A56FBF"/>
    <w:rsid w:val="00A62179"/>
    <w:rsid w:val="00A63D25"/>
    <w:rsid w:val="00A640A5"/>
    <w:rsid w:val="00A673F2"/>
    <w:rsid w:val="00A6782E"/>
    <w:rsid w:val="00A7034B"/>
    <w:rsid w:val="00A70FD7"/>
    <w:rsid w:val="00A7182F"/>
    <w:rsid w:val="00A71FB7"/>
    <w:rsid w:val="00A72745"/>
    <w:rsid w:val="00A76E8C"/>
    <w:rsid w:val="00A813F5"/>
    <w:rsid w:val="00A85EA5"/>
    <w:rsid w:val="00A8630A"/>
    <w:rsid w:val="00A865B4"/>
    <w:rsid w:val="00A913B9"/>
    <w:rsid w:val="00A91EE6"/>
    <w:rsid w:val="00A92C1A"/>
    <w:rsid w:val="00A95688"/>
    <w:rsid w:val="00A974E9"/>
    <w:rsid w:val="00A97B56"/>
    <w:rsid w:val="00AA1957"/>
    <w:rsid w:val="00AA2DED"/>
    <w:rsid w:val="00AA3109"/>
    <w:rsid w:val="00AA4542"/>
    <w:rsid w:val="00AA4570"/>
    <w:rsid w:val="00AA54B0"/>
    <w:rsid w:val="00AA5E74"/>
    <w:rsid w:val="00AA6870"/>
    <w:rsid w:val="00AA6A18"/>
    <w:rsid w:val="00AA710F"/>
    <w:rsid w:val="00AB07F2"/>
    <w:rsid w:val="00AB3588"/>
    <w:rsid w:val="00AC0126"/>
    <w:rsid w:val="00AC0507"/>
    <w:rsid w:val="00AC0A9C"/>
    <w:rsid w:val="00AC0AEE"/>
    <w:rsid w:val="00AC1F22"/>
    <w:rsid w:val="00AC3664"/>
    <w:rsid w:val="00AC3F12"/>
    <w:rsid w:val="00AC408E"/>
    <w:rsid w:val="00AC4165"/>
    <w:rsid w:val="00AC58EA"/>
    <w:rsid w:val="00AC65BD"/>
    <w:rsid w:val="00AC67F4"/>
    <w:rsid w:val="00AC7283"/>
    <w:rsid w:val="00AD4A08"/>
    <w:rsid w:val="00AD5CFD"/>
    <w:rsid w:val="00AD5E5E"/>
    <w:rsid w:val="00AD74A0"/>
    <w:rsid w:val="00AE2980"/>
    <w:rsid w:val="00AE5F69"/>
    <w:rsid w:val="00AE6479"/>
    <w:rsid w:val="00AE753B"/>
    <w:rsid w:val="00AE7746"/>
    <w:rsid w:val="00AF4F29"/>
    <w:rsid w:val="00AF7CD7"/>
    <w:rsid w:val="00B0144E"/>
    <w:rsid w:val="00B01A2B"/>
    <w:rsid w:val="00B026BC"/>
    <w:rsid w:val="00B04DE8"/>
    <w:rsid w:val="00B05F80"/>
    <w:rsid w:val="00B071EA"/>
    <w:rsid w:val="00B077BD"/>
    <w:rsid w:val="00B10278"/>
    <w:rsid w:val="00B127A2"/>
    <w:rsid w:val="00B12F1B"/>
    <w:rsid w:val="00B13055"/>
    <w:rsid w:val="00B13355"/>
    <w:rsid w:val="00B14119"/>
    <w:rsid w:val="00B143D7"/>
    <w:rsid w:val="00B14F10"/>
    <w:rsid w:val="00B16340"/>
    <w:rsid w:val="00B17109"/>
    <w:rsid w:val="00B17F57"/>
    <w:rsid w:val="00B2036E"/>
    <w:rsid w:val="00B210B6"/>
    <w:rsid w:val="00B22669"/>
    <w:rsid w:val="00B250E4"/>
    <w:rsid w:val="00B25CF2"/>
    <w:rsid w:val="00B25EC8"/>
    <w:rsid w:val="00B277E2"/>
    <w:rsid w:val="00B27F79"/>
    <w:rsid w:val="00B3021E"/>
    <w:rsid w:val="00B302A6"/>
    <w:rsid w:val="00B309B6"/>
    <w:rsid w:val="00B33353"/>
    <w:rsid w:val="00B333E3"/>
    <w:rsid w:val="00B3595E"/>
    <w:rsid w:val="00B36005"/>
    <w:rsid w:val="00B4049A"/>
    <w:rsid w:val="00B4101C"/>
    <w:rsid w:val="00B41C75"/>
    <w:rsid w:val="00B41CD6"/>
    <w:rsid w:val="00B4218C"/>
    <w:rsid w:val="00B4226A"/>
    <w:rsid w:val="00B4477F"/>
    <w:rsid w:val="00B44CB7"/>
    <w:rsid w:val="00B46438"/>
    <w:rsid w:val="00B47986"/>
    <w:rsid w:val="00B47B7E"/>
    <w:rsid w:val="00B5088F"/>
    <w:rsid w:val="00B50AFD"/>
    <w:rsid w:val="00B50D35"/>
    <w:rsid w:val="00B518A6"/>
    <w:rsid w:val="00B54834"/>
    <w:rsid w:val="00B5483B"/>
    <w:rsid w:val="00B55428"/>
    <w:rsid w:val="00B55B76"/>
    <w:rsid w:val="00B56360"/>
    <w:rsid w:val="00B56869"/>
    <w:rsid w:val="00B5740B"/>
    <w:rsid w:val="00B618A8"/>
    <w:rsid w:val="00B61D77"/>
    <w:rsid w:val="00B61FFE"/>
    <w:rsid w:val="00B624F4"/>
    <w:rsid w:val="00B63544"/>
    <w:rsid w:val="00B6378B"/>
    <w:rsid w:val="00B6515A"/>
    <w:rsid w:val="00B652BD"/>
    <w:rsid w:val="00B65DD6"/>
    <w:rsid w:val="00B673E0"/>
    <w:rsid w:val="00B70BC4"/>
    <w:rsid w:val="00B70C31"/>
    <w:rsid w:val="00B71710"/>
    <w:rsid w:val="00B742ED"/>
    <w:rsid w:val="00B753F6"/>
    <w:rsid w:val="00B76137"/>
    <w:rsid w:val="00B80442"/>
    <w:rsid w:val="00B8058A"/>
    <w:rsid w:val="00B81DCC"/>
    <w:rsid w:val="00B87381"/>
    <w:rsid w:val="00B921A6"/>
    <w:rsid w:val="00B9277C"/>
    <w:rsid w:val="00B92CC6"/>
    <w:rsid w:val="00B943F7"/>
    <w:rsid w:val="00B95BA5"/>
    <w:rsid w:val="00B97DA8"/>
    <w:rsid w:val="00BA07F2"/>
    <w:rsid w:val="00BA0992"/>
    <w:rsid w:val="00BA106F"/>
    <w:rsid w:val="00BA1B38"/>
    <w:rsid w:val="00BA1D26"/>
    <w:rsid w:val="00BA20FD"/>
    <w:rsid w:val="00BA2497"/>
    <w:rsid w:val="00BB0D8E"/>
    <w:rsid w:val="00BB1194"/>
    <w:rsid w:val="00BB406B"/>
    <w:rsid w:val="00BB678D"/>
    <w:rsid w:val="00BB71A1"/>
    <w:rsid w:val="00BB7886"/>
    <w:rsid w:val="00BC04F0"/>
    <w:rsid w:val="00BC16AF"/>
    <w:rsid w:val="00BC2255"/>
    <w:rsid w:val="00BC43A6"/>
    <w:rsid w:val="00BC48F5"/>
    <w:rsid w:val="00BC4B8D"/>
    <w:rsid w:val="00BC67F1"/>
    <w:rsid w:val="00BD2ED7"/>
    <w:rsid w:val="00BD352D"/>
    <w:rsid w:val="00BE01DE"/>
    <w:rsid w:val="00BE05AE"/>
    <w:rsid w:val="00BE3F0A"/>
    <w:rsid w:val="00BE4769"/>
    <w:rsid w:val="00BE4BC2"/>
    <w:rsid w:val="00BE4F5F"/>
    <w:rsid w:val="00BE688C"/>
    <w:rsid w:val="00BE69C9"/>
    <w:rsid w:val="00BE6E27"/>
    <w:rsid w:val="00BF02BC"/>
    <w:rsid w:val="00BF0550"/>
    <w:rsid w:val="00BF0CEC"/>
    <w:rsid w:val="00BF207B"/>
    <w:rsid w:val="00BF400B"/>
    <w:rsid w:val="00BF48BB"/>
    <w:rsid w:val="00BF6AA4"/>
    <w:rsid w:val="00BF6DF4"/>
    <w:rsid w:val="00C01B4D"/>
    <w:rsid w:val="00C02FEE"/>
    <w:rsid w:val="00C03097"/>
    <w:rsid w:val="00C03B3A"/>
    <w:rsid w:val="00C0434A"/>
    <w:rsid w:val="00C050D5"/>
    <w:rsid w:val="00C06F1D"/>
    <w:rsid w:val="00C074DD"/>
    <w:rsid w:val="00C116FF"/>
    <w:rsid w:val="00C127DE"/>
    <w:rsid w:val="00C12D41"/>
    <w:rsid w:val="00C1327B"/>
    <w:rsid w:val="00C13D4F"/>
    <w:rsid w:val="00C150F4"/>
    <w:rsid w:val="00C152DA"/>
    <w:rsid w:val="00C15307"/>
    <w:rsid w:val="00C161C8"/>
    <w:rsid w:val="00C21FD4"/>
    <w:rsid w:val="00C22CBA"/>
    <w:rsid w:val="00C23819"/>
    <w:rsid w:val="00C247FF"/>
    <w:rsid w:val="00C24DAC"/>
    <w:rsid w:val="00C24DB2"/>
    <w:rsid w:val="00C24E3B"/>
    <w:rsid w:val="00C258CC"/>
    <w:rsid w:val="00C269AF"/>
    <w:rsid w:val="00C33FF0"/>
    <w:rsid w:val="00C34583"/>
    <w:rsid w:val="00C34F1D"/>
    <w:rsid w:val="00C363A3"/>
    <w:rsid w:val="00C369E9"/>
    <w:rsid w:val="00C37E30"/>
    <w:rsid w:val="00C426EE"/>
    <w:rsid w:val="00C43213"/>
    <w:rsid w:val="00C43AE0"/>
    <w:rsid w:val="00C43E20"/>
    <w:rsid w:val="00C44ED6"/>
    <w:rsid w:val="00C4562D"/>
    <w:rsid w:val="00C467C8"/>
    <w:rsid w:val="00C47BA0"/>
    <w:rsid w:val="00C5029A"/>
    <w:rsid w:val="00C518FB"/>
    <w:rsid w:val="00C51D6D"/>
    <w:rsid w:val="00C56409"/>
    <w:rsid w:val="00C565D4"/>
    <w:rsid w:val="00C6007D"/>
    <w:rsid w:val="00C61742"/>
    <w:rsid w:val="00C61FAC"/>
    <w:rsid w:val="00C62E4A"/>
    <w:rsid w:val="00C64FF0"/>
    <w:rsid w:val="00C70973"/>
    <w:rsid w:val="00C73710"/>
    <w:rsid w:val="00C74B25"/>
    <w:rsid w:val="00C74F16"/>
    <w:rsid w:val="00C75561"/>
    <w:rsid w:val="00C76E90"/>
    <w:rsid w:val="00C777B9"/>
    <w:rsid w:val="00C815B4"/>
    <w:rsid w:val="00C81706"/>
    <w:rsid w:val="00C84969"/>
    <w:rsid w:val="00C8621A"/>
    <w:rsid w:val="00C86EAA"/>
    <w:rsid w:val="00C87AF7"/>
    <w:rsid w:val="00C90314"/>
    <w:rsid w:val="00C91263"/>
    <w:rsid w:val="00C9298E"/>
    <w:rsid w:val="00C94261"/>
    <w:rsid w:val="00C95FBC"/>
    <w:rsid w:val="00C96388"/>
    <w:rsid w:val="00C97AA1"/>
    <w:rsid w:val="00CA03B0"/>
    <w:rsid w:val="00CA0FA6"/>
    <w:rsid w:val="00CA1AC6"/>
    <w:rsid w:val="00CA3FD0"/>
    <w:rsid w:val="00CB17BC"/>
    <w:rsid w:val="00CB24EA"/>
    <w:rsid w:val="00CB374F"/>
    <w:rsid w:val="00CB555B"/>
    <w:rsid w:val="00CB59DA"/>
    <w:rsid w:val="00CB5BBF"/>
    <w:rsid w:val="00CB61BB"/>
    <w:rsid w:val="00CC0B6A"/>
    <w:rsid w:val="00CC3E3E"/>
    <w:rsid w:val="00CC4788"/>
    <w:rsid w:val="00CC57AF"/>
    <w:rsid w:val="00CC63BE"/>
    <w:rsid w:val="00CC7D90"/>
    <w:rsid w:val="00CD1965"/>
    <w:rsid w:val="00CD4695"/>
    <w:rsid w:val="00CD645C"/>
    <w:rsid w:val="00CD6B64"/>
    <w:rsid w:val="00CD6CBE"/>
    <w:rsid w:val="00CD6E98"/>
    <w:rsid w:val="00CE06A0"/>
    <w:rsid w:val="00CE2AB2"/>
    <w:rsid w:val="00CE3C40"/>
    <w:rsid w:val="00CE4F08"/>
    <w:rsid w:val="00CE6522"/>
    <w:rsid w:val="00CE6CCF"/>
    <w:rsid w:val="00CF0EFE"/>
    <w:rsid w:val="00CF176F"/>
    <w:rsid w:val="00CF1C94"/>
    <w:rsid w:val="00CF370B"/>
    <w:rsid w:val="00CF46D1"/>
    <w:rsid w:val="00CF5062"/>
    <w:rsid w:val="00CF6001"/>
    <w:rsid w:val="00CF7CBF"/>
    <w:rsid w:val="00D0123C"/>
    <w:rsid w:val="00D025FC"/>
    <w:rsid w:val="00D02D96"/>
    <w:rsid w:val="00D03062"/>
    <w:rsid w:val="00D05909"/>
    <w:rsid w:val="00D07039"/>
    <w:rsid w:val="00D07CD5"/>
    <w:rsid w:val="00D117A5"/>
    <w:rsid w:val="00D13370"/>
    <w:rsid w:val="00D13721"/>
    <w:rsid w:val="00D145E0"/>
    <w:rsid w:val="00D148F8"/>
    <w:rsid w:val="00D14CB9"/>
    <w:rsid w:val="00D161C3"/>
    <w:rsid w:val="00D164F5"/>
    <w:rsid w:val="00D16F2B"/>
    <w:rsid w:val="00D24B82"/>
    <w:rsid w:val="00D25C20"/>
    <w:rsid w:val="00D272E8"/>
    <w:rsid w:val="00D3004F"/>
    <w:rsid w:val="00D31D4A"/>
    <w:rsid w:val="00D33F34"/>
    <w:rsid w:val="00D34A76"/>
    <w:rsid w:val="00D34C77"/>
    <w:rsid w:val="00D37342"/>
    <w:rsid w:val="00D40653"/>
    <w:rsid w:val="00D406FB"/>
    <w:rsid w:val="00D42F94"/>
    <w:rsid w:val="00D442BB"/>
    <w:rsid w:val="00D507BF"/>
    <w:rsid w:val="00D50901"/>
    <w:rsid w:val="00D50DB0"/>
    <w:rsid w:val="00D52F65"/>
    <w:rsid w:val="00D5388B"/>
    <w:rsid w:val="00D545BD"/>
    <w:rsid w:val="00D556CF"/>
    <w:rsid w:val="00D55EDB"/>
    <w:rsid w:val="00D56D15"/>
    <w:rsid w:val="00D56F16"/>
    <w:rsid w:val="00D57DF4"/>
    <w:rsid w:val="00D602EB"/>
    <w:rsid w:val="00D61B23"/>
    <w:rsid w:val="00D629D0"/>
    <w:rsid w:val="00D62CFB"/>
    <w:rsid w:val="00D644E7"/>
    <w:rsid w:val="00D648CD"/>
    <w:rsid w:val="00D65306"/>
    <w:rsid w:val="00D65B5A"/>
    <w:rsid w:val="00D66D86"/>
    <w:rsid w:val="00D720F2"/>
    <w:rsid w:val="00D72AA8"/>
    <w:rsid w:val="00D74F74"/>
    <w:rsid w:val="00D76B56"/>
    <w:rsid w:val="00D778C6"/>
    <w:rsid w:val="00D80DDD"/>
    <w:rsid w:val="00D817E9"/>
    <w:rsid w:val="00D82C8F"/>
    <w:rsid w:val="00D83A00"/>
    <w:rsid w:val="00D846E7"/>
    <w:rsid w:val="00D84D54"/>
    <w:rsid w:val="00D85ADB"/>
    <w:rsid w:val="00D91151"/>
    <w:rsid w:val="00D9176D"/>
    <w:rsid w:val="00D921D3"/>
    <w:rsid w:val="00D92AE3"/>
    <w:rsid w:val="00D9532F"/>
    <w:rsid w:val="00D963D4"/>
    <w:rsid w:val="00D97434"/>
    <w:rsid w:val="00DA3C64"/>
    <w:rsid w:val="00DA4945"/>
    <w:rsid w:val="00DA6FDA"/>
    <w:rsid w:val="00DA75B1"/>
    <w:rsid w:val="00DA75EE"/>
    <w:rsid w:val="00DB08AD"/>
    <w:rsid w:val="00DB254D"/>
    <w:rsid w:val="00DB34DB"/>
    <w:rsid w:val="00DB54AC"/>
    <w:rsid w:val="00DB6120"/>
    <w:rsid w:val="00DC07A4"/>
    <w:rsid w:val="00DC0FC3"/>
    <w:rsid w:val="00DC1FCB"/>
    <w:rsid w:val="00DC22D0"/>
    <w:rsid w:val="00DC5540"/>
    <w:rsid w:val="00DC5A3A"/>
    <w:rsid w:val="00DC6C30"/>
    <w:rsid w:val="00DC74DF"/>
    <w:rsid w:val="00DC79E8"/>
    <w:rsid w:val="00DD1407"/>
    <w:rsid w:val="00DD17B8"/>
    <w:rsid w:val="00DD5D17"/>
    <w:rsid w:val="00DD723C"/>
    <w:rsid w:val="00DD7F5E"/>
    <w:rsid w:val="00DE0FC2"/>
    <w:rsid w:val="00DE26E7"/>
    <w:rsid w:val="00DE2810"/>
    <w:rsid w:val="00DE367F"/>
    <w:rsid w:val="00DE4856"/>
    <w:rsid w:val="00DE6833"/>
    <w:rsid w:val="00DF438B"/>
    <w:rsid w:val="00DF4F25"/>
    <w:rsid w:val="00DF5415"/>
    <w:rsid w:val="00DF5C1A"/>
    <w:rsid w:val="00DF6743"/>
    <w:rsid w:val="00DF7CA0"/>
    <w:rsid w:val="00E0232C"/>
    <w:rsid w:val="00E041B6"/>
    <w:rsid w:val="00E05E2D"/>
    <w:rsid w:val="00E07AA7"/>
    <w:rsid w:val="00E100D2"/>
    <w:rsid w:val="00E10CCE"/>
    <w:rsid w:val="00E12653"/>
    <w:rsid w:val="00E127BF"/>
    <w:rsid w:val="00E131CE"/>
    <w:rsid w:val="00E13A62"/>
    <w:rsid w:val="00E146C4"/>
    <w:rsid w:val="00E2025C"/>
    <w:rsid w:val="00E23D7D"/>
    <w:rsid w:val="00E242B2"/>
    <w:rsid w:val="00E2492D"/>
    <w:rsid w:val="00E26ADA"/>
    <w:rsid w:val="00E31E62"/>
    <w:rsid w:val="00E31E90"/>
    <w:rsid w:val="00E31E9E"/>
    <w:rsid w:val="00E321D3"/>
    <w:rsid w:val="00E33A87"/>
    <w:rsid w:val="00E35A89"/>
    <w:rsid w:val="00E365F2"/>
    <w:rsid w:val="00E40EAA"/>
    <w:rsid w:val="00E43851"/>
    <w:rsid w:val="00E450AF"/>
    <w:rsid w:val="00E46B9B"/>
    <w:rsid w:val="00E46D58"/>
    <w:rsid w:val="00E50BE7"/>
    <w:rsid w:val="00E50C68"/>
    <w:rsid w:val="00E51D5B"/>
    <w:rsid w:val="00E522BF"/>
    <w:rsid w:val="00E5246B"/>
    <w:rsid w:val="00E52A47"/>
    <w:rsid w:val="00E530EF"/>
    <w:rsid w:val="00E56A8F"/>
    <w:rsid w:val="00E57B73"/>
    <w:rsid w:val="00E57FDE"/>
    <w:rsid w:val="00E617FF"/>
    <w:rsid w:val="00E62570"/>
    <w:rsid w:val="00E64885"/>
    <w:rsid w:val="00E65439"/>
    <w:rsid w:val="00E66DB3"/>
    <w:rsid w:val="00E7166C"/>
    <w:rsid w:val="00E71CA1"/>
    <w:rsid w:val="00E72018"/>
    <w:rsid w:val="00E723C9"/>
    <w:rsid w:val="00E7353D"/>
    <w:rsid w:val="00E75FE2"/>
    <w:rsid w:val="00E767B5"/>
    <w:rsid w:val="00E81D87"/>
    <w:rsid w:val="00E841E6"/>
    <w:rsid w:val="00E84A9E"/>
    <w:rsid w:val="00E84F07"/>
    <w:rsid w:val="00E85CB2"/>
    <w:rsid w:val="00E86CC4"/>
    <w:rsid w:val="00E910E2"/>
    <w:rsid w:val="00E92765"/>
    <w:rsid w:val="00E9283D"/>
    <w:rsid w:val="00E935F1"/>
    <w:rsid w:val="00E93691"/>
    <w:rsid w:val="00E967DE"/>
    <w:rsid w:val="00E96C3E"/>
    <w:rsid w:val="00EA01D7"/>
    <w:rsid w:val="00EA0A07"/>
    <w:rsid w:val="00EA0CB4"/>
    <w:rsid w:val="00EA11B5"/>
    <w:rsid w:val="00EA1E6B"/>
    <w:rsid w:val="00EA35DD"/>
    <w:rsid w:val="00EA36C1"/>
    <w:rsid w:val="00EA3AE5"/>
    <w:rsid w:val="00EA4F11"/>
    <w:rsid w:val="00EA6AAE"/>
    <w:rsid w:val="00EA6B05"/>
    <w:rsid w:val="00EB10D8"/>
    <w:rsid w:val="00EB3F10"/>
    <w:rsid w:val="00EB4125"/>
    <w:rsid w:val="00EB79EE"/>
    <w:rsid w:val="00EC04B7"/>
    <w:rsid w:val="00EC0FB0"/>
    <w:rsid w:val="00EC1ACF"/>
    <w:rsid w:val="00EC2F6C"/>
    <w:rsid w:val="00EC3606"/>
    <w:rsid w:val="00EC5A4D"/>
    <w:rsid w:val="00EC6B6E"/>
    <w:rsid w:val="00EC7EFF"/>
    <w:rsid w:val="00ED0E9F"/>
    <w:rsid w:val="00ED1681"/>
    <w:rsid w:val="00ED2E94"/>
    <w:rsid w:val="00ED3693"/>
    <w:rsid w:val="00ED53F6"/>
    <w:rsid w:val="00ED702C"/>
    <w:rsid w:val="00ED72C1"/>
    <w:rsid w:val="00EE1E97"/>
    <w:rsid w:val="00EE1FC8"/>
    <w:rsid w:val="00EE27E9"/>
    <w:rsid w:val="00EE27FA"/>
    <w:rsid w:val="00EE2F8C"/>
    <w:rsid w:val="00EF218D"/>
    <w:rsid w:val="00EF3BF3"/>
    <w:rsid w:val="00EF4653"/>
    <w:rsid w:val="00EF5E7A"/>
    <w:rsid w:val="00EF68DF"/>
    <w:rsid w:val="00EF713C"/>
    <w:rsid w:val="00EF7645"/>
    <w:rsid w:val="00F01A38"/>
    <w:rsid w:val="00F038C4"/>
    <w:rsid w:val="00F0634E"/>
    <w:rsid w:val="00F106CC"/>
    <w:rsid w:val="00F110D3"/>
    <w:rsid w:val="00F116F5"/>
    <w:rsid w:val="00F13070"/>
    <w:rsid w:val="00F1362D"/>
    <w:rsid w:val="00F14CEA"/>
    <w:rsid w:val="00F15438"/>
    <w:rsid w:val="00F20BD8"/>
    <w:rsid w:val="00F21726"/>
    <w:rsid w:val="00F21EBD"/>
    <w:rsid w:val="00F222A8"/>
    <w:rsid w:val="00F22874"/>
    <w:rsid w:val="00F229C1"/>
    <w:rsid w:val="00F24555"/>
    <w:rsid w:val="00F24F87"/>
    <w:rsid w:val="00F2686F"/>
    <w:rsid w:val="00F31C38"/>
    <w:rsid w:val="00F320D6"/>
    <w:rsid w:val="00F341FA"/>
    <w:rsid w:val="00F34868"/>
    <w:rsid w:val="00F37DF7"/>
    <w:rsid w:val="00F40E62"/>
    <w:rsid w:val="00F410A9"/>
    <w:rsid w:val="00F42611"/>
    <w:rsid w:val="00F44246"/>
    <w:rsid w:val="00F44281"/>
    <w:rsid w:val="00F45ECF"/>
    <w:rsid w:val="00F46DCB"/>
    <w:rsid w:val="00F51B21"/>
    <w:rsid w:val="00F52028"/>
    <w:rsid w:val="00F54941"/>
    <w:rsid w:val="00F566D7"/>
    <w:rsid w:val="00F62FB6"/>
    <w:rsid w:val="00F636C2"/>
    <w:rsid w:val="00F644B7"/>
    <w:rsid w:val="00F648F5"/>
    <w:rsid w:val="00F65E3B"/>
    <w:rsid w:val="00F667F3"/>
    <w:rsid w:val="00F678B1"/>
    <w:rsid w:val="00F71396"/>
    <w:rsid w:val="00F71A29"/>
    <w:rsid w:val="00F72621"/>
    <w:rsid w:val="00F73AAF"/>
    <w:rsid w:val="00F74DE7"/>
    <w:rsid w:val="00F759BD"/>
    <w:rsid w:val="00F8048D"/>
    <w:rsid w:val="00F81D37"/>
    <w:rsid w:val="00F821ED"/>
    <w:rsid w:val="00F85018"/>
    <w:rsid w:val="00F862F8"/>
    <w:rsid w:val="00F87EE6"/>
    <w:rsid w:val="00F90FFC"/>
    <w:rsid w:val="00F91348"/>
    <w:rsid w:val="00F943CF"/>
    <w:rsid w:val="00F95A0A"/>
    <w:rsid w:val="00F95CAB"/>
    <w:rsid w:val="00F9630E"/>
    <w:rsid w:val="00FA3A2D"/>
    <w:rsid w:val="00FA5C1A"/>
    <w:rsid w:val="00FA62EF"/>
    <w:rsid w:val="00FB1AAE"/>
    <w:rsid w:val="00FB4440"/>
    <w:rsid w:val="00FB4D71"/>
    <w:rsid w:val="00FB574E"/>
    <w:rsid w:val="00FB5935"/>
    <w:rsid w:val="00FC19EA"/>
    <w:rsid w:val="00FC313D"/>
    <w:rsid w:val="00FC4EBD"/>
    <w:rsid w:val="00FC5E57"/>
    <w:rsid w:val="00FC74A4"/>
    <w:rsid w:val="00FD0E11"/>
    <w:rsid w:val="00FD1A17"/>
    <w:rsid w:val="00FD1DF5"/>
    <w:rsid w:val="00FD30A2"/>
    <w:rsid w:val="00FD375C"/>
    <w:rsid w:val="00FD4B50"/>
    <w:rsid w:val="00FD532C"/>
    <w:rsid w:val="00FE07ED"/>
    <w:rsid w:val="00FE0AD1"/>
    <w:rsid w:val="00FE0FC1"/>
    <w:rsid w:val="00FE2BC1"/>
    <w:rsid w:val="00FE34E0"/>
    <w:rsid w:val="00FE4F4A"/>
    <w:rsid w:val="00FE5FCF"/>
    <w:rsid w:val="00FE762E"/>
    <w:rsid w:val="00FF0271"/>
    <w:rsid w:val="00FF3EEC"/>
    <w:rsid w:val="00FF6218"/>
    <w:rsid w:val="00FF6C6F"/>
    <w:rsid w:val="00FF75ED"/>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5:docId w15:val="{D125F532-2BA3-4074-B6FA-FC366ABDD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E3017"/>
    <w:pPr>
      <w:spacing w:after="200" w:line="276" w:lineRule="auto"/>
    </w:pPr>
    <w:rPr>
      <w:lang w:eastAsia="en-US"/>
    </w:rPr>
  </w:style>
  <w:style w:type="paragraph" w:styleId="Nadpis1">
    <w:name w:val="heading 1"/>
    <w:basedOn w:val="Normln"/>
    <w:link w:val="Nadpis1Char"/>
    <w:uiPriority w:val="99"/>
    <w:qFormat/>
    <w:rsid w:val="009C37AD"/>
    <w:pPr>
      <w:keepNext/>
      <w:spacing w:before="100" w:beforeAutospacing="1" w:after="100" w:afterAutospacing="1" w:line="240" w:lineRule="auto"/>
      <w:outlineLvl w:val="0"/>
    </w:pPr>
    <w:rPr>
      <w:rFonts w:ascii="Cambria" w:eastAsia="Times New Roman" w:hAnsi="Cambria"/>
      <w:bCs/>
      <w:color w:val="0070C0"/>
      <w:kern w:val="36"/>
      <w:sz w:val="52"/>
      <w:szCs w:val="48"/>
      <w:u w:val="single"/>
      <w:lang w:eastAsia="cs-CZ"/>
    </w:rPr>
  </w:style>
  <w:style w:type="paragraph" w:styleId="Nadpis2">
    <w:name w:val="heading 2"/>
    <w:basedOn w:val="Normln"/>
    <w:next w:val="Normln"/>
    <w:link w:val="Nadpis2Char"/>
    <w:uiPriority w:val="99"/>
    <w:qFormat/>
    <w:rsid w:val="00070520"/>
    <w:pPr>
      <w:keepNext/>
      <w:keepLines/>
      <w:spacing w:before="200" w:after="0"/>
      <w:outlineLvl w:val="1"/>
    </w:pPr>
    <w:rPr>
      <w:rFonts w:ascii="Cambria" w:eastAsia="Times New Roman" w:hAnsi="Cambria"/>
      <w:b/>
      <w:bCs/>
      <w:color w:val="4F81BD"/>
      <w:sz w:val="36"/>
      <w:szCs w:val="26"/>
    </w:rPr>
  </w:style>
  <w:style w:type="paragraph" w:styleId="Nadpis3">
    <w:name w:val="heading 3"/>
    <w:basedOn w:val="Normln"/>
    <w:next w:val="Normln"/>
    <w:link w:val="Nadpis3Char"/>
    <w:uiPriority w:val="99"/>
    <w:qFormat/>
    <w:rsid w:val="00070520"/>
    <w:pPr>
      <w:keepNext/>
      <w:keepLines/>
      <w:spacing w:before="200" w:after="0"/>
      <w:outlineLvl w:val="2"/>
    </w:pPr>
    <w:rPr>
      <w:rFonts w:ascii="Cambria" w:eastAsia="Times New Roman" w:hAnsi="Cambria"/>
      <w:b/>
      <w:bCs/>
      <w:color w:val="4F81BD"/>
      <w:sz w:val="28"/>
    </w:rPr>
  </w:style>
  <w:style w:type="paragraph" w:styleId="Nadpis4">
    <w:name w:val="heading 4"/>
    <w:basedOn w:val="Normln"/>
    <w:next w:val="Normln"/>
    <w:link w:val="Nadpis4Char"/>
    <w:uiPriority w:val="99"/>
    <w:qFormat/>
    <w:rsid w:val="00B71710"/>
    <w:pPr>
      <w:keepNext/>
      <w:keepLines/>
      <w:spacing w:before="200" w:after="0"/>
      <w:outlineLvl w:val="3"/>
    </w:pPr>
    <w:rPr>
      <w:rFonts w:ascii="Cambria" w:eastAsia="Times New Roman" w:hAnsi="Cambria"/>
      <w:b/>
      <w:bCs/>
      <w:i/>
      <w:iCs/>
      <w:color w:val="4F81BD"/>
    </w:rPr>
  </w:style>
  <w:style w:type="paragraph" w:styleId="Nadpis5">
    <w:name w:val="heading 5"/>
    <w:basedOn w:val="Normln"/>
    <w:next w:val="Normln"/>
    <w:link w:val="Nadpis5Char"/>
    <w:unhideWhenUsed/>
    <w:qFormat/>
    <w:locked/>
    <w:rsid w:val="00721E97"/>
    <w:pPr>
      <w:keepNext/>
      <w:keepLines/>
      <w:spacing w:before="40" w:after="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nhideWhenUsed/>
    <w:qFormat/>
    <w:locked/>
    <w:rsid w:val="00134A62"/>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9C37AD"/>
    <w:rPr>
      <w:rFonts w:ascii="Cambria" w:hAnsi="Cambria" w:cs="Times New Roman"/>
      <w:bCs/>
      <w:color w:val="0070C0"/>
      <w:kern w:val="36"/>
      <w:sz w:val="48"/>
      <w:szCs w:val="48"/>
      <w:u w:val="single"/>
    </w:rPr>
  </w:style>
  <w:style w:type="character" w:customStyle="1" w:styleId="Nadpis2Char">
    <w:name w:val="Nadpis 2 Char"/>
    <w:basedOn w:val="Standardnpsmoodstavce"/>
    <w:link w:val="Nadpis2"/>
    <w:uiPriority w:val="99"/>
    <w:locked/>
    <w:rsid w:val="00070520"/>
    <w:rPr>
      <w:rFonts w:ascii="Cambria" w:hAnsi="Cambria" w:cs="Times New Roman"/>
      <w:b/>
      <w:bCs/>
      <w:color w:val="4F81BD"/>
      <w:sz w:val="26"/>
      <w:szCs w:val="26"/>
      <w:lang w:eastAsia="en-US"/>
    </w:rPr>
  </w:style>
  <w:style w:type="character" w:customStyle="1" w:styleId="Nadpis3Char">
    <w:name w:val="Nadpis 3 Char"/>
    <w:basedOn w:val="Standardnpsmoodstavce"/>
    <w:link w:val="Nadpis3"/>
    <w:uiPriority w:val="99"/>
    <w:locked/>
    <w:rsid w:val="00070520"/>
    <w:rPr>
      <w:rFonts w:ascii="Cambria" w:hAnsi="Cambria" w:cs="Times New Roman"/>
      <w:b/>
      <w:bCs/>
      <w:color w:val="4F81BD"/>
      <w:sz w:val="28"/>
      <w:lang w:eastAsia="en-US"/>
    </w:rPr>
  </w:style>
  <w:style w:type="character" w:customStyle="1" w:styleId="Nadpis4Char">
    <w:name w:val="Nadpis 4 Char"/>
    <w:basedOn w:val="Standardnpsmoodstavce"/>
    <w:link w:val="Nadpis4"/>
    <w:uiPriority w:val="99"/>
    <w:semiHidden/>
    <w:locked/>
    <w:rsid w:val="00B71710"/>
    <w:rPr>
      <w:rFonts w:ascii="Cambria" w:hAnsi="Cambria" w:cs="Times New Roman"/>
      <w:b/>
      <w:bCs/>
      <w:i/>
      <w:iCs/>
      <w:color w:val="4F81BD"/>
    </w:rPr>
  </w:style>
  <w:style w:type="paragraph" w:styleId="Normlnweb">
    <w:name w:val="Normal (Web)"/>
    <w:basedOn w:val="Normln"/>
    <w:uiPriority w:val="99"/>
    <w:rsid w:val="009751E3"/>
    <w:pPr>
      <w:spacing w:before="100" w:beforeAutospacing="1" w:after="119" w:line="240" w:lineRule="auto"/>
    </w:pPr>
    <w:rPr>
      <w:rFonts w:ascii="Times New Roman" w:eastAsia="Times New Roman" w:hAnsi="Times New Roman"/>
      <w:sz w:val="24"/>
      <w:szCs w:val="24"/>
      <w:lang w:eastAsia="cs-CZ"/>
    </w:rPr>
  </w:style>
  <w:style w:type="paragraph" w:customStyle="1" w:styleId="western">
    <w:name w:val="western"/>
    <w:basedOn w:val="Normln"/>
    <w:uiPriority w:val="99"/>
    <w:rsid w:val="00B71710"/>
    <w:pPr>
      <w:spacing w:before="100" w:beforeAutospacing="1" w:after="100" w:afterAutospacing="1" w:line="240" w:lineRule="auto"/>
    </w:pPr>
    <w:rPr>
      <w:rFonts w:ascii="Times New Roman" w:eastAsia="Times New Roman" w:hAnsi="Times New Roman"/>
      <w:color w:val="008080"/>
      <w:lang w:eastAsia="cs-CZ"/>
    </w:rPr>
  </w:style>
  <w:style w:type="character" w:styleId="Hypertextovodkaz">
    <w:name w:val="Hyperlink"/>
    <w:basedOn w:val="Standardnpsmoodstavce"/>
    <w:uiPriority w:val="99"/>
    <w:rsid w:val="003B5C12"/>
    <w:rPr>
      <w:rFonts w:cs="Times New Roman"/>
      <w:color w:val="0000FF"/>
      <w:u w:val="single"/>
    </w:rPr>
  </w:style>
  <w:style w:type="paragraph" w:styleId="Nzev">
    <w:name w:val="Title"/>
    <w:basedOn w:val="Normln"/>
    <w:next w:val="Normln"/>
    <w:link w:val="NzevChar"/>
    <w:uiPriority w:val="99"/>
    <w:qFormat/>
    <w:rsid w:val="001A5608"/>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NzevChar">
    <w:name w:val="Název Char"/>
    <w:basedOn w:val="Standardnpsmoodstavce"/>
    <w:link w:val="Nzev"/>
    <w:uiPriority w:val="99"/>
    <w:locked/>
    <w:rsid w:val="001A5608"/>
    <w:rPr>
      <w:rFonts w:ascii="Cambria" w:hAnsi="Cambria" w:cs="Times New Roman"/>
      <w:color w:val="17365D"/>
      <w:spacing w:val="5"/>
      <w:kern w:val="28"/>
      <w:sz w:val="52"/>
      <w:szCs w:val="52"/>
    </w:rPr>
  </w:style>
  <w:style w:type="paragraph" w:styleId="Odstavecseseznamem">
    <w:name w:val="List Paragraph"/>
    <w:basedOn w:val="Normln"/>
    <w:uiPriority w:val="34"/>
    <w:qFormat/>
    <w:rsid w:val="009B6653"/>
    <w:pPr>
      <w:ind w:left="720"/>
      <w:contextualSpacing/>
    </w:pPr>
  </w:style>
  <w:style w:type="paragraph" w:styleId="Rozloendokumentu">
    <w:name w:val="Document Map"/>
    <w:basedOn w:val="Normln"/>
    <w:link w:val="RozloendokumentuChar"/>
    <w:uiPriority w:val="99"/>
    <w:semiHidden/>
    <w:rsid w:val="00322185"/>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locked/>
    <w:rsid w:val="00322185"/>
    <w:rPr>
      <w:rFonts w:ascii="Tahoma" w:hAnsi="Tahoma" w:cs="Tahoma"/>
      <w:sz w:val="16"/>
      <w:szCs w:val="16"/>
    </w:rPr>
  </w:style>
  <w:style w:type="paragraph" w:styleId="Zhlav">
    <w:name w:val="header"/>
    <w:basedOn w:val="Normln"/>
    <w:link w:val="ZhlavChar"/>
    <w:uiPriority w:val="99"/>
    <w:rsid w:val="00D74F74"/>
    <w:pPr>
      <w:tabs>
        <w:tab w:val="center" w:pos="4536"/>
        <w:tab w:val="right" w:pos="9072"/>
      </w:tabs>
      <w:spacing w:after="0" w:line="240" w:lineRule="auto"/>
    </w:pPr>
  </w:style>
  <w:style w:type="character" w:customStyle="1" w:styleId="ZhlavChar">
    <w:name w:val="Záhlaví Char"/>
    <w:basedOn w:val="Standardnpsmoodstavce"/>
    <w:link w:val="Zhlav"/>
    <w:uiPriority w:val="99"/>
    <w:locked/>
    <w:rsid w:val="00D74F74"/>
    <w:rPr>
      <w:rFonts w:cs="Times New Roman"/>
    </w:rPr>
  </w:style>
  <w:style w:type="paragraph" w:styleId="Zpat">
    <w:name w:val="footer"/>
    <w:basedOn w:val="Normln"/>
    <w:link w:val="ZpatChar"/>
    <w:uiPriority w:val="99"/>
    <w:rsid w:val="00D74F74"/>
    <w:pPr>
      <w:tabs>
        <w:tab w:val="center" w:pos="4536"/>
        <w:tab w:val="right" w:pos="9072"/>
      </w:tabs>
      <w:spacing w:after="0" w:line="240" w:lineRule="auto"/>
    </w:pPr>
  </w:style>
  <w:style w:type="character" w:customStyle="1" w:styleId="ZpatChar">
    <w:name w:val="Zápatí Char"/>
    <w:basedOn w:val="Standardnpsmoodstavce"/>
    <w:link w:val="Zpat"/>
    <w:uiPriority w:val="99"/>
    <w:locked/>
    <w:rsid w:val="00D74F74"/>
    <w:rPr>
      <w:rFonts w:cs="Times New Roman"/>
    </w:rPr>
  </w:style>
  <w:style w:type="paragraph" w:styleId="Textbubliny">
    <w:name w:val="Balloon Text"/>
    <w:basedOn w:val="Normln"/>
    <w:link w:val="TextbublinyChar"/>
    <w:uiPriority w:val="99"/>
    <w:semiHidden/>
    <w:rsid w:val="00D74F7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D74F74"/>
    <w:rPr>
      <w:rFonts w:ascii="Tahoma" w:hAnsi="Tahoma" w:cs="Tahoma"/>
      <w:sz w:val="16"/>
      <w:szCs w:val="16"/>
    </w:rPr>
  </w:style>
  <w:style w:type="paragraph" w:styleId="Bezmezer">
    <w:name w:val="No Spacing"/>
    <w:uiPriority w:val="99"/>
    <w:qFormat/>
    <w:rsid w:val="00433CE9"/>
    <w:pPr>
      <w:jc w:val="both"/>
    </w:pPr>
    <w:rPr>
      <w:lang w:eastAsia="en-US"/>
    </w:rPr>
  </w:style>
  <w:style w:type="paragraph" w:styleId="Nadpisobsahu">
    <w:name w:val="TOC Heading"/>
    <w:basedOn w:val="Nadpis1"/>
    <w:next w:val="Normln"/>
    <w:uiPriority w:val="39"/>
    <w:qFormat/>
    <w:rsid w:val="00C12D41"/>
    <w:pPr>
      <w:keepLines/>
      <w:spacing w:before="480" w:beforeAutospacing="0" w:after="0" w:afterAutospacing="0" w:line="276" w:lineRule="auto"/>
      <w:outlineLvl w:val="9"/>
    </w:pPr>
    <w:rPr>
      <w:color w:val="365F91"/>
      <w:kern w:val="0"/>
      <w:sz w:val="28"/>
      <w:szCs w:val="28"/>
      <w:u w:val="none"/>
      <w:lang w:eastAsia="en-US"/>
    </w:rPr>
  </w:style>
  <w:style w:type="paragraph" w:styleId="Obsah2">
    <w:name w:val="toc 2"/>
    <w:basedOn w:val="Normln"/>
    <w:next w:val="Normln"/>
    <w:autoRedefine/>
    <w:uiPriority w:val="39"/>
    <w:locked/>
    <w:rsid w:val="00C12D41"/>
    <w:pPr>
      <w:spacing w:after="100"/>
      <w:ind w:left="220"/>
    </w:pPr>
  </w:style>
  <w:style w:type="paragraph" w:styleId="Obsah3">
    <w:name w:val="toc 3"/>
    <w:basedOn w:val="Normln"/>
    <w:next w:val="Normln"/>
    <w:autoRedefine/>
    <w:uiPriority w:val="39"/>
    <w:locked/>
    <w:rsid w:val="004A286C"/>
    <w:pPr>
      <w:tabs>
        <w:tab w:val="right" w:leader="dot" w:pos="13992"/>
      </w:tabs>
      <w:spacing w:after="100"/>
      <w:ind w:left="440"/>
    </w:pPr>
    <w:rPr>
      <w:noProof/>
      <w:color w:val="FF0000"/>
      <w:lang w:eastAsia="cs-CZ"/>
    </w:rPr>
  </w:style>
  <w:style w:type="paragraph" w:styleId="Obsah1">
    <w:name w:val="toc 1"/>
    <w:basedOn w:val="Normln"/>
    <w:next w:val="Normln"/>
    <w:autoRedefine/>
    <w:uiPriority w:val="39"/>
    <w:locked/>
    <w:rsid w:val="00DB54AC"/>
    <w:pPr>
      <w:spacing w:after="100"/>
    </w:pPr>
  </w:style>
  <w:style w:type="table" w:styleId="Mkatabulky">
    <w:name w:val="Table Grid"/>
    <w:basedOn w:val="Normlntabulka"/>
    <w:uiPriority w:val="39"/>
    <w:locked/>
    <w:rsid w:val="001F74B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zevknihy">
    <w:name w:val="Book Title"/>
    <w:basedOn w:val="Standardnpsmoodstavce"/>
    <w:uiPriority w:val="99"/>
    <w:qFormat/>
    <w:rsid w:val="00F87EE6"/>
    <w:rPr>
      <w:rFonts w:cs="Times New Roman"/>
      <w:b/>
      <w:bCs/>
      <w:smallCaps/>
      <w:spacing w:val="5"/>
    </w:rPr>
  </w:style>
  <w:style w:type="character" w:customStyle="1" w:styleId="apple-converted-space">
    <w:name w:val="apple-converted-space"/>
    <w:basedOn w:val="Standardnpsmoodstavce"/>
    <w:uiPriority w:val="99"/>
    <w:rsid w:val="00B10278"/>
    <w:rPr>
      <w:rFonts w:cs="Times New Roman"/>
    </w:rPr>
  </w:style>
  <w:style w:type="paragraph" w:customStyle="1" w:styleId="Default">
    <w:name w:val="Default"/>
    <w:rsid w:val="00DF5415"/>
    <w:pPr>
      <w:autoSpaceDE w:val="0"/>
      <w:autoSpaceDN w:val="0"/>
      <w:adjustRightInd w:val="0"/>
    </w:pPr>
    <w:rPr>
      <w:rFonts w:ascii="Times New Roman" w:hAnsi="Times New Roman"/>
      <w:color w:val="000000"/>
      <w:sz w:val="24"/>
      <w:szCs w:val="24"/>
    </w:rPr>
  </w:style>
  <w:style w:type="character" w:styleId="Zdraznn">
    <w:name w:val="Emphasis"/>
    <w:basedOn w:val="Standardnpsmoodstavce"/>
    <w:uiPriority w:val="20"/>
    <w:qFormat/>
    <w:locked/>
    <w:rsid w:val="002D4DCD"/>
    <w:rPr>
      <w:i/>
      <w:iCs/>
    </w:rPr>
  </w:style>
  <w:style w:type="character" w:styleId="Siln">
    <w:name w:val="Strong"/>
    <w:basedOn w:val="Standardnpsmoodstavce"/>
    <w:uiPriority w:val="22"/>
    <w:qFormat/>
    <w:locked/>
    <w:rsid w:val="001B6EF7"/>
    <w:rPr>
      <w:b/>
      <w:bCs/>
    </w:rPr>
  </w:style>
  <w:style w:type="paragraph" w:styleId="Obsah4">
    <w:name w:val="toc 4"/>
    <w:basedOn w:val="Normln"/>
    <w:next w:val="Normln"/>
    <w:autoRedefine/>
    <w:uiPriority w:val="39"/>
    <w:unhideWhenUsed/>
    <w:locked/>
    <w:rsid w:val="009D5028"/>
    <w:pPr>
      <w:spacing w:after="100"/>
      <w:ind w:left="660"/>
    </w:pPr>
    <w:rPr>
      <w:rFonts w:asciiTheme="minorHAnsi" w:eastAsiaTheme="minorEastAsia" w:hAnsiTheme="minorHAnsi" w:cstheme="minorBidi"/>
      <w:lang w:eastAsia="cs-CZ"/>
    </w:rPr>
  </w:style>
  <w:style w:type="paragraph" w:styleId="Obsah5">
    <w:name w:val="toc 5"/>
    <w:basedOn w:val="Normln"/>
    <w:next w:val="Normln"/>
    <w:autoRedefine/>
    <w:uiPriority w:val="39"/>
    <w:unhideWhenUsed/>
    <w:locked/>
    <w:rsid w:val="009D5028"/>
    <w:pPr>
      <w:spacing w:after="100"/>
      <w:ind w:left="880"/>
    </w:pPr>
    <w:rPr>
      <w:rFonts w:asciiTheme="minorHAnsi" w:eastAsiaTheme="minorEastAsia" w:hAnsiTheme="minorHAnsi" w:cstheme="minorBidi"/>
      <w:lang w:eastAsia="cs-CZ"/>
    </w:rPr>
  </w:style>
  <w:style w:type="paragraph" w:styleId="Obsah6">
    <w:name w:val="toc 6"/>
    <w:basedOn w:val="Normln"/>
    <w:next w:val="Normln"/>
    <w:autoRedefine/>
    <w:uiPriority w:val="39"/>
    <w:unhideWhenUsed/>
    <w:locked/>
    <w:rsid w:val="009D5028"/>
    <w:pPr>
      <w:spacing w:after="100"/>
      <w:ind w:left="1100"/>
    </w:pPr>
    <w:rPr>
      <w:rFonts w:asciiTheme="minorHAnsi" w:eastAsiaTheme="minorEastAsia" w:hAnsiTheme="minorHAnsi" w:cstheme="minorBidi"/>
      <w:lang w:eastAsia="cs-CZ"/>
    </w:rPr>
  </w:style>
  <w:style w:type="paragraph" w:styleId="Obsah7">
    <w:name w:val="toc 7"/>
    <w:basedOn w:val="Normln"/>
    <w:next w:val="Normln"/>
    <w:autoRedefine/>
    <w:uiPriority w:val="39"/>
    <w:unhideWhenUsed/>
    <w:locked/>
    <w:rsid w:val="009D5028"/>
    <w:pPr>
      <w:spacing w:after="100"/>
      <w:ind w:left="1320"/>
    </w:pPr>
    <w:rPr>
      <w:rFonts w:asciiTheme="minorHAnsi" w:eastAsiaTheme="minorEastAsia" w:hAnsiTheme="minorHAnsi" w:cstheme="minorBidi"/>
      <w:lang w:eastAsia="cs-CZ"/>
    </w:rPr>
  </w:style>
  <w:style w:type="paragraph" w:styleId="Obsah8">
    <w:name w:val="toc 8"/>
    <w:basedOn w:val="Normln"/>
    <w:next w:val="Normln"/>
    <w:autoRedefine/>
    <w:uiPriority w:val="39"/>
    <w:unhideWhenUsed/>
    <w:locked/>
    <w:rsid w:val="009D5028"/>
    <w:pPr>
      <w:spacing w:after="100"/>
      <w:ind w:left="1540"/>
    </w:pPr>
    <w:rPr>
      <w:rFonts w:asciiTheme="minorHAnsi" w:eastAsiaTheme="minorEastAsia" w:hAnsiTheme="minorHAnsi" w:cstheme="minorBidi"/>
      <w:lang w:eastAsia="cs-CZ"/>
    </w:rPr>
  </w:style>
  <w:style w:type="paragraph" w:styleId="Obsah9">
    <w:name w:val="toc 9"/>
    <w:basedOn w:val="Normln"/>
    <w:next w:val="Normln"/>
    <w:autoRedefine/>
    <w:uiPriority w:val="39"/>
    <w:unhideWhenUsed/>
    <w:locked/>
    <w:rsid w:val="009D5028"/>
    <w:pPr>
      <w:spacing w:after="100"/>
      <w:ind w:left="1760"/>
    </w:pPr>
    <w:rPr>
      <w:rFonts w:asciiTheme="minorHAnsi" w:eastAsiaTheme="minorEastAsia" w:hAnsiTheme="minorHAnsi" w:cstheme="minorBidi"/>
      <w:lang w:eastAsia="cs-CZ"/>
    </w:rPr>
  </w:style>
  <w:style w:type="character" w:customStyle="1" w:styleId="Nadpis5Char">
    <w:name w:val="Nadpis 5 Char"/>
    <w:basedOn w:val="Standardnpsmoodstavce"/>
    <w:link w:val="Nadpis5"/>
    <w:rsid w:val="00721E97"/>
    <w:rPr>
      <w:rFonts w:asciiTheme="majorHAnsi" w:eastAsiaTheme="majorEastAsia" w:hAnsiTheme="majorHAnsi" w:cstheme="majorBidi"/>
      <w:color w:val="365F91" w:themeColor="accent1" w:themeShade="BF"/>
      <w:lang w:eastAsia="en-US"/>
    </w:rPr>
  </w:style>
  <w:style w:type="paragraph" w:customStyle="1" w:styleId="Textkapitol">
    <w:name w:val="Text kapitol"/>
    <w:basedOn w:val="Normln"/>
    <w:link w:val="TextkapitolChar"/>
    <w:qFormat/>
    <w:rsid w:val="00533ACE"/>
    <w:pPr>
      <w:spacing w:before="120" w:after="0" w:line="240" w:lineRule="auto"/>
      <w:ind w:firstLine="567"/>
      <w:jc w:val="both"/>
    </w:pPr>
    <w:rPr>
      <w:rFonts w:ascii="Times New Roman" w:eastAsia="Times New Roman" w:hAnsi="Times New Roman"/>
      <w:lang w:eastAsia="cs-CZ"/>
    </w:rPr>
  </w:style>
  <w:style w:type="character" w:customStyle="1" w:styleId="TextkapitolChar">
    <w:name w:val="Text kapitol Char"/>
    <w:link w:val="Textkapitol"/>
    <w:rsid w:val="00533ACE"/>
    <w:rPr>
      <w:rFonts w:ascii="Times New Roman" w:eastAsia="Times New Roman" w:hAnsi="Times New Roman"/>
    </w:rPr>
  </w:style>
  <w:style w:type="paragraph" w:customStyle="1" w:styleId="OV">
    <w:name w:val="OV"/>
    <w:basedOn w:val="Normln"/>
    <w:link w:val="OVChar"/>
    <w:qFormat/>
    <w:rsid w:val="007B49D6"/>
    <w:pPr>
      <w:tabs>
        <w:tab w:val="left" w:pos="1915"/>
      </w:tabs>
      <w:autoSpaceDE w:val="0"/>
      <w:autoSpaceDN w:val="0"/>
      <w:spacing w:before="20" w:after="0" w:line="240" w:lineRule="auto"/>
      <w:ind w:left="1418" w:right="113" w:hanging="1361"/>
    </w:pPr>
    <w:rPr>
      <w:rFonts w:ascii="Times New Roman" w:eastAsia="Times New Roman" w:hAnsi="Times New Roman"/>
      <w:bCs/>
      <w:sz w:val="24"/>
      <w:szCs w:val="24"/>
      <w:lang w:eastAsia="cs-CZ"/>
    </w:rPr>
  </w:style>
  <w:style w:type="character" w:customStyle="1" w:styleId="OVChar">
    <w:name w:val="OV Char"/>
    <w:link w:val="OV"/>
    <w:rsid w:val="007B49D6"/>
    <w:rPr>
      <w:rFonts w:ascii="Times New Roman" w:eastAsia="Times New Roman" w:hAnsi="Times New Roman"/>
      <w:bCs/>
      <w:sz w:val="24"/>
      <w:szCs w:val="24"/>
    </w:rPr>
  </w:style>
  <w:style w:type="paragraph" w:customStyle="1" w:styleId="Uivo">
    <w:name w:val="Učivo"/>
    <w:basedOn w:val="Normln"/>
    <w:link w:val="UivoChar"/>
    <w:uiPriority w:val="99"/>
    <w:rsid w:val="007B49D6"/>
    <w:pPr>
      <w:numPr>
        <w:numId w:val="228"/>
      </w:numPr>
      <w:tabs>
        <w:tab w:val="left" w:pos="567"/>
      </w:tabs>
      <w:autoSpaceDE w:val="0"/>
      <w:autoSpaceDN w:val="0"/>
      <w:spacing w:before="20" w:after="0" w:line="240" w:lineRule="auto"/>
      <w:ind w:left="567" w:right="113" w:hanging="397"/>
    </w:pPr>
    <w:rPr>
      <w:rFonts w:ascii="Times New Roman" w:eastAsia="Times New Roman" w:hAnsi="Times New Roman"/>
      <w:lang w:eastAsia="cs-CZ"/>
    </w:rPr>
  </w:style>
  <w:style w:type="character" w:customStyle="1" w:styleId="UivoChar">
    <w:name w:val="Učivo Char"/>
    <w:link w:val="Uivo"/>
    <w:uiPriority w:val="99"/>
    <w:rsid w:val="007B49D6"/>
    <w:rPr>
      <w:rFonts w:ascii="Times New Roman" w:eastAsia="Times New Roman" w:hAnsi="Times New Roman"/>
    </w:rPr>
  </w:style>
  <w:style w:type="paragraph" w:customStyle="1" w:styleId="OVp">
    <w:name w:val="OVp"/>
    <w:basedOn w:val="OV"/>
    <w:link w:val="OVpChar"/>
    <w:qFormat/>
    <w:rsid w:val="007B49D6"/>
    <w:rPr>
      <w:i/>
      <w:iCs/>
    </w:rPr>
  </w:style>
  <w:style w:type="character" w:customStyle="1" w:styleId="OVpChar">
    <w:name w:val="OVp Char"/>
    <w:link w:val="OVp"/>
    <w:rsid w:val="007B49D6"/>
    <w:rPr>
      <w:rFonts w:ascii="Times New Roman" w:eastAsia="Times New Roman" w:hAnsi="Times New Roman"/>
      <w:bCs/>
      <w:i/>
      <w:iCs/>
      <w:sz w:val="24"/>
      <w:szCs w:val="24"/>
    </w:rPr>
  </w:style>
  <w:style w:type="paragraph" w:customStyle="1" w:styleId="VetvtextuRVPZV">
    <w:name w:val="Výčet v textu_RVPZV"/>
    <w:basedOn w:val="Normln"/>
    <w:link w:val="VetvtextuRVPZVChar"/>
    <w:rsid w:val="007B49D6"/>
    <w:pPr>
      <w:numPr>
        <w:numId w:val="229"/>
      </w:numPr>
      <w:tabs>
        <w:tab w:val="clear" w:pos="360"/>
        <w:tab w:val="left" w:pos="567"/>
      </w:tabs>
      <w:spacing w:before="60" w:after="0" w:line="240" w:lineRule="auto"/>
      <w:ind w:left="567" w:hanging="397"/>
      <w:jc w:val="both"/>
    </w:pPr>
    <w:rPr>
      <w:rFonts w:ascii="Times New Roman" w:eastAsia="Times New Roman" w:hAnsi="Times New Roman"/>
      <w:lang w:eastAsia="cs-CZ"/>
    </w:rPr>
  </w:style>
  <w:style w:type="paragraph" w:customStyle="1" w:styleId="Textkapitolodrky-principy">
    <w:name w:val="Text kapitol odrážky - principy"/>
    <w:basedOn w:val="VetvtextuRVPZV"/>
    <w:link w:val="Textkapitolodrky-principyChar"/>
    <w:qFormat/>
    <w:rsid w:val="007B49D6"/>
    <w:pPr>
      <w:tabs>
        <w:tab w:val="num" w:pos="360"/>
      </w:tabs>
      <w:spacing w:before="40"/>
      <w:ind w:left="360" w:hanging="360"/>
    </w:pPr>
  </w:style>
  <w:style w:type="character" w:customStyle="1" w:styleId="Textkapitolodrky-principyChar">
    <w:name w:val="Text kapitol odrážky - principy Char"/>
    <w:link w:val="Textkapitolodrky-principy"/>
    <w:rsid w:val="007B49D6"/>
    <w:rPr>
      <w:rFonts w:ascii="Times New Roman" w:eastAsia="Times New Roman" w:hAnsi="Times New Roman"/>
    </w:rPr>
  </w:style>
  <w:style w:type="character" w:customStyle="1" w:styleId="VetvtextuRVPZVChar">
    <w:name w:val="Výčet v textu_RVPZV Char"/>
    <w:link w:val="VetvtextuRVPZV"/>
    <w:rsid w:val="007B49D6"/>
    <w:rPr>
      <w:rFonts w:ascii="Times New Roman" w:eastAsia="Times New Roman" w:hAnsi="Times New Roman"/>
    </w:rPr>
  </w:style>
  <w:style w:type="character" w:customStyle="1" w:styleId="Nadpis6Char">
    <w:name w:val="Nadpis 6 Char"/>
    <w:basedOn w:val="Standardnpsmoodstavce"/>
    <w:link w:val="Nadpis6"/>
    <w:rsid w:val="00134A62"/>
    <w:rPr>
      <w:rFonts w:asciiTheme="majorHAnsi" w:eastAsiaTheme="majorEastAsia" w:hAnsiTheme="majorHAnsi" w:cstheme="majorBidi"/>
      <w:color w:val="243F60" w:themeColor="accent1" w:themeShade="7F"/>
      <w:lang w:eastAsia="en-US"/>
    </w:rPr>
  </w:style>
  <w:style w:type="character" w:styleId="Zstupntext">
    <w:name w:val="Placeholder Text"/>
    <w:basedOn w:val="Standardnpsmoodstavce"/>
    <w:uiPriority w:val="99"/>
    <w:semiHidden/>
    <w:rsid w:val="001E34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759435">
      <w:bodyDiv w:val="1"/>
      <w:marLeft w:val="0"/>
      <w:marRight w:val="0"/>
      <w:marTop w:val="0"/>
      <w:marBottom w:val="0"/>
      <w:divBdr>
        <w:top w:val="none" w:sz="0" w:space="0" w:color="auto"/>
        <w:left w:val="none" w:sz="0" w:space="0" w:color="auto"/>
        <w:bottom w:val="none" w:sz="0" w:space="0" w:color="auto"/>
        <w:right w:val="none" w:sz="0" w:space="0" w:color="auto"/>
      </w:divBdr>
      <w:divsChild>
        <w:div w:id="640813597">
          <w:marLeft w:val="0"/>
          <w:marRight w:val="0"/>
          <w:marTop w:val="0"/>
          <w:marBottom w:val="0"/>
          <w:divBdr>
            <w:top w:val="none" w:sz="0" w:space="0" w:color="auto"/>
            <w:left w:val="none" w:sz="0" w:space="0" w:color="auto"/>
            <w:bottom w:val="none" w:sz="0" w:space="0" w:color="auto"/>
            <w:right w:val="none" w:sz="0" w:space="0" w:color="auto"/>
          </w:divBdr>
          <w:divsChild>
            <w:div w:id="1804692598">
              <w:marLeft w:val="0"/>
              <w:marRight w:val="0"/>
              <w:marTop w:val="0"/>
              <w:marBottom w:val="0"/>
              <w:divBdr>
                <w:top w:val="none" w:sz="0" w:space="0" w:color="auto"/>
                <w:left w:val="none" w:sz="0" w:space="0" w:color="auto"/>
                <w:bottom w:val="none" w:sz="0" w:space="0" w:color="auto"/>
                <w:right w:val="none" w:sz="0" w:space="0" w:color="auto"/>
              </w:divBdr>
              <w:divsChild>
                <w:div w:id="480779859">
                  <w:marLeft w:val="0"/>
                  <w:marRight w:val="0"/>
                  <w:marTop w:val="0"/>
                  <w:marBottom w:val="0"/>
                  <w:divBdr>
                    <w:top w:val="none" w:sz="0" w:space="0" w:color="auto"/>
                    <w:left w:val="none" w:sz="0" w:space="0" w:color="auto"/>
                    <w:bottom w:val="none" w:sz="0" w:space="0" w:color="auto"/>
                    <w:right w:val="none" w:sz="0" w:space="0" w:color="auto"/>
                  </w:divBdr>
                  <w:divsChild>
                    <w:div w:id="921598678">
                      <w:marLeft w:val="0"/>
                      <w:marRight w:val="0"/>
                      <w:marTop w:val="0"/>
                      <w:marBottom w:val="0"/>
                      <w:divBdr>
                        <w:top w:val="none" w:sz="0" w:space="0" w:color="auto"/>
                        <w:left w:val="none" w:sz="0" w:space="0" w:color="auto"/>
                        <w:bottom w:val="none" w:sz="0" w:space="0" w:color="auto"/>
                        <w:right w:val="none" w:sz="0" w:space="0" w:color="auto"/>
                      </w:divBdr>
                      <w:divsChild>
                        <w:div w:id="1682513400">
                          <w:marLeft w:val="0"/>
                          <w:marRight w:val="0"/>
                          <w:marTop w:val="0"/>
                          <w:marBottom w:val="0"/>
                          <w:divBdr>
                            <w:top w:val="none" w:sz="0" w:space="0" w:color="auto"/>
                            <w:left w:val="none" w:sz="0" w:space="0" w:color="auto"/>
                            <w:bottom w:val="none" w:sz="0" w:space="0" w:color="auto"/>
                            <w:right w:val="none" w:sz="0" w:space="0" w:color="auto"/>
                          </w:divBdr>
                          <w:divsChild>
                            <w:div w:id="446509345">
                              <w:marLeft w:val="0"/>
                              <w:marRight w:val="0"/>
                              <w:marTop w:val="0"/>
                              <w:marBottom w:val="0"/>
                              <w:divBdr>
                                <w:top w:val="none" w:sz="0" w:space="0" w:color="auto"/>
                                <w:left w:val="none" w:sz="0" w:space="0" w:color="auto"/>
                                <w:bottom w:val="none" w:sz="0" w:space="0" w:color="auto"/>
                                <w:right w:val="none" w:sz="0" w:space="0" w:color="auto"/>
                              </w:divBdr>
                              <w:divsChild>
                                <w:div w:id="1555463387">
                                  <w:marLeft w:val="0"/>
                                  <w:marRight w:val="0"/>
                                  <w:marTop w:val="0"/>
                                  <w:marBottom w:val="0"/>
                                  <w:divBdr>
                                    <w:top w:val="none" w:sz="0" w:space="0" w:color="auto"/>
                                    <w:left w:val="none" w:sz="0" w:space="0" w:color="auto"/>
                                    <w:bottom w:val="none" w:sz="0" w:space="0" w:color="auto"/>
                                    <w:right w:val="none" w:sz="0" w:space="0" w:color="auto"/>
                                  </w:divBdr>
                                  <w:divsChild>
                                    <w:div w:id="68501971">
                                      <w:marLeft w:val="0"/>
                                      <w:marRight w:val="0"/>
                                      <w:marTop w:val="0"/>
                                      <w:marBottom w:val="0"/>
                                      <w:divBdr>
                                        <w:top w:val="none" w:sz="0" w:space="0" w:color="auto"/>
                                        <w:left w:val="none" w:sz="0" w:space="0" w:color="auto"/>
                                        <w:bottom w:val="none" w:sz="0" w:space="0" w:color="auto"/>
                                        <w:right w:val="none" w:sz="0" w:space="0" w:color="auto"/>
                                      </w:divBdr>
                                      <w:divsChild>
                                        <w:div w:id="506946137">
                                          <w:marLeft w:val="0"/>
                                          <w:marRight w:val="0"/>
                                          <w:marTop w:val="0"/>
                                          <w:marBottom w:val="0"/>
                                          <w:divBdr>
                                            <w:top w:val="none" w:sz="0" w:space="0" w:color="auto"/>
                                            <w:left w:val="none" w:sz="0" w:space="0" w:color="auto"/>
                                            <w:bottom w:val="none" w:sz="0" w:space="0" w:color="auto"/>
                                            <w:right w:val="none" w:sz="0" w:space="0" w:color="auto"/>
                                          </w:divBdr>
                                          <w:divsChild>
                                            <w:div w:id="974413481">
                                              <w:marLeft w:val="0"/>
                                              <w:marRight w:val="0"/>
                                              <w:marTop w:val="0"/>
                                              <w:marBottom w:val="0"/>
                                              <w:divBdr>
                                                <w:top w:val="none" w:sz="0" w:space="0" w:color="auto"/>
                                                <w:left w:val="none" w:sz="0" w:space="0" w:color="auto"/>
                                                <w:bottom w:val="none" w:sz="0" w:space="0" w:color="auto"/>
                                                <w:right w:val="none" w:sz="0" w:space="0" w:color="auto"/>
                                              </w:divBdr>
                                              <w:divsChild>
                                                <w:div w:id="675231119">
                                                  <w:marLeft w:val="0"/>
                                                  <w:marRight w:val="0"/>
                                                  <w:marTop w:val="0"/>
                                                  <w:marBottom w:val="0"/>
                                                  <w:divBdr>
                                                    <w:top w:val="none" w:sz="0" w:space="0" w:color="auto"/>
                                                    <w:left w:val="none" w:sz="0" w:space="0" w:color="auto"/>
                                                    <w:bottom w:val="none" w:sz="0" w:space="0" w:color="auto"/>
                                                    <w:right w:val="none" w:sz="0" w:space="0" w:color="auto"/>
                                                  </w:divBdr>
                                                  <w:divsChild>
                                                    <w:div w:id="1483231962">
                                                      <w:marLeft w:val="0"/>
                                                      <w:marRight w:val="0"/>
                                                      <w:marTop w:val="0"/>
                                                      <w:marBottom w:val="0"/>
                                                      <w:divBdr>
                                                        <w:top w:val="none" w:sz="0" w:space="0" w:color="auto"/>
                                                        <w:left w:val="none" w:sz="0" w:space="0" w:color="auto"/>
                                                        <w:bottom w:val="none" w:sz="0" w:space="0" w:color="auto"/>
                                                        <w:right w:val="none" w:sz="0" w:space="0" w:color="auto"/>
                                                      </w:divBdr>
                                                      <w:divsChild>
                                                        <w:div w:id="446781235">
                                                          <w:marLeft w:val="0"/>
                                                          <w:marRight w:val="0"/>
                                                          <w:marTop w:val="0"/>
                                                          <w:marBottom w:val="0"/>
                                                          <w:divBdr>
                                                            <w:top w:val="none" w:sz="0" w:space="0" w:color="auto"/>
                                                            <w:left w:val="none" w:sz="0" w:space="0" w:color="auto"/>
                                                            <w:bottom w:val="none" w:sz="0" w:space="0" w:color="auto"/>
                                                            <w:right w:val="none" w:sz="0" w:space="0" w:color="auto"/>
                                                          </w:divBdr>
                                                          <w:divsChild>
                                                            <w:div w:id="201557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96499047">
      <w:marLeft w:val="0"/>
      <w:marRight w:val="0"/>
      <w:marTop w:val="0"/>
      <w:marBottom w:val="0"/>
      <w:divBdr>
        <w:top w:val="none" w:sz="0" w:space="0" w:color="auto"/>
        <w:left w:val="none" w:sz="0" w:space="0" w:color="auto"/>
        <w:bottom w:val="none" w:sz="0" w:space="0" w:color="auto"/>
        <w:right w:val="none" w:sz="0" w:space="0" w:color="auto"/>
      </w:divBdr>
    </w:div>
    <w:div w:id="296499048">
      <w:marLeft w:val="0"/>
      <w:marRight w:val="0"/>
      <w:marTop w:val="0"/>
      <w:marBottom w:val="0"/>
      <w:divBdr>
        <w:top w:val="none" w:sz="0" w:space="0" w:color="auto"/>
        <w:left w:val="none" w:sz="0" w:space="0" w:color="auto"/>
        <w:bottom w:val="none" w:sz="0" w:space="0" w:color="auto"/>
        <w:right w:val="none" w:sz="0" w:space="0" w:color="auto"/>
      </w:divBdr>
    </w:div>
    <w:div w:id="296499049">
      <w:marLeft w:val="0"/>
      <w:marRight w:val="0"/>
      <w:marTop w:val="0"/>
      <w:marBottom w:val="0"/>
      <w:divBdr>
        <w:top w:val="none" w:sz="0" w:space="0" w:color="auto"/>
        <w:left w:val="none" w:sz="0" w:space="0" w:color="auto"/>
        <w:bottom w:val="none" w:sz="0" w:space="0" w:color="auto"/>
        <w:right w:val="none" w:sz="0" w:space="0" w:color="auto"/>
      </w:divBdr>
    </w:div>
    <w:div w:id="296499050">
      <w:marLeft w:val="0"/>
      <w:marRight w:val="0"/>
      <w:marTop w:val="0"/>
      <w:marBottom w:val="0"/>
      <w:divBdr>
        <w:top w:val="none" w:sz="0" w:space="0" w:color="auto"/>
        <w:left w:val="none" w:sz="0" w:space="0" w:color="auto"/>
        <w:bottom w:val="none" w:sz="0" w:space="0" w:color="auto"/>
        <w:right w:val="none" w:sz="0" w:space="0" w:color="auto"/>
      </w:divBdr>
    </w:div>
    <w:div w:id="296499051">
      <w:marLeft w:val="0"/>
      <w:marRight w:val="0"/>
      <w:marTop w:val="0"/>
      <w:marBottom w:val="0"/>
      <w:divBdr>
        <w:top w:val="none" w:sz="0" w:space="0" w:color="auto"/>
        <w:left w:val="none" w:sz="0" w:space="0" w:color="auto"/>
        <w:bottom w:val="none" w:sz="0" w:space="0" w:color="auto"/>
        <w:right w:val="none" w:sz="0" w:space="0" w:color="auto"/>
      </w:divBdr>
    </w:div>
    <w:div w:id="296499052">
      <w:marLeft w:val="0"/>
      <w:marRight w:val="0"/>
      <w:marTop w:val="0"/>
      <w:marBottom w:val="0"/>
      <w:divBdr>
        <w:top w:val="none" w:sz="0" w:space="0" w:color="auto"/>
        <w:left w:val="none" w:sz="0" w:space="0" w:color="auto"/>
        <w:bottom w:val="none" w:sz="0" w:space="0" w:color="auto"/>
        <w:right w:val="none" w:sz="0" w:space="0" w:color="auto"/>
      </w:divBdr>
    </w:div>
    <w:div w:id="296499053">
      <w:marLeft w:val="0"/>
      <w:marRight w:val="0"/>
      <w:marTop w:val="0"/>
      <w:marBottom w:val="0"/>
      <w:divBdr>
        <w:top w:val="none" w:sz="0" w:space="0" w:color="auto"/>
        <w:left w:val="none" w:sz="0" w:space="0" w:color="auto"/>
        <w:bottom w:val="none" w:sz="0" w:space="0" w:color="auto"/>
        <w:right w:val="none" w:sz="0" w:space="0" w:color="auto"/>
      </w:divBdr>
    </w:div>
    <w:div w:id="296499054">
      <w:marLeft w:val="0"/>
      <w:marRight w:val="0"/>
      <w:marTop w:val="0"/>
      <w:marBottom w:val="0"/>
      <w:divBdr>
        <w:top w:val="none" w:sz="0" w:space="0" w:color="auto"/>
        <w:left w:val="none" w:sz="0" w:space="0" w:color="auto"/>
        <w:bottom w:val="none" w:sz="0" w:space="0" w:color="auto"/>
        <w:right w:val="none" w:sz="0" w:space="0" w:color="auto"/>
      </w:divBdr>
    </w:div>
    <w:div w:id="296499055">
      <w:marLeft w:val="0"/>
      <w:marRight w:val="0"/>
      <w:marTop w:val="0"/>
      <w:marBottom w:val="0"/>
      <w:divBdr>
        <w:top w:val="none" w:sz="0" w:space="0" w:color="auto"/>
        <w:left w:val="none" w:sz="0" w:space="0" w:color="auto"/>
        <w:bottom w:val="none" w:sz="0" w:space="0" w:color="auto"/>
        <w:right w:val="none" w:sz="0" w:space="0" w:color="auto"/>
      </w:divBdr>
    </w:div>
    <w:div w:id="296499056">
      <w:marLeft w:val="0"/>
      <w:marRight w:val="0"/>
      <w:marTop w:val="0"/>
      <w:marBottom w:val="0"/>
      <w:divBdr>
        <w:top w:val="none" w:sz="0" w:space="0" w:color="auto"/>
        <w:left w:val="none" w:sz="0" w:space="0" w:color="auto"/>
        <w:bottom w:val="none" w:sz="0" w:space="0" w:color="auto"/>
        <w:right w:val="none" w:sz="0" w:space="0" w:color="auto"/>
      </w:divBdr>
    </w:div>
    <w:div w:id="296499057">
      <w:marLeft w:val="0"/>
      <w:marRight w:val="0"/>
      <w:marTop w:val="0"/>
      <w:marBottom w:val="0"/>
      <w:divBdr>
        <w:top w:val="none" w:sz="0" w:space="0" w:color="auto"/>
        <w:left w:val="none" w:sz="0" w:space="0" w:color="auto"/>
        <w:bottom w:val="none" w:sz="0" w:space="0" w:color="auto"/>
        <w:right w:val="none" w:sz="0" w:space="0" w:color="auto"/>
      </w:divBdr>
    </w:div>
    <w:div w:id="296499058">
      <w:marLeft w:val="0"/>
      <w:marRight w:val="0"/>
      <w:marTop w:val="0"/>
      <w:marBottom w:val="0"/>
      <w:divBdr>
        <w:top w:val="none" w:sz="0" w:space="0" w:color="auto"/>
        <w:left w:val="none" w:sz="0" w:space="0" w:color="auto"/>
        <w:bottom w:val="none" w:sz="0" w:space="0" w:color="auto"/>
        <w:right w:val="none" w:sz="0" w:space="0" w:color="auto"/>
      </w:divBdr>
    </w:div>
    <w:div w:id="296499059">
      <w:marLeft w:val="0"/>
      <w:marRight w:val="0"/>
      <w:marTop w:val="0"/>
      <w:marBottom w:val="0"/>
      <w:divBdr>
        <w:top w:val="none" w:sz="0" w:space="0" w:color="auto"/>
        <w:left w:val="none" w:sz="0" w:space="0" w:color="auto"/>
        <w:bottom w:val="none" w:sz="0" w:space="0" w:color="auto"/>
        <w:right w:val="none" w:sz="0" w:space="0" w:color="auto"/>
      </w:divBdr>
    </w:div>
    <w:div w:id="296499060">
      <w:marLeft w:val="0"/>
      <w:marRight w:val="0"/>
      <w:marTop w:val="0"/>
      <w:marBottom w:val="0"/>
      <w:divBdr>
        <w:top w:val="none" w:sz="0" w:space="0" w:color="auto"/>
        <w:left w:val="none" w:sz="0" w:space="0" w:color="auto"/>
        <w:bottom w:val="none" w:sz="0" w:space="0" w:color="auto"/>
        <w:right w:val="none" w:sz="0" w:space="0" w:color="auto"/>
      </w:divBdr>
    </w:div>
    <w:div w:id="296499061">
      <w:marLeft w:val="0"/>
      <w:marRight w:val="0"/>
      <w:marTop w:val="0"/>
      <w:marBottom w:val="0"/>
      <w:divBdr>
        <w:top w:val="none" w:sz="0" w:space="0" w:color="auto"/>
        <w:left w:val="none" w:sz="0" w:space="0" w:color="auto"/>
        <w:bottom w:val="none" w:sz="0" w:space="0" w:color="auto"/>
        <w:right w:val="none" w:sz="0" w:space="0" w:color="auto"/>
      </w:divBdr>
    </w:div>
    <w:div w:id="296499062">
      <w:marLeft w:val="0"/>
      <w:marRight w:val="0"/>
      <w:marTop w:val="0"/>
      <w:marBottom w:val="0"/>
      <w:divBdr>
        <w:top w:val="none" w:sz="0" w:space="0" w:color="auto"/>
        <w:left w:val="none" w:sz="0" w:space="0" w:color="auto"/>
        <w:bottom w:val="none" w:sz="0" w:space="0" w:color="auto"/>
        <w:right w:val="none" w:sz="0" w:space="0" w:color="auto"/>
      </w:divBdr>
    </w:div>
    <w:div w:id="296499063">
      <w:marLeft w:val="0"/>
      <w:marRight w:val="0"/>
      <w:marTop w:val="0"/>
      <w:marBottom w:val="0"/>
      <w:divBdr>
        <w:top w:val="none" w:sz="0" w:space="0" w:color="auto"/>
        <w:left w:val="none" w:sz="0" w:space="0" w:color="auto"/>
        <w:bottom w:val="none" w:sz="0" w:space="0" w:color="auto"/>
        <w:right w:val="none" w:sz="0" w:space="0" w:color="auto"/>
      </w:divBdr>
    </w:div>
    <w:div w:id="296499064">
      <w:marLeft w:val="0"/>
      <w:marRight w:val="0"/>
      <w:marTop w:val="0"/>
      <w:marBottom w:val="0"/>
      <w:divBdr>
        <w:top w:val="none" w:sz="0" w:space="0" w:color="auto"/>
        <w:left w:val="none" w:sz="0" w:space="0" w:color="auto"/>
        <w:bottom w:val="none" w:sz="0" w:space="0" w:color="auto"/>
        <w:right w:val="none" w:sz="0" w:space="0" w:color="auto"/>
      </w:divBdr>
    </w:div>
    <w:div w:id="296499065">
      <w:marLeft w:val="0"/>
      <w:marRight w:val="0"/>
      <w:marTop w:val="0"/>
      <w:marBottom w:val="0"/>
      <w:divBdr>
        <w:top w:val="none" w:sz="0" w:space="0" w:color="auto"/>
        <w:left w:val="none" w:sz="0" w:space="0" w:color="auto"/>
        <w:bottom w:val="none" w:sz="0" w:space="0" w:color="auto"/>
        <w:right w:val="none" w:sz="0" w:space="0" w:color="auto"/>
      </w:divBdr>
    </w:div>
    <w:div w:id="296499066">
      <w:marLeft w:val="0"/>
      <w:marRight w:val="0"/>
      <w:marTop w:val="0"/>
      <w:marBottom w:val="0"/>
      <w:divBdr>
        <w:top w:val="none" w:sz="0" w:space="0" w:color="auto"/>
        <w:left w:val="none" w:sz="0" w:space="0" w:color="auto"/>
        <w:bottom w:val="none" w:sz="0" w:space="0" w:color="auto"/>
        <w:right w:val="none" w:sz="0" w:space="0" w:color="auto"/>
      </w:divBdr>
    </w:div>
    <w:div w:id="296499067">
      <w:marLeft w:val="0"/>
      <w:marRight w:val="0"/>
      <w:marTop w:val="0"/>
      <w:marBottom w:val="0"/>
      <w:divBdr>
        <w:top w:val="none" w:sz="0" w:space="0" w:color="auto"/>
        <w:left w:val="none" w:sz="0" w:space="0" w:color="auto"/>
        <w:bottom w:val="none" w:sz="0" w:space="0" w:color="auto"/>
        <w:right w:val="none" w:sz="0" w:space="0" w:color="auto"/>
      </w:divBdr>
    </w:div>
    <w:div w:id="296499068">
      <w:marLeft w:val="0"/>
      <w:marRight w:val="0"/>
      <w:marTop w:val="0"/>
      <w:marBottom w:val="0"/>
      <w:divBdr>
        <w:top w:val="none" w:sz="0" w:space="0" w:color="auto"/>
        <w:left w:val="none" w:sz="0" w:space="0" w:color="auto"/>
        <w:bottom w:val="none" w:sz="0" w:space="0" w:color="auto"/>
        <w:right w:val="none" w:sz="0" w:space="0" w:color="auto"/>
      </w:divBdr>
    </w:div>
    <w:div w:id="296499069">
      <w:marLeft w:val="0"/>
      <w:marRight w:val="0"/>
      <w:marTop w:val="0"/>
      <w:marBottom w:val="0"/>
      <w:divBdr>
        <w:top w:val="none" w:sz="0" w:space="0" w:color="auto"/>
        <w:left w:val="none" w:sz="0" w:space="0" w:color="auto"/>
        <w:bottom w:val="none" w:sz="0" w:space="0" w:color="auto"/>
        <w:right w:val="none" w:sz="0" w:space="0" w:color="auto"/>
      </w:divBdr>
    </w:div>
    <w:div w:id="296499070">
      <w:marLeft w:val="0"/>
      <w:marRight w:val="0"/>
      <w:marTop w:val="0"/>
      <w:marBottom w:val="0"/>
      <w:divBdr>
        <w:top w:val="none" w:sz="0" w:space="0" w:color="auto"/>
        <w:left w:val="none" w:sz="0" w:space="0" w:color="auto"/>
        <w:bottom w:val="none" w:sz="0" w:space="0" w:color="auto"/>
        <w:right w:val="none" w:sz="0" w:space="0" w:color="auto"/>
      </w:divBdr>
    </w:div>
    <w:div w:id="296499071">
      <w:marLeft w:val="0"/>
      <w:marRight w:val="0"/>
      <w:marTop w:val="0"/>
      <w:marBottom w:val="0"/>
      <w:divBdr>
        <w:top w:val="none" w:sz="0" w:space="0" w:color="auto"/>
        <w:left w:val="none" w:sz="0" w:space="0" w:color="auto"/>
        <w:bottom w:val="none" w:sz="0" w:space="0" w:color="auto"/>
        <w:right w:val="none" w:sz="0" w:space="0" w:color="auto"/>
      </w:divBdr>
    </w:div>
    <w:div w:id="296499072">
      <w:marLeft w:val="0"/>
      <w:marRight w:val="0"/>
      <w:marTop w:val="0"/>
      <w:marBottom w:val="0"/>
      <w:divBdr>
        <w:top w:val="none" w:sz="0" w:space="0" w:color="auto"/>
        <w:left w:val="none" w:sz="0" w:space="0" w:color="auto"/>
        <w:bottom w:val="none" w:sz="0" w:space="0" w:color="auto"/>
        <w:right w:val="none" w:sz="0" w:space="0" w:color="auto"/>
      </w:divBdr>
    </w:div>
    <w:div w:id="296499073">
      <w:marLeft w:val="0"/>
      <w:marRight w:val="0"/>
      <w:marTop w:val="0"/>
      <w:marBottom w:val="0"/>
      <w:divBdr>
        <w:top w:val="none" w:sz="0" w:space="0" w:color="auto"/>
        <w:left w:val="none" w:sz="0" w:space="0" w:color="auto"/>
        <w:bottom w:val="none" w:sz="0" w:space="0" w:color="auto"/>
        <w:right w:val="none" w:sz="0" w:space="0" w:color="auto"/>
      </w:divBdr>
    </w:div>
    <w:div w:id="296499074">
      <w:marLeft w:val="0"/>
      <w:marRight w:val="0"/>
      <w:marTop w:val="0"/>
      <w:marBottom w:val="0"/>
      <w:divBdr>
        <w:top w:val="none" w:sz="0" w:space="0" w:color="auto"/>
        <w:left w:val="none" w:sz="0" w:space="0" w:color="auto"/>
        <w:bottom w:val="none" w:sz="0" w:space="0" w:color="auto"/>
        <w:right w:val="none" w:sz="0" w:space="0" w:color="auto"/>
      </w:divBdr>
    </w:div>
    <w:div w:id="296499075">
      <w:marLeft w:val="0"/>
      <w:marRight w:val="0"/>
      <w:marTop w:val="0"/>
      <w:marBottom w:val="0"/>
      <w:divBdr>
        <w:top w:val="none" w:sz="0" w:space="0" w:color="auto"/>
        <w:left w:val="none" w:sz="0" w:space="0" w:color="auto"/>
        <w:bottom w:val="none" w:sz="0" w:space="0" w:color="auto"/>
        <w:right w:val="none" w:sz="0" w:space="0" w:color="auto"/>
      </w:divBdr>
    </w:div>
    <w:div w:id="296499076">
      <w:marLeft w:val="0"/>
      <w:marRight w:val="0"/>
      <w:marTop w:val="0"/>
      <w:marBottom w:val="0"/>
      <w:divBdr>
        <w:top w:val="none" w:sz="0" w:space="0" w:color="auto"/>
        <w:left w:val="none" w:sz="0" w:space="0" w:color="auto"/>
        <w:bottom w:val="none" w:sz="0" w:space="0" w:color="auto"/>
        <w:right w:val="none" w:sz="0" w:space="0" w:color="auto"/>
      </w:divBdr>
    </w:div>
    <w:div w:id="296499077">
      <w:marLeft w:val="0"/>
      <w:marRight w:val="0"/>
      <w:marTop w:val="0"/>
      <w:marBottom w:val="0"/>
      <w:divBdr>
        <w:top w:val="none" w:sz="0" w:space="0" w:color="auto"/>
        <w:left w:val="none" w:sz="0" w:space="0" w:color="auto"/>
        <w:bottom w:val="none" w:sz="0" w:space="0" w:color="auto"/>
        <w:right w:val="none" w:sz="0" w:space="0" w:color="auto"/>
      </w:divBdr>
    </w:div>
    <w:div w:id="296499078">
      <w:marLeft w:val="0"/>
      <w:marRight w:val="0"/>
      <w:marTop w:val="0"/>
      <w:marBottom w:val="0"/>
      <w:divBdr>
        <w:top w:val="none" w:sz="0" w:space="0" w:color="auto"/>
        <w:left w:val="none" w:sz="0" w:space="0" w:color="auto"/>
        <w:bottom w:val="none" w:sz="0" w:space="0" w:color="auto"/>
        <w:right w:val="none" w:sz="0" w:space="0" w:color="auto"/>
      </w:divBdr>
    </w:div>
    <w:div w:id="296499079">
      <w:marLeft w:val="0"/>
      <w:marRight w:val="0"/>
      <w:marTop w:val="0"/>
      <w:marBottom w:val="0"/>
      <w:divBdr>
        <w:top w:val="none" w:sz="0" w:space="0" w:color="auto"/>
        <w:left w:val="none" w:sz="0" w:space="0" w:color="auto"/>
        <w:bottom w:val="none" w:sz="0" w:space="0" w:color="auto"/>
        <w:right w:val="none" w:sz="0" w:space="0" w:color="auto"/>
      </w:divBdr>
    </w:div>
    <w:div w:id="296499080">
      <w:marLeft w:val="0"/>
      <w:marRight w:val="0"/>
      <w:marTop w:val="0"/>
      <w:marBottom w:val="0"/>
      <w:divBdr>
        <w:top w:val="none" w:sz="0" w:space="0" w:color="auto"/>
        <w:left w:val="none" w:sz="0" w:space="0" w:color="auto"/>
        <w:bottom w:val="none" w:sz="0" w:space="0" w:color="auto"/>
        <w:right w:val="none" w:sz="0" w:space="0" w:color="auto"/>
      </w:divBdr>
    </w:div>
    <w:div w:id="296499081">
      <w:marLeft w:val="0"/>
      <w:marRight w:val="0"/>
      <w:marTop w:val="0"/>
      <w:marBottom w:val="0"/>
      <w:divBdr>
        <w:top w:val="none" w:sz="0" w:space="0" w:color="auto"/>
        <w:left w:val="none" w:sz="0" w:space="0" w:color="auto"/>
        <w:bottom w:val="none" w:sz="0" w:space="0" w:color="auto"/>
        <w:right w:val="none" w:sz="0" w:space="0" w:color="auto"/>
      </w:divBdr>
    </w:div>
    <w:div w:id="296499082">
      <w:marLeft w:val="0"/>
      <w:marRight w:val="0"/>
      <w:marTop w:val="0"/>
      <w:marBottom w:val="0"/>
      <w:divBdr>
        <w:top w:val="none" w:sz="0" w:space="0" w:color="auto"/>
        <w:left w:val="none" w:sz="0" w:space="0" w:color="auto"/>
        <w:bottom w:val="none" w:sz="0" w:space="0" w:color="auto"/>
        <w:right w:val="none" w:sz="0" w:space="0" w:color="auto"/>
      </w:divBdr>
    </w:div>
    <w:div w:id="296499083">
      <w:marLeft w:val="0"/>
      <w:marRight w:val="0"/>
      <w:marTop w:val="0"/>
      <w:marBottom w:val="0"/>
      <w:divBdr>
        <w:top w:val="none" w:sz="0" w:space="0" w:color="auto"/>
        <w:left w:val="none" w:sz="0" w:space="0" w:color="auto"/>
        <w:bottom w:val="none" w:sz="0" w:space="0" w:color="auto"/>
        <w:right w:val="none" w:sz="0" w:space="0" w:color="auto"/>
      </w:divBdr>
    </w:div>
    <w:div w:id="296499084">
      <w:marLeft w:val="0"/>
      <w:marRight w:val="0"/>
      <w:marTop w:val="0"/>
      <w:marBottom w:val="0"/>
      <w:divBdr>
        <w:top w:val="none" w:sz="0" w:space="0" w:color="auto"/>
        <w:left w:val="none" w:sz="0" w:space="0" w:color="auto"/>
        <w:bottom w:val="none" w:sz="0" w:space="0" w:color="auto"/>
        <w:right w:val="none" w:sz="0" w:space="0" w:color="auto"/>
      </w:divBdr>
    </w:div>
    <w:div w:id="296499085">
      <w:marLeft w:val="0"/>
      <w:marRight w:val="0"/>
      <w:marTop w:val="0"/>
      <w:marBottom w:val="0"/>
      <w:divBdr>
        <w:top w:val="none" w:sz="0" w:space="0" w:color="auto"/>
        <w:left w:val="none" w:sz="0" w:space="0" w:color="auto"/>
        <w:bottom w:val="none" w:sz="0" w:space="0" w:color="auto"/>
        <w:right w:val="none" w:sz="0" w:space="0" w:color="auto"/>
      </w:divBdr>
    </w:div>
    <w:div w:id="296499086">
      <w:marLeft w:val="0"/>
      <w:marRight w:val="0"/>
      <w:marTop w:val="0"/>
      <w:marBottom w:val="0"/>
      <w:divBdr>
        <w:top w:val="none" w:sz="0" w:space="0" w:color="auto"/>
        <w:left w:val="none" w:sz="0" w:space="0" w:color="auto"/>
        <w:bottom w:val="none" w:sz="0" w:space="0" w:color="auto"/>
        <w:right w:val="none" w:sz="0" w:space="0" w:color="auto"/>
      </w:divBdr>
    </w:div>
    <w:div w:id="296499087">
      <w:marLeft w:val="0"/>
      <w:marRight w:val="0"/>
      <w:marTop w:val="0"/>
      <w:marBottom w:val="0"/>
      <w:divBdr>
        <w:top w:val="none" w:sz="0" w:space="0" w:color="auto"/>
        <w:left w:val="none" w:sz="0" w:space="0" w:color="auto"/>
        <w:bottom w:val="none" w:sz="0" w:space="0" w:color="auto"/>
        <w:right w:val="none" w:sz="0" w:space="0" w:color="auto"/>
      </w:divBdr>
    </w:div>
    <w:div w:id="296499088">
      <w:marLeft w:val="0"/>
      <w:marRight w:val="0"/>
      <w:marTop w:val="0"/>
      <w:marBottom w:val="0"/>
      <w:divBdr>
        <w:top w:val="none" w:sz="0" w:space="0" w:color="auto"/>
        <w:left w:val="none" w:sz="0" w:space="0" w:color="auto"/>
        <w:bottom w:val="none" w:sz="0" w:space="0" w:color="auto"/>
        <w:right w:val="none" w:sz="0" w:space="0" w:color="auto"/>
      </w:divBdr>
    </w:div>
    <w:div w:id="296499089">
      <w:marLeft w:val="0"/>
      <w:marRight w:val="0"/>
      <w:marTop w:val="0"/>
      <w:marBottom w:val="0"/>
      <w:divBdr>
        <w:top w:val="none" w:sz="0" w:space="0" w:color="auto"/>
        <w:left w:val="none" w:sz="0" w:space="0" w:color="auto"/>
        <w:bottom w:val="none" w:sz="0" w:space="0" w:color="auto"/>
        <w:right w:val="none" w:sz="0" w:space="0" w:color="auto"/>
      </w:divBdr>
    </w:div>
    <w:div w:id="296499090">
      <w:marLeft w:val="0"/>
      <w:marRight w:val="0"/>
      <w:marTop w:val="0"/>
      <w:marBottom w:val="0"/>
      <w:divBdr>
        <w:top w:val="none" w:sz="0" w:space="0" w:color="auto"/>
        <w:left w:val="none" w:sz="0" w:space="0" w:color="auto"/>
        <w:bottom w:val="none" w:sz="0" w:space="0" w:color="auto"/>
        <w:right w:val="none" w:sz="0" w:space="0" w:color="auto"/>
      </w:divBdr>
    </w:div>
    <w:div w:id="296499091">
      <w:marLeft w:val="0"/>
      <w:marRight w:val="0"/>
      <w:marTop w:val="0"/>
      <w:marBottom w:val="0"/>
      <w:divBdr>
        <w:top w:val="none" w:sz="0" w:space="0" w:color="auto"/>
        <w:left w:val="none" w:sz="0" w:space="0" w:color="auto"/>
        <w:bottom w:val="none" w:sz="0" w:space="0" w:color="auto"/>
        <w:right w:val="none" w:sz="0" w:space="0" w:color="auto"/>
      </w:divBdr>
    </w:div>
    <w:div w:id="296499092">
      <w:marLeft w:val="0"/>
      <w:marRight w:val="0"/>
      <w:marTop w:val="0"/>
      <w:marBottom w:val="0"/>
      <w:divBdr>
        <w:top w:val="none" w:sz="0" w:space="0" w:color="auto"/>
        <w:left w:val="none" w:sz="0" w:space="0" w:color="auto"/>
        <w:bottom w:val="none" w:sz="0" w:space="0" w:color="auto"/>
        <w:right w:val="none" w:sz="0" w:space="0" w:color="auto"/>
      </w:divBdr>
    </w:div>
    <w:div w:id="296499093">
      <w:marLeft w:val="0"/>
      <w:marRight w:val="0"/>
      <w:marTop w:val="0"/>
      <w:marBottom w:val="0"/>
      <w:divBdr>
        <w:top w:val="none" w:sz="0" w:space="0" w:color="auto"/>
        <w:left w:val="none" w:sz="0" w:space="0" w:color="auto"/>
        <w:bottom w:val="none" w:sz="0" w:space="0" w:color="auto"/>
        <w:right w:val="none" w:sz="0" w:space="0" w:color="auto"/>
      </w:divBdr>
    </w:div>
    <w:div w:id="296499094">
      <w:marLeft w:val="0"/>
      <w:marRight w:val="0"/>
      <w:marTop w:val="0"/>
      <w:marBottom w:val="0"/>
      <w:divBdr>
        <w:top w:val="none" w:sz="0" w:space="0" w:color="auto"/>
        <w:left w:val="none" w:sz="0" w:space="0" w:color="auto"/>
        <w:bottom w:val="none" w:sz="0" w:space="0" w:color="auto"/>
        <w:right w:val="none" w:sz="0" w:space="0" w:color="auto"/>
      </w:divBdr>
    </w:div>
    <w:div w:id="296499095">
      <w:marLeft w:val="0"/>
      <w:marRight w:val="0"/>
      <w:marTop w:val="0"/>
      <w:marBottom w:val="0"/>
      <w:divBdr>
        <w:top w:val="none" w:sz="0" w:space="0" w:color="auto"/>
        <w:left w:val="none" w:sz="0" w:space="0" w:color="auto"/>
        <w:bottom w:val="none" w:sz="0" w:space="0" w:color="auto"/>
        <w:right w:val="none" w:sz="0" w:space="0" w:color="auto"/>
      </w:divBdr>
    </w:div>
    <w:div w:id="296499096">
      <w:marLeft w:val="0"/>
      <w:marRight w:val="0"/>
      <w:marTop w:val="0"/>
      <w:marBottom w:val="0"/>
      <w:divBdr>
        <w:top w:val="none" w:sz="0" w:space="0" w:color="auto"/>
        <w:left w:val="none" w:sz="0" w:space="0" w:color="auto"/>
        <w:bottom w:val="none" w:sz="0" w:space="0" w:color="auto"/>
        <w:right w:val="none" w:sz="0" w:space="0" w:color="auto"/>
      </w:divBdr>
    </w:div>
    <w:div w:id="296499097">
      <w:marLeft w:val="0"/>
      <w:marRight w:val="0"/>
      <w:marTop w:val="0"/>
      <w:marBottom w:val="0"/>
      <w:divBdr>
        <w:top w:val="none" w:sz="0" w:space="0" w:color="auto"/>
        <w:left w:val="none" w:sz="0" w:space="0" w:color="auto"/>
        <w:bottom w:val="none" w:sz="0" w:space="0" w:color="auto"/>
        <w:right w:val="none" w:sz="0" w:space="0" w:color="auto"/>
      </w:divBdr>
    </w:div>
    <w:div w:id="296499098">
      <w:marLeft w:val="0"/>
      <w:marRight w:val="0"/>
      <w:marTop w:val="0"/>
      <w:marBottom w:val="0"/>
      <w:divBdr>
        <w:top w:val="none" w:sz="0" w:space="0" w:color="auto"/>
        <w:left w:val="none" w:sz="0" w:space="0" w:color="auto"/>
        <w:bottom w:val="none" w:sz="0" w:space="0" w:color="auto"/>
        <w:right w:val="none" w:sz="0" w:space="0" w:color="auto"/>
      </w:divBdr>
    </w:div>
    <w:div w:id="296499099">
      <w:marLeft w:val="0"/>
      <w:marRight w:val="0"/>
      <w:marTop w:val="0"/>
      <w:marBottom w:val="0"/>
      <w:divBdr>
        <w:top w:val="none" w:sz="0" w:space="0" w:color="auto"/>
        <w:left w:val="none" w:sz="0" w:space="0" w:color="auto"/>
        <w:bottom w:val="none" w:sz="0" w:space="0" w:color="auto"/>
        <w:right w:val="none" w:sz="0" w:space="0" w:color="auto"/>
      </w:divBdr>
    </w:div>
    <w:div w:id="296499100">
      <w:marLeft w:val="0"/>
      <w:marRight w:val="0"/>
      <w:marTop w:val="0"/>
      <w:marBottom w:val="0"/>
      <w:divBdr>
        <w:top w:val="none" w:sz="0" w:space="0" w:color="auto"/>
        <w:left w:val="none" w:sz="0" w:space="0" w:color="auto"/>
        <w:bottom w:val="none" w:sz="0" w:space="0" w:color="auto"/>
        <w:right w:val="none" w:sz="0" w:space="0" w:color="auto"/>
      </w:divBdr>
    </w:div>
    <w:div w:id="296499101">
      <w:marLeft w:val="0"/>
      <w:marRight w:val="0"/>
      <w:marTop w:val="0"/>
      <w:marBottom w:val="0"/>
      <w:divBdr>
        <w:top w:val="none" w:sz="0" w:space="0" w:color="auto"/>
        <w:left w:val="none" w:sz="0" w:space="0" w:color="auto"/>
        <w:bottom w:val="none" w:sz="0" w:space="0" w:color="auto"/>
        <w:right w:val="none" w:sz="0" w:space="0" w:color="auto"/>
      </w:divBdr>
    </w:div>
    <w:div w:id="296499102">
      <w:marLeft w:val="0"/>
      <w:marRight w:val="0"/>
      <w:marTop w:val="0"/>
      <w:marBottom w:val="0"/>
      <w:divBdr>
        <w:top w:val="none" w:sz="0" w:space="0" w:color="auto"/>
        <w:left w:val="none" w:sz="0" w:space="0" w:color="auto"/>
        <w:bottom w:val="none" w:sz="0" w:space="0" w:color="auto"/>
        <w:right w:val="none" w:sz="0" w:space="0" w:color="auto"/>
      </w:divBdr>
    </w:div>
    <w:div w:id="296499103">
      <w:marLeft w:val="0"/>
      <w:marRight w:val="0"/>
      <w:marTop w:val="0"/>
      <w:marBottom w:val="0"/>
      <w:divBdr>
        <w:top w:val="none" w:sz="0" w:space="0" w:color="auto"/>
        <w:left w:val="none" w:sz="0" w:space="0" w:color="auto"/>
        <w:bottom w:val="none" w:sz="0" w:space="0" w:color="auto"/>
        <w:right w:val="none" w:sz="0" w:space="0" w:color="auto"/>
      </w:divBdr>
    </w:div>
    <w:div w:id="296499104">
      <w:marLeft w:val="0"/>
      <w:marRight w:val="0"/>
      <w:marTop w:val="0"/>
      <w:marBottom w:val="0"/>
      <w:divBdr>
        <w:top w:val="none" w:sz="0" w:space="0" w:color="auto"/>
        <w:left w:val="none" w:sz="0" w:space="0" w:color="auto"/>
        <w:bottom w:val="none" w:sz="0" w:space="0" w:color="auto"/>
        <w:right w:val="none" w:sz="0" w:space="0" w:color="auto"/>
      </w:divBdr>
    </w:div>
    <w:div w:id="296499105">
      <w:marLeft w:val="0"/>
      <w:marRight w:val="0"/>
      <w:marTop w:val="0"/>
      <w:marBottom w:val="0"/>
      <w:divBdr>
        <w:top w:val="none" w:sz="0" w:space="0" w:color="auto"/>
        <w:left w:val="none" w:sz="0" w:space="0" w:color="auto"/>
        <w:bottom w:val="none" w:sz="0" w:space="0" w:color="auto"/>
        <w:right w:val="none" w:sz="0" w:space="0" w:color="auto"/>
      </w:divBdr>
    </w:div>
    <w:div w:id="296499106">
      <w:marLeft w:val="0"/>
      <w:marRight w:val="0"/>
      <w:marTop w:val="0"/>
      <w:marBottom w:val="0"/>
      <w:divBdr>
        <w:top w:val="none" w:sz="0" w:space="0" w:color="auto"/>
        <w:left w:val="none" w:sz="0" w:space="0" w:color="auto"/>
        <w:bottom w:val="none" w:sz="0" w:space="0" w:color="auto"/>
        <w:right w:val="none" w:sz="0" w:space="0" w:color="auto"/>
      </w:divBdr>
    </w:div>
    <w:div w:id="296499107">
      <w:marLeft w:val="0"/>
      <w:marRight w:val="0"/>
      <w:marTop w:val="0"/>
      <w:marBottom w:val="0"/>
      <w:divBdr>
        <w:top w:val="none" w:sz="0" w:space="0" w:color="auto"/>
        <w:left w:val="none" w:sz="0" w:space="0" w:color="auto"/>
        <w:bottom w:val="none" w:sz="0" w:space="0" w:color="auto"/>
        <w:right w:val="none" w:sz="0" w:space="0" w:color="auto"/>
      </w:divBdr>
    </w:div>
    <w:div w:id="296499108">
      <w:marLeft w:val="0"/>
      <w:marRight w:val="0"/>
      <w:marTop w:val="0"/>
      <w:marBottom w:val="0"/>
      <w:divBdr>
        <w:top w:val="none" w:sz="0" w:space="0" w:color="auto"/>
        <w:left w:val="none" w:sz="0" w:space="0" w:color="auto"/>
        <w:bottom w:val="none" w:sz="0" w:space="0" w:color="auto"/>
        <w:right w:val="none" w:sz="0" w:space="0" w:color="auto"/>
      </w:divBdr>
    </w:div>
    <w:div w:id="420416839">
      <w:bodyDiv w:val="1"/>
      <w:marLeft w:val="0"/>
      <w:marRight w:val="0"/>
      <w:marTop w:val="0"/>
      <w:marBottom w:val="0"/>
      <w:divBdr>
        <w:top w:val="none" w:sz="0" w:space="0" w:color="auto"/>
        <w:left w:val="none" w:sz="0" w:space="0" w:color="auto"/>
        <w:bottom w:val="none" w:sz="0" w:space="0" w:color="auto"/>
        <w:right w:val="none" w:sz="0" w:space="0" w:color="auto"/>
      </w:divBdr>
    </w:div>
    <w:div w:id="687605163">
      <w:bodyDiv w:val="1"/>
      <w:marLeft w:val="0"/>
      <w:marRight w:val="0"/>
      <w:marTop w:val="0"/>
      <w:marBottom w:val="0"/>
      <w:divBdr>
        <w:top w:val="none" w:sz="0" w:space="0" w:color="auto"/>
        <w:left w:val="none" w:sz="0" w:space="0" w:color="auto"/>
        <w:bottom w:val="none" w:sz="0" w:space="0" w:color="auto"/>
        <w:right w:val="none" w:sz="0" w:space="0" w:color="auto"/>
      </w:divBdr>
    </w:div>
    <w:div w:id="831871211">
      <w:bodyDiv w:val="1"/>
      <w:marLeft w:val="0"/>
      <w:marRight w:val="0"/>
      <w:marTop w:val="0"/>
      <w:marBottom w:val="0"/>
      <w:divBdr>
        <w:top w:val="none" w:sz="0" w:space="0" w:color="auto"/>
        <w:left w:val="none" w:sz="0" w:space="0" w:color="auto"/>
        <w:bottom w:val="none" w:sz="0" w:space="0" w:color="auto"/>
        <w:right w:val="none" w:sz="0" w:space="0" w:color="auto"/>
      </w:divBdr>
    </w:div>
    <w:div w:id="1034890272">
      <w:bodyDiv w:val="1"/>
      <w:marLeft w:val="0"/>
      <w:marRight w:val="0"/>
      <w:marTop w:val="0"/>
      <w:marBottom w:val="0"/>
      <w:divBdr>
        <w:top w:val="none" w:sz="0" w:space="0" w:color="auto"/>
        <w:left w:val="none" w:sz="0" w:space="0" w:color="auto"/>
        <w:bottom w:val="none" w:sz="0" w:space="0" w:color="auto"/>
        <w:right w:val="none" w:sz="0" w:space="0" w:color="auto"/>
      </w:divBdr>
    </w:div>
    <w:div w:id="1291085412">
      <w:bodyDiv w:val="1"/>
      <w:marLeft w:val="0"/>
      <w:marRight w:val="0"/>
      <w:marTop w:val="0"/>
      <w:marBottom w:val="0"/>
      <w:divBdr>
        <w:top w:val="none" w:sz="0" w:space="0" w:color="auto"/>
        <w:left w:val="none" w:sz="0" w:space="0" w:color="auto"/>
        <w:bottom w:val="none" w:sz="0" w:space="0" w:color="auto"/>
        <w:right w:val="none" w:sz="0" w:space="0" w:color="auto"/>
      </w:divBdr>
    </w:div>
    <w:div w:id="1417361845">
      <w:bodyDiv w:val="1"/>
      <w:marLeft w:val="0"/>
      <w:marRight w:val="0"/>
      <w:marTop w:val="0"/>
      <w:marBottom w:val="0"/>
      <w:divBdr>
        <w:top w:val="none" w:sz="0" w:space="0" w:color="auto"/>
        <w:left w:val="none" w:sz="0" w:space="0" w:color="auto"/>
        <w:bottom w:val="none" w:sz="0" w:space="0" w:color="auto"/>
        <w:right w:val="none" w:sz="0" w:space="0" w:color="auto"/>
      </w:divBdr>
    </w:div>
    <w:div w:id="1466237635">
      <w:bodyDiv w:val="1"/>
      <w:marLeft w:val="0"/>
      <w:marRight w:val="0"/>
      <w:marTop w:val="0"/>
      <w:marBottom w:val="0"/>
      <w:divBdr>
        <w:top w:val="none" w:sz="0" w:space="0" w:color="auto"/>
        <w:left w:val="none" w:sz="0" w:space="0" w:color="auto"/>
        <w:bottom w:val="none" w:sz="0" w:space="0" w:color="auto"/>
        <w:right w:val="none" w:sz="0" w:space="0" w:color="auto"/>
      </w:divBdr>
    </w:div>
    <w:div w:id="1616407620">
      <w:bodyDiv w:val="1"/>
      <w:marLeft w:val="0"/>
      <w:marRight w:val="0"/>
      <w:marTop w:val="0"/>
      <w:marBottom w:val="0"/>
      <w:divBdr>
        <w:top w:val="none" w:sz="0" w:space="0" w:color="auto"/>
        <w:left w:val="none" w:sz="0" w:space="0" w:color="auto"/>
        <w:bottom w:val="none" w:sz="0" w:space="0" w:color="auto"/>
        <w:right w:val="none" w:sz="0" w:space="0" w:color="auto"/>
      </w:divBdr>
    </w:div>
    <w:div w:id="1854762283">
      <w:bodyDiv w:val="1"/>
      <w:marLeft w:val="0"/>
      <w:marRight w:val="0"/>
      <w:marTop w:val="0"/>
      <w:marBottom w:val="0"/>
      <w:divBdr>
        <w:top w:val="none" w:sz="0" w:space="0" w:color="auto"/>
        <w:left w:val="none" w:sz="0" w:space="0" w:color="auto"/>
        <w:bottom w:val="none" w:sz="0" w:space="0" w:color="auto"/>
        <w:right w:val="none" w:sz="0" w:space="0" w:color="auto"/>
      </w:divBdr>
    </w:div>
    <w:div w:id="190167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header" Target="header10.xml"/><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header" Target="header5.xml"/><Relationship Id="rId42" Type="http://schemas.openxmlformats.org/officeDocument/2006/relationships/header" Target="header13.xml"/><Relationship Id="rId47" Type="http://schemas.openxmlformats.org/officeDocument/2006/relationships/header" Target="header18.xml"/><Relationship Id="rId50" Type="http://schemas.openxmlformats.org/officeDocument/2006/relationships/header" Target="header2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header" Target="header4.xml"/><Relationship Id="rId38" Type="http://schemas.openxmlformats.org/officeDocument/2006/relationships/header" Target="header9.xml"/><Relationship Id="rId46" Type="http://schemas.openxmlformats.org/officeDocument/2006/relationships/header" Target="header17.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hyperlink" Target="http://7.ro/" TargetMode="External"/><Relationship Id="rId41"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5.jpeg"/><Relationship Id="rId32" Type="http://schemas.openxmlformats.org/officeDocument/2006/relationships/header" Target="header3.xml"/><Relationship Id="rId37" Type="http://schemas.openxmlformats.org/officeDocument/2006/relationships/header" Target="header8.xml"/><Relationship Id="rId40" Type="http://schemas.openxmlformats.org/officeDocument/2006/relationships/header" Target="header11.xml"/><Relationship Id="rId45" Type="http://schemas.openxmlformats.org/officeDocument/2006/relationships/header" Target="header16.xm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header" Target="header7.xml"/><Relationship Id="rId49" Type="http://schemas.openxmlformats.org/officeDocument/2006/relationships/header" Target="header20.xml"/><Relationship Id="rId10" Type="http://schemas.openxmlformats.org/officeDocument/2006/relationships/footer" Target="footer2.xml"/><Relationship Id="rId19" Type="http://schemas.openxmlformats.org/officeDocument/2006/relationships/image" Target="media/image10.jpeg"/><Relationship Id="rId31" Type="http://schemas.openxmlformats.org/officeDocument/2006/relationships/header" Target="header2.xml"/><Relationship Id="rId44" Type="http://schemas.openxmlformats.org/officeDocument/2006/relationships/header" Target="header15.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header" Target="header1.xml"/><Relationship Id="rId35" Type="http://schemas.openxmlformats.org/officeDocument/2006/relationships/header" Target="header6.xml"/><Relationship Id="rId43" Type="http://schemas.openxmlformats.org/officeDocument/2006/relationships/header" Target="header14.xml"/><Relationship Id="rId48" Type="http://schemas.openxmlformats.org/officeDocument/2006/relationships/header" Target="header19.xml"/><Relationship Id="rId8" Type="http://schemas.openxmlformats.org/officeDocument/2006/relationships/image" Target="media/image1.emf"/><Relationship Id="rId51" Type="http://schemas.openxmlformats.org/officeDocument/2006/relationships/header" Target="header2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10.xml.rels><?xml version="1.0" encoding="UTF-8" standalone="yes"?>
<Relationships xmlns="http://schemas.openxmlformats.org/package/2006/relationships"><Relationship Id="rId1" Type="http://schemas.openxmlformats.org/officeDocument/2006/relationships/image" Target="media/image13.jpeg"/></Relationships>
</file>

<file path=word/_rels/header11.xml.rels><?xml version="1.0" encoding="UTF-8" standalone="yes"?>
<Relationships xmlns="http://schemas.openxmlformats.org/package/2006/relationships"><Relationship Id="rId1" Type="http://schemas.openxmlformats.org/officeDocument/2006/relationships/image" Target="media/image16.jpeg"/></Relationships>
</file>

<file path=word/_rels/header12.xml.rels><?xml version="1.0" encoding="UTF-8" standalone="yes"?>
<Relationships xmlns="http://schemas.openxmlformats.org/package/2006/relationships"><Relationship Id="rId1" Type="http://schemas.openxmlformats.org/officeDocument/2006/relationships/image" Target="media/image19.jpeg"/></Relationships>
</file>

<file path=word/_rels/header13.xml.rels><?xml version="1.0" encoding="UTF-8" standalone="yes"?>
<Relationships xmlns="http://schemas.openxmlformats.org/package/2006/relationships"><Relationship Id="rId1" Type="http://schemas.openxmlformats.org/officeDocument/2006/relationships/image" Target="media/image5.jpeg"/></Relationships>
</file>

<file path=word/_rels/header14.xml.rels><?xml version="1.0" encoding="UTF-8" standalone="yes"?>
<Relationships xmlns="http://schemas.openxmlformats.org/package/2006/relationships"><Relationship Id="rId1" Type="http://schemas.openxmlformats.org/officeDocument/2006/relationships/image" Target="media/image8.jpeg"/></Relationships>
</file>

<file path=word/_rels/header15.xml.rels><?xml version="1.0" encoding="UTF-8" standalone="yes"?>
<Relationships xmlns="http://schemas.openxmlformats.org/package/2006/relationships"><Relationship Id="rId1" Type="http://schemas.openxmlformats.org/officeDocument/2006/relationships/image" Target="media/image11.jpeg"/></Relationships>
</file>

<file path=word/_rels/header16.xml.rels><?xml version="1.0" encoding="UTF-8" standalone="yes"?>
<Relationships xmlns="http://schemas.openxmlformats.org/package/2006/relationships"><Relationship Id="rId1" Type="http://schemas.openxmlformats.org/officeDocument/2006/relationships/image" Target="media/image14.jpeg"/></Relationships>
</file>

<file path=word/_rels/header17.xml.rels><?xml version="1.0" encoding="UTF-8" standalone="yes"?>
<Relationships xmlns="http://schemas.openxmlformats.org/package/2006/relationships"><Relationship Id="rId1" Type="http://schemas.openxmlformats.org/officeDocument/2006/relationships/image" Target="media/image9.jpeg"/></Relationships>
</file>

<file path=word/_rels/header18.xml.rels><?xml version="1.0" encoding="UTF-8" standalone="yes"?>
<Relationships xmlns="http://schemas.openxmlformats.org/package/2006/relationships"><Relationship Id="rId1" Type="http://schemas.openxmlformats.org/officeDocument/2006/relationships/image" Target="media/image17.jpeg"/></Relationships>
</file>

<file path=word/_rels/header19.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20.xml.rels><?xml version="1.0" encoding="UTF-8" standalone="yes"?>
<Relationships xmlns="http://schemas.openxmlformats.org/package/2006/relationships"><Relationship Id="rId1" Type="http://schemas.openxmlformats.org/officeDocument/2006/relationships/image" Target="media/image3.jpeg"/></Relationships>
</file>

<file path=word/_rels/header21.xml.rels><?xml version="1.0" encoding="UTF-8" standalone="yes"?>
<Relationships xmlns="http://schemas.openxmlformats.org/package/2006/relationships"><Relationship Id="rId1" Type="http://schemas.openxmlformats.org/officeDocument/2006/relationships/image" Target="media/image12.jpeg"/></Relationships>
</file>

<file path=word/_rels/header3.xml.rels><?xml version="1.0" encoding="UTF-8" standalone="yes"?>
<Relationships xmlns="http://schemas.openxmlformats.org/package/2006/relationships"><Relationship Id="rId1" Type="http://schemas.openxmlformats.org/officeDocument/2006/relationships/image" Target="media/image9.jpeg"/></Relationships>
</file>

<file path=word/_rels/header4.xml.rels><?xml version="1.0" encoding="UTF-8" standalone="yes"?>
<Relationships xmlns="http://schemas.openxmlformats.org/package/2006/relationships"><Relationship Id="rId1" Type="http://schemas.openxmlformats.org/officeDocument/2006/relationships/image" Target="media/image20.png"/></Relationships>
</file>

<file path=word/_rels/header5.xml.rels><?xml version="1.0" encoding="UTF-8" standalone="yes"?>
<Relationships xmlns="http://schemas.openxmlformats.org/package/2006/relationships"><Relationship Id="rId1" Type="http://schemas.openxmlformats.org/officeDocument/2006/relationships/image" Target="media/image21.png"/></Relationships>
</file>

<file path=word/_rels/header7.xml.rels><?xml version="1.0" encoding="UTF-8" standalone="yes"?>
<Relationships xmlns="http://schemas.openxmlformats.org/package/2006/relationships"><Relationship Id="rId1" Type="http://schemas.openxmlformats.org/officeDocument/2006/relationships/image" Target="media/image22.png"/></Relationships>
</file>

<file path=word/_rels/header8.xml.rels><?xml version="1.0" encoding="UTF-8" standalone="yes"?>
<Relationships xmlns="http://schemas.openxmlformats.org/package/2006/relationships"><Relationship Id="rId1" Type="http://schemas.openxmlformats.org/officeDocument/2006/relationships/image" Target="media/image23.png"/></Relationships>
</file>

<file path=word/_rels/header9.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0D6F92-0FC8-4588-83D2-3641F4871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46943</Words>
  <Characters>276965</Characters>
  <Application>Microsoft Office Word</Application>
  <DocSecurity>0</DocSecurity>
  <Lines>2308</Lines>
  <Paragraphs>646</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323262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xy</dc:creator>
  <cp:keywords/>
  <dc:description/>
  <cp:lastModifiedBy>ucitele</cp:lastModifiedBy>
  <cp:revision>2</cp:revision>
  <cp:lastPrinted>2024-08-26T17:32:00Z</cp:lastPrinted>
  <dcterms:created xsi:type="dcterms:W3CDTF">2025-09-23T11:58:00Z</dcterms:created>
  <dcterms:modified xsi:type="dcterms:W3CDTF">2025-09-23T11:58:00Z</dcterms:modified>
</cp:coreProperties>
</file>